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5B32" w14:textId="6ACBA101" w:rsidR="00377F63" w:rsidRPr="00706A01" w:rsidRDefault="00377F63" w:rsidP="00B57BAE">
      <w:pPr>
        <w:pStyle w:val="NormalnyWeb"/>
        <w:spacing w:before="0" w:beforeAutospacing="0" w:after="0" w:line="360" w:lineRule="auto"/>
        <w:jc w:val="center"/>
        <w:rPr>
          <w:rFonts w:asciiTheme="minorHAnsi" w:hAnsiTheme="minorHAnsi" w:cstheme="minorHAnsi"/>
          <w:b/>
          <w:bCs/>
        </w:rPr>
      </w:pPr>
      <w:r w:rsidRPr="00706A01">
        <w:rPr>
          <w:rFonts w:asciiTheme="minorHAnsi" w:hAnsiTheme="minorHAnsi" w:cstheme="minorHAnsi"/>
          <w:b/>
          <w:bCs/>
        </w:rPr>
        <w:t>Zarządzenie Nr</w:t>
      </w:r>
      <w:r w:rsidR="00706A01" w:rsidRPr="00706A01">
        <w:rPr>
          <w:rFonts w:asciiTheme="minorHAnsi" w:hAnsiTheme="minorHAnsi" w:cstheme="minorHAnsi"/>
          <w:b/>
          <w:bCs/>
        </w:rPr>
        <w:t xml:space="preserve"> 90/2022</w:t>
      </w:r>
    </w:p>
    <w:p w14:paraId="3EA44390" w14:textId="77777777" w:rsidR="00377F63" w:rsidRPr="00706A01" w:rsidRDefault="00377F63" w:rsidP="00B57BAE">
      <w:pPr>
        <w:pStyle w:val="NormalnyWeb"/>
        <w:spacing w:before="0" w:beforeAutospacing="0" w:after="0" w:line="360" w:lineRule="auto"/>
        <w:jc w:val="center"/>
        <w:rPr>
          <w:rFonts w:asciiTheme="minorHAnsi" w:hAnsiTheme="minorHAnsi" w:cstheme="minorHAnsi"/>
          <w:b/>
          <w:bCs/>
        </w:rPr>
      </w:pPr>
      <w:r w:rsidRPr="00706A01">
        <w:rPr>
          <w:rFonts w:asciiTheme="minorHAnsi" w:hAnsiTheme="minorHAnsi" w:cstheme="minorHAnsi"/>
          <w:b/>
          <w:bCs/>
        </w:rPr>
        <w:t>Wójta Gminy Jednorożec</w:t>
      </w:r>
    </w:p>
    <w:p w14:paraId="3EC0C035" w14:textId="382DC457" w:rsidR="00377F63" w:rsidRPr="00706A01" w:rsidRDefault="00377F63" w:rsidP="00B57BAE">
      <w:pPr>
        <w:pStyle w:val="NormalnyWeb"/>
        <w:spacing w:before="0" w:beforeAutospacing="0" w:after="0" w:line="360" w:lineRule="auto"/>
        <w:jc w:val="center"/>
        <w:rPr>
          <w:rFonts w:asciiTheme="minorHAnsi" w:hAnsiTheme="minorHAnsi" w:cstheme="minorHAnsi"/>
          <w:b/>
          <w:bCs/>
        </w:rPr>
      </w:pPr>
      <w:r w:rsidRPr="00706A01">
        <w:rPr>
          <w:rFonts w:asciiTheme="minorHAnsi" w:hAnsiTheme="minorHAnsi" w:cstheme="minorHAnsi"/>
          <w:b/>
          <w:bCs/>
        </w:rPr>
        <w:t xml:space="preserve">z dnia </w:t>
      </w:r>
      <w:r w:rsidR="00706A01" w:rsidRPr="00706A01">
        <w:rPr>
          <w:rFonts w:asciiTheme="minorHAnsi" w:hAnsiTheme="minorHAnsi" w:cstheme="minorHAnsi"/>
          <w:b/>
          <w:bCs/>
        </w:rPr>
        <w:t>19</w:t>
      </w:r>
      <w:r w:rsidR="00F557F2" w:rsidRPr="00706A01">
        <w:rPr>
          <w:rFonts w:asciiTheme="minorHAnsi" w:hAnsiTheme="minorHAnsi" w:cstheme="minorHAnsi"/>
          <w:b/>
          <w:bCs/>
        </w:rPr>
        <w:t xml:space="preserve"> </w:t>
      </w:r>
      <w:r w:rsidRPr="00706A01">
        <w:rPr>
          <w:rFonts w:asciiTheme="minorHAnsi" w:hAnsiTheme="minorHAnsi" w:cstheme="minorHAnsi"/>
          <w:b/>
          <w:bCs/>
        </w:rPr>
        <w:t>sierpnia 202</w:t>
      </w:r>
      <w:r w:rsidR="007A77CF" w:rsidRPr="00706A01">
        <w:rPr>
          <w:rFonts w:asciiTheme="minorHAnsi" w:hAnsiTheme="minorHAnsi" w:cstheme="minorHAnsi"/>
          <w:b/>
          <w:bCs/>
        </w:rPr>
        <w:t>2</w:t>
      </w:r>
      <w:r w:rsidRPr="00706A01">
        <w:rPr>
          <w:rFonts w:asciiTheme="minorHAnsi" w:hAnsiTheme="minorHAnsi" w:cstheme="minorHAnsi"/>
          <w:b/>
          <w:bCs/>
        </w:rPr>
        <w:t xml:space="preserve"> roku</w:t>
      </w:r>
    </w:p>
    <w:p w14:paraId="039A8361"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59AED6B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w sprawie informacji z wykonania budżetu Gminy Jednorożec</w:t>
      </w:r>
    </w:p>
    <w:p w14:paraId="236FDFFB" w14:textId="071258F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I półrocze 202</w:t>
      </w:r>
      <w:r w:rsidR="007A77CF">
        <w:rPr>
          <w:rFonts w:asciiTheme="minorHAnsi" w:hAnsiTheme="minorHAnsi" w:cstheme="minorHAnsi"/>
          <w:b/>
          <w:bCs/>
        </w:rPr>
        <w:t>2</w:t>
      </w:r>
      <w:r w:rsidRPr="00B57BAE">
        <w:rPr>
          <w:rFonts w:asciiTheme="minorHAnsi" w:hAnsiTheme="minorHAnsi" w:cstheme="minorHAnsi"/>
          <w:b/>
          <w:bCs/>
        </w:rPr>
        <w:t xml:space="preserve"> roku</w:t>
      </w:r>
    </w:p>
    <w:p w14:paraId="15F06E30"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3BFDE49" w14:textId="0CA0A6C9" w:rsidR="00377F63" w:rsidRPr="00706A01" w:rsidRDefault="00377F63" w:rsidP="00B57BAE">
      <w:pPr>
        <w:pStyle w:val="NormalnyWeb"/>
        <w:spacing w:before="0" w:beforeAutospacing="0" w:after="0" w:line="360" w:lineRule="auto"/>
        <w:ind w:firstLine="709"/>
        <w:jc w:val="both"/>
        <w:rPr>
          <w:rFonts w:asciiTheme="minorHAnsi" w:hAnsiTheme="minorHAnsi" w:cstheme="minorHAnsi"/>
        </w:rPr>
      </w:pPr>
      <w:r w:rsidRPr="00706A01">
        <w:rPr>
          <w:rFonts w:asciiTheme="minorHAnsi" w:hAnsiTheme="minorHAnsi" w:cstheme="minorHAnsi"/>
        </w:rPr>
        <w:t>Na podstawie art. 266 ust. 1 pkt. 1 i 3 ustawy z dnia 27 sierpnia 2009 roku o finansach publicznych (Dz. U. 202</w:t>
      </w:r>
      <w:r w:rsidR="00706A01" w:rsidRPr="00706A01">
        <w:rPr>
          <w:rFonts w:asciiTheme="minorHAnsi" w:hAnsiTheme="minorHAnsi" w:cstheme="minorHAnsi"/>
        </w:rPr>
        <w:t>2</w:t>
      </w:r>
      <w:r w:rsidRPr="00706A01">
        <w:rPr>
          <w:rFonts w:asciiTheme="minorHAnsi" w:hAnsiTheme="minorHAnsi" w:cstheme="minorHAnsi"/>
        </w:rPr>
        <w:t xml:space="preserve">, poz. </w:t>
      </w:r>
      <w:r w:rsidR="00706A01" w:rsidRPr="00706A01">
        <w:rPr>
          <w:rFonts w:asciiTheme="minorHAnsi" w:hAnsiTheme="minorHAnsi" w:cstheme="minorHAnsi"/>
        </w:rPr>
        <w:t>1634</w:t>
      </w:r>
      <w:r w:rsidRPr="00706A01">
        <w:rPr>
          <w:rFonts w:asciiTheme="minorHAnsi" w:hAnsiTheme="minorHAnsi" w:cstheme="minorHAnsi"/>
        </w:rPr>
        <w:t xml:space="preserve">) oraz § 2 uchwały Nr XI/60/2015 Rady Gminy Jednorożec z dnia 27 sierpnia 2015 roku w sprawie określenia zakresu i formy informacji o przebiegu wykonania budżetu Gminy Jednorożec za I półrocze oraz o przebiegu wykonania planu finansowego Gminnej Biblioteki Publicznej w Jednorożcu z filiami zarządza się, co następuje: </w:t>
      </w:r>
    </w:p>
    <w:p w14:paraId="32BF6ED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1.</w:t>
      </w:r>
    </w:p>
    <w:p w14:paraId="750CCDAD" w14:textId="1FDAFCD7" w:rsidR="00377F63" w:rsidRPr="00B57BAE" w:rsidRDefault="00377F63" w:rsidP="00B57BAE">
      <w:pPr>
        <w:pStyle w:val="NormalnyWeb"/>
        <w:numPr>
          <w:ilvl w:val="0"/>
          <w:numId w:val="1"/>
        </w:numPr>
        <w:spacing w:before="0" w:beforeAutospacing="0" w:after="0" w:line="360" w:lineRule="auto"/>
        <w:jc w:val="both"/>
        <w:rPr>
          <w:rFonts w:asciiTheme="minorHAnsi" w:hAnsiTheme="minorHAnsi" w:cstheme="minorHAnsi"/>
        </w:rPr>
      </w:pPr>
      <w:r w:rsidRPr="00B57BAE">
        <w:rPr>
          <w:rFonts w:asciiTheme="minorHAnsi" w:hAnsiTheme="minorHAnsi" w:cstheme="minorHAnsi"/>
        </w:rPr>
        <w:t>Przedstawia się informację z wykonania budżetu gminy Jednorożec za I półrocze 202</w:t>
      </w:r>
      <w:r w:rsidR="007A77CF">
        <w:rPr>
          <w:rFonts w:asciiTheme="minorHAnsi" w:hAnsiTheme="minorHAnsi" w:cstheme="minorHAnsi"/>
        </w:rPr>
        <w:t>2</w:t>
      </w:r>
      <w:r w:rsidRPr="00B57BAE">
        <w:rPr>
          <w:rFonts w:asciiTheme="minorHAnsi" w:hAnsiTheme="minorHAnsi" w:cstheme="minorHAnsi"/>
        </w:rPr>
        <w:t xml:space="preserve"> r. stanowiącą załącznik nr 1 do zarządzenia.</w:t>
      </w:r>
    </w:p>
    <w:p w14:paraId="073B6B4C" w14:textId="592CD6F9" w:rsidR="00377F63" w:rsidRPr="00B57BAE" w:rsidRDefault="00377F63" w:rsidP="00B57BAE">
      <w:pPr>
        <w:pStyle w:val="NormalnyWeb"/>
        <w:numPr>
          <w:ilvl w:val="0"/>
          <w:numId w:val="1"/>
        </w:numPr>
        <w:spacing w:before="0" w:beforeAutospacing="0" w:after="0" w:line="360" w:lineRule="auto"/>
        <w:jc w:val="both"/>
        <w:rPr>
          <w:rFonts w:asciiTheme="minorHAnsi" w:hAnsiTheme="minorHAnsi" w:cstheme="minorHAnsi"/>
        </w:rPr>
      </w:pPr>
      <w:r w:rsidRPr="00B57BAE">
        <w:rPr>
          <w:rFonts w:asciiTheme="minorHAnsi" w:hAnsiTheme="minorHAnsi" w:cstheme="minorHAnsi"/>
        </w:rPr>
        <w:t>Przedstawia się informację z wykonania planu finansowego Gminnej Biblioteki Publicznej w Jednorożcu za I półrocze 202</w:t>
      </w:r>
      <w:r w:rsidR="007A77CF">
        <w:rPr>
          <w:rFonts w:asciiTheme="minorHAnsi" w:hAnsiTheme="minorHAnsi" w:cstheme="minorHAnsi"/>
        </w:rPr>
        <w:t>2</w:t>
      </w:r>
      <w:r w:rsidRPr="00B57BAE">
        <w:rPr>
          <w:rFonts w:asciiTheme="minorHAnsi" w:hAnsiTheme="minorHAnsi" w:cstheme="minorHAnsi"/>
        </w:rPr>
        <w:t xml:space="preserve"> r. stanowiącą załącznik nr 2 do zarządzenia.</w:t>
      </w:r>
    </w:p>
    <w:p w14:paraId="0D90096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2.</w:t>
      </w:r>
    </w:p>
    <w:p w14:paraId="69C61A4C"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sidRPr="00B57BAE">
        <w:rPr>
          <w:rFonts w:asciiTheme="minorHAnsi" w:hAnsiTheme="minorHAnsi" w:cstheme="minorHAnsi"/>
        </w:rPr>
        <w:t>Informację o której mowa w § 1 należy przekazać:</w:t>
      </w:r>
    </w:p>
    <w:p w14:paraId="6FEBB9F0" w14:textId="77777777" w:rsidR="00377F63" w:rsidRPr="00B57BAE" w:rsidRDefault="00377F63" w:rsidP="00B57BAE">
      <w:pPr>
        <w:pStyle w:val="NormalnyWeb"/>
        <w:numPr>
          <w:ilvl w:val="0"/>
          <w:numId w:val="2"/>
        </w:numPr>
        <w:spacing w:before="0" w:beforeAutospacing="0" w:after="0" w:line="360" w:lineRule="auto"/>
        <w:jc w:val="both"/>
        <w:rPr>
          <w:rFonts w:asciiTheme="minorHAnsi" w:hAnsiTheme="minorHAnsi" w:cstheme="minorHAnsi"/>
        </w:rPr>
      </w:pPr>
      <w:r w:rsidRPr="00B57BAE">
        <w:rPr>
          <w:rFonts w:asciiTheme="minorHAnsi" w:hAnsiTheme="minorHAnsi" w:cstheme="minorHAnsi"/>
        </w:rPr>
        <w:t>Radzie Gminy,</w:t>
      </w:r>
    </w:p>
    <w:p w14:paraId="41490E58" w14:textId="77777777" w:rsidR="00377F63" w:rsidRPr="00B57BAE" w:rsidRDefault="00377F63" w:rsidP="00B57BAE">
      <w:pPr>
        <w:pStyle w:val="NormalnyWeb"/>
        <w:numPr>
          <w:ilvl w:val="0"/>
          <w:numId w:val="2"/>
        </w:numPr>
        <w:spacing w:before="0" w:beforeAutospacing="0" w:after="0" w:line="360" w:lineRule="auto"/>
        <w:jc w:val="both"/>
        <w:rPr>
          <w:rFonts w:asciiTheme="minorHAnsi" w:hAnsiTheme="minorHAnsi" w:cstheme="minorHAnsi"/>
        </w:rPr>
      </w:pPr>
      <w:r w:rsidRPr="00B57BAE">
        <w:rPr>
          <w:rFonts w:asciiTheme="minorHAnsi" w:hAnsiTheme="minorHAnsi" w:cstheme="minorHAnsi"/>
        </w:rPr>
        <w:t>Regionalnej Izbie Obrachunkowej w Warszawie Zespół Zamiejscowy w Ostrołęce.</w:t>
      </w:r>
    </w:p>
    <w:p w14:paraId="2AB81E03"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3.</w:t>
      </w:r>
    </w:p>
    <w:p w14:paraId="74641CF9" w14:textId="77777777" w:rsidR="00377F63" w:rsidRPr="00B57BAE" w:rsidRDefault="00377F63" w:rsidP="00B57BAE">
      <w:pPr>
        <w:pStyle w:val="NormalnyWeb"/>
        <w:spacing w:before="0" w:beforeAutospacing="0" w:after="0" w:line="360" w:lineRule="auto"/>
        <w:jc w:val="both"/>
        <w:rPr>
          <w:rFonts w:asciiTheme="minorHAnsi" w:hAnsiTheme="minorHAnsi" w:cstheme="minorHAnsi"/>
        </w:rPr>
      </w:pPr>
      <w:r w:rsidRPr="00B57BAE">
        <w:rPr>
          <w:rFonts w:asciiTheme="minorHAnsi" w:hAnsiTheme="minorHAnsi" w:cstheme="minorHAnsi"/>
        </w:rPr>
        <w:t>Wykonanie zarządzenia powierza się Wójtowi Gminy.</w:t>
      </w:r>
    </w:p>
    <w:p w14:paraId="3FB86C07"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 4.</w:t>
      </w:r>
    </w:p>
    <w:p w14:paraId="21150DDB" w14:textId="77777777" w:rsidR="00377F63" w:rsidRPr="00B57BAE" w:rsidRDefault="00377F63" w:rsidP="00B57BAE">
      <w:pPr>
        <w:spacing w:line="360" w:lineRule="auto"/>
        <w:jc w:val="both"/>
        <w:rPr>
          <w:rFonts w:asciiTheme="minorHAnsi" w:hAnsiTheme="minorHAnsi" w:cstheme="minorHAnsi"/>
        </w:rPr>
      </w:pPr>
      <w:r w:rsidRPr="00B57BAE">
        <w:rPr>
          <w:rFonts w:asciiTheme="minorHAnsi" w:hAnsiTheme="minorHAnsi" w:cstheme="minorHAnsi"/>
        </w:rPr>
        <w:t>Zarządzenie wchodzi w życie z dniem podpisania i podlega ogłoszeniu w trybie przewidzianym dla aktów prawa miejscowego.</w:t>
      </w:r>
    </w:p>
    <w:p w14:paraId="38844BC0" w14:textId="2906C105" w:rsidR="00377F63" w:rsidRDefault="00377F63" w:rsidP="00377F63">
      <w:pPr>
        <w:spacing w:line="360" w:lineRule="auto"/>
        <w:jc w:val="both"/>
      </w:pPr>
    </w:p>
    <w:p w14:paraId="03279A09" w14:textId="214D0E1C" w:rsidR="00F557F2" w:rsidRDefault="00F557F2" w:rsidP="00377F63">
      <w:pPr>
        <w:spacing w:line="360" w:lineRule="auto"/>
        <w:jc w:val="both"/>
      </w:pPr>
    </w:p>
    <w:p w14:paraId="1DB2A96C" w14:textId="77777777" w:rsid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Wójt Gminy Jednorożec</w:t>
      </w:r>
    </w:p>
    <w:p w14:paraId="6A1A4FCD" w14:textId="77777777" w:rsid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 xml:space="preserve">/-/ Krzysztof Andrzej </w:t>
      </w:r>
      <w:proofErr w:type="spellStart"/>
      <w:r>
        <w:rPr>
          <w:rFonts w:ascii="Calibri" w:hAnsi="Calibri" w:cs="Calibri"/>
          <w:b/>
          <w:bCs/>
        </w:rPr>
        <w:t>Iwulski</w:t>
      </w:r>
      <w:proofErr w:type="spellEnd"/>
    </w:p>
    <w:p w14:paraId="405B8A68" w14:textId="77777777" w:rsidR="00706A01" w:rsidRDefault="00706A01" w:rsidP="00B57BAE">
      <w:pPr>
        <w:pStyle w:val="NormalnyWeb"/>
        <w:spacing w:before="0" w:beforeAutospacing="0" w:after="0" w:line="360" w:lineRule="auto"/>
        <w:jc w:val="both"/>
        <w:rPr>
          <w:color w:val="FF0000"/>
        </w:rPr>
      </w:pPr>
    </w:p>
    <w:p w14:paraId="40CE05C3" w14:textId="77777777" w:rsidR="00706A01" w:rsidRDefault="00706A01" w:rsidP="00B57BAE">
      <w:pPr>
        <w:pStyle w:val="NormalnyWeb"/>
        <w:spacing w:before="0" w:beforeAutospacing="0" w:after="0" w:line="360" w:lineRule="auto"/>
        <w:jc w:val="both"/>
        <w:rPr>
          <w:color w:val="FF0000"/>
        </w:rPr>
      </w:pPr>
    </w:p>
    <w:p w14:paraId="28142D47" w14:textId="12D998F7" w:rsidR="00377F63" w:rsidRPr="00B57BAE" w:rsidRDefault="00377F63" w:rsidP="00B57BAE">
      <w:pPr>
        <w:pStyle w:val="NormalnyWeb"/>
        <w:spacing w:before="0" w:beforeAutospacing="0" w:after="0" w:line="360" w:lineRule="auto"/>
        <w:jc w:val="both"/>
        <w:rPr>
          <w:rFonts w:asciiTheme="minorHAnsi" w:hAnsiTheme="minorHAnsi" w:cstheme="minorHAnsi"/>
        </w:rPr>
      </w:pPr>
      <w:r>
        <w:rPr>
          <w:color w:val="FF0000"/>
        </w:rPr>
        <w:lastRenderedPageBreak/>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sidRPr="00B57BAE">
        <w:rPr>
          <w:rFonts w:asciiTheme="minorHAnsi" w:hAnsiTheme="minorHAnsi" w:cstheme="minorHAnsi"/>
        </w:rPr>
        <w:t>Załącznik nr 1</w:t>
      </w:r>
    </w:p>
    <w:p w14:paraId="2919C8EC" w14:textId="701BF1C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do Zarządzenia Nr </w:t>
      </w:r>
      <w:r w:rsidR="00706A01">
        <w:rPr>
          <w:rFonts w:asciiTheme="minorHAnsi" w:hAnsiTheme="minorHAnsi" w:cstheme="minorHAnsi"/>
        </w:rPr>
        <w:t>90/2022</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272D92EF"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z dnia</w:t>
      </w:r>
      <w:r w:rsidR="00706A01">
        <w:rPr>
          <w:rFonts w:asciiTheme="minorHAnsi" w:hAnsiTheme="minorHAnsi" w:cstheme="minorHAnsi"/>
        </w:rPr>
        <w:t xml:space="preserve"> 19</w:t>
      </w:r>
      <w:r w:rsidR="00F557F2">
        <w:rPr>
          <w:rFonts w:asciiTheme="minorHAnsi" w:hAnsiTheme="minorHAnsi" w:cstheme="minorHAnsi"/>
        </w:rPr>
        <w:t xml:space="preserve"> </w:t>
      </w:r>
      <w:r w:rsidRPr="00B57BAE">
        <w:rPr>
          <w:rFonts w:asciiTheme="minorHAnsi" w:hAnsiTheme="minorHAnsi" w:cstheme="minorHAnsi"/>
        </w:rPr>
        <w:t>sierpnia 202</w:t>
      </w:r>
      <w:r w:rsidR="007A77CF">
        <w:rPr>
          <w:rFonts w:asciiTheme="minorHAnsi" w:hAnsiTheme="minorHAnsi" w:cstheme="minorHAnsi"/>
        </w:rPr>
        <w:t>2</w:t>
      </w:r>
      <w:r w:rsidRPr="00B57BAE">
        <w:rPr>
          <w:rFonts w:asciiTheme="minorHAnsi" w:hAnsiTheme="minorHAnsi" w:cstheme="minorHAnsi"/>
        </w:rPr>
        <w:t xml:space="preserve"> 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INFORMACJA</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490FAB4F"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I półrocze 202</w:t>
      </w:r>
      <w:r w:rsidR="007A77CF">
        <w:rPr>
          <w:rFonts w:asciiTheme="minorHAnsi" w:hAnsiTheme="minorHAnsi" w:cstheme="minorHAnsi"/>
          <w:b/>
          <w:bCs/>
        </w:rPr>
        <w:t>2</w:t>
      </w:r>
      <w:r w:rsidRPr="00B57BAE">
        <w:rPr>
          <w:rFonts w:asciiTheme="minorHAnsi" w:hAnsiTheme="minorHAnsi" w:cstheme="minorHAnsi"/>
          <w:b/>
          <w:bCs/>
        </w:rPr>
        <w:t xml:space="preserve">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10290"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82"/>
        <w:gridCol w:w="814"/>
        <w:gridCol w:w="673"/>
        <w:gridCol w:w="3571"/>
        <w:gridCol w:w="1729"/>
        <w:gridCol w:w="1587"/>
        <w:gridCol w:w="1234"/>
      </w:tblGrid>
      <w:tr w:rsidR="00377F63" w:rsidRPr="00B57BAE" w14:paraId="5C57CD8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2FA94FE"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5232A8DE" w14:textId="77777777" w:rsidR="00377F63" w:rsidRPr="00B57BAE" w:rsidRDefault="00377F63" w:rsidP="00B57BAE">
            <w:pPr>
              <w:pStyle w:val="Nagwek2"/>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Dział</w:t>
            </w:r>
          </w:p>
          <w:p w14:paraId="7C852942" w14:textId="77777777" w:rsidR="00377F63" w:rsidRPr="00B57BAE" w:rsidRDefault="00377F63" w:rsidP="00B57BAE">
            <w:pPr>
              <w:pStyle w:val="NormalnyWeb"/>
              <w:spacing w:before="0" w:beforeAutospacing="0" w:after="0" w:line="360" w:lineRule="auto"/>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B8CB6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03A5C0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Rozdz.</w:t>
            </w:r>
          </w:p>
        </w:tc>
        <w:tc>
          <w:tcPr>
            <w:tcW w:w="673" w:type="dxa"/>
            <w:tcBorders>
              <w:top w:val="outset" w:sz="6" w:space="0" w:color="000000"/>
              <w:left w:val="outset" w:sz="6" w:space="0" w:color="000000"/>
              <w:bottom w:val="outset" w:sz="6" w:space="0" w:color="000000"/>
              <w:right w:val="outset" w:sz="6" w:space="0" w:color="000000"/>
            </w:tcBorders>
          </w:tcPr>
          <w:p w14:paraId="59EA1B6A"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52A904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tc>
        <w:tc>
          <w:tcPr>
            <w:tcW w:w="3571" w:type="dxa"/>
            <w:tcBorders>
              <w:top w:val="outset" w:sz="6" w:space="0" w:color="000000"/>
              <w:left w:val="outset" w:sz="6" w:space="0" w:color="000000"/>
              <w:bottom w:val="outset" w:sz="6" w:space="0" w:color="000000"/>
              <w:right w:val="outset" w:sz="6" w:space="0" w:color="000000"/>
            </w:tcBorders>
          </w:tcPr>
          <w:p w14:paraId="4CEE6CD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1D2DEB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Treść</w:t>
            </w:r>
          </w:p>
        </w:tc>
        <w:tc>
          <w:tcPr>
            <w:tcW w:w="1729" w:type="dxa"/>
            <w:tcBorders>
              <w:top w:val="outset" w:sz="6" w:space="0" w:color="000000"/>
              <w:left w:val="outset" w:sz="6" w:space="0" w:color="000000"/>
              <w:bottom w:val="outset" w:sz="6" w:space="0" w:color="000000"/>
              <w:right w:val="outset" w:sz="6" w:space="0" w:color="000000"/>
            </w:tcBorders>
          </w:tcPr>
          <w:p w14:paraId="41B694B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14748EC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Plan</w:t>
            </w:r>
          </w:p>
        </w:tc>
        <w:tc>
          <w:tcPr>
            <w:tcW w:w="1587" w:type="dxa"/>
            <w:tcBorders>
              <w:top w:val="outset" w:sz="6" w:space="0" w:color="000000"/>
              <w:left w:val="outset" w:sz="6" w:space="0" w:color="000000"/>
              <w:bottom w:val="outset" w:sz="6" w:space="0" w:color="000000"/>
              <w:right w:val="outset" w:sz="6" w:space="0" w:color="000000"/>
            </w:tcBorders>
          </w:tcPr>
          <w:p w14:paraId="5696D8D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4087FF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wykonanie</w:t>
            </w:r>
          </w:p>
        </w:tc>
        <w:tc>
          <w:tcPr>
            <w:tcW w:w="1234" w:type="dxa"/>
            <w:tcBorders>
              <w:top w:val="outset" w:sz="6" w:space="0" w:color="000000"/>
              <w:left w:val="outset" w:sz="6" w:space="0" w:color="000000"/>
              <w:bottom w:val="outset" w:sz="6" w:space="0" w:color="000000"/>
              <w:right w:val="outset" w:sz="6" w:space="0" w:color="000000"/>
            </w:tcBorders>
            <w:hideMark/>
          </w:tcPr>
          <w:p w14:paraId="052165B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p w14:paraId="6D471E0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wykonania</w:t>
            </w:r>
          </w:p>
        </w:tc>
      </w:tr>
      <w:tr w:rsidR="00377F63" w:rsidRPr="00B57BAE" w14:paraId="055D8E9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F73BB7C" w14:textId="77777777" w:rsidR="00377F63" w:rsidRPr="00B57BAE" w:rsidRDefault="00377F63">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5EC53ED"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65C5056"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E82D7A6" w14:textId="77777777" w:rsidR="00377F63" w:rsidRPr="00B57BAE" w:rsidRDefault="00377F63">
            <w:pPr>
              <w:pStyle w:val="NormalnyWeb"/>
              <w:jc w:val="center"/>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C97BE10" w14:textId="77777777" w:rsidR="00377F63" w:rsidRPr="00B57BAE" w:rsidRDefault="00377F6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46365F3" w14:textId="77777777" w:rsidR="00377F63" w:rsidRPr="00B57BAE" w:rsidRDefault="00377F6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44AD1C0" w14:textId="77777777" w:rsidR="00377F63" w:rsidRPr="00B57BAE" w:rsidRDefault="00377F63">
            <w:pPr>
              <w:pStyle w:val="NormalnyWeb"/>
              <w:jc w:val="center"/>
              <w:rPr>
                <w:rFonts w:asciiTheme="minorHAnsi" w:hAnsiTheme="minorHAnsi" w:cstheme="minorHAnsi"/>
              </w:rPr>
            </w:pPr>
          </w:p>
        </w:tc>
      </w:tr>
      <w:tr w:rsidR="00377F63" w:rsidRPr="00B57BAE" w14:paraId="77CAD3E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7134EB08"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b/>
                <w:bCs/>
              </w:rPr>
              <w:t>010</w:t>
            </w:r>
          </w:p>
        </w:tc>
        <w:tc>
          <w:tcPr>
            <w:tcW w:w="814" w:type="dxa"/>
            <w:tcBorders>
              <w:top w:val="outset" w:sz="6" w:space="0" w:color="000000"/>
              <w:left w:val="outset" w:sz="6" w:space="0" w:color="000000"/>
              <w:bottom w:val="outset" w:sz="6" w:space="0" w:color="000000"/>
              <w:right w:val="outset" w:sz="6" w:space="0" w:color="000000"/>
            </w:tcBorders>
          </w:tcPr>
          <w:p w14:paraId="1629957C"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4586806"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E9B8DF0" w14:textId="77777777" w:rsidR="00377F63" w:rsidRPr="00B57BAE" w:rsidRDefault="00377F63">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1729" w:type="dxa"/>
            <w:tcBorders>
              <w:top w:val="outset" w:sz="6" w:space="0" w:color="000000"/>
              <w:left w:val="outset" w:sz="6" w:space="0" w:color="000000"/>
              <w:bottom w:val="outset" w:sz="6" w:space="0" w:color="000000"/>
              <w:right w:val="outset" w:sz="6" w:space="0" w:color="000000"/>
            </w:tcBorders>
          </w:tcPr>
          <w:p w14:paraId="10A10F46" w14:textId="047D6FDF" w:rsidR="00377F63" w:rsidRPr="00B57BAE" w:rsidRDefault="00AF673E">
            <w:pPr>
              <w:pStyle w:val="NormalnyWeb"/>
              <w:jc w:val="center"/>
              <w:rPr>
                <w:rFonts w:asciiTheme="minorHAnsi" w:hAnsiTheme="minorHAnsi" w:cstheme="minorHAnsi"/>
                <w:b/>
                <w:bCs/>
                <w:iCs/>
              </w:rPr>
            </w:pPr>
            <w:r>
              <w:rPr>
                <w:rFonts w:asciiTheme="minorHAnsi" w:hAnsiTheme="minorHAnsi" w:cstheme="minorHAnsi"/>
                <w:b/>
                <w:bCs/>
                <w:iCs/>
              </w:rPr>
              <w:t>571.080,15</w:t>
            </w:r>
          </w:p>
        </w:tc>
        <w:tc>
          <w:tcPr>
            <w:tcW w:w="1587" w:type="dxa"/>
            <w:tcBorders>
              <w:top w:val="outset" w:sz="6" w:space="0" w:color="000000"/>
              <w:left w:val="outset" w:sz="6" w:space="0" w:color="000000"/>
              <w:bottom w:val="outset" w:sz="6" w:space="0" w:color="000000"/>
              <w:right w:val="outset" w:sz="6" w:space="0" w:color="000000"/>
            </w:tcBorders>
          </w:tcPr>
          <w:p w14:paraId="0DD3B72A" w14:textId="4203E9BA" w:rsidR="00377F63" w:rsidRPr="00B57BAE" w:rsidRDefault="00AF673E">
            <w:pPr>
              <w:pStyle w:val="NormalnyWeb"/>
              <w:jc w:val="center"/>
              <w:rPr>
                <w:rFonts w:asciiTheme="minorHAnsi" w:hAnsiTheme="minorHAnsi" w:cstheme="minorHAnsi"/>
                <w:b/>
                <w:bCs/>
                <w:iCs/>
              </w:rPr>
            </w:pPr>
            <w:r>
              <w:rPr>
                <w:rFonts w:asciiTheme="minorHAnsi" w:hAnsiTheme="minorHAnsi" w:cstheme="minorHAnsi"/>
                <w:b/>
                <w:bCs/>
                <w:iCs/>
              </w:rPr>
              <w:t>504.331,25</w:t>
            </w:r>
          </w:p>
        </w:tc>
        <w:tc>
          <w:tcPr>
            <w:tcW w:w="1234" w:type="dxa"/>
            <w:tcBorders>
              <w:top w:val="outset" w:sz="6" w:space="0" w:color="000000"/>
              <w:left w:val="outset" w:sz="6" w:space="0" w:color="000000"/>
              <w:bottom w:val="outset" w:sz="6" w:space="0" w:color="000000"/>
              <w:right w:val="outset" w:sz="6" w:space="0" w:color="000000"/>
            </w:tcBorders>
          </w:tcPr>
          <w:p w14:paraId="0E268BB8" w14:textId="0220CE8A" w:rsidR="00377F63" w:rsidRPr="00B57BAE" w:rsidRDefault="00AF673E">
            <w:pPr>
              <w:pStyle w:val="NormalnyWeb"/>
              <w:jc w:val="center"/>
              <w:rPr>
                <w:rFonts w:asciiTheme="minorHAnsi" w:hAnsiTheme="minorHAnsi" w:cstheme="minorHAnsi"/>
                <w:b/>
                <w:bCs/>
                <w:iCs/>
              </w:rPr>
            </w:pPr>
            <w:r>
              <w:rPr>
                <w:rFonts w:asciiTheme="minorHAnsi" w:hAnsiTheme="minorHAnsi" w:cstheme="minorHAnsi"/>
                <w:b/>
                <w:bCs/>
                <w:iCs/>
              </w:rPr>
              <w:t>88,31</w:t>
            </w:r>
          </w:p>
        </w:tc>
      </w:tr>
      <w:tr w:rsidR="00377F63" w:rsidRPr="00B57BAE" w14:paraId="6E8FBEE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B31333E"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987AD02"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5051D9D"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04DDB7E" w14:textId="77777777" w:rsidR="00377F63" w:rsidRPr="00B57BAE" w:rsidRDefault="00377F6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5EA20E1" w14:textId="77777777" w:rsidR="00377F63" w:rsidRPr="00B57BAE" w:rsidRDefault="00377F6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1FC22BE" w14:textId="77777777" w:rsidR="00377F63" w:rsidRPr="00B57BAE" w:rsidRDefault="00377F6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0CDB46F" w14:textId="77777777" w:rsidR="00377F63" w:rsidRPr="00B57BAE" w:rsidRDefault="00377F63">
            <w:pPr>
              <w:pStyle w:val="NormalnyWeb"/>
              <w:jc w:val="center"/>
              <w:rPr>
                <w:rFonts w:asciiTheme="minorHAnsi" w:hAnsiTheme="minorHAnsi" w:cstheme="minorHAnsi"/>
              </w:rPr>
            </w:pPr>
          </w:p>
        </w:tc>
      </w:tr>
      <w:tr w:rsidR="00CC1CB0" w:rsidRPr="00B57BAE" w14:paraId="1E5A20F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ED0E9A9" w14:textId="77777777" w:rsidR="00CC1CB0" w:rsidRPr="00B57BAE" w:rsidRDefault="00CC1CB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FA0DA66" w14:textId="282050EB" w:rsidR="00CC1CB0" w:rsidRPr="00CC1CB0" w:rsidRDefault="00CC1CB0">
            <w:pPr>
              <w:pStyle w:val="NormalnyWeb"/>
              <w:jc w:val="center"/>
              <w:rPr>
                <w:rFonts w:asciiTheme="minorHAnsi" w:hAnsiTheme="minorHAnsi" w:cstheme="minorHAnsi"/>
                <w:i/>
                <w:iCs/>
              </w:rPr>
            </w:pPr>
            <w:r w:rsidRPr="00CC1CB0">
              <w:rPr>
                <w:rFonts w:asciiTheme="minorHAnsi" w:hAnsiTheme="minorHAnsi" w:cstheme="minorHAnsi"/>
                <w:i/>
                <w:iCs/>
              </w:rPr>
              <w:t>01044</w:t>
            </w:r>
          </w:p>
        </w:tc>
        <w:tc>
          <w:tcPr>
            <w:tcW w:w="673" w:type="dxa"/>
            <w:tcBorders>
              <w:top w:val="outset" w:sz="6" w:space="0" w:color="000000"/>
              <w:left w:val="outset" w:sz="6" w:space="0" w:color="000000"/>
              <w:bottom w:val="outset" w:sz="6" w:space="0" w:color="000000"/>
              <w:right w:val="outset" w:sz="6" w:space="0" w:color="000000"/>
            </w:tcBorders>
          </w:tcPr>
          <w:p w14:paraId="38E76B5F" w14:textId="77777777" w:rsidR="00CC1CB0" w:rsidRPr="00CC1CB0" w:rsidRDefault="00CC1CB0">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210F0011" w14:textId="7B76FFBD" w:rsidR="00CC1CB0" w:rsidRPr="00CC1CB0" w:rsidRDefault="00CC1CB0">
            <w:pPr>
              <w:pStyle w:val="NormalnyWeb"/>
              <w:rPr>
                <w:rFonts w:asciiTheme="minorHAnsi" w:hAnsiTheme="minorHAnsi" w:cstheme="minorHAnsi"/>
                <w:i/>
                <w:iCs/>
              </w:rPr>
            </w:pPr>
            <w:r w:rsidRPr="00CC1CB0">
              <w:rPr>
                <w:rFonts w:asciiTheme="minorHAnsi" w:hAnsiTheme="minorHAnsi" w:cstheme="minorHAnsi"/>
                <w:i/>
                <w:iCs/>
              </w:rPr>
              <w:t xml:space="preserve">Infrastruktura </w:t>
            </w:r>
            <w:proofErr w:type="spellStart"/>
            <w:r w:rsidRPr="00CC1CB0">
              <w:rPr>
                <w:rFonts w:asciiTheme="minorHAnsi" w:hAnsiTheme="minorHAnsi" w:cstheme="minorHAnsi"/>
                <w:i/>
                <w:iCs/>
              </w:rPr>
              <w:t>sanitacyjna</w:t>
            </w:r>
            <w:proofErr w:type="spellEnd"/>
            <w:r w:rsidRPr="00CC1CB0">
              <w:rPr>
                <w:rFonts w:asciiTheme="minorHAnsi" w:hAnsiTheme="minorHAnsi" w:cstheme="minorHAnsi"/>
                <w:i/>
                <w:iCs/>
              </w:rPr>
              <w:t xml:space="preserve"> wsi</w:t>
            </w:r>
          </w:p>
        </w:tc>
        <w:tc>
          <w:tcPr>
            <w:tcW w:w="1729" w:type="dxa"/>
            <w:tcBorders>
              <w:top w:val="outset" w:sz="6" w:space="0" w:color="000000"/>
              <w:left w:val="outset" w:sz="6" w:space="0" w:color="000000"/>
              <w:bottom w:val="outset" w:sz="6" w:space="0" w:color="000000"/>
              <w:right w:val="outset" w:sz="6" w:space="0" w:color="000000"/>
            </w:tcBorders>
          </w:tcPr>
          <w:p w14:paraId="57825CDF" w14:textId="771D3FB6" w:rsidR="00CC1CB0" w:rsidRPr="00CC1CB0" w:rsidRDefault="00CC1CB0">
            <w:pPr>
              <w:pStyle w:val="NormalnyWeb"/>
              <w:jc w:val="center"/>
              <w:rPr>
                <w:rFonts w:asciiTheme="minorHAnsi" w:hAnsiTheme="minorHAnsi" w:cstheme="minorHAnsi"/>
                <w:i/>
                <w:iCs/>
              </w:rPr>
            </w:pPr>
            <w:r w:rsidRPr="00CC1CB0">
              <w:rPr>
                <w:rFonts w:asciiTheme="minorHAnsi" w:hAnsiTheme="minorHAnsi" w:cstheme="minorHAnsi"/>
                <w:i/>
                <w:iCs/>
              </w:rPr>
              <w:t>140.600,00</w:t>
            </w:r>
          </w:p>
        </w:tc>
        <w:tc>
          <w:tcPr>
            <w:tcW w:w="1587" w:type="dxa"/>
            <w:tcBorders>
              <w:top w:val="outset" w:sz="6" w:space="0" w:color="000000"/>
              <w:left w:val="outset" w:sz="6" w:space="0" w:color="000000"/>
              <w:bottom w:val="outset" w:sz="6" w:space="0" w:color="000000"/>
              <w:right w:val="outset" w:sz="6" w:space="0" w:color="000000"/>
            </w:tcBorders>
          </w:tcPr>
          <w:p w14:paraId="3F31C8E7" w14:textId="1076DD03" w:rsidR="00CC1CB0" w:rsidRPr="00CC1CB0" w:rsidRDefault="00CC1CB0">
            <w:pPr>
              <w:pStyle w:val="NormalnyWeb"/>
              <w:jc w:val="center"/>
              <w:rPr>
                <w:rFonts w:asciiTheme="minorHAnsi" w:hAnsiTheme="minorHAnsi" w:cstheme="minorHAnsi"/>
                <w:i/>
                <w:iCs/>
              </w:rPr>
            </w:pPr>
            <w:r w:rsidRPr="00CC1CB0">
              <w:rPr>
                <w:rFonts w:asciiTheme="minorHAnsi" w:hAnsiTheme="minorHAnsi" w:cstheme="minorHAnsi"/>
                <w:i/>
                <w:iCs/>
              </w:rPr>
              <w:t>78.351,10</w:t>
            </w:r>
          </w:p>
        </w:tc>
        <w:tc>
          <w:tcPr>
            <w:tcW w:w="1234" w:type="dxa"/>
            <w:tcBorders>
              <w:top w:val="outset" w:sz="6" w:space="0" w:color="000000"/>
              <w:left w:val="outset" w:sz="6" w:space="0" w:color="000000"/>
              <w:bottom w:val="outset" w:sz="6" w:space="0" w:color="000000"/>
              <w:right w:val="outset" w:sz="6" w:space="0" w:color="000000"/>
            </w:tcBorders>
          </w:tcPr>
          <w:p w14:paraId="73F5235A" w14:textId="2D390D24" w:rsidR="00CC1CB0" w:rsidRPr="00CC1CB0" w:rsidRDefault="00CC1CB0">
            <w:pPr>
              <w:pStyle w:val="NormalnyWeb"/>
              <w:jc w:val="center"/>
              <w:rPr>
                <w:rFonts w:asciiTheme="minorHAnsi" w:hAnsiTheme="minorHAnsi" w:cstheme="minorHAnsi"/>
                <w:i/>
                <w:iCs/>
              </w:rPr>
            </w:pPr>
            <w:r w:rsidRPr="00CC1CB0">
              <w:rPr>
                <w:rFonts w:asciiTheme="minorHAnsi" w:hAnsiTheme="minorHAnsi" w:cstheme="minorHAnsi"/>
                <w:i/>
                <w:iCs/>
              </w:rPr>
              <w:t>55,73</w:t>
            </w:r>
          </w:p>
        </w:tc>
      </w:tr>
      <w:tr w:rsidR="00CC1CB0" w:rsidRPr="00B57BAE" w14:paraId="16234AE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A986977" w14:textId="77777777" w:rsidR="00CC1CB0" w:rsidRPr="00B57BAE" w:rsidRDefault="00CC1CB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412E06F" w14:textId="77777777" w:rsidR="00CC1CB0" w:rsidRDefault="00CC1CB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338D2E0" w14:textId="77777777" w:rsidR="00CC1CB0" w:rsidRPr="00B57BAE" w:rsidRDefault="00CC1CB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5FE98F8" w14:textId="77777777" w:rsidR="00CC1CB0" w:rsidRDefault="00CC1CB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33F216A" w14:textId="77777777" w:rsidR="00CC1CB0" w:rsidRPr="00B57BAE" w:rsidRDefault="00CC1CB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7F19648" w14:textId="77777777" w:rsidR="00CC1CB0" w:rsidRPr="00B57BAE" w:rsidRDefault="00CC1CB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A1F1987" w14:textId="77777777" w:rsidR="00CC1CB0" w:rsidRPr="00B57BAE" w:rsidRDefault="00CC1CB0">
            <w:pPr>
              <w:pStyle w:val="NormalnyWeb"/>
              <w:jc w:val="center"/>
              <w:rPr>
                <w:rFonts w:asciiTheme="minorHAnsi" w:hAnsiTheme="minorHAnsi" w:cstheme="minorHAnsi"/>
              </w:rPr>
            </w:pPr>
          </w:p>
        </w:tc>
      </w:tr>
      <w:tr w:rsidR="00CC1CB0" w:rsidRPr="00B57BAE" w14:paraId="545415D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8AFEAA6" w14:textId="77777777" w:rsidR="00CC1CB0" w:rsidRPr="00B57BAE" w:rsidRDefault="00CC1CB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FC98CB6" w14:textId="77777777" w:rsidR="00CC1CB0" w:rsidRPr="00B57BAE" w:rsidRDefault="00CC1CB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2281AFA" w14:textId="1EFC1B8F" w:rsidR="00CC1CB0" w:rsidRPr="00B57BAE" w:rsidRDefault="00CC1CB0">
            <w:pPr>
              <w:pStyle w:val="NormalnyWeb"/>
              <w:jc w:val="center"/>
              <w:rPr>
                <w:rFonts w:asciiTheme="minorHAnsi" w:hAnsiTheme="minorHAnsi" w:cstheme="minorHAnsi"/>
              </w:rPr>
            </w:pPr>
            <w:r>
              <w:rPr>
                <w:rFonts w:asciiTheme="minorHAnsi" w:hAnsiTheme="minorHAnsi" w:cstheme="minorHAnsi"/>
              </w:rPr>
              <w:t>0830</w:t>
            </w:r>
          </w:p>
        </w:tc>
        <w:tc>
          <w:tcPr>
            <w:tcW w:w="3571" w:type="dxa"/>
            <w:tcBorders>
              <w:top w:val="outset" w:sz="6" w:space="0" w:color="000000"/>
              <w:left w:val="outset" w:sz="6" w:space="0" w:color="000000"/>
              <w:bottom w:val="outset" w:sz="6" w:space="0" w:color="000000"/>
              <w:right w:val="outset" w:sz="6" w:space="0" w:color="000000"/>
            </w:tcBorders>
          </w:tcPr>
          <w:p w14:paraId="679FC222" w14:textId="52C19255" w:rsidR="00CC1CB0" w:rsidRPr="00B57BAE" w:rsidRDefault="00CC1CB0">
            <w:pPr>
              <w:pStyle w:val="NormalnyWeb"/>
              <w:rPr>
                <w:rFonts w:asciiTheme="minorHAnsi" w:hAnsiTheme="minorHAnsi" w:cstheme="minorHAnsi"/>
              </w:rPr>
            </w:pPr>
            <w:r>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76E77FF8" w14:textId="74C48DA4" w:rsidR="00CC1CB0" w:rsidRPr="00B57BAE" w:rsidRDefault="00CC1CB0">
            <w:pPr>
              <w:pStyle w:val="NormalnyWeb"/>
              <w:jc w:val="center"/>
              <w:rPr>
                <w:rFonts w:asciiTheme="minorHAnsi" w:hAnsiTheme="minorHAnsi" w:cstheme="minorHAnsi"/>
              </w:rPr>
            </w:pPr>
            <w:r>
              <w:rPr>
                <w:rFonts w:asciiTheme="minorHAnsi" w:hAnsiTheme="minorHAnsi" w:cstheme="minorHAnsi"/>
              </w:rPr>
              <w:t>140.000,00</w:t>
            </w:r>
          </w:p>
        </w:tc>
        <w:tc>
          <w:tcPr>
            <w:tcW w:w="1587" w:type="dxa"/>
            <w:tcBorders>
              <w:top w:val="outset" w:sz="6" w:space="0" w:color="000000"/>
              <w:left w:val="outset" w:sz="6" w:space="0" w:color="000000"/>
              <w:bottom w:val="outset" w:sz="6" w:space="0" w:color="000000"/>
              <w:right w:val="outset" w:sz="6" w:space="0" w:color="000000"/>
            </w:tcBorders>
          </w:tcPr>
          <w:p w14:paraId="2A254355" w14:textId="6F8114D6" w:rsidR="00CC1CB0" w:rsidRPr="00B57BAE" w:rsidRDefault="00CC1CB0">
            <w:pPr>
              <w:pStyle w:val="NormalnyWeb"/>
              <w:jc w:val="center"/>
              <w:rPr>
                <w:rFonts w:asciiTheme="minorHAnsi" w:hAnsiTheme="minorHAnsi" w:cstheme="minorHAnsi"/>
              </w:rPr>
            </w:pPr>
            <w:r>
              <w:rPr>
                <w:rFonts w:asciiTheme="minorHAnsi" w:hAnsiTheme="minorHAnsi" w:cstheme="minorHAnsi"/>
              </w:rPr>
              <w:t>78.231,12</w:t>
            </w:r>
          </w:p>
        </w:tc>
        <w:tc>
          <w:tcPr>
            <w:tcW w:w="1234" w:type="dxa"/>
            <w:tcBorders>
              <w:top w:val="outset" w:sz="6" w:space="0" w:color="000000"/>
              <w:left w:val="outset" w:sz="6" w:space="0" w:color="000000"/>
              <w:bottom w:val="outset" w:sz="6" w:space="0" w:color="000000"/>
              <w:right w:val="outset" w:sz="6" w:space="0" w:color="000000"/>
            </w:tcBorders>
          </w:tcPr>
          <w:p w14:paraId="7294DFA1" w14:textId="4E8F886E" w:rsidR="00CC1CB0" w:rsidRPr="00B57BAE" w:rsidRDefault="00CC1CB0">
            <w:pPr>
              <w:pStyle w:val="NormalnyWeb"/>
              <w:jc w:val="center"/>
              <w:rPr>
                <w:rFonts w:asciiTheme="minorHAnsi" w:hAnsiTheme="minorHAnsi" w:cstheme="minorHAnsi"/>
              </w:rPr>
            </w:pPr>
            <w:r>
              <w:rPr>
                <w:rFonts w:asciiTheme="minorHAnsi" w:hAnsiTheme="minorHAnsi" w:cstheme="minorHAnsi"/>
              </w:rPr>
              <w:t>55,88</w:t>
            </w:r>
          </w:p>
        </w:tc>
      </w:tr>
      <w:tr w:rsidR="00CC1CB0" w:rsidRPr="00B57BAE" w14:paraId="33D5A1C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B18A866" w14:textId="77777777" w:rsidR="00CC1CB0" w:rsidRPr="00B57BAE" w:rsidRDefault="00CC1CB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C0135AF" w14:textId="77777777" w:rsidR="00CC1CB0" w:rsidRPr="00B57BAE" w:rsidRDefault="00CC1CB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5755251" w14:textId="178861AB" w:rsidR="00CC1CB0" w:rsidRPr="00B57BAE" w:rsidRDefault="00CC1CB0">
            <w:pPr>
              <w:pStyle w:val="NormalnyWeb"/>
              <w:jc w:val="center"/>
              <w:rPr>
                <w:rFonts w:asciiTheme="minorHAnsi" w:hAnsiTheme="minorHAnsi" w:cstheme="minorHAnsi"/>
              </w:rPr>
            </w:pPr>
            <w:r>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tcPr>
          <w:p w14:paraId="40E3BBCD" w14:textId="4F515BA6" w:rsidR="00CC1CB0" w:rsidRPr="00B57BAE" w:rsidRDefault="00CC1CB0">
            <w:pPr>
              <w:pStyle w:val="NormalnyWeb"/>
              <w:rPr>
                <w:rFonts w:asciiTheme="minorHAnsi" w:hAnsiTheme="minorHAnsi" w:cstheme="minorHAnsi"/>
              </w:rPr>
            </w:pPr>
            <w:r>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7BA88129" w14:textId="0E77AEC8" w:rsidR="00CC1CB0" w:rsidRPr="00B57BAE" w:rsidRDefault="00CC1CB0">
            <w:pPr>
              <w:pStyle w:val="NormalnyWeb"/>
              <w:jc w:val="center"/>
              <w:rPr>
                <w:rFonts w:asciiTheme="minorHAnsi" w:hAnsiTheme="minorHAnsi" w:cstheme="minorHAnsi"/>
              </w:rPr>
            </w:pPr>
            <w:r>
              <w:rPr>
                <w:rFonts w:asciiTheme="minorHAnsi" w:hAnsiTheme="minorHAnsi" w:cstheme="minorHAnsi"/>
              </w:rPr>
              <w:t>600,00</w:t>
            </w:r>
          </w:p>
        </w:tc>
        <w:tc>
          <w:tcPr>
            <w:tcW w:w="1587" w:type="dxa"/>
            <w:tcBorders>
              <w:top w:val="outset" w:sz="6" w:space="0" w:color="000000"/>
              <w:left w:val="outset" w:sz="6" w:space="0" w:color="000000"/>
              <w:bottom w:val="outset" w:sz="6" w:space="0" w:color="000000"/>
              <w:right w:val="outset" w:sz="6" w:space="0" w:color="000000"/>
            </w:tcBorders>
          </w:tcPr>
          <w:p w14:paraId="0A6FEBFF" w14:textId="4EECA3F4" w:rsidR="00CC1CB0" w:rsidRPr="00B57BAE" w:rsidRDefault="00CC1CB0">
            <w:pPr>
              <w:pStyle w:val="NormalnyWeb"/>
              <w:jc w:val="center"/>
              <w:rPr>
                <w:rFonts w:asciiTheme="minorHAnsi" w:hAnsiTheme="minorHAnsi" w:cstheme="minorHAnsi"/>
              </w:rPr>
            </w:pPr>
            <w:r>
              <w:rPr>
                <w:rFonts w:asciiTheme="minorHAnsi" w:hAnsiTheme="minorHAnsi" w:cstheme="minorHAnsi"/>
              </w:rPr>
              <w:t>119,98</w:t>
            </w:r>
          </w:p>
        </w:tc>
        <w:tc>
          <w:tcPr>
            <w:tcW w:w="1234" w:type="dxa"/>
            <w:tcBorders>
              <w:top w:val="outset" w:sz="6" w:space="0" w:color="000000"/>
              <w:left w:val="outset" w:sz="6" w:space="0" w:color="000000"/>
              <w:bottom w:val="outset" w:sz="6" w:space="0" w:color="000000"/>
              <w:right w:val="outset" w:sz="6" w:space="0" w:color="000000"/>
            </w:tcBorders>
          </w:tcPr>
          <w:p w14:paraId="02BD50E9" w14:textId="722C3FE5" w:rsidR="00CC1CB0" w:rsidRPr="00B57BAE" w:rsidRDefault="00CC1CB0">
            <w:pPr>
              <w:pStyle w:val="NormalnyWeb"/>
              <w:jc w:val="center"/>
              <w:rPr>
                <w:rFonts w:asciiTheme="minorHAnsi" w:hAnsiTheme="minorHAnsi" w:cstheme="minorHAnsi"/>
              </w:rPr>
            </w:pPr>
            <w:r>
              <w:rPr>
                <w:rFonts w:asciiTheme="minorHAnsi" w:hAnsiTheme="minorHAnsi" w:cstheme="minorHAnsi"/>
              </w:rPr>
              <w:t>20,00</w:t>
            </w:r>
          </w:p>
        </w:tc>
      </w:tr>
      <w:tr w:rsidR="00CC1CB0" w:rsidRPr="00B57BAE" w14:paraId="603608E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AB7FD59" w14:textId="77777777" w:rsidR="00CC1CB0" w:rsidRPr="00B57BAE" w:rsidRDefault="00CC1CB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F7F2F92" w14:textId="77777777" w:rsidR="00CC1CB0" w:rsidRPr="00B57BAE" w:rsidRDefault="00CC1CB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D50F823" w14:textId="77777777" w:rsidR="00CC1CB0" w:rsidRPr="00B57BAE" w:rsidRDefault="00CC1CB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64C398C" w14:textId="77777777" w:rsidR="00CC1CB0" w:rsidRPr="00B57BAE" w:rsidRDefault="00CC1CB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54879BE" w14:textId="77777777" w:rsidR="00CC1CB0" w:rsidRPr="00B57BAE" w:rsidRDefault="00CC1CB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873253E" w14:textId="77777777" w:rsidR="00CC1CB0" w:rsidRPr="00B57BAE" w:rsidRDefault="00CC1CB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468B6B5" w14:textId="77777777" w:rsidR="00CC1CB0" w:rsidRPr="00B57BAE" w:rsidRDefault="00CC1CB0">
            <w:pPr>
              <w:pStyle w:val="NormalnyWeb"/>
              <w:jc w:val="center"/>
              <w:rPr>
                <w:rFonts w:asciiTheme="minorHAnsi" w:hAnsiTheme="minorHAnsi" w:cstheme="minorHAnsi"/>
              </w:rPr>
            </w:pPr>
          </w:p>
        </w:tc>
      </w:tr>
      <w:tr w:rsidR="00377F63" w:rsidRPr="00B57BAE" w14:paraId="29A1386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B9B365B"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C80F3F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i/>
                <w:iCs/>
              </w:rPr>
              <w:t>01095</w:t>
            </w:r>
          </w:p>
        </w:tc>
        <w:tc>
          <w:tcPr>
            <w:tcW w:w="673" w:type="dxa"/>
            <w:tcBorders>
              <w:top w:val="outset" w:sz="6" w:space="0" w:color="000000"/>
              <w:left w:val="outset" w:sz="6" w:space="0" w:color="000000"/>
              <w:bottom w:val="outset" w:sz="6" w:space="0" w:color="000000"/>
              <w:right w:val="outset" w:sz="6" w:space="0" w:color="000000"/>
            </w:tcBorders>
          </w:tcPr>
          <w:p w14:paraId="6A1AFE79"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28A16251" w14:textId="77777777" w:rsidR="00377F63" w:rsidRPr="00B57BAE" w:rsidRDefault="00377F63">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524588A7" w14:textId="33B4B9A3" w:rsidR="00377F63" w:rsidRPr="00B57BAE" w:rsidRDefault="00AF673E">
            <w:pPr>
              <w:pStyle w:val="NormalnyWeb"/>
              <w:jc w:val="center"/>
              <w:rPr>
                <w:rFonts w:asciiTheme="minorHAnsi" w:hAnsiTheme="minorHAnsi" w:cstheme="minorHAnsi"/>
                <w:i/>
              </w:rPr>
            </w:pPr>
            <w:r>
              <w:rPr>
                <w:rFonts w:asciiTheme="minorHAnsi" w:hAnsiTheme="minorHAnsi" w:cstheme="minorHAnsi"/>
                <w:i/>
              </w:rPr>
              <w:t>430.480,15</w:t>
            </w:r>
          </w:p>
        </w:tc>
        <w:tc>
          <w:tcPr>
            <w:tcW w:w="1587" w:type="dxa"/>
            <w:tcBorders>
              <w:top w:val="outset" w:sz="6" w:space="0" w:color="000000"/>
              <w:left w:val="outset" w:sz="6" w:space="0" w:color="000000"/>
              <w:bottom w:val="outset" w:sz="6" w:space="0" w:color="000000"/>
              <w:right w:val="outset" w:sz="6" w:space="0" w:color="000000"/>
            </w:tcBorders>
          </w:tcPr>
          <w:p w14:paraId="50985698" w14:textId="7A0D14E3" w:rsidR="00377F63" w:rsidRPr="00B57BAE" w:rsidRDefault="00AF673E">
            <w:pPr>
              <w:pStyle w:val="NormalnyWeb"/>
              <w:jc w:val="center"/>
              <w:rPr>
                <w:rFonts w:asciiTheme="minorHAnsi" w:hAnsiTheme="minorHAnsi" w:cstheme="minorHAnsi"/>
                <w:i/>
              </w:rPr>
            </w:pPr>
            <w:r>
              <w:rPr>
                <w:rFonts w:asciiTheme="minorHAnsi" w:hAnsiTheme="minorHAnsi" w:cstheme="minorHAnsi"/>
                <w:i/>
              </w:rPr>
              <w:t>425.980,15</w:t>
            </w:r>
          </w:p>
        </w:tc>
        <w:tc>
          <w:tcPr>
            <w:tcW w:w="1234" w:type="dxa"/>
            <w:tcBorders>
              <w:top w:val="outset" w:sz="6" w:space="0" w:color="000000"/>
              <w:left w:val="outset" w:sz="6" w:space="0" w:color="000000"/>
              <w:bottom w:val="outset" w:sz="6" w:space="0" w:color="000000"/>
              <w:right w:val="outset" w:sz="6" w:space="0" w:color="000000"/>
            </w:tcBorders>
          </w:tcPr>
          <w:p w14:paraId="7F3EDC95" w14:textId="665D655A" w:rsidR="00377F63" w:rsidRPr="00B57BAE" w:rsidRDefault="00AF673E">
            <w:pPr>
              <w:pStyle w:val="NormalnyWeb"/>
              <w:jc w:val="center"/>
              <w:rPr>
                <w:rFonts w:asciiTheme="minorHAnsi" w:hAnsiTheme="minorHAnsi" w:cstheme="minorHAnsi"/>
                <w:i/>
              </w:rPr>
            </w:pPr>
            <w:r>
              <w:rPr>
                <w:rFonts w:asciiTheme="minorHAnsi" w:hAnsiTheme="minorHAnsi" w:cstheme="minorHAnsi"/>
                <w:i/>
              </w:rPr>
              <w:t>98,95</w:t>
            </w:r>
          </w:p>
        </w:tc>
      </w:tr>
      <w:tr w:rsidR="00377F63" w:rsidRPr="00B57BAE" w14:paraId="7627E21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8FD1C56"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134D81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35219A9"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FAF2A2E" w14:textId="77777777" w:rsidR="00377F63" w:rsidRPr="00B57BAE" w:rsidRDefault="00377F6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DF212FC" w14:textId="77777777" w:rsidR="00377F63" w:rsidRPr="00B57BAE" w:rsidRDefault="00377F6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ACF1328" w14:textId="77777777" w:rsidR="00377F63" w:rsidRPr="00B57BAE" w:rsidRDefault="00377F6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51EB58E" w14:textId="77777777" w:rsidR="00377F63" w:rsidRPr="00B57BAE" w:rsidRDefault="00377F63">
            <w:pPr>
              <w:pStyle w:val="NormalnyWeb"/>
              <w:jc w:val="center"/>
              <w:rPr>
                <w:rFonts w:asciiTheme="minorHAnsi" w:hAnsiTheme="minorHAnsi" w:cstheme="minorHAnsi"/>
              </w:rPr>
            </w:pPr>
          </w:p>
        </w:tc>
      </w:tr>
      <w:tr w:rsidR="00377F63" w:rsidRPr="00B57BAE" w14:paraId="32CBAF2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31AC1C9"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489260B"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C854EB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0750</w:t>
            </w:r>
          </w:p>
        </w:tc>
        <w:tc>
          <w:tcPr>
            <w:tcW w:w="3571" w:type="dxa"/>
            <w:tcBorders>
              <w:top w:val="outset" w:sz="6" w:space="0" w:color="000000"/>
              <w:left w:val="outset" w:sz="6" w:space="0" w:color="000000"/>
              <w:bottom w:val="outset" w:sz="6" w:space="0" w:color="000000"/>
              <w:right w:val="outset" w:sz="6" w:space="0" w:color="000000"/>
            </w:tcBorders>
            <w:hideMark/>
          </w:tcPr>
          <w:p w14:paraId="212A5ADD" w14:textId="77777777" w:rsidR="00377F63" w:rsidRPr="00B57BAE" w:rsidRDefault="00377F63">
            <w:pPr>
              <w:pStyle w:val="NormalnyWeb"/>
              <w:spacing w:after="0"/>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29" w:type="dxa"/>
            <w:tcBorders>
              <w:top w:val="outset" w:sz="6" w:space="0" w:color="000000"/>
              <w:left w:val="outset" w:sz="6" w:space="0" w:color="000000"/>
              <w:bottom w:val="outset" w:sz="6" w:space="0" w:color="000000"/>
              <w:right w:val="outset" w:sz="6" w:space="0" w:color="000000"/>
            </w:tcBorders>
          </w:tcPr>
          <w:p w14:paraId="70EC9EBB" w14:textId="55B99506" w:rsidR="00377F63" w:rsidRPr="00B57BAE" w:rsidRDefault="00CC1CB0">
            <w:pPr>
              <w:pStyle w:val="NormalnyWeb"/>
              <w:jc w:val="center"/>
              <w:rPr>
                <w:rFonts w:asciiTheme="minorHAnsi" w:hAnsiTheme="minorHAnsi" w:cstheme="minorHAnsi"/>
              </w:rPr>
            </w:pPr>
            <w:r>
              <w:rPr>
                <w:rFonts w:asciiTheme="minorHAnsi" w:hAnsiTheme="minorHAnsi" w:cstheme="minorHAnsi"/>
              </w:rPr>
              <w:t>4.500,00</w:t>
            </w:r>
          </w:p>
        </w:tc>
        <w:tc>
          <w:tcPr>
            <w:tcW w:w="1587" w:type="dxa"/>
            <w:tcBorders>
              <w:top w:val="outset" w:sz="6" w:space="0" w:color="000000"/>
              <w:left w:val="outset" w:sz="6" w:space="0" w:color="000000"/>
              <w:bottom w:val="outset" w:sz="6" w:space="0" w:color="000000"/>
              <w:right w:val="outset" w:sz="6" w:space="0" w:color="000000"/>
            </w:tcBorders>
          </w:tcPr>
          <w:p w14:paraId="409272F4" w14:textId="6173A7A1" w:rsidR="00377F63" w:rsidRPr="00B57BAE" w:rsidRDefault="00CC1CB0">
            <w:pPr>
              <w:pStyle w:val="NormalnyWeb"/>
              <w:jc w:val="center"/>
              <w:rPr>
                <w:rFonts w:asciiTheme="minorHAnsi" w:hAnsiTheme="minorHAnsi" w:cstheme="minorHAnsi"/>
              </w:rPr>
            </w:pPr>
            <w:r>
              <w:rPr>
                <w:rFonts w:asciiTheme="minorHAnsi" w:hAnsiTheme="minorHAnsi" w:cstheme="minorHAnsi"/>
              </w:rPr>
              <w:t>0,00</w:t>
            </w:r>
          </w:p>
        </w:tc>
        <w:tc>
          <w:tcPr>
            <w:tcW w:w="1234" w:type="dxa"/>
            <w:tcBorders>
              <w:top w:val="outset" w:sz="6" w:space="0" w:color="000000"/>
              <w:left w:val="outset" w:sz="6" w:space="0" w:color="000000"/>
              <w:bottom w:val="outset" w:sz="6" w:space="0" w:color="000000"/>
              <w:right w:val="outset" w:sz="6" w:space="0" w:color="000000"/>
            </w:tcBorders>
          </w:tcPr>
          <w:p w14:paraId="4D50E0C4" w14:textId="57DD6B59" w:rsidR="00377F63" w:rsidRPr="00B57BAE" w:rsidRDefault="00CC1CB0">
            <w:pPr>
              <w:pStyle w:val="NormalnyWeb"/>
              <w:jc w:val="center"/>
              <w:rPr>
                <w:rFonts w:asciiTheme="minorHAnsi" w:hAnsiTheme="minorHAnsi" w:cstheme="minorHAnsi"/>
              </w:rPr>
            </w:pPr>
            <w:r>
              <w:rPr>
                <w:rFonts w:asciiTheme="minorHAnsi" w:hAnsiTheme="minorHAnsi" w:cstheme="minorHAnsi"/>
              </w:rPr>
              <w:t>0,00</w:t>
            </w:r>
          </w:p>
        </w:tc>
      </w:tr>
      <w:tr w:rsidR="00377F63" w:rsidRPr="00B57BAE" w14:paraId="3EB309B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B0B0684"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105DB4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8B93CA1"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5557DB88" w14:textId="2413C0D0" w:rsidR="00377F63" w:rsidRPr="00B57BAE" w:rsidRDefault="00377F63">
            <w:pPr>
              <w:pStyle w:val="NormalnyWeb"/>
              <w:rPr>
                <w:rFonts w:asciiTheme="minorHAnsi" w:hAnsiTheme="minorHAnsi" w:cstheme="minorHAnsi"/>
              </w:rPr>
            </w:pPr>
            <w:r w:rsidRPr="00B57BAE">
              <w:rPr>
                <w:rFonts w:asciiTheme="minorHAnsi" w:hAnsiTheme="minorHAnsi" w:cstheme="minorHAnsi"/>
              </w:rPr>
              <w:t>Dotacj</w:t>
            </w:r>
            <w:r w:rsidR="002D0216">
              <w:rPr>
                <w:rFonts w:asciiTheme="minorHAnsi" w:hAnsiTheme="minorHAnsi" w:cstheme="minorHAnsi"/>
              </w:rPr>
              <w:t>a</w:t>
            </w:r>
            <w:r w:rsidRPr="00B57BAE">
              <w:rPr>
                <w:rFonts w:asciiTheme="minorHAnsi" w:hAnsiTheme="minorHAnsi" w:cstheme="minorHAnsi"/>
              </w:rPr>
              <w:t xml:space="preserve"> celow</w:t>
            </w:r>
            <w:r w:rsidR="002D0216">
              <w:rPr>
                <w:rFonts w:asciiTheme="minorHAnsi" w:hAnsiTheme="minorHAnsi" w:cstheme="minorHAnsi"/>
              </w:rPr>
              <w:t>a</w:t>
            </w:r>
            <w:r w:rsidRPr="00B57BAE">
              <w:rPr>
                <w:rFonts w:asciiTheme="minorHAnsi" w:hAnsiTheme="minorHAnsi" w:cstheme="minorHAnsi"/>
              </w:rPr>
              <w:t xml:space="preserve"> otrzyman</w:t>
            </w:r>
            <w:r w:rsidR="002D0216">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268DDD0E" w14:textId="1F560DFA" w:rsidR="00377F63" w:rsidRPr="00B57BAE" w:rsidRDefault="00CC1CB0">
            <w:pPr>
              <w:pStyle w:val="NormalnyWeb"/>
              <w:jc w:val="center"/>
              <w:rPr>
                <w:rFonts w:asciiTheme="minorHAnsi" w:hAnsiTheme="minorHAnsi" w:cstheme="minorHAnsi"/>
              </w:rPr>
            </w:pPr>
            <w:r>
              <w:rPr>
                <w:rFonts w:asciiTheme="minorHAnsi" w:hAnsiTheme="minorHAnsi" w:cstheme="minorHAnsi"/>
              </w:rPr>
              <w:t>425.980,15</w:t>
            </w:r>
          </w:p>
        </w:tc>
        <w:tc>
          <w:tcPr>
            <w:tcW w:w="1587" w:type="dxa"/>
            <w:tcBorders>
              <w:top w:val="outset" w:sz="6" w:space="0" w:color="000000"/>
              <w:left w:val="outset" w:sz="6" w:space="0" w:color="000000"/>
              <w:bottom w:val="outset" w:sz="6" w:space="0" w:color="000000"/>
              <w:right w:val="outset" w:sz="6" w:space="0" w:color="000000"/>
            </w:tcBorders>
          </w:tcPr>
          <w:p w14:paraId="2B662419" w14:textId="44A9074C" w:rsidR="00377F63" w:rsidRPr="00B57BAE" w:rsidRDefault="00AF673E">
            <w:pPr>
              <w:pStyle w:val="NormalnyWeb"/>
              <w:jc w:val="center"/>
              <w:rPr>
                <w:rFonts w:asciiTheme="minorHAnsi" w:hAnsiTheme="minorHAnsi" w:cstheme="minorHAnsi"/>
              </w:rPr>
            </w:pPr>
            <w:r>
              <w:rPr>
                <w:rFonts w:asciiTheme="minorHAnsi" w:hAnsiTheme="minorHAnsi" w:cstheme="minorHAnsi"/>
              </w:rPr>
              <w:t>425.980,15</w:t>
            </w:r>
          </w:p>
        </w:tc>
        <w:tc>
          <w:tcPr>
            <w:tcW w:w="1234" w:type="dxa"/>
            <w:tcBorders>
              <w:top w:val="outset" w:sz="6" w:space="0" w:color="000000"/>
              <w:left w:val="outset" w:sz="6" w:space="0" w:color="000000"/>
              <w:bottom w:val="outset" w:sz="6" w:space="0" w:color="000000"/>
              <w:right w:val="outset" w:sz="6" w:space="0" w:color="000000"/>
            </w:tcBorders>
          </w:tcPr>
          <w:p w14:paraId="0883ADE6" w14:textId="14DC1C09" w:rsidR="00377F63" w:rsidRPr="00B57BAE" w:rsidRDefault="00AF673E">
            <w:pPr>
              <w:pStyle w:val="NormalnyWeb"/>
              <w:jc w:val="center"/>
              <w:rPr>
                <w:rFonts w:asciiTheme="minorHAnsi" w:hAnsiTheme="minorHAnsi" w:cstheme="minorHAnsi"/>
              </w:rPr>
            </w:pPr>
            <w:r>
              <w:rPr>
                <w:rFonts w:asciiTheme="minorHAnsi" w:hAnsiTheme="minorHAnsi" w:cstheme="minorHAnsi"/>
              </w:rPr>
              <w:t>100,00</w:t>
            </w:r>
          </w:p>
        </w:tc>
      </w:tr>
      <w:tr w:rsidR="00377F63" w:rsidRPr="00B57BAE" w14:paraId="50905CC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09980DE" w14:textId="77777777" w:rsidR="00377F63" w:rsidRPr="00B57BAE" w:rsidRDefault="00377F6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BF1A383" w14:textId="77777777" w:rsidR="00377F63" w:rsidRPr="00B57BAE" w:rsidRDefault="00377F6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01A8A6B" w14:textId="77777777" w:rsidR="00377F63" w:rsidRPr="00B57BAE" w:rsidRDefault="00377F6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53CFCB2" w14:textId="77777777" w:rsidR="00377F63" w:rsidRPr="00B57BAE" w:rsidRDefault="00377F6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FB6F9A1" w14:textId="77777777" w:rsidR="00377F63" w:rsidRPr="00B57BAE" w:rsidRDefault="00377F6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9935B79" w14:textId="77777777" w:rsidR="00377F63" w:rsidRPr="00B57BAE" w:rsidRDefault="00377F6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528FD75" w14:textId="77777777" w:rsidR="00377F63" w:rsidRPr="00B57BAE" w:rsidRDefault="00377F63">
            <w:pPr>
              <w:pStyle w:val="NormalnyWeb"/>
              <w:jc w:val="center"/>
              <w:rPr>
                <w:rFonts w:asciiTheme="minorHAnsi" w:hAnsiTheme="minorHAnsi" w:cstheme="minorHAnsi"/>
              </w:rPr>
            </w:pPr>
          </w:p>
        </w:tc>
      </w:tr>
      <w:tr w:rsidR="00AF673E" w:rsidRPr="00B57BAE" w14:paraId="6522650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4D450282"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b/>
                <w:bCs/>
              </w:rPr>
              <w:t>400</w:t>
            </w:r>
          </w:p>
        </w:tc>
        <w:tc>
          <w:tcPr>
            <w:tcW w:w="814" w:type="dxa"/>
            <w:tcBorders>
              <w:top w:val="outset" w:sz="6" w:space="0" w:color="000000"/>
              <w:left w:val="outset" w:sz="6" w:space="0" w:color="000000"/>
              <w:bottom w:val="outset" w:sz="6" w:space="0" w:color="000000"/>
              <w:right w:val="outset" w:sz="6" w:space="0" w:color="000000"/>
            </w:tcBorders>
          </w:tcPr>
          <w:p w14:paraId="6B7E0D7D"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DD87390" w14:textId="77777777" w:rsidR="00AF673E" w:rsidRPr="00B57BAE" w:rsidRDefault="00AF673E" w:rsidP="00AF673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3D63E97" w14:textId="77777777" w:rsidR="00AF673E" w:rsidRPr="00B57BAE" w:rsidRDefault="00AF673E" w:rsidP="00AF673E">
            <w:pPr>
              <w:pStyle w:val="Nagwek6"/>
              <w:spacing w:beforeAutospacing="0" w:afterAutospacing="0"/>
              <w:ind w:left="-23" w:right="6" w:firstLine="28"/>
              <w:rPr>
                <w:rFonts w:asciiTheme="minorHAnsi" w:hAnsiTheme="minorHAnsi" w:cstheme="minorHAnsi"/>
                <w:sz w:val="24"/>
                <w:szCs w:val="24"/>
              </w:rPr>
            </w:pPr>
            <w:r w:rsidRPr="00B57BAE">
              <w:rPr>
                <w:rFonts w:asciiTheme="minorHAnsi" w:hAnsiTheme="minorHAnsi" w:cstheme="minorHAnsi"/>
                <w:sz w:val="24"/>
                <w:szCs w:val="24"/>
              </w:rPr>
              <w:t xml:space="preserve">Wytwarzanie i zaopatrywanie w energię elektryczną, gaz i wodę </w:t>
            </w:r>
          </w:p>
        </w:tc>
        <w:tc>
          <w:tcPr>
            <w:tcW w:w="1729" w:type="dxa"/>
            <w:tcBorders>
              <w:top w:val="outset" w:sz="6" w:space="0" w:color="000000"/>
              <w:left w:val="outset" w:sz="6" w:space="0" w:color="000000"/>
              <w:bottom w:val="outset" w:sz="6" w:space="0" w:color="000000"/>
              <w:right w:val="outset" w:sz="6" w:space="0" w:color="000000"/>
            </w:tcBorders>
          </w:tcPr>
          <w:p w14:paraId="5D2C1A8B" w14:textId="3DD7E9CA" w:rsidR="00AF673E" w:rsidRPr="00AF673E" w:rsidRDefault="00AF673E" w:rsidP="00AF673E">
            <w:pPr>
              <w:pStyle w:val="NormalnyWeb"/>
              <w:jc w:val="center"/>
              <w:rPr>
                <w:rFonts w:asciiTheme="minorHAnsi" w:hAnsiTheme="minorHAnsi" w:cstheme="minorHAnsi"/>
                <w:b/>
                <w:bCs/>
                <w:iCs/>
              </w:rPr>
            </w:pPr>
            <w:r w:rsidRPr="00AF673E">
              <w:rPr>
                <w:rFonts w:asciiTheme="minorHAnsi" w:hAnsiTheme="minorHAnsi" w:cstheme="minorHAnsi"/>
                <w:b/>
                <w:bCs/>
                <w:iCs/>
              </w:rPr>
              <w:t>704.400,00</w:t>
            </w:r>
          </w:p>
        </w:tc>
        <w:tc>
          <w:tcPr>
            <w:tcW w:w="1587" w:type="dxa"/>
            <w:tcBorders>
              <w:top w:val="outset" w:sz="6" w:space="0" w:color="000000"/>
              <w:left w:val="outset" w:sz="6" w:space="0" w:color="000000"/>
              <w:bottom w:val="outset" w:sz="6" w:space="0" w:color="000000"/>
              <w:right w:val="outset" w:sz="6" w:space="0" w:color="000000"/>
            </w:tcBorders>
          </w:tcPr>
          <w:p w14:paraId="000331B9" w14:textId="1F30CE6A" w:rsidR="00AF673E" w:rsidRPr="00AF673E" w:rsidRDefault="00AF673E" w:rsidP="00AF673E">
            <w:pPr>
              <w:pStyle w:val="NormalnyWeb"/>
              <w:jc w:val="center"/>
              <w:rPr>
                <w:rFonts w:asciiTheme="minorHAnsi" w:hAnsiTheme="minorHAnsi" w:cstheme="minorHAnsi"/>
                <w:b/>
                <w:bCs/>
                <w:iCs/>
              </w:rPr>
            </w:pPr>
            <w:r w:rsidRPr="00AF673E">
              <w:rPr>
                <w:rFonts w:asciiTheme="minorHAnsi" w:hAnsiTheme="minorHAnsi" w:cstheme="minorHAnsi"/>
                <w:b/>
                <w:bCs/>
                <w:iCs/>
              </w:rPr>
              <w:t>355.551,58</w:t>
            </w:r>
          </w:p>
        </w:tc>
        <w:tc>
          <w:tcPr>
            <w:tcW w:w="1234" w:type="dxa"/>
            <w:tcBorders>
              <w:top w:val="outset" w:sz="6" w:space="0" w:color="000000"/>
              <w:left w:val="outset" w:sz="6" w:space="0" w:color="000000"/>
              <w:bottom w:val="outset" w:sz="6" w:space="0" w:color="000000"/>
              <w:right w:val="outset" w:sz="6" w:space="0" w:color="000000"/>
            </w:tcBorders>
          </w:tcPr>
          <w:p w14:paraId="159736EA" w14:textId="2E6B7ECB" w:rsidR="00AF673E" w:rsidRPr="00AF673E" w:rsidRDefault="00AF673E" w:rsidP="00AF673E">
            <w:pPr>
              <w:pStyle w:val="NormalnyWeb"/>
              <w:jc w:val="center"/>
              <w:rPr>
                <w:rFonts w:asciiTheme="minorHAnsi" w:hAnsiTheme="minorHAnsi" w:cstheme="minorHAnsi"/>
                <w:b/>
                <w:bCs/>
                <w:iCs/>
              </w:rPr>
            </w:pPr>
            <w:r w:rsidRPr="00AF673E">
              <w:rPr>
                <w:rFonts w:asciiTheme="minorHAnsi" w:hAnsiTheme="minorHAnsi" w:cstheme="minorHAnsi"/>
                <w:b/>
                <w:bCs/>
                <w:iCs/>
              </w:rPr>
              <w:t>50,48</w:t>
            </w:r>
          </w:p>
        </w:tc>
      </w:tr>
      <w:tr w:rsidR="00AF673E" w:rsidRPr="00B57BAE" w14:paraId="1E9F49A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38ACA25"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E79D4B2"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2E16FD5" w14:textId="77777777" w:rsidR="00AF673E" w:rsidRPr="00B57BAE" w:rsidRDefault="00AF673E" w:rsidP="00AF673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D8BF693" w14:textId="77777777" w:rsidR="00AF673E" w:rsidRPr="00B57BAE" w:rsidRDefault="00AF673E" w:rsidP="00AF673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D7F4816" w14:textId="77777777" w:rsidR="00AF673E" w:rsidRPr="00B57BAE" w:rsidRDefault="00AF673E" w:rsidP="00AF67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6FD3003" w14:textId="77777777" w:rsidR="00AF673E" w:rsidRPr="00B57BAE" w:rsidRDefault="00AF673E" w:rsidP="00AF673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A27A986" w14:textId="77777777" w:rsidR="00AF673E" w:rsidRPr="00B57BAE" w:rsidRDefault="00AF673E" w:rsidP="00AF673E">
            <w:pPr>
              <w:pStyle w:val="NormalnyWeb"/>
              <w:jc w:val="center"/>
              <w:rPr>
                <w:rFonts w:asciiTheme="minorHAnsi" w:hAnsiTheme="minorHAnsi" w:cstheme="minorHAnsi"/>
              </w:rPr>
            </w:pPr>
          </w:p>
        </w:tc>
      </w:tr>
      <w:tr w:rsidR="00AF673E" w:rsidRPr="00B57BAE" w14:paraId="0F9CB96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FD8780F"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0E82B7BC"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i/>
                <w:iCs/>
              </w:rPr>
              <w:t>40002</w:t>
            </w:r>
          </w:p>
        </w:tc>
        <w:tc>
          <w:tcPr>
            <w:tcW w:w="673" w:type="dxa"/>
            <w:tcBorders>
              <w:top w:val="outset" w:sz="6" w:space="0" w:color="000000"/>
              <w:left w:val="outset" w:sz="6" w:space="0" w:color="000000"/>
              <w:bottom w:val="outset" w:sz="6" w:space="0" w:color="000000"/>
              <w:right w:val="outset" w:sz="6" w:space="0" w:color="000000"/>
            </w:tcBorders>
          </w:tcPr>
          <w:p w14:paraId="47CF6A6F" w14:textId="77777777" w:rsidR="00AF673E" w:rsidRPr="00B57BAE" w:rsidRDefault="00AF673E" w:rsidP="00AF673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B32F492"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i/>
                <w:iCs/>
              </w:rPr>
              <w:t>Dostarczanie wody</w:t>
            </w:r>
          </w:p>
        </w:tc>
        <w:tc>
          <w:tcPr>
            <w:tcW w:w="1729" w:type="dxa"/>
            <w:tcBorders>
              <w:top w:val="outset" w:sz="6" w:space="0" w:color="000000"/>
              <w:left w:val="outset" w:sz="6" w:space="0" w:color="000000"/>
              <w:bottom w:val="outset" w:sz="6" w:space="0" w:color="000000"/>
              <w:right w:val="outset" w:sz="6" w:space="0" w:color="000000"/>
            </w:tcBorders>
          </w:tcPr>
          <w:p w14:paraId="6CDD737B" w14:textId="7CDA5424" w:rsidR="00AF673E" w:rsidRPr="00B57BAE" w:rsidRDefault="00AF673E" w:rsidP="00AF673E">
            <w:pPr>
              <w:pStyle w:val="NormalnyWeb"/>
              <w:jc w:val="center"/>
              <w:rPr>
                <w:rFonts w:asciiTheme="minorHAnsi" w:hAnsiTheme="minorHAnsi" w:cstheme="minorHAnsi"/>
                <w:i/>
              </w:rPr>
            </w:pPr>
            <w:r>
              <w:rPr>
                <w:rFonts w:asciiTheme="minorHAnsi" w:hAnsiTheme="minorHAnsi" w:cstheme="minorHAnsi"/>
                <w:i/>
              </w:rPr>
              <w:t>704.400,00</w:t>
            </w:r>
          </w:p>
        </w:tc>
        <w:tc>
          <w:tcPr>
            <w:tcW w:w="1587" w:type="dxa"/>
            <w:tcBorders>
              <w:top w:val="outset" w:sz="6" w:space="0" w:color="000000"/>
              <w:left w:val="outset" w:sz="6" w:space="0" w:color="000000"/>
              <w:bottom w:val="outset" w:sz="6" w:space="0" w:color="000000"/>
              <w:right w:val="outset" w:sz="6" w:space="0" w:color="000000"/>
            </w:tcBorders>
          </w:tcPr>
          <w:p w14:paraId="06A42C00" w14:textId="075297C8" w:rsidR="00AF673E" w:rsidRPr="00B57BAE" w:rsidRDefault="00AF673E" w:rsidP="00AF673E">
            <w:pPr>
              <w:pStyle w:val="NormalnyWeb"/>
              <w:jc w:val="center"/>
              <w:rPr>
                <w:rFonts w:asciiTheme="minorHAnsi" w:hAnsiTheme="minorHAnsi" w:cstheme="minorHAnsi"/>
                <w:i/>
              </w:rPr>
            </w:pPr>
            <w:r>
              <w:rPr>
                <w:rFonts w:asciiTheme="minorHAnsi" w:hAnsiTheme="minorHAnsi" w:cstheme="minorHAnsi"/>
                <w:i/>
              </w:rPr>
              <w:t>355.551,58</w:t>
            </w:r>
          </w:p>
        </w:tc>
        <w:tc>
          <w:tcPr>
            <w:tcW w:w="1234" w:type="dxa"/>
            <w:tcBorders>
              <w:top w:val="outset" w:sz="6" w:space="0" w:color="000000"/>
              <w:left w:val="outset" w:sz="6" w:space="0" w:color="000000"/>
              <w:bottom w:val="outset" w:sz="6" w:space="0" w:color="000000"/>
              <w:right w:val="outset" w:sz="6" w:space="0" w:color="000000"/>
            </w:tcBorders>
          </w:tcPr>
          <w:p w14:paraId="6338A848" w14:textId="322617C2" w:rsidR="00AF673E" w:rsidRPr="00B57BAE" w:rsidRDefault="00AF673E" w:rsidP="00AF673E">
            <w:pPr>
              <w:pStyle w:val="NormalnyWeb"/>
              <w:jc w:val="center"/>
              <w:rPr>
                <w:rFonts w:asciiTheme="minorHAnsi" w:hAnsiTheme="minorHAnsi" w:cstheme="minorHAnsi"/>
                <w:i/>
              </w:rPr>
            </w:pPr>
            <w:r>
              <w:rPr>
                <w:rFonts w:asciiTheme="minorHAnsi" w:hAnsiTheme="minorHAnsi" w:cstheme="minorHAnsi"/>
                <w:i/>
              </w:rPr>
              <w:t>50,48</w:t>
            </w:r>
          </w:p>
        </w:tc>
      </w:tr>
      <w:tr w:rsidR="00AF673E" w:rsidRPr="00B57BAE" w14:paraId="14942F8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A81B02A"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C4FE585"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024E3E1" w14:textId="77777777" w:rsidR="00AF673E" w:rsidRPr="00B57BAE" w:rsidRDefault="00AF673E" w:rsidP="00AF673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246E9EE" w14:textId="77777777" w:rsidR="00AF673E" w:rsidRPr="00B57BAE" w:rsidRDefault="00AF673E" w:rsidP="00AF673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5893C55" w14:textId="77777777" w:rsidR="00AF673E" w:rsidRPr="00B57BAE" w:rsidRDefault="00AF673E" w:rsidP="00AF67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CDC5FE0" w14:textId="77777777" w:rsidR="00AF673E" w:rsidRPr="00B57BAE" w:rsidRDefault="00AF673E" w:rsidP="00AF673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D56C36E" w14:textId="77777777" w:rsidR="00AF673E" w:rsidRPr="00B57BAE" w:rsidRDefault="00AF673E" w:rsidP="00AF673E">
            <w:pPr>
              <w:pStyle w:val="NormalnyWeb"/>
              <w:jc w:val="center"/>
              <w:rPr>
                <w:rFonts w:asciiTheme="minorHAnsi" w:hAnsiTheme="minorHAnsi" w:cstheme="minorHAnsi"/>
              </w:rPr>
            </w:pPr>
          </w:p>
        </w:tc>
      </w:tr>
      <w:tr w:rsidR="00AF673E" w:rsidRPr="00B57BAE" w14:paraId="3BA98A4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3EF017E"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318F6E5"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FC48AE6"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rPr>
              <w:t>0640</w:t>
            </w:r>
          </w:p>
        </w:tc>
        <w:tc>
          <w:tcPr>
            <w:tcW w:w="3571" w:type="dxa"/>
            <w:tcBorders>
              <w:top w:val="outset" w:sz="6" w:space="0" w:color="000000"/>
              <w:left w:val="outset" w:sz="6" w:space="0" w:color="000000"/>
              <w:bottom w:val="outset" w:sz="6" w:space="0" w:color="000000"/>
              <w:right w:val="outset" w:sz="6" w:space="0" w:color="000000"/>
            </w:tcBorders>
            <w:hideMark/>
          </w:tcPr>
          <w:p w14:paraId="3211A659"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29" w:type="dxa"/>
            <w:tcBorders>
              <w:top w:val="outset" w:sz="6" w:space="0" w:color="000000"/>
              <w:left w:val="outset" w:sz="6" w:space="0" w:color="000000"/>
              <w:bottom w:val="outset" w:sz="6" w:space="0" w:color="000000"/>
              <w:right w:val="outset" w:sz="6" w:space="0" w:color="000000"/>
            </w:tcBorders>
          </w:tcPr>
          <w:p w14:paraId="6A27637F" w14:textId="6041F575"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2.000,00</w:t>
            </w:r>
          </w:p>
        </w:tc>
        <w:tc>
          <w:tcPr>
            <w:tcW w:w="1587" w:type="dxa"/>
            <w:tcBorders>
              <w:top w:val="outset" w:sz="6" w:space="0" w:color="000000"/>
              <w:left w:val="outset" w:sz="6" w:space="0" w:color="000000"/>
              <w:bottom w:val="outset" w:sz="6" w:space="0" w:color="000000"/>
              <w:right w:val="outset" w:sz="6" w:space="0" w:color="000000"/>
            </w:tcBorders>
          </w:tcPr>
          <w:p w14:paraId="0420DDB3" w14:textId="6647AEFD"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1.399,60</w:t>
            </w:r>
          </w:p>
        </w:tc>
        <w:tc>
          <w:tcPr>
            <w:tcW w:w="1234" w:type="dxa"/>
            <w:tcBorders>
              <w:top w:val="outset" w:sz="6" w:space="0" w:color="000000"/>
              <w:left w:val="outset" w:sz="6" w:space="0" w:color="000000"/>
              <w:bottom w:val="outset" w:sz="6" w:space="0" w:color="000000"/>
              <w:right w:val="outset" w:sz="6" w:space="0" w:color="000000"/>
            </w:tcBorders>
          </w:tcPr>
          <w:p w14:paraId="7BE5D857" w14:textId="64C7206E"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69,98</w:t>
            </w:r>
          </w:p>
        </w:tc>
      </w:tr>
      <w:tr w:rsidR="00AF673E" w:rsidRPr="00B57BAE" w14:paraId="1E16F0D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2E43E67"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93AD4A6"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0FCDF57" w14:textId="1F6B4B8E"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0690</w:t>
            </w:r>
          </w:p>
        </w:tc>
        <w:tc>
          <w:tcPr>
            <w:tcW w:w="3571" w:type="dxa"/>
            <w:tcBorders>
              <w:top w:val="outset" w:sz="6" w:space="0" w:color="000000"/>
              <w:left w:val="outset" w:sz="6" w:space="0" w:color="000000"/>
              <w:bottom w:val="outset" w:sz="6" w:space="0" w:color="000000"/>
              <w:right w:val="outset" w:sz="6" w:space="0" w:color="000000"/>
            </w:tcBorders>
          </w:tcPr>
          <w:p w14:paraId="5010C9D2" w14:textId="2DB288BD" w:rsidR="00AF673E" w:rsidRPr="00B57BAE" w:rsidRDefault="00AF673E" w:rsidP="00AF673E">
            <w:pPr>
              <w:pStyle w:val="NormalnyWeb"/>
              <w:rPr>
                <w:rFonts w:asciiTheme="minorHAnsi" w:hAnsiTheme="minorHAnsi" w:cstheme="minorHAnsi"/>
              </w:rPr>
            </w:pPr>
            <w:r>
              <w:rPr>
                <w:rFonts w:asciiTheme="minorHAnsi" w:hAnsiTheme="minorHAnsi" w:cstheme="minorHAnsi"/>
              </w:rPr>
              <w:t>Wpływy z różnych opłat</w:t>
            </w:r>
          </w:p>
        </w:tc>
        <w:tc>
          <w:tcPr>
            <w:tcW w:w="1729" w:type="dxa"/>
            <w:tcBorders>
              <w:top w:val="outset" w:sz="6" w:space="0" w:color="000000"/>
              <w:left w:val="outset" w:sz="6" w:space="0" w:color="000000"/>
              <w:bottom w:val="outset" w:sz="6" w:space="0" w:color="000000"/>
              <w:right w:val="outset" w:sz="6" w:space="0" w:color="000000"/>
            </w:tcBorders>
          </w:tcPr>
          <w:p w14:paraId="2F1B667D" w14:textId="69E86C2B"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40.000,00</w:t>
            </w:r>
          </w:p>
        </w:tc>
        <w:tc>
          <w:tcPr>
            <w:tcW w:w="1587" w:type="dxa"/>
            <w:tcBorders>
              <w:top w:val="outset" w:sz="6" w:space="0" w:color="000000"/>
              <w:left w:val="outset" w:sz="6" w:space="0" w:color="000000"/>
              <w:bottom w:val="outset" w:sz="6" w:space="0" w:color="000000"/>
              <w:right w:val="outset" w:sz="6" w:space="0" w:color="000000"/>
            </w:tcBorders>
          </w:tcPr>
          <w:p w14:paraId="4937A426" w14:textId="6BA7E1A0"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4.642,64</w:t>
            </w:r>
          </w:p>
        </w:tc>
        <w:tc>
          <w:tcPr>
            <w:tcW w:w="1234" w:type="dxa"/>
            <w:tcBorders>
              <w:top w:val="outset" w:sz="6" w:space="0" w:color="000000"/>
              <w:left w:val="outset" w:sz="6" w:space="0" w:color="000000"/>
              <w:bottom w:val="outset" w:sz="6" w:space="0" w:color="000000"/>
              <w:right w:val="outset" w:sz="6" w:space="0" w:color="000000"/>
            </w:tcBorders>
          </w:tcPr>
          <w:p w14:paraId="76A11E5E" w14:textId="5778DFFB"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11,61</w:t>
            </w:r>
          </w:p>
        </w:tc>
      </w:tr>
      <w:tr w:rsidR="00AF673E" w:rsidRPr="00B57BAE" w14:paraId="6B376E7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22A8541"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447090B"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432E3B5"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rPr>
              <w:t>0830</w:t>
            </w:r>
          </w:p>
        </w:tc>
        <w:tc>
          <w:tcPr>
            <w:tcW w:w="3571" w:type="dxa"/>
            <w:tcBorders>
              <w:top w:val="outset" w:sz="6" w:space="0" w:color="000000"/>
              <w:left w:val="outset" w:sz="6" w:space="0" w:color="000000"/>
              <w:bottom w:val="outset" w:sz="6" w:space="0" w:color="000000"/>
              <w:right w:val="outset" w:sz="6" w:space="0" w:color="000000"/>
            </w:tcBorders>
            <w:hideMark/>
          </w:tcPr>
          <w:p w14:paraId="7F566221"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2FFF81DA" w14:textId="05EB9BE8"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660.000,00</w:t>
            </w:r>
          </w:p>
        </w:tc>
        <w:tc>
          <w:tcPr>
            <w:tcW w:w="1587" w:type="dxa"/>
            <w:tcBorders>
              <w:top w:val="outset" w:sz="6" w:space="0" w:color="000000"/>
              <w:left w:val="outset" w:sz="6" w:space="0" w:color="000000"/>
              <w:bottom w:val="outset" w:sz="6" w:space="0" w:color="000000"/>
              <w:right w:val="outset" w:sz="6" w:space="0" w:color="000000"/>
            </w:tcBorders>
          </w:tcPr>
          <w:p w14:paraId="78255764" w14:textId="66009166"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349.036,51</w:t>
            </w:r>
          </w:p>
        </w:tc>
        <w:tc>
          <w:tcPr>
            <w:tcW w:w="1234" w:type="dxa"/>
            <w:tcBorders>
              <w:top w:val="outset" w:sz="6" w:space="0" w:color="000000"/>
              <w:left w:val="outset" w:sz="6" w:space="0" w:color="000000"/>
              <w:bottom w:val="outset" w:sz="6" w:space="0" w:color="000000"/>
              <w:right w:val="outset" w:sz="6" w:space="0" w:color="000000"/>
            </w:tcBorders>
          </w:tcPr>
          <w:p w14:paraId="4B96974E" w14:textId="11699752"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52,88</w:t>
            </w:r>
          </w:p>
        </w:tc>
      </w:tr>
      <w:tr w:rsidR="00AF673E" w:rsidRPr="00B57BAE" w14:paraId="7C0D2CF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895B0FC"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1B380CD"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E60F65D"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78D828F8"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17A8B479" w14:textId="22E8CC80"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2.400,00</w:t>
            </w:r>
          </w:p>
        </w:tc>
        <w:tc>
          <w:tcPr>
            <w:tcW w:w="1587" w:type="dxa"/>
            <w:tcBorders>
              <w:top w:val="outset" w:sz="6" w:space="0" w:color="000000"/>
              <w:left w:val="outset" w:sz="6" w:space="0" w:color="000000"/>
              <w:bottom w:val="outset" w:sz="6" w:space="0" w:color="000000"/>
              <w:right w:val="outset" w:sz="6" w:space="0" w:color="000000"/>
            </w:tcBorders>
          </w:tcPr>
          <w:p w14:paraId="3E203B88" w14:textId="660A7562"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472,83</w:t>
            </w:r>
          </w:p>
        </w:tc>
        <w:tc>
          <w:tcPr>
            <w:tcW w:w="1234" w:type="dxa"/>
            <w:tcBorders>
              <w:top w:val="outset" w:sz="6" w:space="0" w:color="000000"/>
              <w:left w:val="outset" w:sz="6" w:space="0" w:color="000000"/>
              <w:bottom w:val="outset" w:sz="6" w:space="0" w:color="000000"/>
              <w:right w:val="outset" w:sz="6" w:space="0" w:color="000000"/>
            </w:tcBorders>
          </w:tcPr>
          <w:p w14:paraId="7598A55F" w14:textId="2DB1B75F"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19,70</w:t>
            </w:r>
          </w:p>
        </w:tc>
      </w:tr>
      <w:tr w:rsidR="00AF673E" w:rsidRPr="00B57BAE" w14:paraId="71095F9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082D886" w14:textId="77777777" w:rsidR="00AF673E" w:rsidRPr="00B57BAE" w:rsidRDefault="00AF673E" w:rsidP="00AF673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6B94998" w14:textId="77777777" w:rsidR="00AF673E" w:rsidRPr="00B57BAE" w:rsidRDefault="00AF673E" w:rsidP="00AF673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D493FE9" w14:textId="77777777" w:rsidR="00AF673E" w:rsidRPr="00B57BAE" w:rsidRDefault="00AF673E" w:rsidP="00AF673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E259282" w14:textId="77777777" w:rsidR="00AF673E" w:rsidRPr="00B57BAE" w:rsidRDefault="00AF673E" w:rsidP="00AF673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27235EF" w14:textId="77777777" w:rsidR="00AF673E" w:rsidRPr="00B57BAE" w:rsidRDefault="00AF673E" w:rsidP="00AF673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28BC7DA" w14:textId="77777777" w:rsidR="00AF673E" w:rsidRPr="00B57BAE" w:rsidRDefault="00AF673E" w:rsidP="00AF673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77EA840" w14:textId="77777777" w:rsidR="00AF673E" w:rsidRPr="00B57BAE" w:rsidRDefault="00AF673E" w:rsidP="00AF673E">
            <w:pPr>
              <w:pStyle w:val="NormalnyWeb"/>
              <w:jc w:val="center"/>
              <w:rPr>
                <w:rFonts w:asciiTheme="minorHAnsi" w:hAnsiTheme="minorHAnsi" w:cstheme="minorHAnsi"/>
              </w:rPr>
            </w:pPr>
          </w:p>
        </w:tc>
      </w:tr>
      <w:tr w:rsidR="0086123F" w:rsidRPr="00B57BAE" w14:paraId="033EF12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0FA5E500" w14:textId="77777777"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b/>
                <w:bCs/>
              </w:rPr>
              <w:t>700</w:t>
            </w:r>
          </w:p>
        </w:tc>
        <w:tc>
          <w:tcPr>
            <w:tcW w:w="814" w:type="dxa"/>
            <w:tcBorders>
              <w:top w:val="outset" w:sz="6" w:space="0" w:color="000000"/>
              <w:left w:val="outset" w:sz="6" w:space="0" w:color="000000"/>
              <w:bottom w:val="outset" w:sz="6" w:space="0" w:color="000000"/>
              <w:right w:val="outset" w:sz="6" w:space="0" w:color="000000"/>
            </w:tcBorders>
          </w:tcPr>
          <w:p w14:paraId="6A4EF841"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296CBD9"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1E1735CD" w14:textId="77777777" w:rsidR="0086123F" w:rsidRPr="00B57BAE" w:rsidRDefault="0086123F" w:rsidP="0086123F">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1729" w:type="dxa"/>
            <w:tcBorders>
              <w:top w:val="outset" w:sz="6" w:space="0" w:color="000000"/>
              <w:left w:val="outset" w:sz="6" w:space="0" w:color="000000"/>
              <w:bottom w:val="outset" w:sz="6" w:space="0" w:color="000000"/>
              <w:right w:val="outset" w:sz="6" w:space="0" w:color="000000"/>
            </w:tcBorders>
          </w:tcPr>
          <w:p w14:paraId="7B77B796" w14:textId="5007D548" w:rsidR="0086123F" w:rsidRPr="0086123F" w:rsidRDefault="0003392B" w:rsidP="0086123F">
            <w:pPr>
              <w:pStyle w:val="NormalnyWeb"/>
              <w:jc w:val="center"/>
              <w:rPr>
                <w:rFonts w:asciiTheme="minorHAnsi" w:hAnsiTheme="minorHAnsi" w:cstheme="minorHAnsi"/>
                <w:b/>
                <w:bCs/>
                <w:iCs/>
              </w:rPr>
            </w:pPr>
            <w:r>
              <w:rPr>
                <w:rFonts w:asciiTheme="minorHAnsi" w:hAnsiTheme="minorHAnsi" w:cstheme="minorHAnsi"/>
                <w:b/>
                <w:bCs/>
                <w:iCs/>
              </w:rPr>
              <w:t>359.650,00</w:t>
            </w:r>
          </w:p>
        </w:tc>
        <w:tc>
          <w:tcPr>
            <w:tcW w:w="1587" w:type="dxa"/>
            <w:tcBorders>
              <w:top w:val="outset" w:sz="6" w:space="0" w:color="000000"/>
              <w:left w:val="outset" w:sz="6" w:space="0" w:color="000000"/>
              <w:bottom w:val="outset" w:sz="6" w:space="0" w:color="000000"/>
              <w:right w:val="outset" w:sz="6" w:space="0" w:color="000000"/>
            </w:tcBorders>
          </w:tcPr>
          <w:p w14:paraId="3ACAE596" w14:textId="77C9E51F" w:rsidR="0086123F" w:rsidRPr="0086123F" w:rsidRDefault="0003392B" w:rsidP="0086123F">
            <w:pPr>
              <w:pStyle w:val="NormalnyWeb"/>
              <w:jc w:val="center"/>
              <w:rPr>
                <w:rFonts w:asciiTheme="minorHAnsi" w:hAnsiTheme="minorHAnsi" w:cstheme="minorHAnsi"/>
                <w:b/>
                <w:bCs/>
                <w:iCs/>
              </w:rPr>
            </w:pPr>
            <w:r>
              <w:rPr>
                <w:rFonts w:asciiTheme="minorHAnsi" w:hAnsiTheme="minorHAnsi" w:cstheme="minorHAnsi"/>
                <w:b/>
                <w:bCs/>
                <w:iCs/>
              </w:rPr>
              <w:t>178.317,91</w:t>
            </w:r>
          </w:p>
        </w:tc>
        <w:tc>
          <w:tcPr>
            <w:tcW w:w="1234" w:type="dxa"/>
            <w:tcBorders>
              <w:top w:val="outset" w:sz="6" w:space="0" w:color="000000"/>
              <w:left w:val="outset" w:sz="6" w:space="0" w:color="000000"/>
              <w:bottom w:val="outset" w:sz="6" w:space="0" w:color="000000"/>
              <w:right w:val="outset" w:sz="6" w:space="0" w:color="000000"/>
            </w:tcBorders>
          </w:tcPr>
          <w:p w14:paraId="14D67B25" w14:textId="04649197" w:rsidR="0086123F" w:rsidRPr="0086123F" w:rsidRDefault="0003392B" w:rsidP="0086123F">
            <w:pPr>
              <w:pStyle w:val="NormalnyWeb"/>
              <w:jc w:val="center"/>
              <w:rPr>
                <w:rFonts w:asciiTheme="minorHAnsi" w:hAnsiTheme="minorHAnsi" w:cstheme="minorHAnsi"/>
                <w:b/>
                <w:bCs/>
                <w:iCs/>
              </w:rPr>
            </w:pPr>
            <w:r>
              <w:rPr>
                <w:rFonts w:asciiTheme="minorHAnsi" w:hAnsiTheme="minorHAnsi" w:cstheme="minorHAnsi"/>
                <w:b/>
                <w:bCs/>
                <w:iCs/>
              </w:rPr>
              <w:t>49,58</w:t>
            </w:r>
          </w:p>
        </w:tc>
      </w:tr>
      <w:tr w:rsidR="0086123F" w:rsidRPr="00B57BAE" w14:paraId="111B057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0B5BC7C"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70CA2AF"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CA08EA"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3C4BDDD"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DB4C4B7"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AEB7D03"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727E8CE" w14:textId="77777777" w:rsidR="0086123F" w:rsidRPr="00B57BAE" w:rsidRDefault="0086123F" w:rsidP="0086123F">
            <w:pPr>
              <w:pStyle w:val="NormalnyWeb"/>
              <w:jc w:val="center"/>
              <w:rPr>
                <w:rFonts w:asciiTheme="minorHAnsi" w:hAnsiTheme="minorHAnsi" w:cstheme="minorHAnsi"/>
              </w:rPr>
            </w:pPr>
          </w:p>
        </w:tc>
      </w:tr>
      <w:tr w:rsidR="0086123F" w:rsidRPr="00B57BAE" w14:paraId="3EF69C4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ADB63E"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73546B6" w14:textId="77777777"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i/>
                <w:iCs/>
              </w:rPr>
              <w:t>70005</w:t>
            </w:r>
          </w:p>
        </w:tc>
        <w:tc>
          <w:tcPr>
            <w:tcW w:w="673" w:type="dxa"/>
            <w:tcBorders>
              <w:top w:val="outset" w:sz="6" w:space="0" w:color="000000"/>
              <w:left w:val="outset" w:sz="6" w:space="0" w:color="000000"/>
              <w:bottom w:val="outset" w:sz="6" w:space="0" w:color="000000"/>
              <w:right w:val="outset" w:sz="6" w:space="0" w:color="000000"/>
            </w:tcBorders>
          </w:tcPr>
          <w:p w14:paraId="41E673F5"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40FB4E8D" w14:textId="77777777"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1729" w:type="dxa"/>
            <w:tcBorders>
              <w:top w:val="outset" w:sz="6" w:space="0" w:color="000000"/>
              <w:left w:val="outset" w:sz="6" w:space="0" w:color="000000"/>
              <w:bottom w:val="outset" w:sz="6" w:space="0" w:color="000000"/>
              <w:right w:val="outset" w:sz="6" w:space="0" w:color="000000"/>
            </w:tcBorders>
          </w:tcPr>
          <w:p w14:paraId="04015B2E" w14:textId="3E91BB72" w:rsidR="0086123F" w:rsidRPr="00B57BAE" w:rsidRDefault="0086123F" w:rsidP="0086123F">
            <w:pPr>
              <w:pStyle w:val="NormalnyWeb"/>
              <w:jc w:val="center"/>
              <w:rPr>
                <w:rFonts w:asciiTheme="minorHAnsi" w:hAnsiTheme="minorHAnsi" w:cstheme="minorHAnsi"/>
                <w:i/>
              </w:rPr>
            </w:pPr>
            <w:r>
              <w:rPr>
                <w:rFonts w:asciiTheme="minorHAnsi" w:hAnsiTheme="minorHAnsi" w:cstheme="minorHAnsi"/>
                <w:i/>
              </w:rPr>
              <w:t>230.550,00</w:t>
            </w:r>
          </w:p>
        </w:tc>
        <w:tc>
          <w:tcPr>
            <w:tcW w:w="1587" w:type="dxa"/>
            <w:tcBorders>
              <w:top w:val="outset" w:sz="6" w:space="0" w:color="000000"/>
              <w:left w:val="outset" w:sz="6" w:space="0" w:color="000000"/>
              <w:bottom w:val="outset" w:sz="6" w:space="0" w:color="000000"/>
              <w:right w:val="outset" w:sz="6" w:space="0" w:color="000000"/>
            </w:tcBorders>
          </w:tcPr>
          <w:p w14:paraId="4313B307" w14:textId="5975DB95" w:rsidR="0086123F" w:rsidRPr="00B57BAE" w:rsidRDefault="0086123F" w:rsidP="0086123F">
            <w:pPr>
              <w:pStyle w:val="NormalnyWeb"/>
              <w:jc w:val="center"/>
              <w:rPr>
                <w:rFonts w:asciiTheme="minorHAnsi" w:hAnsiTheme="minorHAnsi" w:cstheme="minorHAnsi"/>
                <w:i/>
              </w:rPr>
            </w:pPr>
            <w:r>
              <w:rPr>
                <w:rFonts w:asciiTheme="minorHAnsi" w:hAnsiTheme="minorHAnsi" w:cstheme="minorHAnsi"/>
                <w:i/>
              </w:rPr>
              <w:t>125.848,11</w:t>
            </w:r>
          </w:p>
        </w:tc>
        <w:tc>
          <w:tcPr>
            <w:tcW w:w="1234" w:type="dxa"/>
            <w:tcBorders>
              <w:top w:val="outset" w:sz="6" w:space="0" w:color="000000"/>
              <w:left w:val="outset" w:sz="6" w:space="0" w:color="000000"/>
              <w:bottom w:val="outset" w:sz="6" w:space="0" w:color="000000"/>
              <w:right w:val="outset" w:sz="6" w:space="0" w:color="000000"/>
            </w:tcBorders>
          </w:tcPr>
          <w:p w14:paraId="65C7D9AD" w14:textId="5DF4824D" w:rsidR="0086123F" w:rsidRPr="00B57BAE" w:rsidRDefault="0086123F" w:rsidP="0086123F">
            <w:pPr>
              <w:pStyle w:val="NormalnyWeb"/>
              <w:jc w:val="center"/>
              <w:rPr>
                <w:rFonts w:asciiTheme="minorHAnsi" w:hAnsiTheme="minorHAnsi" w:cstheme="minorHAnsi"/>
                <w:i/>
              </w:rPr>
            </w:pPr>
            <w:r>
              <w:rPr>
                <w:rFonts w:asciiTheme="minorHAnsi" w:hAnsiTheme="minorHAnsi" w:cstheme="minorHAnsi"/>
                <w:i/>
              </w:rPr>
              <w:t>54,59</w:t>
            </w:r>
          </w:p>
        </w:tc>
      </w:tr>
      <w:tr w:rsidR="0086123F" w:rsidRPr="00B57BAE" w14:paraId="4D965C7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5D67F94"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0E9092F"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71247A8"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353F456"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6D16E33"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7D3DAC"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EB3AA3A" w14:textId="77777777" w:rsidR="0086123F" w:rsidRPr="00B57BAE" w:rsidRDefault="0086123F" w:rsidP="0086123F">
            <w:pPr>
              <w:pStyle w:val="NormalnyWeb"/>
              <w:jc w:val="center"/>
              <w:rPr>
                <w:rFonts w:asciiTheme="minorHAnsi" w:hAnsiTheme="minorHAnsi" w:cstheme="minorHAnsi"/>
              </w:rPr>
            </w:pPr>
          </w:p>
        </w:tc>
      </w:tr>
      <w:tr w:rsidR="0086123F" w:rsidRPr="00B57BAE" w14:paraId="63D7C8A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4679D2A"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6052A0E"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2B0DBE" w14:textId="4DFE305F"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rPr>
              <w:t>0640</w:t>
            </w:r>
          </w:p>
        </w:tc>
        <w:tc>
          <w:tcPr>
            <w:tcW w:w="3571" w:type="dxa"/>
            <w:tcBorders>
              <w:top w:val="outset" w:sz="6" w:space="0" w:color="000000"/>
              <w:left w:val="outset" w:sz="6" w:space="0" w:color="000000"/>
              <w:bottom w:val="outset" w:sz="6" w:space="0" w:color="000000"/>
              <w:right w:val="outset" w:sz="6" w:space="0" w:color="000000"/>
            </w:tcBorders>
          </w:tcPr>
          <w:p w14:paraId="01BADD69" w14:textId="2B928CDF"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29" w:type="dxa"/>
            <w:tcBorders>
              <w:top w:val="outset" w:sz="6" w:space="0" w:color="000000"/>
              <w:left w:val="outset" w:sz="6" w:space="0" w:color="000000"/>
              <w:bottom w:val="outset" w:sz="6" w:space="0" w:color="000000"/>
              <w:right w:val="outset" w:sz="6" w:space="0" w:color="000000"/>
            </w:tcBorders>
          </w:tcPr>
          <w:p w14:paraId="78CCBF23" w14:textId="14992B30"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50,00</w:t>
            </w:r>
          </w:p>
        </w:tc>
        <w:tc>
          <w:tcPr>
            <w:tcW w:w="1587" w:type="dxa"/>
            <w:tcBorders>
              <w:top w:val="outset" w:sz="6" w:space="0" w:color="000000"/>
              <w:left w:val="outset" w:sz="6" w:space="0" w:color="000000"/>
              <w:bottom w:val="outset" w:sz="6" w:space="0" w:color="000000"/>
              <w:right w:val="outset" w:sz="6" w:space="0" w:color="000000"/>
            </w:tcBorders>
          </w:tcPr>
          <w:p w14:paraId="61CD922F" w14:textId="3F271349"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34,80</w:t>
            </w:r>
          </w:p>
        </w:tc>
        <w:tc>
          <w:tcPr>
            <w:tcW w:w="1234" w:type="dxa"/>
            <w:tcBorders>
              <w:top w:val="outset" w:sz="6" w:space="0" w:color="000000"/>
              <w:left w:val="outset" w:sz="6" w:space="0" w:color="000000"/>
              <w:bottom w:val="outset" w:sz="6" w:space="0" w:color="000000"/>
              <w:right w:val="outset" w:sz="6" w:space="0" w:color="000000"/>
            </w:tcBorders>
          </w:tcPr>
          <w:p w14:paraId="266DF835" w14:textId="29B13300"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69,60</w:t>
            </w:r>
          </w:p>
        </w:tc>
      </w:tr>
      <w:tr w:rsidR="0086123F" w:rsidRPr="00B57BAE" w14:paraId="15011DD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C673D7E"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FAEDDF2"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2855838" w14:textId="77777777"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rPr>
              <w:t>0750</w:t>
            </w:r>
          </w:p>
        </w:tc>
        <w:tc>
          <w:tcPr>
            <w:tcW w:w="3571" w:type="dxa"/>
            <w:tcBorders>
              <w:top w:val="outset" w:sz="6" w:space="0" w:color="000000"/>
              <w:left w:val="outset" w:sz="6" w:space="0" w:color="000000"/>
              <w:bottom w:val="outset" w:sz="6" w:space="0" w:color="000000"/>
              <w:right w:val="outset" w:sz="6" w:space="0" w:color="000000"/>
            </w:tcBorders>
            <w:hideMark/>
          </w:tcPr>
          <w:p w14:paraId="409624E0" w14:textId="77777777"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29" w:type="dxa"/>
            <w:tcBorders>
              <w:top w:val="outset" w:sz="6" w:space="0" w:color="000000"/>
              <w:left w:val="outset" w:sz="6" w:space="0" w:color="000000"/>
              <w:bottom w:val="outset" w:sz="6" w:space="0" w:color="000000"/>
              <w:right w:val="outset" w:sz="6" w:space="0" w:color="000000"/>
            </w:tcBorders>
          </w:tcPr>
          <w:p w14:paraId="5B11789E" w14:textId="3EE62F58"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230.000,00</w:t>
            </w:r>
          </w:p>
        </w:tc>
        <w:tc>
          <w:tcPr>
            <w:tcW w:w="1587" w:type="dxa"/>
            <w:tcBorders>
              <w:top w:val="outset" w:sz="6" w:space="0" w:color="000000"/>
              <w:left w:val="outset" w:sz="6" w:space="0" w:color="000000"/>
              <w:bottom w:val="outset" w:sz="6" w:space="0" w:color="000000"/>
              <w:right w:val="outset" w:sz="6" w:space="0" w:color="000000"/>
            </w:tcBorders>
          </w:tcPr>
          <w:p w14:paraId="484D3E08" w14:textId="02955715"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125.497,88</w:t>
            </w:r>
          </w:p>
        </w:tc>
        <w:tc>
          <w:tcPr>
            <w:tcW w:w="1234" w:type="dxa"/>
            <w:tcBorders>
              <w:top w:val="outset" w:sz="6" w:space="0" w:color="000000"/>
              <w:left w:val="outset" w:sz="6" w:space="0" w:color="000000"/>
              <w:bottom w:val="outset" w:sz="6" w:space="0" w:color="000000"/>
              <w:right w:val="outset" w:sz="6" w:space="0" w:color="000000"/>
            </w:tcBorders>
          </w:tcPr>
          <w:p w14:paraId="5651A3AE" w14:textId="36E6274C"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54,56</w:t>
            </w:r>
          </w:p>
        </w:tc>
      </w:tr>
      <w:tr w:rsidR="0086123F" w:rsidRPr="00B57BAE" w14:paraId="4F99A71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6E24320"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1361F29"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4561706" w14:textId="77777777"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55BE24AF" w14:textId="77777777"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7A922FCD" w14:textId="2DC1992F"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500,00</w:t>
            </w:r>
          </w:p>
        </w:tc>
        <w:tc>
          <w:tcPr>
            <w:tcW w:w="1587" w:type="dxa"/>
            <w:tcBorders>
              <w:top w:val="outset" w:sz="6" w:space="0" w:color="000000"/>
              <w:left w:val="outset" w:sz="6" w:space="0" w:color="000000"/>
              <w:bottom w:val="outset" w:sz="6" w:space="0" w:color="000000"/>
              <w:right w:val="outset" w:sz="6" w:space="0" w:color="000000"/>
            </w:tcBorders>
          </w:tcPr>
          <w:p w14:paraId="5540D0B2" w14:textId="58ABB473"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315,43</w:t>
            </w:r>
          </w:p>
        </w:tc>
        <w:tc>
          <w:tcPr>
            <w:tcW w:w="1234" w:type="dxa"/>
            <w:tcBorders>
              <w:top w:val="outset" w:sz="6" w:space="0" w:color="000000"/>
              <w:left w:val="outset" w:sz="6" w:space="0" w:color="000000"/>
              <w:bottom w:val="outset" w:sz="6" w:space="0" w:color="000000"/>
              <w:right w:val="outset" w:sz="6" w:space="0" w:color="000000"/>
            </w:tcBorders>
          </w:tcPr>
          <w:p w14:paraId="32931501" w14:textId="5E3132EA"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63,09</w:t>
            </w:r>
          </w:p>
        </w:tc>
      </w:tr>
      <w:tr w:rsidR="0086123F" w:rsidRPr="00B57BAE" w14:paraId="5950668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671A314"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08A2457"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EA0CAA3"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98AAF6D"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878B03B"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90D93C9"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8EB6361" w14:textId="77777777" w:rsidR="0086123F" w:rsidRPr="00B57BAE" w:rsidRDefault="0086123F" w:rsidP="0086123F">
            <w:pPr>
              <w:pStyle w:val="NormalnyWeb"/>
              <w:jc w:val="center"/>
              <w:rPr>
                <w:rFonts w:asciiTheme="minorHAnsi" w:hAnsiTheme="minorHAnsi" w:cstheme="minorHAnsi"/>
              </w:rPr>
            </w:pPr>
          </w:p>
        </w:tc>
      </w:tr>
      <w:tr w:rsidR="0086123F" w:rsidRPr="00B57BAE" w14:paraId="03056AE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5DE040F"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14E7457" w14:textId="7B56CF28" w:rsidR="0086123F" w:rsidRPr="0086123F" w:rsidRDefault="0086123F" w:rsidP="0086123F">
            <w:pPr>
              <w:pStyle w:val="NormalnyWeb"/>
              <w:jc w:val="center"/>
              <w:rPr>
                <w:rFonts w:asciiTheme="minorHAnsi" w:hAnsiTheme="minorHAnsi" w:cstheme="minorHAnsi"/>
                <w:i/>
                <w:iCs/>
              </w:rPr>
            </w:pPr>
            <w:r w:rsidRPr="0086123F">
              <w:rPr>
                <w:rFonts w:asciiTheme="minorHAnsi" w:hAnsiTheme="minorHAnsi" w:cstheme="minorHAnsi"/>
                <w:i/>
                <w:iCs/>
              </w:rPr>
              <w:t>70007</w:t>
            </w:r>
          </w:p>
        </w:tc>
        <w:tc>
          <w:tcPr>
            <w:tcW w:w="673" w:type="dxa"/>
            <w:tcBorders>
              <w:top w:val="outset" w:sz="6" w:space="0" w:color="000000"/>
              <w:left w:val="outset" w:sz="6" w:space="0" w:color="000000"/>
              <w:bottom w:val="outset" w:sz="6" w:space="0" w:color="000000"/>
              <w:right w:val="outset" w:sz="6" w:space="0" w:color="000000"/>
            </w:tcBorders>
          </w:tcPr>
          <w:p w14:paraId="29D1EC9F" w14:textId="77777777" w:rsidR="0086123F" w:rsidRPr="0086123F" w:rsidRDefault="0086123F" w:rsidP="0086123F">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756F6062" w14:textId="58F9A482" w:rsidR="0086123F" w:rsidRPr="0086123F" w:rsidRDefault="0086123F" w:rsidP="0086123F">
            <w:pPr>
              <w:pStyle w:val="NormalnyWeb"/>
              <w:rPr>
                <w:rFonts w:asciiTheme="minorHAnsi" w:hAnsiTheme="minorHAnsi" w:cstheme="minorHAnsi"/>
                <w:i/>
                <w:iCs/>
              </w:rPr>
            </w:pPr>
            <w:r w:rsidRPr="0086123F">
              <w:rPr>
                <w:rFonts w:asciiTheme="minorHAnsi" w:hAnsiTheme="minorHAnsi" w:cstheme="minorHAnsi"/>
                <w:i/>
                <w:iCs/>
              </w:rPr>
              <w:t>Gospodarowanie mieszkaniowym zasobem gminy</w:t>
            </w:r>
          </w:p>
        </w:tc>
        <w:tc>
          <w:tcPr>
            <w:tcW w:w="1729" w:type="dxa"/>
            <w:tcBorders>
              <w:top w:val="outset" w:sz="6" w:space="0" w:color="000000"/>
              <w:left w:val="outset" w:sz="6" w:space="0" w:color="000000"/>
              <w:bottom w:val="outset" w:sz="6" w:space="0" w:color="000000"/>
              <w:right w:val="outset" w:sz="6" w:space="0" w:color="000000"/>
            </w:tcBorders>
          </w:tcPr>
          <w:p w14:paraId="4CD17A86" w14:textId="1A993AF4" w:rsidR="0086123F" w:rsidRPr="0086123F" w:rsidRDefault="0003392B" w:rsidP="0086123F">
            <w:pPr>
              <w:pStyle w:val="NormalnyWeb"/>
              <w:jc w:val="center"/>
              <w:rPr>
                <w:rFonts w:asciiTheme="minorHAnsi" w:hAnsiTheme="minorHAnsi" w:cstheme="minorHAnsi"/>
                <w:i/>
                <w:iCs/>
              </w:rPr>
            </w:pPr>
            <w:r>
              <w:rPr>
                <w:rFonts w:asciiTheme="minorHAnsi" w:hAnsiTheme="minorHAnsi" w:cstheme="minorHAnsi"/>
                <w:i/>
                <w:iCs/>
              </w:rPr>
              <w:t>129.100,00</w:t>
            </w:r>
          </w:p>
        </w:tc>
        <w:tc>
          <w:tcPr>
            <w:tcW w:w="1587" w:type="dxa"/>
            <w:tcBorders>
              <w:top w:val="outset" w:sz="6" w:space="0" w:color="000000"/>
              <w:left w:val="outset" w:sz="6" w:space="0" w:color="000000"/>
              <w:bottom w:val="outset" w:sz="6" w:space="0" w:color="000000"/>
              <w:right w:val="outset" w:sz="6" w:space="0" w:color="000000"/>
            </w:tcBorders>
          </w:tcPr>
          <w:p w14:paraId="1B564850" w14:textId="7F5D5E3C" w:rsidR="0086123F" w:rsidRPr="0086123F" w:rsidRDefault="0003392B" w:rsidP="0086123F">
            <w:pPr>
              <w:pStyle w:val="NormalnyWeb"/>
              <w:jc w:val="center"/>
              <w:rPr>
                <w:rFonts w:asciiTheme="minorHAnsi" w:hAnsiTheme="minorHAnsi" w:cstheme="minorHAnsi"/>
                <w:i/>
                <w:iCs/>
              </w:rPr>
            </w:pPr>
            <w:r>
              <w:rPr>
                <w:rFonts w:asciiTheme="minorHAnsi" w:hAnsiTheme="minorHAnsi" w:cstheme="minorHAnsi"/>
                <w:i/>
                <w:iCs/>
              </w:rPr>
              <w:t>52.469,80</w:t>
            </w:r>
          </w:p>
        </w:tc>
        <w:tc>
          <w:tcPr>
            <w:tcW w:w="1234" w:type="dxa"/>
            <w:tcBorders>
              <w:top w:val="outset" w:sz="6" w:space="0" w:color="000000"/>
              <w:left w:val="outset" w:sz="6" w:space="0" w:color="000000"/>
              <w:bottom w:val="outset" w:sz="6" w:space="0" w:color="000000"/>
              <w:right w:val="outset" w:sz="6" w:space="0" w:color="000000"/>
            </w:tcBorders>
          </w:tcPr>
          <w:p w14:paraId="5820F28A" w14:textId="5D205359" w:rsidR="0086123F" w:rsidRPr="0086123F" w:rsidRDefault="0003392B" w:rsidP="0086123F">
            <w:pPr>
              <w:pStyle w:val="NormalnyWeb"/>
              <w:jc w:val="center"/>
              <w:rPr>
                <w:rFonts w:asciiTheme="minorHAnsi" w:hAnsiTheme="minorHAnsi" w:cstheme="minorHAnsi"/>
                <w:i/>
                <w:iCs/>
              </w:rPr>
            </w:pPr>
            <w:r>
              <w:rPr>
                <w:rFonts w:asciiTheme="minorHAnsi" w:hAnsiTheme="minorHAnsi" w:cstheme="minorHAnsi"/>
                <w:i/>
                <w:iCs/>
              </w:rPr>
              <w:t>40,64</w:t>
            </w:r>
          </w:p>
        </w:tc>
      </w:tr>
      <w:tr w:rsidR="0086123F" w:rsidRPr="00B57BAE" w14:paraId="4558BB8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72B9059"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D4D8784"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2549CFC"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31734B5"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C4DD054"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03E18C9"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9498AA5" w14:textId="77777777" w:rsidR="0086123F" w:rsidRPr="00B57BAE" w:rsidRDefault="0086123F" w:rsidP="0086123F">
            <w:pPr>
              <w:pStyle w:val="NormalnyWeb"/>
              <w:jc w:val="center"/>
              <w:rPr>
                <w:rFonts w:asciiTheme="minorHAnsi" w:hAnsiTheme="minorHAnsi" w:cstheme="minorHAnsi"/>
              </w:rPr>
            </w:pPr>
          </w:p>
        </w:tc>
      </w:tr>
      <w:tr w:rsidR="0086123F" w:rsidRPr="00B57BAE" w14:paraId="3610220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06A1A75"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1860041"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CC479ED" w14:textId="2AC92D1E"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rPr>
              <w:t>0750</w:t>
            </w:r>
          </w:p>
        </w:tc>
        <w:tc>
          <w:tcPr>
            <w:tcW w:w="3571" w:type="dxa"/>
            <w:tcBorders>
              <w:top w:val="outset" w:sz="6" w:space="0" w:color="000000"/>
              <w:left w:val="outset" w:sz="6" w:space="0" w:color="000000"/>
              <w:bottom w:val="outset" w:sz="6" w:space="0" w:color="000000"/>
              <w:right w:val="outset" w:sz="6" w:space="0" w:color="000000"/>
            </w:tcBorders>
          </w:tcPr>
          <w:p w14:paraId="188681C5" w14:textId="02D4AA8C"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29" w:type="dxa"/>
            <w:tcBorders>
              <w:top w:val="outset" w:sz="6" w:space="0" w:color="000000"/>
              <w:left w:val="outset" w:sz="6" w:space="0" w:color="000000"/>
              <w:bottom w:val="outset" w:sz="6" w:space="0" w:color="000000"/>
              <w:right w:val="outset" w:sz="6" w:space="0" w:color="000000"/>
            </w:tcBorders>
          </w:tcPr>
          <w:p w14:paraId="7B2D2207" w14:textId="17AA11C6"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129.000,00</w:t>
            </w:r>
          </w:p>
        </w:tc>
        <w:tc>
          <w:tcPr>
            <w:tcW w:w="1587" w:type="dxa"/>
            <w:tcBorders>
              <w:top w:val="outset" w:sz="6" w:space="0" w:color="000000"/>
              <w:left w:val="outset" w:sz="6" w:space="0" w:color="000000"/>
              <w:bottom w:val="outset" w:sz="6" w:space="0" w:color="000000"/>
              <w:right w:val="outset" w:sz="6" w:space="0" w:color="000000"/>
            </w:tcBorders>
          </w:tcPr>
          <w:p w14:paraId="0D7F60FB" w14:textId="42438C02"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52.394,53</w:t>
            </w:r>
          </w:p>
        </w:tc>
        <w:tc>
          <w:tcPr>
            <w:tcW w:w="1234" w:type="dxa"/>
            <w:tcBorders>
              <w:top w:val="outset" w:sz="6" w:space="0" w:color="000000"/>
              <w:left w:val="outset" w:sz="6" w:space="0" w:color="000000"/>
              <w:bottom w:val="outset" w:sz="6" w:space="0" w:color="000000"/>
              <w:right w:val="outset" w:sz="6" w:space="0" w:color="000000"/>
            </w:tcBorders>
          </w:tcPr>
          <w:p w14:paraId="6AB8292A" w14:textId="21EB081A" w:rsidR="0086123F" w:rsidRPr="00B57BAE" w:rsidRDefault="0086123F" w:rsidP="0086123F">
            <w:pPr>
              <w:pStyle w:val="NormalnyWeb"/>
              <w:jc w:val="center"/>
              <w:rPr>
                <w:rFonts w:asciiTheme="minorHAnsi" w:hAnsiTheme="minorHAnsi" w:cstheme="minorHAnsi"/>
              </w:rPr>
            </w:pPr>
            <w:r>
              <w:rPr>
                <w:rFonts w:asciiTheme="minorHAnsi" w:hAnsiTheme="minorHAnsi" w:cstheme="minorHAnsi"/>
              </w:rPr>
              <w:t>40,62</w:t>
            </w:r>
          </w:p>
        </w:tc>
      </w:tr>
      <w:tr w:rsidR="0086123F" w:rsidRPr="00B57BAE" w14:paraId="6796476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C198FA7"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BA8E68A"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9A1130C" w14:textId="339F7DC0"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tcPr>
          <w:p w14:paraId="3364A82C" w14:textId="08A7EDC5" w:rsidR="0086123F" w:rsidRPr="00B57BAE" w:rsidRDefault="0086123F" w:rsidP="0086123F">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379480B8" w14:textId="1530F572" w:rsidR="0086123F" w:rsidRPr="00B57BAE" w:rsidRDefault="0003392B" w:rsidP="0086123F">
            <w:pPr>
              <w:pStyle w:val="NormalnyWeb"/>
              <w:jc w:val="center"/>
              <w:rPr>
                <w:rFonts w:asciiTheme="minorHAnsi" w:hAnsiTheme="minorHAnsi" w:cstheme="minorHAnsi"/>
              </w:rPr>
            </w:pPr>
            <w:r>
              <w:rPr>
                <w:rFonts w:asciiTheme="minorHAnsi" w:hAnsiTheme="minorHAnsi" w:cstheme="minorHAnsi"/>
              </w:rPr>
              <w:t>100,00</w:t>
            </w:r>
          </w:p>
        </w:tc>
        <w:tc>
          <w:tcPr>
            <w:tcW w:w="1587" w:type="dxa"/>
            <w:tcBorders>
              <w:top w:val="outset" w:sz="6" w:space="0" w:color="000000"/>
              <w:left w:val="outset" w:sz="6" w:space="0" w:color="000000"/>
              <w:bottom w:val="outset" w:sz="6" w:space="0" w:color="000000"/>
              <w:right w:val="outset" w:sz="6" w:space="0" w:color="000000"/>
            </w:tcBorders>
          </w:tcPr>
          <w:p w14:paraId="571AD96D" w14:textId="7C72C5B7" w:rsidR="0086123F" w:rsidRPr="00B57BAE" w:rsidRDefault="0003392B" w:rsidP="0086123F">
            <w:pPr>
              <w:pStyle w:val="NormalnyWeb"/>
              <w:jc w:val="center"/>
              <w:rPr>
                <w:rFonts w:asciiTheme="minorHAnsi" w:hAnsiTheme="minorHAnsi" w:cstheme="minorHAnsi"/>
              </w:rPr>
            </w:pPr>
            <w:r>
              <w:rPr>
                <w:rFonts w:asciiTheme="minorHAnsi" w:hAnsiTheme="minorHAnsi" w:cstheme="minorHAnsi"/>
              </w:rPr>
              <w:t>75,27</w:t>
            </w:r>
          </w:p>
        </w:tc>
        <w:tc>
          <w:tcPr>
            <w:tcW w:w="1234" w:type="dxa"/>
            <w:tcBorders>
              <w:top w:val="outset" w:sz="6" w:space="0" w:color="000000"/>
              <w:left w:val="outset" w:sz="6" w:space="0" w:color="000000"/>
              <w:bottom w:val="outset" w:sz="6" w:space="0" w:color="000000"/>
              <w:right w:val="outset" w:sz="6" w:space="0" w:color="000000"/>
            </w:tcBorders>
          </w:tcPr>
          <w:p w14:paraId="3C14087C" w14:textId="7CCBA923" w:rsidR="0086123F" w:rsidRPr="00B57BAE" w:rsidRDefault="0003392B" w:rsidP="0086123F">
            <w:pPr>
              <w:pStyle w:val="NormalnyWeb"/>
              <w:jc w:val="center"/>
              <w:rPr>
                <w:rFonts w:asciiTheme="minorHAnsi" w:hAnsiTheme="minorHAnsi" w:cstheme="minorHAnsi"/>
              </w:rPr>
            </w:pPr>
            <w:r>
              <w:rPr>
                <w:rFonts w:asciiTheme="minorHAnsi" w:hAnsiTheme="minorHAnsi" w:cstheme="minorHAnsi"/>
              </w:rPr>
              <w:t>75,27</w:t>
            </w:r>
          </w:p>
        </w:tc>
      </w:tr>
      <w:tr w:rsidR="0086123F" w:rsidRPr="00B57BAE" w14:paraId="796BF03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AD2F58"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2FE3011"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C86C1A3"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8BF4C4E"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DDF07C0"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0395286"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21FCF98" w14:textId="77777777" w:rsidR="0086123F" w:rsidRPr="00B57BAE" w:rsidRDefault="0086123F" w:rsidP="0086123F">
            <w:pPr>
              <w:pStyle w:val="NormalnyWeb"/>
              <w:jc w:val="center"/>
              <w:rPr>
                <w:rFonts w:asciiTheme="minorHAnsi" w:hAnsiTheme="minorHAnsi" w:cstheme="minorHAnsi"/>
              </w:rPr>
            </w:pPr>
          </w:p>
        </w:tc>
      </w:tr>
      <w:tr w:rsidR="0086123F" w:rsidRPr="00B57BAE" w14:paraId="0E99CE2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3CEBE47F" w14:textId="77777777" w:rsidR="0086123F" w:rsidRPr="00B57BAE" w:rsidRDefault="0086123F" w:rsidP="0086123F">
            <w:pPr>
              <w:pStyle w:val="NormalnyWeb"/>
              <w:jc w:val="center"/>
              <w:rPr>
                <w:rFonts w:asciiTheme="minorHAnsi" w:hAnsiTheme="minorHAnsi" w:cstheme="minorHAnsi"/>
              </w:rPr>
            </w:pPr>
            <w:r w:rsidRPr="00B57BAE">
              <w:rPr>
                <w:rFonts w:asciiTheme="minorHAnsi" w:hAnsiTheme="minorHAnsi" w:cstheme="minorHAnsi"/>
                <w:b/>
                <w:bCs/>
              </w:rPr>
              <w:t>750</w:t>
            </w:r>
          </w:p>
        </w:tc>
        <w:tc>
          <w:tcPr>
            <w:tcW w:w="814" w:type="dxa"/>
            <w:tcBorders>
              <w:top w:val="outset" w:sz="6" w:space="0" w:color="000000"/>
              <w:left w:val="outset" w:sz="6" w:space="0" w:color="000000"/>
              <w:bottom w:val="outset" w:sz="6" w:space="0" w:color="000000"/>
              <w:right w:val="outset" w:sz="6" w:space="0" w:color="000000"/>
            </w:tcBorders>
          </w:tcPr>
          <w:p w14:paraId="40A9A6B1"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6CA3E0"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2DD79E78" w14:textId="77777777" w:rsidR="0086123F" w:rsidRPr="00B57BAE" w:rsidRDefault="0086123F" w:rsidP="0086123F">
            <w:pPr>
              <w:pStyle w:val="Nagwek6"/>
              <w:rPr>
                <w:rFonts w:asciiTheme="minorHAnsi" w:hAnsiTheme="minorHAnsi" w:cstheme="minorHAnsi"/>
                <w:sz w:val="24"/>
                <w:szCs w:val="24"/>
              </w:rPr>
            </w:pPr>
            <w:r w:rsidRPr="00B57BAE">
              <w:rPr>
                <w:rFonts w:asciiTheme="minorHAnsi" w:hAnsiTheme="minorHAnsi" w:cstheme="minorHAnsi"/>
                <w:sz w:val="24"/>
                <w:szCs w:val="24"/>
              </w:rPr>
              <w:t>Administracja publiczna</w:t>
            </w:r>
          </w:p>
        </w:tc>
        <w:tc>
          <w:tcPr>
            <w:tcW w:w="1729" w:type="dxa"/>
            <w:tcBorders>
              <w:top w:val="outset" w:sz="6" w:space="0" w:color="000000"/>
              <w:left w:val="outset" w:sz="6" w:space="0" w:color="000000"/>
              <w:bottom w:val="outset" w:sz="6" w:space="0" w:color="000000"/>
              <w:right w:val="outset" w:sz="6" w:space="0" w:color="000000"/>
            </w:tcBorders>
          </w:tcPr>
          <w:p w14:paraId="43E7301E" w14:textId="2B7A671B" w:rsidR="0086123F" w:rsidRPr="00B57BAE" w:rsidRDefault="004745E1" w:rsidP="0086123F">
            <w:pPr>
              <w:pStyle w:val="NormalnyWeb"/>
              <w:jc w:val="center"/>
              <w:rPr>
                <w:rFonts w:asciiTheme="minorHAnsi" w:hAnsiTheme="minorHAnsi" w:cstheme="minorHAnsi"/>
                <w:b/>
              </w:rPr>
            </w:pPr>
            <w:r>
              <w:rPr>
                <w:rFonts w:asciiTheme="minorHAnsi" w:hAnsiTheme="minorHAnsi" w:cstheme="minorHAnsi"/>
                <w:b/>
              </w:rPr>
              <w:t>524.114,54</w:t>
            </w:r>
          </w:p>
        </w:tc>
        <w:tc>
          <w:tcPr>
            <w:tcW w:w="1587" w:type="dxa"/>
            <w:tcBorders>
              <w:top w:val="outset" w:sz="6" w:space="0" w:color="000000"/>
              <w:left w:val="outset" w:sz="6" w:space="0" w:color="000000"/>
              <w:bottom w:val="outset" w:sz="6" w:space="0" w:color="000000"/>
              <w:right w:val="outset" w:sz="6" w:space="0" w:color="000000"/>
            </w:tcBorders>
          </w:tcPr>
          <w:p w14:paraId="172DD687" w14:textId="70809668" w:rsidR="0086123F" w:rsidRPr="00B57BAE" w:rsidRDefault="004745E1" w:rsidP="0086123F">
            <w:pPr>
              <w:pStyle w:val="NormalnyWeb"/>
              <w:jc w:val="center"/>
              <w:rPr>
                <w:rFonts w:asciiTheme="minorHAnsi" w:hAnsiTheme="minorHAnsi" w:cstheme="minorHAnsi"/>
                <w:b/>
              </w:rPr>
            </w:pPr>
            <w:r>
              <w:rPr>
                <w:rFonts w:asciiTheme="minorHAnsi" w:hAnsiTheme="minorHAnsi" w:cstheme="minorHAnsi"/>
                <w:b/>
              </w:rPr>
              <w:t>266.099,18</w:t>
            </w:r>
          </w:p>
        </w:tc>
        <w:tc>
          <w:tcPr>
            <w:tcW w:w="1234" w:type="dxa"/>
            <w:tcBorders>
              <w:top w:val="outset" w:sz="6" w:space="0" w:color="000000"/>
              <w:left w:val="outset" w:sz="6" w:space="0" w:color="000000"/>
              <w:bottom w:val="outset" w:sz="6" w:space="0" w:color="000000"/>
              <w:right w:val="outset" w:sz="6" w:space="0" w:color="000000"/>
            </w:tcBorders>
          </w:tcPr>
          <w:p w14:paraId="548BB489" w14:textId="70F7D4F0" w:rsidR="0086123F" w:rsidRPr="00B57BAE" w:rsidRDefault="004745E1" w:rsidP="0086123F">
            <w:pPr>
              <w:pStyle w:val="NormalnyWeb"/>
              <w:jc w:val="center"/>
              <w:rPr>
                <w:rFonts w:asciiTheme="minorHAnsi" w:hAnsiTheme="minorHAnsi" w:cstheme="minorHAnsi"/>
                <w:b/>
              </w:rPr>
            </w:pPr>
            <w:r>
              <w:rPr>
                <w:rFonts w:asciiTheme="minorHAnsi" w:hAnsiTheme="minorHAnsi" w:cstheme="minorHAnsi"/>
                <w:b/>
              </w:rPr>
              <w:t>50,77</w:t>
            </w:r>
          </w:p>
        </w:tc>
      </w:tr>
      <w:tr w:rsidR="0086123F" w:rsidRPr="00B57BAE" w14:paraId="4C18E05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D86749A" w14:textId="77777777" w:rsidR="0086123F" w:rsidRPr="00B57BAE" w:rsidRDefault="0086123F" w:rsidP="0086123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A3407E4" w14:textId="77777777" w:rsidR="0086123F" w:rsidRPr="00B57BAE" w:rsidRDefault="0086123F" w:rsidP="0086123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91FAEC3" w14:textId="77777777" w:rsidR="0086123F" w:rsidRPr="00B57BAE" w:rsidRDefault="0086123F" w:rsidP="0086123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F804F1F" w14:textId="77777777" w:rsidR="0086123F" w:rsidRPr="00B57BAE" w:rsidRDefault="0086123F" w:rsidP="0086123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86841C2" w14:textId="77777777" w:rsidR="0086123F" w:rsidRPr="00B57BAE" w:rsidRDefault="0086123F" w:rsidP="0086123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2AFA616" w14:textId="77777777" w:rsidR="0086123F" w:rsidRPr="00B57BAE" w:rsidRDefault="0086123F" w:rsidP="0086123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7838883" w14:textId="77777777" w:rsidR="0086123F" w:rsidRPr="00B57BAE" w:rsidRDefault="0086123F" w:rsidP="0086123F">
            <w:pPr>
              <w:pStyle w:val="NormalnyWeb"/>
              <w:jc w:val="center"/>
              <w:rPr>
                <w:rFonts w:asciiTheme="minorHAnsi" w:hAnsiTheme="minorHAnsi" w:cstheme="minorHAnsi"/>
              </w:rPr>
            </w:pPr>
          </w:p>
        </w:tc>
      </w:tr>
      <w:tr w:rsidR="00771531" w:rsidRPr="00B57BAE" w14:paraId="45F3E5E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163E9EF"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1125EBA" w14:textId="77777777" w:rsidR="00771531" w:rsidRPr="00B57BAE" w:rsidRDefault="00771531" w:rsidP="00771531">
            <w:pPr>
              <w:pStyle w:val="NormalnyWeb"/>
              <w:jc w:val="center"/>
              <w:rPr>
                <w:rFonts w:asciiTheme="minorHAnsi" w:hAnsiTheme="minorHAnsi" w:cstheme="minorHAnsi"/>
              </w:rPr>
            </w:pPr>
            <w:r w:rsidRPr="00B57BAE">
              <w:rPr>
                <w:rFonts w:asciiTheme="minorHAnsi" w:hAnsiTheme="minorHAnsi" w:cstheme="minorHAnsi"/>
                <w:i/>
                <w:iCs/>
              </w:rPr>
              <w:t>75011</w:t>
            </w:r>
          </w:p>
        </w:tc>
        <w:tc>
          <w:tcPr>
            <w:tcW w:w="673" w:type="dxa"/>
            <w:tcBorders>
              <w:top w:val="outset" w:sz="6" w:space="0" w:color="000000"/>
              <w:left w:val="outset" w:sz="6" w:space="0" w:color="000000"/>
              <w:bottom w:val="outset" w:sz="6" w:space="0" w:color="000000"/>
              <w:right w:val="outset" w:sz="6" w:space="0" w:color="000000"/>
            </w:tcBorders>
          </w:tcPr>
          <w:p w14:paraId="58C8C46F"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2924BF60" w14:textId="77777777" w:rsidR="00771531" w:rsidRPr="00B57BAE" w:rsidRDefault="00771531" w:rsidP="00771531">
            <w:pPr>
              <w:pStyle w:val="NormalnyWeb"/>
              <w:rPr>
                <w:rFonts w:asciiTheme="minorHAnsi" w:hAnsiTheme="minorHAnsi" w:cstheme="minorHAnsi"/>
              </w:rPr>
            </w:pPr>
            <w:r w:rsidRPr="00B57BAE">
              <w:rPr>
                <w:rFonts w:asciiTheme="minorHAnsi" w:hAnsiTheme="minorHAnsi" w:cstheme="minorHAnsi"/>
                <w:i/>
                <w:iCs/>
              </w:rPr>
              <w:t>Urzędy wojewódzkie</w:t>
            </w:r>
          </w:p>
        </w:tc>
        <w:tc>
          <w:tcPr>
            <w:tcW w:w="1729" w:type="dxa"/>
            <w:tcBorders>
              <w:top w:val="outset" w:sz="6" w:space="0" w:color="000000"/>
              <w:left w:val="outset" w:sz="6" w:space="0" w:color="000000"/>
              <w:bottom w:val="outset" w:sz="6" w:space="0" w:color="000000"/>
              <w:right w:val="outset" w:sz="6" w:space="0" w:color="000000"/>
            </w:tcBorders>
          </w:tcPr>
          <w:p w14:paraId="01CE92AE" w14:textId="65082B50"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64.478,00</w:t>
            </w:r>
          </w:p>
        </w:tc>
        <w:tc>
          <w:tcPr>
            <w:tcW w:w="1587" w:type="dxa"/>
            <w:tcBorders>
              <w:top w:val="outset" w:sz="6" w:space="0" w:color="000000"/>
              <w:left w:val="outset" w:sz="6" w:space="0" w:color="000000"/>
              <w:bottom w:val="outset" w:sz="6" w:space="0" w:color="000000"/>
              <w:right w:val="outset" w:sz="6" w:space="0" w:color="000000"/>
            </w:tcBorders>
          </w:tcPr>
          <w:p w14:paraId="6CDDD7A7" w14:textId="057290BB"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32.836,95</w:t>
            </w:r>
          </w:p>
        </w:tc>
        <w:tc>
          <w:tcPr>
            <w:tcW w:w="1234" w:type="dxa"/>
            <w:tcBorders>
              <w:top w:val="outset" w:sz="6" w:space="0" w:color="000000"/>
              <w:left w:val="outset" w:sz="6" w:space="0" w:color="000000"/>
              <w:bottom w:val="outset" w:sz="6" w:space="0" w:color="000000"/>
              <w:right w:val="outset" w:sz="6" w:space="0" w:color="000000"/>
            </w:tcBorders>
          </w:tcPr>
          <w:p w14:paraId="15A71596" w14:textId="1727024B"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50,93</w:t>
            </w:r>
          </w:p>
        </w:tc>
      </w:tr>
      <w:tr w:rsidR="00771531" w:rsidRPr="00B57BAE" w14:paraId="3E43DC8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8C76A31"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541B822"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541E47D"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BE77E14"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ADCA9F8"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E716DBA"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08B6238" w14:textId="77777777" w:rsidR="00771531" w:rsidRPr="00B57BAE" w:rsidRDefault="00771531" w:rsidP="00771531">
            <w:pPr>
              <w:pStyle w:val="NormalnyWeb"/>
              <w:jc w:val="center"/>
              <w:rPr>
                <w:rFonts w:asciiTheme="minorHAnsi" w:hAnsiTheme="minorHAnsi" w:cstheme="minorHAnsi"/>
              </w:rPr>
            </w:pPr>
          </w:p>
        </w:tc>
      </w:tr>
      <w:tr w:rsidR="00771531" w:rsidRPr="00B57BAE" w14:paraId="2804A08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C700D3F"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1B8FA70"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06C5848" w14:textId="77777777" w:rsidR="00771531" w:rsidRPr="00B57BAE" w:rsidRDefault="00771531" w:rsidP="00771531">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47838179" w14:textId="515BB808" w:rsidR="00771531" w:rsidRPr="00B57BAE" w:rsidRDefault="009453D2" w:rsidP="00771531">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1B0ADC18" w14:textId="6CC9B0DD"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64.478,00</w:t>
            </w:r>
          </w:p>
        </w:tc>
        <w:tc>
          <w:tcPr>
            <w:tcW w:w="1587" w:type="dxa"/>
            <w:tcBorders>
              <w:top w:val="outset" w:sz="6" w:space="0" w:color="000000"/>
              <w:left w:val="outset" w:sz="6" w:space="0" w:color="000000"/>
              <w:bottom w:val="outset" w:sz="6" w:space="0" w:color="000000"/>
              <w:right w:val="outset" w:sz="6" w:space="0" w:color="000000"/>
            </w:tcBorders>
          </w:tcPr>
          <w:p w14:paraId="0AAA5618" w14:textId="02F24C79"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32.836,95</w:t>
            </w:r>
          </w:p>
        </w:tc>
        <w:tc>
          <w:tcPr>
            <w:tcW w:w="1234" w:type="dxa"/>
            <w:tcBorders>
              <w:top w:val="outset" w:sz="6" w:space="0" w:color="000000"/>
              <w:left w:val="outset" w:sz="6" w:space="0" w:color="000000"/>
              <w:bottom w:val="outset" w:sz="6" w:space="0" w:color="000000"/>
              <w:right w:val="outset" w:sz="6" w:space="0" w:color="000000"/>
            </w:tcBorders>
          </w:tcPr>
          <w:p w14:paraId="43B5943C" w14:textId="3EED3F0B"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50,93</w:t>
            </w:r>
          </w:p>
        </w:tc>
      </w:tr>
      <w:tr w:rsidR="00771531" w:rsidRPr="00B57BAE" w14:paraId="6FF9BBB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3DE2098"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B9535E5"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6416164"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54212F2"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2DD8AAE"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81E1AF7"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5FD42D5" w14:textId="77777777" w:rsidR="00771531" w:rsidRPr="00B57BAE" w:rsidRDefault="00771531" w:rsidP="00771531">
            <w:pPr>
              <w:pStyle w:val="NormalnyWeb"/>
              <w:jc w:val="center"/>
              <w:rPr>
                <w:rFonts w:asciiTheme="minorHAnsi" w:hAnsiTheme="minorHAnsi" w:cstheme="minorHAnsi"/>
              </w:rPr>
            </w:pPr>
          </w:p>
        </w:tc>
      </w:tr>
      <w:tr w:rsidR="00771531" w:rsidRPr="00B57BAE" w14:paraId="59A9A29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AA27F18"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6F2970F" w14:textId="77777777" w:rsidR="00771531" w:rsidRPr="00B57BAE" w:rsidRDefault="00771531" w:rsidP="00771531">
            <w:pPr>
              <w:pStyle w:val="NormalnyWeb"/>
              <w:jc w:val="center"/>
              <w:rPr>
                <w:rFonts w:asciiTheme="minorHAnsi" w:hAnsiTheme="minorHAnsi" w:cstheme="minorHAnsi"/>
              </w:rPr>
            </w:pPr>
            <w:r w:rsidRPr="00B57BAE">
              <w:rPr>
                <w:rFonts w:asciiTheme="minorHAnsi" w:hAnsiTheme="minorHAnsi" w:cstheme="minorHAnsi"/>
                <w:i/>
                <w:iCs/>
              </w:rPr>
              <w:t>75023</w:t>
            </w:r>
          </w:p>
        </w:tc>
        <w:tc>
          <w:tcPr>
            <w:tcW w:w="673" w:type="dxa"/>
            <w:tcBorders>
              <w:top w:val="outset" w:sz="6" w:space="0" w:color="000000"/>
              <w:left w:val="outset" w:sz="6" w:space="0" w:color="000000"/>
              <w:bottom w:val="outset" w:sz="6" w:space="0" w:color="000000"/>
              <w:right w:val="outset" w:sz="6" w:space="0" w:color="000000"/>
            </w:tcBorders>
          </w:tcPr>
          <w:p w14:paraId="4399DE09"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00E7D2F8" w14:textId="77777777" w:rsidR="00771531" w:rsidRPr="00B57BAE" w:rsidRDefault="00771531" w:rsidP="00771531">
            <w:pPr>
              <w:pStyle w:val="NormalnyWeb"/>
              <w:rPr>
                <w:rFonts w:asciiTheme="minorHAnsi" w:hAnsiTheme="minorHAnsi" w:cstheme="minorHAnsi"/>
                <w:i/>
              </w:rPr>
            </w:pPr>
            <w:r w:rsidRPr="00B57BAE">
              <w:rPr>
                <w:rFonts w:asciiTheme="minorHAnsi" w:hAnsiTheme="minorHAnsi" w:cstheme="minorHAnsi"/>
                <w:i/>
              </w:rPr>
              <w:t>Urzędy gmin (miast i miast na prawach powiatu)</w:t>
            </w:r>
          </w:p>
        </w:tc>
        <w:tc>
          <w:tcPr>
            <w:tcW w:w="1729" w:type="dxa"/>
            <w:tcBorders>
              <w:top w:val="outset" w:sz="6" w:space="0" w:color="000000"/>
              <w:left w:val="outset" w:sz="6" w:space="0" w:color="000000"/>
              <w:bottom w:val="outset" w:sz="6" w:space="0" w:color="000000"/>
              <w:right w:val="outset" w:sz="6" w:space="0" w:color="000000"/>
            </w:tcBorders>
          </w:tcPr>
          <w:p w14:paraId="58952372" w14:textId="2A2AB0DC"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101.936,54</w:t>
            </w:r>
          </w:p>
        </w:tc>
        <w:tc>
          <w:tcPr>
            <w:tcW w:w="1587" w:type="dxa"/>
            <w:tcBorders>
              <w:top w:val="outset" w:sz="6" w:space="0" w:color="000000"/>
              <w:left w:val="outset" w:sz="6" w:space="0" w:color="000000"/>
              <w:bottom w:val="outset" w:sz="6" w:space="0" w:color="000000"/>
              <w:right w:val="outset" w:sz="6" w:space="0" w:color="000000"/>
            </w:tcBorders>
          </w:tcPr>
          <w:p w14:paraId="6C7DC4D3" w14:textId="42CFB5B3"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101.936,54</w:t>
            </w:r>
          </w:p>
        </w:tc>
        <w:tc>
          <w:tcPr>
            <w:tcW w:w="1234" w:type="dxa"/>
            <w:tcBorders>
              <w:top w:val="outset" w:sz="6" w:space="0" w:color="000000"/>
              <w:left w:val="outset" w:sz="6" w:space="0" w:color="000000"/>
              <w:bottom w:val="outset" w:sz="6" w:space="0" w:color="000000"/>
              <w:right w:val="outset" w:sz="6" w:space="0" w:color="000000"/>
            </w:tcBorders>
          </w:tcPr>
          <w:p w14:paraId="2FF4B3FC" w14:textId="357A5C56" w:rsidR="00771531" w:rsidRPr="00771531" w:rsidRDefault="00771531" w:rsidP="00771531">
            <w:pPr>
              <w:pStyle w:val="NormalnyWeb"/>
              <w:jc w:val="center"/>
              <w:rPr>
                <w:rFonts w:asciiTheme="minorHAnsi" w:hAnsiTheme="minorHAnsi" w:cstheme="minorHAnsi"/>
                <w:i/>
                <w:iCs/>
              </w:rPr>
            </w:pPr>
            <w:r w:rsidRPr="00771531">
              <w:rPr>
                <w:rFonts w:asciiTheme="minorHAnsi" w:hAnsiTheme="minorHAnsi" w:cstheme="minorHAnsi"/>
                <w:i/>
                <w:iCs/>
              </w:rPr>
              <w:t>100,00</w:t>
            </w:r>
          </w:p>
        </w:tc>
      </w:tr>
      <w:tr w:rsidR="00771531" w:rsidRPr="00B57BAE" w14:paraId="40B6DDA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BCF3EBD"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8A6C83B"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5C44AA"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BC327AA"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8D592FB"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4746228"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FE64A21" w14:textId="77777777" w:rsidR="00771531" w:rsidRPr="00B57BAE" w:rsidRDefault="00771531" w:rsidP="00771531">
            <w:pPr>
              <w:pStyle w:val="NormalnyWeb"/>
              <w:jc w:val="center"/>
              <w:rPr>
                <w:rFonts w:asciiTheme="minorHAnsi" w:hAnsiTheme="minorHAnsi" w:cstheme="minorHAnsi"/>
              </w:rPr>
            </w:pPr>
          </w:p>
        </w:tc>
      </w:tr>
      <w:tr w:rsidR="00771531" w:rsidRPr="00B57BAE" w14:paraId="6453CEF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2615D41"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C435271"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DBE8BFF" w14:textId="77685EB7"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2057</w:t>
            </w:r>
          </w:p>
        </w:tc>
        <w:tc>
          <w:tcPr>
            <w:tcW w:w="3571" w:type="dxa"/>
            <w:tcBorders>
              <w:top w:val="outset" w:sz="6" w:space="0" w:color="000000"/>
              <w:left w:val="outset" w:sz="6" w:space="0" w:color="000000"/>
              <w:bottom w:val="outset" w:sz="6" w:space="0" w:color="000000"/>
              <w:right w:val="outset" w:sz="6" w:space="0" w:color="000000"/>
            </w:tcBorders>
          </w:tcPr>
          <w:p w14:paraId="020D9267" w14:textId="00FCE515" w:rsidR="00771531" w:rsidRPr="00B57BAE" w:rsidRDefault="00771531" w:rsidP="00771531">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w:t>
            </w:r>
            <w:r>
              <w:rPr>
                <w:rFonts w:asciiTheme="minorHAnsi" w:hAnsiTheme="minorHAnsi" w:cstheme="minorHAnsi"/>
              </w:rPr>
              <w:t>3</w:t>
            </w:r>
            <w:r w:rsidRPr="00B57BAE">
              <w:rPr>
                <w:rFonts w:asciiTheme="minorHAnsi" w:hAnsiTheme="minorHAnsi" w:cstheme="minorHAnsi"/>
              </w:rPr>
              <w:t xml:space="preserve"> pkt </w:t>
            </w:r>
            <w:r>
              <w:rPr>
                <w:rFonts w:asciiTheme="minorHAnsi" w:hAnsiTheme="minorHAnsi" w:cstheme="minorHAnsi"/>
              </w:rPr>
              <w:t xml:space="preserve">5 lit. a i b ustawy, </w:t>
            </w:r>
            <w:r w:rsidRPr="00B57BAE">
              <w:rPr>
                <w:rFonts w:asciiTheme="minorHAnsi" w:hAnsiTheme="minorHAnsi" w:cstheme="minorHAnsi"/>
              </w:rPr>
              <w:t xml:space="preserve">lub płatności w ramach budżetu środków europejskich, </w:t>
            </w:r>
            <w:r>
              <w:rPr>
                <w:rFonts w:asciiTheme="minorHAnsi" w:hAnsiTheme="minorHAnsi" w:cstheme="minorHAnsi"/>
              </w:rPr>
              <w:t>realizowanych przez jednostki samorządu terytorialnego</w:t>
            </w:r>
          </w:p>
        </w:tc>
        <w:tc>
          <w:tcPr>
            <w:tcW w:w="1729" w:type="dxa"/>
            <w:tcBorders>
              <w:top w:val="outset" w:sz="6" w:space="0" w:color="000000"/>
              <w:left w:val="outset" w:sz="6" w:space="0" w:color="000000"/>
              <w:bottom w:val="outset" w:sz="6" w:space="0" w:color="000000"/>
              <w:right w:val="outset" w:sz="6" w:space="0" w:color="000000"/>
            </w:tcBorders>
          </w:tcPr>
          <w:p w14:paraId="5DB627F2" w14:textId="32447B85"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101.936,54</w:t>
            </w:r>
          </w:p>
        </w:tc>
        <w:tc>
          <w:tcPr>
            <w:tcW w:w="1587" w:type="dxa"/>
            <w:tcBorders>
              <w:top w:val="outset" w:sz="6" w:space="0" w:color="000000"/>
              <w:left w:val="outset" w:sz="6" w:space="0" w:color="000000"/>
              <w:bottom w:val="outset" w:sz="6" w:space="0" w:color="000000"/>
              <w:right w:val="outset" w:sz="6" w:space="0" w:color="000000"/>
            </w:tcBorders>
          </w:tcPr>
          <w:p w14:paraId="30276767" w14:textId="50ED992E"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101.936,54</w:t>
            </w:r>
          </w:p>
        </w:tc>
        <w:tc>
          <w:tcPr>
            <w:tcW w:w="1234" w:type="dxa"/>
            <w:tcBorders>
              <w:top w:val="outset" w:sz="6" w:space="0" w:color="000000"/>
              <w:left w:val="outset" w:sz="6" w:space="0" w:color="000000"/>
              <w:bottom w:val="outset" w:sz="6" w:space="0" w:color="000000"/>
              <w:right w:val="outset" w:sz="6" w:space="0" w:color="000000"/>
            </w:tcBorders>
          </w:tcPr>
          <w:p w14:paraId="72B6A7E4" w14:textId="30A3ED5B" w:rsidR="00771531" w:rsidRPr="00B57BAE" w:rsidRDefault="00771531" w:rsidP="00771531">
            <w:pPr>
              <w:pStyle w:val="NormalnyWeb"/>
              <w:jc w:val="center"/>
              <w:rPr>
                <w:rFonts w:asciiTheme="minorHAnsi" w:hAnsiTheme="minorHAnsi" w:cstheme="minorHAnsi"/>
              </w:rPr>
            </w:pPr>
            <w:r>
              <w:rPr>
                <w:rFonts w:asciiTheme="minorHAnsi" w:hAnsiTheme="minorHAnsi" w:cstheme="minorHAnsi"/>
              </w:rPr>
              <w:t>100,00</w:t>
            </w:r>
          </w:p>
        </w:tc>
      </w:tr>
      <w:tr w:rsidR="00771531" w:rsidRPr="00B57BAE" w14:paraId="7D166B6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E388ECE"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ACB7F4D"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BDFA096"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D207EBF"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2AB4093"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ED9236A"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B307572" w14:textId="77777777" w:rsidR="00771531" w:rsidRPr="00B57BAE" w:rsidRDefault="00771531" w:rsidP="00771531">
            <w:pPr>
              <w:pStyle w:val="NormalnyWeb"/>
              <w:jc w:val="center"/>
              <w:rPr>
                <w:rFonts w:asciiTheme="minorHAnsi" w:hAnsiTheme="minorHAnsi" w:cstheme="minorHAnsi"/>
              </w:rPr>
            </w:pPr>
          </w:p>
        </w:tc>
      </w:tr>
      <w:tr w:rsidR="00771531" w:rsidRPr="00B57BAE" w14:paraId="2F979A6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4B9CD8E"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470FA105" w14:textId="77777777" w:rsidR="00771531" w:rsidRPr="00B57BAE" w:rsidRDefault="00771531" w:rsidP="00771531">
            <w:pPr>
              <w:pStyle w:val="NormalnyWeb"/>
              <w:jc w:val="center"/>
              <w:rPr>
                <w:rFonts w:asciiTheme="minorHAnsi" w:hAnsiTheme="minorHAnsi" w:cstheme="minorHAnsi"/>
                <w:i/>
              </w:rPr>
            </w:pPr>
            <w:r w:rsidRPr="00B57BAE">
              <w:rPr>
                <w:rFonts w:asciiTheme="minorHAnsi" w:hAnsiTheme="minorHAnsi" w:cstheme="minorHAnsi"/>
                <w:i/>
              </w:rPr>
              <w:t>75095</w:t>
            </w:r>
          </w:p>
        </w:tc>
        <w:tc>
          <w:tcPr>
            <w:tcW w:w="673" w:type="dxa"/>
            <w:tcBorders>
              <w:top w:val="outset" w:sz="6" w:space="0" w:color="000000"/>
              <w:left w:val="outset" w:sz="6" w:space="0" w:color="000000"/>
              <w:bottom w:val="outset" w:sz="6" w:space="0" w:color="000000"/>
              <w:right w:val="outset" w:sz="6" w:space="0" w:color="000000"/>
            </w:tcBorders>
          </w:tcPr>
          <w:p w14:paraId="3DA10DE4"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669EABD5" w14:textId="77777777" w:rsidR="00771531" w:rsidRPr="00B57BAE" w:rsidRDefault="00771531" w:rsidP="00771531">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7032F992" w14:textId="1DBF39FA" w:rsidR="00771531" w:rsidRPr="00B57BAE" w:rsidRDefault="004745E1" w:rsidP="00771531">
            <w:pPr>
              <w:pStyle w:val="NormalnyWeb"/>
              <w:jc w:val="center"/>
              <w:rPr>
                <w:rFonts w:asciiTheme="minorHAnsi" w:hAnsiTheme="minorHAnsi" w:cstheme="minorHAnsi"/>
                <w:i/>
              </w:rPr>
            </w:pPr>
            <w:r>
              <w:rPr>
                <w:rFonts w:asciiTheme="minorHAnsi" w:hAnsiTheme="minorHAnsi" w:cstheme="minorHAnsi"/>
                <w:i/>
              </w:rPr>
              <w:t>357.700,00</w:t>
            </w:r>
          </w:p>
        </w:tc>
        <w:tc>
          <w:tcPr>
            <w:tcW w:w="1587" w:type="dxa"/>
            <w:tcBorders>
              <w:top w:val="outset" w:sz="6" w:space="0" w:color="000000"/>
              <w:left w:val="outset" w:sz="6" w:space="0" w:color="000000"/>
              <w:bottom w:val="outset" w:sz="6" w:space="0" w:color="000000"/>
              <w:right w:val="outset" w:sz="6" w:space="0" w:color="000000"/>
            </w:tcBorders>
          </w:tcPr>
          <w:p w14:paraId="6E9D4528" w14:textId="2B187D61" w:rsidR="00771531" w:rsidRPr="00B57BAE" w:rsidRDefault="004745E1" w:rsidP="00771531">
            <w:pPr>
              <w:pStyle w:val="NormalnyWeb"/>
              <w:jc w:val="center"/>
              <w:rPr>
                <w:rFonts w:asciiTheme="minorHAnsi" w:hAnsiTheme="minorHAnsi" w:cstheme="minorHAnsi"/>
                <w:i/>
              </w:rPr>
            </w:pPr>
            <w:r>
              <w:rPr>
                <w:rFonts w:asciiTheme="minorHAnsi" w:hAnsiTheme="minorHAnsi" w:cstheme="minorHAnsi"/>
                <w:i/>
              </w:rPr>
              <w:t>131.325,69</w:t>
            </w:r>
          </w:p>
        </w:tc>
        <w:tc>
          <w:tcPr>
            <w:tcW w:w="1234" w:type="dxa"/>
            <w:tcBorders>
              <w:top w:val="outset" w:sz="6" w:space="0" w:color="000000"/>
              <w:left w:val="outset" w:sz="6" w:space="0" w:color="000000"/>
              <w:bottom w:val="outset" w:sz="6" w:space="0" w:color="000000"/>
              <w:right w:val="outset" w:sz="6" w:space="0" w:color="000000"/>
            </w:tcBorders>
          </w:tcPr>
          <w:p w14:paraId="2272F7C2" w14:textId="7941E954" w:rsidR="00771531" w:rsidRPr="00B57BAE" w:rsidRDefault="004745E1" w:rsidP="00771531">
            <w:pPr>
              <w:pStyle w:val="NormalnyWeb"/>
              <w:jc w:val="center"/>
              <w:rPr>
                <w:rFonts w:asciiTheme="minorHAnsi" w:hAnsiTheme="minorHAnsi" w:cstheme="minorHAnsi"/>
                <w:i/>
              </w:rPr>
            </w:pPr>
            <w:r>
              <w:rPr>
                <w:rFonts w:asciiTheme="minorHAnsi" w:hAnsiTheme="minorHAnsi" w:cstheme="minorHAnsi"/>
                <w:i/>
              </w:rPr>
              <w:t>36,71</w:t>
            </w:r>
          </w:p>
        </w:tc>
      </w:tr>
      <w:tr w:rsidR="00771531" w:rsidRPr="00B57BAE" w14:paraId="6D58D10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60C3657"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D8D9346"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B57E54F"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604CB5C"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0FA6315"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0B81497"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0FAB75A" w14:textId="77777777" w:rsidR="00771531" w:rsidRPr="00B57BAE" w:rsidRDefault="00771531" w:rsidP="00771531">
            <w:pPr>
              <w:pStyle w:val="NormalnyWeb"/>
              <w:jc w:val="center"/>
              <w:rPr>
                <w:rFonts w:asciiTheme="minorHAnsi" w:hAnsiTheme="minorHAnsi" w:cstheme="minorHAnsi"/>
              </w:rPr>
            </w:pPr>
          </w:p>
        </w:tc>
      </w:tr>
      <w:tr w:rsidR="00771531" w:rsidRPr="00B57BAE" w14:paraId="63DD9B2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357275A"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18D5148"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57409BA" w14:textId="77777777" w:rsidR="00771531" w:rsidRPr="00B57BAE" w:rsidRDefault="00771531" w:rsidP="00771531">
            <w:pPr>
              <w:pStyle w:val="NormalnyWeb"/>
              <w:jc w:val="center"/>
              <w:rPr>
                <w:rFonts w:asciiTheme="minorHAnsi" w:hAnsiTheme="minorHAnsi" w:cstheme="minorHAnsi"/>
              </w:rPr>
            </w:pPr>
            <w:r w:rsidRPr="00B57BAE">
              <w:rPr>
                <w:rFonts w:asciiTheme="minorHAnsi" w:hAnsiTheme="minorHAnsi" w:cstheme="minorHAnsi"/>
              </w:rPr>
              <w:t>0690</w:t>
            </w:r>
          </w:p>
        </w:tc>
        <w:tc>
          <w:tcPr>
            <w:tcW w:w="3571" w:type="dxa"/>
            <w:tcBorders>
              <w:top w:val="outset" w:sz="6" w:space="0" w:color="000000"/>
              <w:left w:val="outset" w:sz="6" w:space="0" w:color="000000"/>
              <w:bottom w:val="outset" w:sz="6" w:space="0" w:color="000000"/>
              <w:right w:val="outset" w:sz="6" w:space="0" w:color="000000"/>
            </w:tcBorders>
            <w:hideMark/>
          </w:tcPr>
          <w:p w14:paraId="2FA604DB" w14:textId="77777777" w:rsidR="00771531" w:rsidRPr="00B57BAE" w:rsidRDefault="00771531" w:rsidP="00771531">
            <w:pPr>
              <w:pStyle w:val="NormalnyWeb"/>
              <w:rPr>
                <w:rFonts w:asciiTheme="minorHAnsi" w:hAnsiTheme="minorHAnsi" w:cstheme="minorHAnsi"/>
              </w:rPr>
            </w:pPr>
            <w:r w:rsidRPr="00B57BAE">
              <w:rPr>
                <w:rFonts w:asciiTheme="minorHAnsi" w:hAnsiTheme="minorHAnsi" w:cstheme="minorHAnsi"/>
              </w:rPr>
              <w:t>Wpływy z różnych opłat</w:t>
            </w:r>
          </w:p>
        </w:tc>
        <w:tc>
          <w:tcPr>
            <w:tcW w:w="1729" w:type="dxa"/>
            <w:tcBorders>
              <w:top w:val="outset" w:sz="6" w:space="0" w:color="000000"/>
              <w:left w:val="outset" w:sz="6" w:space="0" w:color="000000"/>
              <w:bottom w:val="outset" w:sz="6" w:space="0" w:color="000000"/>
              <w:right w:val="outset" w:sz="6" w:space="0" w:color="000000"/>
            </w:tcBorders>
          </w:tcPr>
          <w:p w14:paraId="0F1508B3" w14:textId="207F738E" w:rsidR="00771531" w:rsidRPr="00B57BAE" w:rsidRDefault="00F674DA" w:rsidP="00771531">
            <w:pPr>
              <w:pStyle w:val="NormalnyWeb"/>
              <w:jc w:val="center"/>
              <w:rPr>
                <w:rFonts w:asciiTheme="minorHAnsi" w:hAnsiTheme="minorHAnsi" w:cstheme="minorHAnsi"/>
              </w:rPr>
            </w:pPr>
            <w:r>
              <w:rPr>
                <w:rFonts w:asciiTheme="minorHAnsi" w:hAnsiTheme="minorHAnsi" w:cstheme="minorHAnsi"/>
              </w:rPr>
              <w:t>500,00</w:t>
            </w:r>
          </w:p>
        </w:tc>
        <w:tc>
          <w:tcPr>
            <w:tcW w:w="1587" w:type="dxa"/>
            <w:tcBorders>
              <w:top w:val="outset" w:sz="6" w:space="0" w:color="000000"/>
              <w:left w:val="outset" w:sz="6" w:space="0" w:color="000000"/>
              <w:bottom w:val="outset" w:sz="6" w:space="0" w:color="000000"/>
              <w:right w:val="outset" w:sz="6" w:space="0" w:color="000000"/>
            </w:tcBorders>
          </w:tcPr>
          <w:p w14:paraId="34FB64EA" w14:textId="02D872D7" w:rsidR="00771531" w:rsidRPr="00B57BAE" w:rsidRDefault="00F674DA" w:rsidP="00771531">
            <w:pPr>
              <w:pStyle w:val="NormalnyWeb"/>
              <w:jc w:val="center"/>
              <w:rPr>
                <w:rFonts w:asciiTheme="minorHAnsi" w:hAnsiTheme="minorHAnsi" w:cstheme="minorHAnsi"/>
              </w:rPr>
            </w:pPr>
            <w:r>
              <w:rPr>
                <w:rFonts w:asciiTheme="minorHAnsi" w:hAnsiTheme="minorHAnsi" w:cstheme="minorHAnsi"/>
              </w:rPr>
              <w:t>1.028,80</w:t>
            </w:r>
          </w:p>
        </w:tc>
        <w:tc>
          <w:tcPr>
            <w:tcW w:w="1234" w:type="dxa"/>
            <w:tcBorders>
              <w:top w:val="outset" w:sz="6" w:space="0" w:color="000000"/>
              <w:left w:val="outset" w:sz="6" w:space="0" w:color="000000"/>
              <w:bottom w:val="outset" w:sz="6" w:space="0" w:color="000000"/>
              <w:right w:val="outset" w:sz="6" w:space="0" w:color="000000"/>
            </w:tcBorders>
          </w:tcPr>
          <w:p w14:paraId="2B5B2D17" w14:textId="33385668" w:rsidR="00771531" w:rsidRPr="00B57BAE" w:rsidRDefault="00F674DA" w:rsidP="00771531">
            <w:pPr>
              <w:pStyle w:val="NormalnyWeb"/>
              <w:jc w:val="center"/>
              <w:rPr>
                <w:rFonts w:asciiTheme="minorHAnsi" w:hAnsiTheme="minorHAnsi" w:cstheme="minorHAnsi"/>
              </w:rPr>
            </w:pPr>
            <w:r>
              <w:rPr>
                <w:rFonts w:asciiTheme="minorHAnsi" w:hAnsiTheme="minorHAnsi" w:cstheme="minorHAnsi"/>
              </w:rPr>
              <w:t>205,76</w:t>
            </w:r>
          </w:p>
        </w:tc>
      </w:tr>
      <w:tr w:rsidR="00771531" w:rsidRPr="00B57BAE" w14:paraId="7B938FF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796122A"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343BDC8"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D48A68" w14:textId="77777777" w:rsidR="00771531" w:rsidRPr="00B57BAE" w:rsidRDefault="00771531" w:rsidP="00771531">
            <w:pPr>
              <w:pStyle w:val="NormalnyWeb"/>
              <w:jc w:val="center"/>
              <w:rPr>
                <w:rFonts w:asciiTheme="minorHAnsi" w:hAnsiTheme="minorHAnsi" w:cstheme="minorHAnsi"/>
              </w:rPr>
            </w:pPr>
            <w:r w:rsidRPr="00B57BAE">
              <w:rPr>
                <w:rFonts w:asciiTheme="minorHAnsi" w:hAnsiTheme="minorHAnsi" w:cstheme="minorHAnsi"/>
              </w:rPr>
              <w:t>0940</w:t>
            </w:r>
          </w:p>
        </w:tc>
        <w:tc>
          <w:tcPr>
            <w:tcW w:w="3571" w:type="dxa"/>
            <w:tcBorders>
              <w:top w:val="outset" w:sz="6" w:space="0" w:color="000000"/>
              <w:left w:val="outset" w:sz="6" w:space="0" w:color="000000"/>
              <w:bottom w:val="outset" w:sz="6" w:space="0" w:color="000000"/>
              <w:right w:val="outset" w:sz="6" w:space="0" w:color="000000"/>
            </w:tcBorders>
            <w:hideMark/>
          </w:tcPr>
          <w:p w14:paraId="4CCE8F12" w14:textId="77777777" w:rsidR="00771531" w:rsidRPr="00B57BAE" w:rsidRDefault="00771531" w:rsidP="00771531">
            <w:pPr>
              <w:pStyle w:val="NormalnyWeb"/>
              <w:rPr>
                <w:rFonts w:asciiTheme="minorHAnsi" w:hAnsiTheme="minorHAnsi" w:cstheme="minorHAnsi"/>
              </w:rPr>
            </w:pPr>
            <w:r w:rsidRPr="00B57BAE">
              <w:rPr>
                <w:rFonts w:asciiTheme="minorHAnsi" w:hAnsiTheme="minorHAnsi" w:cstheme="minorHAnsi"/>
              </w:rPr>
              <w:t>Wpływy z rozliczeń /zwrotów z lat ubiegłych</w:t>
            </w:r>
          </w:p>
        </w:tc>
        <w:tc>
          <w:tcPr>
            <w:tcW w:w="1729" w:type="dxa"/>
            <w:tcBorders>
              <w:top w:val="outset" w:sz="6" w:space="0" w:color="000000"/>
              <w:left w:val="outset" w:sz="6" w:space="0" w:color="000000"/>
              <w:bottom w:val="outset" w:sz="6" w:space="0" w:color="000000"/>
              <w:right w:val="outset" w:sz="6" w:space="0" w:color="000000"/>
            </w:tcBorders>
          </w:tcPr>
          <w:p w14:paraId="2B5396D5" w14:textId="165BCCD7"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357.000,00</w:t>
            </w:r>
          </w:p>
        </w:tc>
        <w:tc>
          <w:tcPr>
            <w:tcW w:w="1587" w:type="dxa"/>
            <w:tcBorders>
              <w:top w:val="outset" w:sz="6" w:space="0" w:color="000000"/>
              <w:left w:val="outset" w:sz="6" w:space="0" w:color="000000"/>
              <w:bottom w:val="outset" w:sz="6" w:space="0" w:color="000000"/>
              <w:right w:val="outset" w:sz="6" w:space="0" w:color="000000"/>
            </w:tcBorders>
          </w:tcPr>
          <w:p w14:paraId="40CE356E" w14:textId="37583C30"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129.098,89</w:t>
            </w:r>
          </w:p>
        </w:tc>
        <w:tc>
          <w:tcPr>
            <w:tcW w:w="1234" w:type="dxa"/>
            <w:tcBorders>
              <w:top w:val="outset" w:sz="6" w:space="0" w:color="000000"/>
              <w:left w:val="outset" w:sz="6" w:space="0" w:color="000000"/>
              <w:bottom w:val="outset" w:sz="6" w:space="0" w:color="000000"/>
              <w:right w:val="outset" w:sz="6" w:space="0" w:color="000000"/>
            </w:tcBorders>
          </w:tcPr>
          <w:p w14:paraId="41E4A4D0" w14:textId="049E2E03"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36,16</w:t>
            </w:r>
          </w:p>
        </w:tc>
      </w:tr>
      <w:tr w:rsidR="00771531" w:rsidRPr="00B57BAE" w14:paraId="7F65EB8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706A662"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529EB86"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43D3910" w14:textId="0E5AF425"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0970</w:t>
            </w:r>
          </w:p>
        </w:tc>
        <w:tc>
          <w:tcPr>
            <w:tcW w:w="3571" w:type="dxa"/>
            <w:tcBorders>
              <w:top w:val="outset" w:sz="6" w:space="0" w:color="000000"/>
              <w:left w:val="outset" w:sz="6" w:space="0" w:color="000000"/>
              <w:bottom w:val="outset" w:sz="6" w:space="0" w:color="000000"/>
              <w:right w:val="outset" w:sz="6" w:space="0" w:color="000000"/>
            </w:tcBorders>
          </w:tcPr>
          <w:p w14:paraId="2BC2FC4C" w14:textId="0D2B99F5" w:rsidR="00771531" w:rsidRPr="00B57BAE" w:rsidRDefault="004745E1" w:rsidP="00771531">
            <w:pPr>
              <w:pStyle w:val="NormalnyWeb"/>
              <w:rPr>
                <w:rFonts w:asciiTheme="minorHAnsi" w:hAnsiTheme="minorHAnsi" w:cstheme="minorHAnsi"/>
              </w:rPr>
            </w:pPr>
            <w:r>
              <w:rPr>
                <w:rFonts w:asciiTheme="minorHAnsi" w:hAnsiTheme="minorHAnsi" w:cstheme="minorHAnsi"/>
              </w:rPr>
              <w:t>Wpływy z różnych dochodów</w:t>
            </w:r>
          </w:p>
        </w:tc>
        <w:tc>
          <w:tcPr>
            <w:tcW w:w="1729" w:type="dxa"/>
            <w:tcBorders>
              <w:top w:val="outset" w:sz="6" w:space="0" w:color="000000"/>
              <w:left w:val="outset" w:sz="6" w:space="0" w:color="000000"/>
              <w:bottom w:val="outset" w:sz="6" w:space="0" w:color="000000"/>
              <w:right w:val="outset" w:sz="6" w:space="0" w:color="000000"/>
            </w:tcBorders>
          </w:tcPr>
          <w:p w14:paraId="7255AF25" w14:textId="07889CB5"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200,00</w:t>
            </w:r>
          </w:p>
        </w:tc>
        <w:tc>
          <w:tcPr>
            <w:tcW w:w="1587" w:type="dxa"/>
            <w:tcBorders>
              <w:top w:val="outset" w:sz="6" w:space="0" w:color="000000"/>
              <w:left w:val="outset" w:sz="6" w:space="0" w:color="000000"/>
              <w:bottom w:val="outset" w:sz="6" w:space="0" w:color="000000"/>
              <w:right w:val="outset" w:sz="6" w:space="0" w:color="000000"/>
            </w:tcBorders>
          </w:tcPr>
          <w:p w14:paraId="5C2D1FD7" w14:textId="62B1E9A1"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1.198,00</w:t>
            </w:r>
          </w:p>
        </w:tc>
        <w:tc>
          <w:tcPr>
            <w:tcW w:w="1234" w:type="dxa"/>
            <w:tcBorders>
              <w:top w:val="outset" w:sz="6" w:space="0" w:color="000000"/>
              <w:left w:val="outset" w:sz="6" w:space="0" w:color="000000"/>
              <w:bottom w:val="outset" w:sz="6" w:space="0" w:color="000000"/>
              <w:right w:val="outset" w:sz="6" w:space="0" w:color="000000"/>
            </w:tcBorders>
          </w:tcPr>
          <w:p w14:paraId="4A2B6F9E" w14:textId="0C261321" w:rsidR="00771531" w:rsidRPr="00B57BAE" w:rsidRDefault="004745E1" w:rsidP="00771531">
            <w:pPr>
              <w:pStyle w:val="NormalnyWeb"/>
              <w:jc w:val="center"/>
              <w:rPr>
                <w:rFonts w:asciiTheme="minorHAnsi" w:hAnsiTheme="minorHAnsi" w:cstheme="minorHAnsi"/>
              </w:rPr>
            </w:pPr>
            <w:r>
              <w:rPr>
                <w:rFonts w:asciiTheme="minorHAnsi" w:hAnsiTheme="minorHAnsi" w:cstheme="minorHAnsi"/>
              </w:rPr>
              <w:t>599,00</w:t>
            </w:r>
          </w:p>
        </w:tc>
      </w:tr>
      <w:tr w:rsidR="00771531" w:rsidRPr="00B57BAE" w14:paraId="3659983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40A29F6" w14:textId="77777777" w:rsidR="00771531" w:rsidRPr="00B57BAE" w:rsidRDefault="00771531" w:rsidP="00771531">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4F87C97" w14:textId="77777777" w:rsidR="00771531" w:rsidRPr="00B57BAE" w:rsidRDefault="00771531" w:rsidP="0077153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BD06581" w14:textId="77777777" w:rsidR="00771531" w:rsidRPr="00B57BAE" w:rsidRDefault="00771531" w:rsidP="0077153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4D2C5A1" w14:textId="77777777" w:rsidR="00771531" w:rsidRPr="00B57BAE" w:rsidRDefault="00771531" w:rsidP="0077153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4F47B11" w14:textId="77777777" w:rsidR="00771531" w:rsidRPr="00B57BAE" w:rsidRDefault="00771531" w:rsidP="00771531">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2222340" w14:textId="77777777" w:rsidR="00771531" w:rsidRPr="00B57BAE" w:rsidRDefault="00771531" w:rsidP="00771531">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2AF338E" w14:textId="77777777" w:rsidR="00771531" w:rsidRPr="00B57BAE" w:rsidRDefault="00771531" w:rsidP="00771531">
            <w:pPr>
              <w:pStyle w:val="NormalnyWeb"/>
              <w:jc w:val="center"/>
              <w:rPr>
                <w:rFonts w:asciiTheme="minorHAnsi" w:hAnsiTheme="minorHAnsi" w:cstheme="minorHAnsi"/>
              </w:rPr>
            </w:pPr>
          </w:p>
        </w:tc>
      </w:tr>
      <w:tr w:rsidR="00B47343" w:rsidRPr="00B57BAE" w14:paraId="5199986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26324B35" w14:textId="77777777" w:rsidR="00B47343" w:rsidRPr="00B57BAE" w:rsidRDefault="00B47343" w:rsidP="00B47343">
            <w:pPr>
              <w:pStyle w:val="NormalnyWeb"/>
              <w:jc w:val="center"/>
              <w:rPr>
                <w:rFonts w:asciiTheme="minorHAnsi" w:hAnsiTheme="minorHAnsi" w:cstheme="minorHAnsi"/>
              </w:rPr>
            </w:pPr>
            <w:r w:rsidRPr="00B57BAE">
              <w:rPr>
                <w:rFonts w:asciiTheme="minorHAnsi" w:hAnsiTheme="minorHAnsi" w:cstheme="minorHAnsi"/>
                <w:b/>
                <w:bCs/>
              </w:rPr>
              <w:t>751</w:t>
            </w:r>
          </w:p>
        </w:tc>
        <w:tc>
          <w:tcPr>
            <w:tcW w:w="814" w:type="dxa"/>
            <w:tcBorders>
              <w:top w:val="outset" w:sz="6" w:space="0" w:color="000000"/>
              <w:left w:val="outset" w:sz="6" w:space="0" w:color="000000"/>
              <w:bottom w:val="outset" w:sz="6" w:space="0" w:color="000000"/>
              <w:right w:val="outset" w:sz="6" w:space="0" w:color="000000"/>
            </w:tcBorders>
          </w:tcPr>
          <w:p w14:paraId="727BEB12" w14:textId="77777777" w:rsidR="00B47343" w:rsidRPr="00B57BAE" w:rsidRDefault="00B47343" w:rsidP="00B4734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6F601EF" w14:textId="77777777" w:rsidR="00B47343" w:rsidRPr="00B57BAE" w:rsidRDefault="00B47343" w:rsidP="00B4734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6B4F2FB" w14:textId="77777777" w:rsidR="00B47343" w:rsidRPr="00B57BAE" w:rsidRDefault="00B47343" w:rsidP="00B47343">
            <w:pPr>
              <w:pStyle w:val="NormalnyWeb"/>
              <w:rPr>
                <w:rFonts w:asciiTheme="minorHAnsi" w:hAnsiTheme="minorHAnsi" w:cstheme="minorHAnsi"/>
              </w:rPr>
            </w:pPr>
            <w:r w:rsidRPr="00B57BAE">
              <w:rPr>
                <w:rFonts w:asciiTheme="minorHAnsi" w:hAnsiTheme="minorHAnsi" w:cstheme="minorHAnsi"/>
                <w:b/>
                <w:bCs/>
              </w:rPr>
              <w:t>Urzędy naczelnych organów władzy państwowej, kontroli i ochrony prawa oraz sądownictwa</w:t>
            </w:r>
          </w:p>
        </w:tc>
        <w:tc>
          <w:tcPr>
            <w:tcW w:w="1729" w:type="dxa"/>
            <w:tcBorders>
              <w:top w:val="outset" w:sz="6" w:space="0" w:color="000000"/>
              <w:left w:val="outset" w:sz="6" w:space="0" w:color="000000"/>
              <w:bottom w:val="outset" w:sz="6" w:space="0" w:color="000000"/>
              <w:right w:val="outset" w:sz="6" w:space="0" w:color="000000"/>
            </w:tcBorders>
          </w:tcPr>
          <w:p w14:paraId="16DA7A20" w14:textId="0F2CB684" w:rsidR="00B47343" w:rsidRPr="00B47343" w:rsidRDefault="00B47343" w:rsidP="00B47343">
            <w:pPr>
              <w:pStyle w:val="NormalnyWeb"/>
              <w:jc w:val="center"/>
              <w:rPr>
                <w:rFonts w:asciiTheme="minorHAnsi" w:hAnsiTheme="minorHAnsi" w:cstheme="minorHAnsi"/>
                <w:b/>
                <w:bCs/>
              </w:rPr>
            </w:pPr>
            <w:r w:rsidRPr="00B47343">
              <w:rPr>
                <w:rFonts w:asciiTheme="minorHAnsi" w:hAnsiTheme="minorHAnsi" w:cstheme="minorHAnsi"/>
                <w:b/>
                <w:bCs/>
              </w:rPr>
              <w:t>1.447,00</w:t>
            </w:r>
          </w:p>
        </w:tc>
        <w:tc>
          <w:tcPr>
            <w:tcW w:w="1587" w:type="dxa"/>
            <w:tcBorders>
              <w:top w:val="outset" w:sz="6" w:space="0" w:color="000000"/>
              <w:left w:val="outset" w:sz="6" w:space="0" w:color="000000"/>
              <w:bottom w:val="outset" w:sz="6" w:space="0" w:color="000000"/>
              <w:right w:val="outset" w:sz="6" w:space="0" w:color="000000"/>
            </w:tcBorders>
          </w:tcPr>
          <w:p w14:paraId="568BE9AD" w14:textId="4162A2DF" w:rsidR="00B47343" w:rsidRPr="00B47343" w:rsidRDefault="00B47343" w:rsidP="00B47343">
            <w:pPr>
              <w:pStyle w:val="NormalnyWeb"/>
              <w:jc w:val="center"/>
              <w:rPr>
                <w:rFonts w:asciiTheme="minorHAnsi" w:hAnsiTheme="minorHAnsi" w:cstheme="minorHAnsi"/>
                <w:b/>
                <w:bCs/>
              </w:rPr>
            </w:pPr>
            <w:r w:rsidRPr="00B47343">
              <w:rPr>
                <w:rFonts w:asciiTheme="minorHAnsi" w:hAnsiTheme="minorHAnsi" w:cstheme="minorHAnsi"/>
                <w:b/>
                <w:bCs/>
              </w:rPr>
              <w:t>726,00</w:t>
            </w:r>
          </w:p>
        </w:tc>
        <w:tc>
          <w:tcPr>
            <w:tcW w:w="1234" w:type="dxa"/>
            <w:tcBorders>
              <w:top w:val="outset" w:sz="6" w:space="0" w:color="000000"/>
              <w:left w:val="outset" w:sz="6" w:space="0" w:color="000000"/>
              <w:bottom w:val="outset" w:sz="6" w:space="0" w:color="000000"/>
              <w:right w:val="outset" w:sz="6" w:space="0" w:color="000000"/>
            </w:tcBorders>
          </w:tcPr>
          <w:p w14:paraId="509079B3" w14:textId="000F1258" w:rsidR="00B47343" w:rsidRPr="00B47343" w:rsidRDefault="00B47343" w:rsidP="00B47343">
            <w:pPr>
              <w:pStyle w:val="NormalnyWeb"/>
              <w:jc w:val="center"/>
              <w:rPr>
                <w:rFonts w:asciiTheme="minorHAnsi" w:hAnsiTheme="minorHAnsi" w:cstheme="minorHAnsi"/>
                <w:b/>
                <w:bCs/>
              </w:rPr>
            </w:pPr>
            <w:r w:rsidRPr="00B47343">
              <w:rPr>
                <w:rFonts w:asciiTheme="minorHAnsi" w:hAnsiTheme="minorHAnsi" w:cstheme="minorHAnsi"/>
                <w:b/>
                <w:bCs/>
              </w:rPr>
              <w:t>50,17</w:t>
            </w:r>
          </w:p>
        </w:tc>
      </w:tr>
      <w:tr w:rsidR="00B47343" w:rsidRPr="00B57BAE" w14:paraId="0AB4A66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79639E" w14:textId="77777777" w:rsidR="00B47343" w:rsidRPr="00B57BAE" w:rsidRDefault="00B47343" w:rsidP="00B4734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7EF6BF5" w14:textId="77777777" w:rsidR="00B47343" w:rsidRPr="00B57BAE" w:rsidRDefault="00B47343" w:rsidP="00B4734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70D5B64" w14:textId="77777777" w:rsidR="00B47343" w:rsidRPr="00B57BAE" w:rsidRDefault="00B47343" w:rsidP="00B4734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677C672" w14:textId="77777777" w:rsidR="00B47343" w:rsidRPr="00B57BAE" w:rsidRDefault="00B47343" w:rsidP="00B4734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C04E950" w14:textId="77777777" w:rsidR="00B47343" w:rsidRPr="00B57BAE" w:rsidRDefault="00B47343" w:rsidP="00B4734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377A376" w14:textId="77777777" w:rsidR="00B47343" w:rsidRPr="00B57BAE" w:rsidRDefault="00B47343" w:rsidP="00B4734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FC6DA61" w14:textId="77777777" w:rsidR="00B47343" w:rsidRPr="00B57BAE" w:rsidRDefault="00B47343" w:rsidP="00B47343">
            <w:pPr>
              <w:pStyle w:val="NormalnyWeb"/>
              <w:jc w:val="center"/>
              <w:rPr>
                <w:rFonts w:asciiTheme="minorHAnsi" w:hAnsiTheme="minorHAnsi" w:cstheme="minorHAnsi"/>
              </w:rPr>
            </w:pPr>
          </w:p>
        </w:tc>
      </w:tr>
      <w:tr w:rsidR="00B47343" w:rsidRPr="00B57BAE" w14:paraId="594C1B3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F5FF436" w14:textId="77777777" w:rsidR="00B47343" w:rsidRPr="00B57BAE" w:rsidRDefault="00B47343" w:rsidP="00B4734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F28AA10" w14:textId="77777777" w:rsidR="00B47343" w:rsidRPr="00B57BAE" w:rsidRDefault="00B47343" w:rsidP="00B47343">
            <w:pPr>
              <w:pStyle w:val="NormalnyWeb"/>
              <w:jc w:val="center"/>
              <w:rPr>
                <w:rFonts w:asciiTheme="minorHAnsi" w:hAnsiTheme="minorHAnsi" w:cstheme="minorHAnsi"/>
              </w:rPr>
            </w:pPr>
            <w:r w:rsidRPr="00B57BAE">
              <w:rPr>
                <w:rFonts w:asciiTheme="minorHAnsi" w:hAnsiTheme="minorHAnsi" w:cstheme="minorHAnsi"/>
                <w:i/>
                <w:iCs/>
              </w:rPr>
              <w:t>75101</w:t>
            </w:r>
          </w:p>
        </w:tc>
        <w:tc>
          <w:tcPr>
            <w:tcW w:w="673" w:type="dxa"/>
            <w:tcBorders>
              <w:top w:val="outset" w:sz="6" w:space="0" w:color="000000"/>
              <w:left w:val="outset" w:sz="6" w:space="0" w:color="000000"/>
              <w:bottom w:val="outset" w:sz="6" w:space="0" w:color="000000"/>
              <w:right w:val="outset" w:sz="6" w:space="0" w:color="000000"/>
            </w:tcBorders>
          </w:tcPr>
          <w:p w14:paraId="4610F79C" w14:textId="77777777" w:rsidR="00B47343" w:rsidRPr="00B57BAE" w:rsidRDefault="00B47343" w:rsidP="00B4734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13F806AC" w14:textId="77777777" w:rsidR="00B47343" w:rsidRPr="00B57BAE" w:rsidRDefault="00B47343" w:rsidP="00B47343">
            <w:pPr>
              <w:pStyle w:val="NormalnyWeb"/>
              <w:rPr>
                <w:rFonts w:asciiTheme="minorHAnsi" w:hAnsiTheme="minorHAnsi" w:cstheme="minorHAnsi"/>
              </w:rPr>
            </w:pPr>
            <w:r w:rsidRPr="00B57BAE">
              <w:rPr>
                <w:rFonts w:asciiTheme="minorHAnsi" w:hAnsiTheme="minorHAnsi" w:cstheme="minorHAnsi"/>
                <w:i/>
                <w:iCs/>
              </w:rPr>
              <w:t>Urzędy naczelnych organów władzy państwowej, kontroli i ochrony prawa</w:t>
            </w:r>
          </w:p>
        </w:tc>
        <w:tc>
          <w:tcPr>
            <w:tcW w:w="1729" w:type="dxa"/>
            <w:tcBorders>
              <w:top w:val="outset" w:sz="6" w:space="0" w:color="000000"/>
              <w:left w:val="outset" w:sz="6" w:space="0" w:color="000000"/>
              <w:bottom w:val="outset" w:sz="6" w:space="0" w:color="000000"/>
              <w:right w:val="outset" w:sz="6" w:space="0" w:color="000000"/>
            </w:tcBorders>
          </w:tcPr>
          <w:p w14:paraId="2D24B6A6" w14:textId="6CE7B8ED" w:rsidR="00B47343" w:rsidRPr="00B47343" w:rsidRDefault="00B47343" w:rsidP="00B47343">
            <w:pPr>
              <w:pStyle w:val="NormalnyWeb"/>
              <w:jc w:val="center"/>
              <w:rPr>
                <w:rFonts w:asciiTheme="minorHAnsi" w:hAnsiTheme="minorHAnsi" w:cstheme="minorHAnsi"/>
                <w:i/>
                <w:iCs/>
              </w:rPr>
            </w:pPr>
            <w:r w:rsidRPr="00B47343">
              <w:rPr>
                <w:rFonts w:asciiTheme="minorHAnsi" w:hAnsiTheme="minorHAnsi" w:cstheme="minorHAnsi"/>
                <w:i/>
                <w:iCs/>
              </w:rPr>
              <w:t>1.447,00</w:t>
            </w:r>
          </w:p>
        </w:tc>
        <w:tc>
          <w:tcPr>
            <w:tcW w:w="1587" w:type="dxa"/>
            <w:tcBorders>
              <w:top w:val="outset" w:sz="6" w:space="0" w:color="000000"/>
              <w:left w:val="outset" w:sz="6" w:space="0" w:color="000000"/>
              <w:bottom w:val="outset" w:sz="6" w:space="0" w:color="000000"/>
              <w:right w:val="outset" w:sz="6" w:space="0" w:color="000000"/>
            </w:tcBorders>
          </w:tcPr>
          <w:p w14:paraId="747FC0B0" w14:textId="10AE48D2" w:rsidR="00B47343" w:rsidRPr="00B47343" w:rsidRDefault="00B47343" w:rsidP="00B47343">
            <w:pPr>
              <w:pStyle w:val="NormalnyWeb"/>
              <w:jc w:val="center"/>
              <w:rPr>
                <w:rFonts w:asciiTheme="minorHAnsi" w:hAnsiTheme="minorHAnsi" w:cstheme="minorHAnsi"/>
                <w:i/>
                <w:iCs/>
              </w:rPr>
            </w:pPr>
            <w:r w:rsidRPr="00B47343">
              <w:rPr>
                <w:rFonts w:asciiTheme="minorHAnsi" w:hAnsiTheme="minorHAnsi" w:cstheme="minorHAnsi"/>
                <w:i/>
                <w:iCs/>
              </w:rPr>
              <w:t>726,00</w:t>
            </w:r>
          </w:p>
        </w:tc>
        <w:tc>
          <w:tcPr>
            <w:tcW w:w="1234" w:type="dxa"/>
            <w:tcBorders>
              <w:top w:val="outset" w:sz="6" w:space="0" w:color="000000"/>
              <w:left w:val="outset" w:sz="6" w:space="0" w:color="000000"/>
              <w:bottom w:val="outset" w:sz="6" w:space="0" w:color="000000"/>
              <w:right w:val="outset" w:sz="6" w:space="0" w:color="000000"/>
            </w:tcBorders>
          </w:tcPr>
          <w:p w14:paraId="64101D97" w14:textId="092C6959" w:rsidR="00B47343" w:rsidRPr="00B47343" w:rsidRDefault="00B47343" w:rsidP="00B47343">
            <w:pPr>
              <w:pStyle w:val="NormalnyWeb"/>
              <w:jc w:val="center"/>
              <w:rPr>
                <w:rFonts w:asciiTheme="minorHAnsi" w:hAnsiTheme="minorHAnsi" w:cstheme="minorHAnsi"/>
                <w:i/>
                <w:iCs/>
              </w:rPr>
            </w:pPr>
            <w:r w:rsidRPr="00B47343">
              <w:rPr>
                <w:rFonts w:asciiTheme="minorHAnsi" w:hAnsiTheme="minorHAnsi" w:cstheme="minorHAnsi"/>
                <w:i/>
                <w:iCs/>
              </w:rPr>
              <w:t>50,17</w:t>
            </w:r>
          </w:p>
        </w:tc>
      </w:tr>
      <w:tr w:rsidR="00B47343" w:rsidRPr="00B57BAE" w14:paraId="72CB23E3" w14:textId="77777777" w:rsidTr="00775D8B">
        <w:trPr>
          <w:trHeight w:val="484"/>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7BD2CBA" w14:textId="77777777" w:rsidR="00B47343" w:rsidRPr="00B57BAE" w:rsidRDefault="00B47343" w:rsidP="00B4734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F69BF4E" w14:textId="77777777" w:rsidR="00B47343" w:rsidRPr="00B57BAE" w:rsidRDefault="00B47343" w:rsidP="00B4734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6DCBDBE" w14:textId="77777777" w:rsidR="00B47343" w:rsidRPr="00B57BAE" w:rsidRDefault="00B47343" w:rsidP="00B47343">
            <w:pPr>
              <w:pStyle w:val="NormalnyWeb"/>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D681AE2" w14:textId="77777777" w:rsidR="00B47343" w:rsidRPr="00B57BAE" w:rsidRDefault="00B47343" w:rsidP="00B4734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DDC296A" w14:textId="77777777" w:rsidR="00B47343" w:rsidRPr="00B57BAE" w:rsidRDefault="00B47343" w:rsidP="00B4734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22DB520" w14:textId="77777777" w:rsidR="00B47343" w:rsidRPr="00B57BAE" w:rsidRDefault="00B47343" w:rsidP="00B4734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E8A82DD" w14:textId="77777777" w:rsidR="00B47343" w:rsidRPr="00B57BAE" w:rsidRDefault="00B47343" w:rsidP="00B47343">
            <w:pPr>
              <w:pStyle w:val="NormalnyWeb"/>
              <w:jc w:val="center"/>
              <w:rPr>
                <w:rFonts w:asciiTheme="minorHAnsi" w:hAnsiTheme="minorHAnsi" w:cstheme="minorHAnsi"/>
              </w:rPr>
            </w:pPr>
          </w:p>
        </w:tc>
      </w:tr>
      <w:tr w:rsidR="00B47343" w:rsidRPr="00B57BAE" w14:paraId="1626782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62C9FDE" w14:textId="77777777" w:rsidR="00B47343" w:rsidRPr="00B57BAE" w:rsidRDefault="00B47343" w:rsidP="00B4734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8FDF0C6" w14:textId="77777777" w:rsidR="00B47343" w:rsidRPr="00B57BAE" w:rsidRDefault="00B47343" w:rsidP="00B4734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10AAFC7" w14:textId="77777777" w:rsidR="00B47343" w:rsidRPr="00B57BAE" w:rsidRDefault="00B47343" w:rsidP="00B47343">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02062297" w14:textId="662376D5" w:rsidR="00B47343" w:rsidRPr="00B57BAE" w:rsidRDefault="009453D2" w:rsidP="00B47343">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40699E4C" w14:textId="52ED9AE0" w:rsidR="00B47343" w:rsidRPr="00B57BAE" w:rsidRDefault="00B47343" w:rsidP="00B47343">
            <w:pPr>
              <w:pStyle w:val="NormalnyWeb"/>
              <w:jc w:val="center"/>
              <w:rPr>
                <w:rFonts w:asciiTheme="minorHAnsi" w:hAnsiTheme="minorHAnsi" w:cstheme="minorHAnsi"/>
              </w:rPr>
            </w:pPr>
            <w:r>
              <w:rPr>
                <w:rFonts w:asciiTheme="minorHAnsi" w:hAnsiTheme="minorHAnsi" w:cstheme="minorHAnsi"/>
              </w:rPr>
              <w:t>1.447,00</w:t>
            </w:r>
          </w:p>
        </w:tc>
        <w:tc>
          <w:tcPr>
            <w:tcW w:w="1587" w:type="dxa"/>
            <w:tcBorders>
              <w:top w:val="outset" w:sz="6" w:space="0" w:color="000000"/>
              <w:left w:val="outset" w:sz="6" w:space="0" w:color="000000"/>
              <w:bottom w:val="outset" w:sz="6" w:space="0" w:color="000000"/>
              <w:right w:val="outset" w:sz="6" w:space="0" w:color="000000"/>
            </w:tcBorders>
          </w:tcPr>
          <w:p w14:paraId="2EEAA03B" w14:textId="610A14E6" w:rsidR="00B47343" w:rsidRPr="00B57BAE" w:rsidRDefault="00B47343" w:rsidP="00B47343">
            <w:pPr>
              <w:pStyle w:val="NormalnyWeb"/>
              <w:jc w:val="center"/>
              <w:rPr>
                <w:rFonts w:asciiTheme="minorHAnsi" w:hAnsiTheme="minorHAnsi" w:cstheme="minorHAnsi"/>
              </w:rPr>
            </w:pPr>
            <w:r>
              <w:rPr>
                <w:rFonts w:asciiTheme="minorHAnsi" w:hAnsiTheme="minorHAnsi" w:cstheme="minorHAnsi"/>
              </w:rPr>
              <w:t>726,00</w:t>
            </w:r>
          </w:p>
        </w:tc>
        <w:tc>
          <w:tcPr>
            <w:tcW w:w="1234" w:type="dxa"/>
            <w:tcBorders>
              <w:top w:val="outset" w:sz="6" w:space="0" w:color="000000"/>
              <w:left w:val="outset" w:sz="6" w:space="0" w:color="000000"/>
              <w:bottom w:val="outset" w:sz="6" w:space="0" w:color="000000"/>
              <w:right w:val="outset" w:sz="6" w:space="0" w:color="000000"/>
            </w:tcBorders>
          </w:tcPr>
          <w:p w14:paraId="7A11C103" w14:textId="3D756487" w:rsidR="00B47343" w:rsidRPr="00B57BAE" w:rsidRDefault="00B47343" w:rsidP="00B47343">
            <w:pPr>
              <w:pStyle w:val="NormalnyWeb"/>
              <w:jc w:val="center"/>
              <w:rPr>
                <w:rFonts w:asciiTheme="minorHAnsi" w:hAnsiTheme="minorHAnsi" w:cstheme="minorHAnsi"/>
              </w:rPr>
            </w:pPr>
            <w:r>
              <w:rPr>
                <w:rFonts w:asciiTheme="minorHAnsi" w:hAnsiTheme="minorHAnsi" w:cstheme="minorHAnsi"/>
              </w:rPr>
              <w:t>50,17</w:t>
            </w:r>
          </w:p>
        </w:tc>
      </w:tr>
      <w:tr w:rsidR="00B47343" w:rsidRPr="00B57BAE" w14:paraId="4CF5725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D78C442" w14:textId="77777777" w:rsidR="00B47343" w:rsidRPr="00B57BAE" w:rsidRDefault="00B47343" w:rsidP="00B47343">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D0E0DD7" w14:textId="77777777" w:rsidR="00B47343" w:rsidRPr="00B57BAE" w:rsidRDefault="00B47343" w:rsidP="00B47343">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F35C04E" w14:textId="77777777" w:rsidR="00B47343" w:rsidRPr="00B57BAE" w:rsidRDefault="00B47343" w:rsidP="00B47343">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C1F49F3" w14:textId="77777777" w:rsidR="00B47343" w:rsidRPr="00B57BAE" w:rsidRDefault="00B47343" w:rsidP="00B47343">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764D269" w14:textId="77777777" w:rsidR="00B47343" w:rsidRDefault="00B47343" w:rsidP="00B47343">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1E8C589" w14:textId="77777777" w:rsidR="00B47343" w:rsidRDefault="00B47343" w:rsidP="00B47343">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9EEE5DF" w14:textId="77777777" w:rsidR="00B47343" w:rsidRDefault="00B47343" w:rsidP="00B47343">
            <w:pPr>
              <w:pStyle w:val="NormalnyWeb"/>
              <w:jc w:val="center"/>
              <w:rPr>
                <w:rFonts w:asciiTheme="minorHAnsi" w:hAnsiTheme="minorHAnsi" w:cstheme="minorHAnsi"/>
              </w:rPr>
            </w:pPr>
          </w:p>
        </w:tc>
      </w:tr>
      <w:tr w:rsidR="009453D2" w:rsidRPr="00B57BAE" w14:paraId="47E6B2F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B174355" w14:textId="02B41D2C" w:rsidR="009453D2" w:rsidRPr="009453D2" w:rsidRDefault="009453D2" w:rsidP="009453D2">
            <w:pPr>
              <w:pStyle w:val="NormalnyWeb"/>
              <w:jc w:val="center"/>
              <w:rPr>
                <w:rFonts w:asciiTheme="minorHAnsi" w:hAnsiTheme="minorHAnsi" w:cstheme="minorHAnsi"/>
                <w:b/>
                <w:bCs/>
              </w:rPr>
            </w:pPr>
            <w:r w:rsidRPr="009453D2">
              <w:rPr>
                <w:rFonts w:asciiTheme="minorHAnsi" w:hAnsiTheme="minorHAnsi" w:cstheme="minorHAnsi"/>
                <w:b/>
                <w:bCs/>
              </w:rPr>
              <w:t>752</w:t>
            </w:r>
          </w:p>
        </w:tc>
        <w:tc>
          <w:tcPr>
            <w:tcW w:w="814" w:type="dxa"/>
            <w:tcBorders>
              <w:top w:val="outset" w:sz="6" w:space="0" w:color="000000"/>
              <w:left w:val="outset" w:sz="6" w:space="0" w:color="000000"/>
              <w:bottom w:val="outset" w:sz="6" w:space="0" w:color="000000"/>
              <w:right w:val="outset" w:sz="6" w:space="0" w:color="000000"/>
            </w:tcBorders>
          </w:tcPr>
          <w:p w14:paraId="267EFEF4" w14:textId="77777777" w:rsidR="009453D2" w:rsidRPr="009453D2" w:rsidRDefault="009453D2" w:rsidP="009453D2">
            <w:pPr>
              <w:pStyle w:val="NormalnyWeb"/>
              <w:jc w:val="center"/>
              <w:rPr>
                <w:rFonts w:asciiTheme="minorHAnsi" w:hAnsiTheme="minorHAnsi" w:cstheme="minorHAnsi"/>
                <w:b/>
                <w:bCs/>
              </w:rPr>
            </w:pPr>
          </w:p>
        </w:tc>
        <w:tc>
          <w:tcPr>
            <w:tcW w:w="673" w:type="dxa"/>
            <w:tcBorders>
              <w:top w:val="outset" w:sz="6" w:space="0" w:color="000000"/>
              <w:left w:val="outset" w:sz="6" w:space="0" w:color="000000"/>
              <w:bottom w:val="outset" w:sz="6" w:space="0" w:color="000000"/>
              <w:right w:val="outset" w:sz="6" w:space="0" w:color="000000"/>
            </w:tcBorders>
          </w:tcPr>
          <w:p w14:paraId="71079FC5" w14:textId="77777777" w:rsidR="009453D2" w:rsidRPr="009453D2" w:rsidRDefault="009453D2" w:rsidP="009453D2">
            <w:pPr>
              <w:pStyle w:val="NormalnyWeb"/>
              <w:jc w:val="center"/>
              <w:rPr>
                <w:rFonts w:asciiTheme="minorHAnsi" w:hAnsiTheme="minorHAnsi" w:cstheme="minorHAnsi"/>
                <w:b/>
                <w:bCs/>
              </w:rPr>
            </w:pPr>
          </w:p>
        </w:tc>
        <w:tc>
          <w:tcPr>
            <w:tcW w:w="3571" w:type="dxa"/>
            <w:tcBorders>
              <w:top w:val="outset" w:sz="6" w:space="0" w:color="000000"/>
              <w:left w:val="outset" w:sz="6" w:space="0" w:color="000000"/>
              <w:bottom w:val="outset" w:sz="6" w:space="0" w:color="000000"/>
              <w:right w:val="outset" w:sz="6" w:space="0" w:color="000000"/>
            </w:tcBorders>
          </w:tcPr>
          <w:p w14:paraId="4C892D32" w14:textId="726ED44E" w:rsidR="009453D2" w:rsidRPr="009453D2" w:rsidRDefault="009453D2" w:rsidP="009453D2">
            <w:pPr>
              <w:pStyle w:val="NormalnyWeb"/>
              <w:rPr>
                <w:rFonts w:asciiTheme="minorHAnsi" w:hAnsiTheme="minorHAnsi" w:cstheme="minorHAnsi"/>
                <w:b/>
                <w:bCs/>
              </w:rPr>
            </w:pPr>
            <w:r w:rsidRPr="009453D2">
              <w:rPr>
                <w:rFonts w:asciiTheme="minorHAnsi" w:hAnsiTheme="minorHAnsi" w:cstheme="minorHAnsi"/>
                <w:b/>
                <w:bCs/>
              </w:rPr>
              <w:t>Obrona narodowa</w:t>
            </w:r>
          </w:p>
        </w:tc>
        <w:tc>
          <w:tcPr>
            <w:tcW w:w="1729" w:type="dxa"/>
            <w:tcBorders>
              <w:top w:val="outset" w:sz="6" w:space="0" w:color="000000"/>
              <w:left w:val="outset" w:sz="6" w:space="0" w:color="000000"/>
              <w:bottom w:val="outset" w:sz="6" w:space="0" w:color="000000"/>
              <w:right w:val="outset" w:sz="6" w:space="0" w:color="000000"/>
            </w:tcBorders>
          </w:tcPr>
          <w:p w14:paraId="4597AEE8" w14:textId="14C84A91" w:rsidR="009453D2" w:rsidRPr="009453D2" w:rsidRDefault="009453D2" w:rsidP="009453D2">
            <w:pPr>
              <w:pStyle w:val="NormalnyWeb"/>
              <w:jc w:val="center"/>
              <w:rPr>
                <w:rFonts w:asciiTheme="minorHAnsi" w:hAnsiTheme="minorHAnsi" w:cstheme="minorHAnsi"/>
                <w:b/>
                <w:bCs/>
              </w:rPr>
            </w:pPr>
            <w:r w:rsidRPr="009453D2">
              <w:rPr>
                <w:rFonts w:asciiTheme="minorHAnsi" w:hAnsiTheme="minorHAnsi" w:cstheme="minorHAnsi"/>
                <w:b/>
                <w:bCs/>
              </w:rPr>
              <w:t>3.000,00</w:t>
            </w:r>
          </w:p>
        </w:tc>
        <w:tc>
          <w:tcPr>
            <w:tcW w:w="1587" w:type="dxa"/>
            <w:tcBorders>
              <w:top w:val="outset" w:sz="6" w:space="0" w:color="000000"/>
              <w:left w:val="outset" w:sz="6" w:space="0" w:color="000000"/>
              <w:bottom w:val="outset" w:sz="6" w:space="0" w:color="000000"/>
              <w:right w:val="outset" w:sz="6" w:space="0" w:color="000000"/>
            </w:tcBorders>
          </w:tcPr>
          <w:p w14:paraId="671DC8A7" w14:textId="62E15ACA" w:rsidR="009453D2" w:rsidRPr="009453D2" w:rsidRDefault="009453D2" w:rsidP="009453D2">
            <w:pPr>
              <w:pStyle w:val="NormalnyWeb"/>
              <w:jc w:val="center"/>
              <w:rPr>
                <w:rFonts w:asciiTheme="minorHAnsi" w:hAnsiTheme="minorHAnsi" w:cstheme="minorHAnsi"/>
                <w:b/>
                <w:bCs/>
              </w:rPr>
            </w:pPr>
            <w:r w:rsidRPr="009453D2">
              <w:rPr>
                <w:rFonts w:asciiTheme="minorHAnsi" w:hAnsiTheme="minorHAnsi" w:cstheme="minorHAnsi"/>
                <w:b/>
                <w:bCs/>
              </w:rPr>
              <w:t>0,00</w:t>
            </w:r>
          </w:p>
        </w:tc>
        <w:tc>
          <w:tcPr>
            <w:tcW w:w="1234" w:type="dxa"/>
            <w:tcBorders>
              <w:top w:val="outset" w:sz="6" w:space="0" w:color="000000"/>
              <w:left w:val="outset" w:sz="6" w:space="0" w:color="000000"/>
              <w:bottom w:val="outset" w:sz="6" w:space="0" w:color="000000"/>
              <w:right w:val="outset" w:sz="6" w:space="0" w:color="000000"/>
            </w:tcBorders>
          </w:tcPr>
          <w:p w14:paraId="7CA7AEB8" w14:textId="7A64E779" w:rsidR="009453D2" w:rsidRPr="009453D2" w:rsidRDefault="009453D2" w:rsidP="009453D2">
            <w:pPr>
              <w:pStyle w:val="NormalnyWeb"/>
              <w:jc w:val="center"/>
              <w:rPr>
                <w:rFonts w:asciiTheme="minorHAnsi" w:hAnsiTheme="minorHAnsi" w:cstheme="minorHAnsi"/>
                <w:b/>
                <w:bCs/>
              </w:rPr>
            </w:pPr>
            <w:r w:rsidRPr="009453D2">
              <w:rPr>
                <w:rFonts w:asciiTheme="minorHAnsi" w:hAnsiTheme="minorHAnsi" w:cstheme="minorHAnsi"/>
                <w:b/>
                <w:bCs/>
              </w:rPr>
              <w:t>0,00</w:t>
            </w:r>
          </w:p>
        </w:tc>
      </w:tr>
      <w:tr w:rsidR="009453D2" w:rsidRPr="00B57BAE" w14:paraId="735163B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755EE64" w14:textId="77777777" w:rsidR="009453D2" w:rsidRDefault="009453D2" w:rsidP="009453D2">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6A72AD3" w14:textId="77777777" w:rsidR="009453D2" w:rsidRPr="00B57BAE" w:rsidRDefault="009453D2" w:rsidP="009453D2">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622B8D7" w14:textId="77777777" w:rsidR="009453D2" w:rsidRPr="00B57BAE" w:rsidRDefault="009453D2" w:rsidP="009453D2">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D1A084A" w14:textId="77777777" w:rsidR="009453D2" w:rsidRDefault="009453D2" w:rsidP="009453D2">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ABCE635" w14:textId="77777777" w:rsidR="009453D2" w:rsidRDefault="009453D2" w:rsidP="009453D2">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BD86B9A" w14:textId="77777777" w:rsidR="009453D2" w:rsidRDefault="009453D2" w:rsidP="009453D2">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8A4BF72" w14:textId="77777777" w:rsidR="009453D2" w:rsidRDefault="009453D2" w:rsidP="009453D2">
            <w:pPr>
              <w:pStyle w:val="NormalnyWeb"/>
              <w:jc w:val="center"/>
              <w:rPr>
                <w:rFonts w:asciiTheme="minorHAnsi" w:hAnsiTheme="minorHAnsi" w:cstheme="minorHAnsi"/>
              </w:rPr>
            </w:pPr>
          </w:p>
        </w:tc>
      </w:tr>
      <w:tr w:rsidR="009453D2" w:rsidRPr="00B57BAE" w14:paraId="09E423E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FA5A756" w14:textId="77777777" w:rsidR="009453D2" w:rsidRDefault="009453D2" w:rsidP="009453D2">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1114B3D" w14:textId="4E5679C8" w:rsidR="009453D2" w:rsidRPr="002D0216" w:rsidRDefault="009453D2" w:rsidP="009453D2">
            <w:pPr>
              <w:pStyle w:val="NormalnyWeb"/>
              <w:jc w:val="center"/>
              <w:rPr>
                <w:rFonts w:asciiTheme="minorHAnsi" w:hAnsiTheme="minorHAnsi" w:cstheme="minorHAnsi"/>
                <w:i/>
                <w:iCs/>
              </w:rPr>
            </w:pPr>
            <w:r w:rsidRPr="002D0216">
              <w:rPr>
                <w:rFonts w:asciiTheme="minorHAnsi" w:hAnsiTheme="minorHAnsi" w:cstheme="minorHAnsi"/>
                <w:i/>
                <w:iCs/>
              </w:rPr>
              <w:t>75212</w:t>
            </w:r>
          </w:p>
        </w:tc>
        <w:tc>
          <w:tcPr>
            <w:tcW w:w="673" w:type="dxa"/>
            <w:tcBorders>
              <w:top w:val="outset" w:sz="6" w:space="0" w:color="000000"/>
              <w:left w:val="outset" w:sz="6" w:space="0" w:color="000000"/>
              <w:bottom w:val="outset" w:sz="6" w:space="0" w:color="000000"/>
              <w:right w:val="outset" w:sz="6" w:space="0" w:color="000000"/>
            </w:tcBorders>
          </w:tcPr>
          <w:p w14:paraId="0F801EBB" w14:textId="77777777" w:rsidR="009453D2" w:rsidRPr="002D0216" w:rsidRDefault="009453D2" w:rsidP="009453D2">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4127AEEC" w14:textId="39B2DA8C" w:rsidR="009453D2" w:rsidRPr="002D0216" w:rsidRDefault="009453D2" w:rsidP="009453D2">
            <w:pPr>
              <w:pStyle w:val="NormalnyWeb"/>
              <w:rPr>
                <w:rFonts w:asciiTheme="minorHAnsi" w:hAnsiTheme="minorHAnsi" w:cstheme="minorHAnsi"/>
                <w:i/>
                <w:iCs/>
              </w:rPr>
            </w:pPr>
            <w:r w:rsidRPr="002D0216">
              <w:rPr>
                <w:rFonts w:asciiTheme="minorHAnsi" w:hAnsiTheme="minorHAnsi" w:cstheme="minorHAnsi"/>
                <w:i/>
                <w:iCs/>
              </w:rPr>
              <w:t>Pozostałe wydatki obronne</w:t>
            </w:r>
          </w:p>
        </w:tc>
        <w:tc>
          <w:tcPr>
            <w:tcW w:w="1729" w:type="dxa"/>
            <w:tcBorders>
              <w:top w:val="outset" w:sz="6" w:space="0" w:color="000000"/>
              <w:left w:val="outset" w:sz="6" w:space="0" w:color="000000"/>
              <w:bottom w:val="outset" w:sz="6" w:space="0" w:color="000000"/>
              <w:right w:val="outset" w:sz="6" w:space="0" w:color="000000"/>
            </w:tcBorders>
          </w:tcPr>
          <w:p w14:paraId="2A6E618D" w14:textId="39A37009" w:rsidR="009453D2" w:rsidRPr="009453D2" w:rsidRDefault="009453D2" w:rsidP="009453D2">
            <w:pPr>
              <w:pStyle w:val="NormalnyWeb"/>
              <w:jc w:val="center"/>
              <w:rPr>
                <w:rFonts w:asciiTheme="minorHAnsi" w:hAnsiTheme="minorHAnsi" w:cstheme="minorHAnsi"/>
                <w:i/>
                <w:iCs/>
              </w:rPr>
            </w:pPr>
            <w:r w:rsidRPr="009453D2">
              <w:rPr>
                <w:rFonts w:asciiTheme="minorHAnsi" w:hAnsiTheme="minorHAnsi" w:cstheme="minorHAnsi"/>
                <w:i/>
                <w:iCs/>
              </w:rPr>
              <w:t>3.000,00</w:t>
            </w:r>
          </w:p>
        </w:tc>
        <w:tc>
          <w:tcPr>
            <w:tcW w:w="1587" w:type="dxa"/>
            <w:tcBorders>
              <w:top w:val="outset" w:sz="6" w:space="0" w:color="000000"/>
              <w:left w:val="outset" w:sz="6" w:space="0" w:color="000000"/>
              <w:bottom w:val="outset" w:sz="6" w:space="0" w:color="000000"/>
              <w:right w:val="outset" w:sz="6" w:space="0" w:color="000000"/>
            </w:tcBorders>
          </w:tcPr>
          <w:p w14:paraId="67A116DE" w14:textId="4E0DCFC7" w:rsidR="009453D2" w:rsidRPr="009453D2" w:rsidRDefault="009453D2" w:rsidP="009453D2">
            <w:pPr>
              <w:pStyle w:val="NormalnyWeb"/>
              <w:jc w:val="center"/>
              <w:rPr>
                <w:rFonts w:asciiTheme="minorHAnsi" w:hAnsiTheme="minorHAnsi" w:cstheme="minorHAnsi"/>
                <w:i/>
                <w:iCs/>
              </w:rPr>
            </w:pPr>
            <w:r w:rsidRPr="009453D2">
              <w:rPr>
                <w:rFonts w:asciiTheme="minorHAnsi" w:hAnsiTheme="minorHAnsi" w:cstheme="minorHAnsi"/>
                <w:i/>
                <w:iCs/>
              </w:rPr>
              <w:t>0,00</w:t>
            </w:r>
          </w:p>
        </w:tc>
        <w:tc>
          <w:tcPr>
            <w:tcW w:w="1234" w:type="dxa"/>
            <w:tcBorders>
              <w:top w:val="outset" w:sz="6" w:space="0" w:color="000000"/>
              <w:left w:val="outset" w:sz="6" w:space="0" w:color="000000"/>
              <w:bottom w:val="outset" w:sz="6" w:space="0" w:color="000000"/>
              <w:right w:val="outset" w:sz="6" w:space="0" w:color="000000"/>
            </w:tcBorders>
          </w:tcPr>
          <w:p w14:paraId="29F728C7" w14:textId="02E8DC37" w:rsidR="009453D2" w:rsidRPr="009453D2" w:rsidRDefault="009453D2" w:rsidP="009453D2">
            <w:pPr>
              <w:pStyle w:val="NormalnyWeb"/>
              <w:jc w:val="center"/>
              <w:rPr>
                <w:rFonts w:asciiTheme="minorHAnsi" w:hAnsiTheme="minorHAnsi" w:cstheme="minorHAnsi"/>
                <w:i/>
                <w:iCs/>
              </w:rPr>
            </w:pPr>
            <w:r w:rsidRPr="009453D2">
              <w:rPr>
                <w:rFonts w:asciiTheme="minorHAnsi" w:hAnsiTheme="minorHAnsi" w:cstheme="minorHAnsi"/>
                <w:i/>
                <w:iCs/>
              </w:rPr>
              <w:t>0,00</w:t>
            </w:r>
          </w:p>
        </w:tc>
      </w:tr>
      <w:tr w:rsidR="009453D2" w:rsidRPr="00B57BAE" w14:paraId="622C45D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D02FF35" w14:textId="77777777" w:rsidR="009453D2" w:rsidRPr="00B57BAE" w:rsidRDefault="009453D2" w:rsidP="009453D2">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70588FE" w14:textId="77777777" w:rsidR="009453D2" w:rsidRPr="00B57BAE" w:rsidRDefault="009453D2" w:rsidP="009453D2">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65521D" w14:textId="77777777" w:rsidR="009453D2" w:rsidRPr="00B57BAE" w:rsidRDefault="009453D2" w:rsidP="009453D2">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C0BF435" w14:textId="77777777" w:rsidR="009453D2" w:rsidRPr="00B57BAE" w:rsidRDefault="009453D2" w:rsidP="009453D2">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1A46EA5" w14:textId="77777777" w:rsidR="009453D2" w:rsidRDefault="009453D2" w:rsidP="009453D2">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C357E2C" w14:textId="77777777" w:rsidR="009453D2" w:rsidRDefault="009453D2" w:rsidP="009453D2">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B36035F" w14:textId="77777777" w:rsidR="009453D2" w:rsidRDefault="009453D2" w:rsidP="009453D2">
            <w:pPr>
              <w:pStyle w:val="NormalnyWeb"/>
              <w:jc w:val="center"/>
              <w:rPr>
                <w:rFonts w:asciiTheme="minorHAnsi" w:hAnsiTheme="minorHAnsi" w:cstheme="minorHAnsi"/>
              </w:rPr>
            </w:pPr>
          </w:p>
        </w:tc>
      </w:tr>
      <w:tr w:rsidR="009453D2" w:rsidRPr="00B57BAE" w14:paraId="05A5251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D0770C8" w14:textId="77777777" w:rsidR="009453D2" w:rsidRPr="00B57BAE" w:rsidRDefault="009453D2" w:rsidP="009453D2">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17E92D5" w14:textId="77777777" w:rsidR="009453D2" w:rsidRPr="00B57BAE" w:rsidRDefault="009453D2" w:rsidP="009453D2">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FD3C33A" w14:textId="4CD0111B" w:rsidR="009453D2" w:rsidRPr="00B57BAE" w:rsidRDefault="009453D2" w:rsidP="009453D2">
            <w:pPr>
              <w:pStyle w:val="NormalnyWeb"/>
              <w:jc w:val="center"/>
              <w:rPr>
                <w:rFonts w:asciiTheme="minorHAnsi" w:hAnsiTheme="minorHAnsi" w:cstheme="minorHAnsi"/>
              </w:rPr>
            </w:pPr>
            <w:r>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tcPr>
          <w:p w14:paraId="79F57DB4" w14:textId="0A8961A3" w:rsidR="009453D2" w:rsidRPr="00B57BAE" w:rsidRDefault="009453D2" w:rsidP="009453D2">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59E4697C" w14:textId="6ABCAA71" w:rsidR="009453D2" w:rsidRDefault="009453D2" w:rsidP="009453D2">
            <w:pPr>
              <w:pStyle w:val="NormalnyWeb"/>
              <w:jc w:val="center"/>
              <w:rPr>
                <w:rFonts w:asciiTheme="minorHAnsi" w:hAnsiTheme="minorHAnsi" w:cstheme="minorHAnsi"/>
              </w:rPr>
            </w:pPr>
            <w:r>
              <w:rPr>
                <w:rFonts w:asciiTheme="minorHAnsi" w:hAnsiTheme="minorHAnsi" w:cstheme="minorHAnsi"/>
              </w:rPr>
              <w:t>3.000,00</w:t>
            </w:r>
          </w:p>
        </w:tc>
        <w:tc>
          <w:tcPr>
            <w:tcW w:w="1587" w:type="dxa"/>
            <w:tcBorders>
              <w:top w:val="outset" w:sz="6" w:space="0" w:color="000000"/>
              <w:left w:val="outset" w:sz="6" w:space="0" w:color="000000"/>
              <w:bottom w:val="outset" w:sz="6" w:space="0" w:color="000000"/>
              <w:right w:val="outset" w:sz="6" w:space="0" w:color="000000"/>
            </w:tcBorders>
          </w:tcPr>
          <w:p w14:paraId="2AAFA712" w14:textId="4A9842B8" w:rsidR="009453D2" w:rsidRDefault="009453D2" w:rsidP="009453D2">
            <w:pPr>
              <w:pStyle w:val="NormalnyWeb"/>
              <w:jc w:val="center"/>
              <w:rPr>
                <w:rFonts w:asciiTheme="minorHAnsi" w:hAnsiTheme="minorHAnsi" w:cstheme="minorHAnsi"/>
              </w:rPr>
            </w:pPr>
            <w:r>
              <w:rPr>
                <w:rFonts w:asciiTheme="minorHAnsi" w:hAnsiTheme="minorHAnsi" w:cstheme="minorHAnsi"/>
              </w:rPr>
              <w:t>0,00</w:t>
            </w:r>
          </w:p>
        </w:tc>
        <w:tc>
          <w:tcPr>
            <w:tcW w:w="1234" w:type="dxa"/>
            <w:tcBorders>
              <w:top w:val="outset" w:sz="6" w:space="0" w:color="000000"/>
              <w:left w:val="outset" w:sz="6" w:space="0" w:color="000000"/>
              <w:bottom w:val="outset" w:sz="6" w:space="0" w:color="000000"/>
              <w:right w:val="outset" w:sz="6" w:space="0" w:color="000000"/>
            </w:tcBorders>
          </w:tcPr>
          <w:p w14:paraId="2FA91C08" w14:textId="03290BA8" w:rsidR="009453D2" w:rsidRDefault="009453D2" w:rsidP="009453D2">
            <w:pPr>
              <w:pStyle w:val="NormalnyWeb"/>
              <w:jc w:val="center"/>
              <w:rPr>
                <w:rFonts w:asciiTheme="minorHAnsi" w:hAnsiTheme="minorHAnsi" w:cstheme="minorHAnsi"/>
              </w:rPr>
            </w:pPr>
            <w:r>
              <w:rPr>
                <w:rFonts w:asciiTheme="minorHAnsi" w:hAnsiTheme="minorHAnsi" w:cstheme="minorHAnsi"/>
              </w:rPr>
              <w:t>0,00</w:t>
            </w:r>
          </w:p>
        </w:tc>
      </w:tr>
      <w:tr w:rsidR="009453D2" w:rsidRPr="00B57BAE" w14:paraId="4B546D9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CDCC8A2" w14:textId="77777777" w:rsidR="009453D2" w:rsidRPr="00B57BAE" w:rsidRDefault="009453D2" w:rsidP="009453D2">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D09E5D7" w14:textId="77777777" w:rsidR="009453D2" w:rsidRPr="00B57BAE" w:rsidRDefault="009453D2" w:rsidP="009453D2">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FC32DAB" w14:textId="77777777" w:rsidR="009453D2" w:rsidRPr="00B57BAE" w:rsidRDefault="009453D2" w:rsidP="009453D2">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DBBB451" w14:textId="77777777" w:rsidR="009453D2" w:rsidRPr="00B57BAE" w:rsidRDefault="009453D2" w:rsidP="009453D2">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5014DEF" w14:textId="77777777" w:rsidR="009453D2" w:rsidRPr="00B57BAE" w:rsidRDefault="009453D2" w:rsidP="009453D2">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E17A0BD" w14:textId="77777777" w:rsidR="009453D2" w:rsidRPr="00B57BAE" w:rsidRDefault="009453D2" w:rsidP="009453D2">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B7E6779" w14:textId="77777777" w:rsidR="009453D2" w:rsidRPr="00B57BAE" w:rsidRDefault="009453D2" w:rsidP="009453D2">
            <w:pPr>
              <w:pStyle w:val="NormalnyWeb"/>
              <w:jc w:val="center"/>
              <w:rPr>
                <w:rFonts w:asciiTheme="minorHAnsi" w:hAnsiTheme="minorHAnsi" w:cstheme="minorHAnsi"/>
              </w:rPr>
            </w:pPr>
          </w:p>
        </w:tc>
      </w:tr>
      <w:tr w:rsidR="002D4424" w:rsidRPr="00B57BAE" w14:paraId="569B154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00FE0604" w14:textId="77777777" w:rsidR="002D4424" w:rsidRPr="00B57BAE" w:rsidRDefault="002D4424" w:rsidP="002D4424">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814" w:type="dxa"/>
            <w:tcBorders>
              <w:top w:val="outset" w:sz="6" w:space="0" w:color="000000"/>
              <w:left w:val="outset" w:sz="6" w:space="0" w:color="000000"/>
              <w:bottom w:val="outset" w:sz="6" w:space="0" w:color="000000"/>
              <w:right w:val="outset" w:sz="6" w:space="0" w:color="000000"/>
            </w:tcBorders>
          </w:tcPr>
          <w:p w14:paraId="2C398319" w14:textId="77777777" w:rsidR="002D4424" w:rsidRPr="00B57BAE" w:rsidRDefault="002D4424" w:rsidP="002D4424">
            <w:pPr>
              <w:pStyle w:val="NormalnyWeb"/>
              <w:jc w:val="center"/>
              <w:rPr>
                <w:rFonts w:asciiTheme="minorHAnsi" w:hAnsiTheme="minorHAnsi" w:cstheme="minorHAnsi"/>
                <w:b/>
                <w:bCs/>
              </w:rPr>
            </w:pPr>
          </w:p>
        </w:tc>
        <w:tc>
          <w:tcPr>
            <w:tcW w:w="673" w:type="dxa"/>
            <w:tcBorders>
              <w:top w:val="outset" w:sz="6" w:space="0" w:color="000000"/>
              <w:left w:val="outset" w:sz="6" w:space="0" w:color="000000"/>
              <w:bottom w:val="outset" w:sz="6" w:space="0" w:color="000000"/>
              <w:right w:val="outset" w:sz="6" w:space="0" w:color="000000"/>
            </w:tcBorders>
          </w:tcPr>
          <w:p w14:paraId="3567200A" w14:textId="77777777" w:rsidR="002D4424" w:rsidRPr="00B57BAE" w:rsidRDefault="002D4424" w:rsidP="002D4424">
            <w:pPr>
              <w:pStyle w:val="NormalnyWeb"/>
              <w:jc w:val="center"/>
              <w:rPr>
                <w:rFonts w:asciiTheme="minorHAnsi" w:hAnsiTheme="minorHAnsi" w:cstheme="minorHAnsi"/>
                <w:b/>
                <w:bCs/>
              </w:rPr>
            </w:pPr>
          </w:p>
        </w:tc>
        <w:tc>
          <w:tcPr>
            <w:tcW w:w="3571" w:type="dxa"/>
            <w:tcBorders>
              <w:top w:val="outset" w:sz="6" w:space="0" w:color="000000"/>
              <w:left w:val="outset" w:sz="6" w:space="0" w:color="000000"/>
              <w:bottom w:val="outset" w:sz="6" w:space="0" w:color="000000"/>
              <w:right w:val="outset" w:sz="6" w:space="0" w:color="000000"/>
            </w:tcBorders>
            <w:hideMark/>
          </w:tcPr>
          <w:p w14:paraId="5044E953" w14:textId="77777777" w:rsidR="002D4424" w:rsidRPr="00B57BAE" w:rsidRDefault="002D4424" w:rsidP="002D4424">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1729" w:type="dxa"/>
            <w:tcBorders>
              <w:top w:val="outset" w:sz="6" w:space="0" w:color="000000"/>
              <w:left w:val="outset" w:sz="6" w:space="0" w:color="000000"/>
              <w:bottom w:val="outset" w:sz="6" w:space="0" w:color="000000"/>
              <w:right w:val="outset" w:sz="6" w:space="0" w:color="000000"/>
            </w:tcBorders>
          </w:tcPr>
          <w:p w14:paraId="7EB7F475" w14:textId="7B56AB8E" w:rsidR="002D4424" w:rsidRPr="002D4424" w:rsidRDefault="002D4424" w:rsidP="002D4424">
            <w:pPr>
              <w:pStyle w:val="NormalnyWeb"/>
              <w:jc w:val="center"/>
              <w:rPr>
                <w:rFonts w:asciiTheme="minorHAnsi" w:hAnsiTheme="minorHAnsi" w:cstheme="minorHAnsi"/>
                <w:b/>
                <w:bCs/>
              </w:rPr>
            </w:pPr>
            <w:r w:rsidRPr="002D4424">
              <w:rPr>
                <w:rFonts w:asciiTheme="minorHAnsi" w:hAnsiTheme="minorHAnsi" w:cstheme="minorHAnsi"/>
                <w:b/>
                <w:bCs/>
              </w:rPr>
              <w:t>1.646,69</w:t>
            </w:r>
          </w:p>
        </w:tc>
        <w:tc>
          <w:tcPr>
            <w:tcW w:w="1587" w:type="dxa"/>
            <w:tcBorders>
              <w:top w:val="outset" w:sz="6" w:space="0" w:color="000000"/>
              <w:left w:val="outset" w:sz="6" w:space="0" w:color="000000"/>
              <w:bottom w:val="outset" w:sz="6" w:space="0" w:color="000000"/>
              <w:right w:val="outset" w:sz="6" w:space="0" w:color="000000"/>
            </w:tcBorders>
          </w:tcPr>
          <w:p w14:paraId="722A2E80" w14:textId="47006F1B" w:rsidR="002D4424" w:rsidRPr="002D4424" w:rsidRDefault="002D4424" w:rsidP="002D4424">
            <w:pPr>
              <w:pStyle w:val="NormalnyWeb"/>
              <w:jc w:val="center"/>
              <w:rPr>
                <w:rFonts w:asciiTheme="minorHAnsi" w:hAnsiTheme="minorHAnsi" w:cstheme="minorHAnsi"/>
                <w:b/>
                <w:bCs/>
              </w:rPr>
            </w:pPr>
            <w:r w:rsidRPr="002D4424">
              <w:rPr>
                <w:rFonts w:asciiTheme="minorHAnsi" w:hAnsiTheme="minorHAnsi" w:cstheme="minorHAnsi"/>
                <w:b/>
                <w:bCs/>
              </w:rPr>
              <w:t>1.646,69</w:t>
            </w:r>
          </w:p>
        </w:tc>
        <w:tc>
          <w:tcPr>
            <w:tcW w:w="1234" w:type="dxa"/>
            <w:tcBorders>
              <w:top w:val="outset" w:sz="6" w:space="0" w:color="000000"/>
              <w:left w:val="outset" w:sz="6" w:space="0" w:color="000000"/>
              <w:bottom w:val="outset" w:sz="6" w:space="0" w:color="000000"/>
              <w:right w:val="outset" w:sz="6" w:space="0" w:color="000000"/>
            </w:tcBorders>
          </w:tcPr>
          <w:p w14:paraId="5746EA65" w14:textId="76B336D9" w:rsidR="002D4424" w:rsidRPr="002D4424" w:rsidRDefault="002D4424" w:rsidP="002D4424">
            <w:pPr>
              <w:pStyle w:val="NormalnyWeb"/>
              <w:jc w:val="center"/>
              <w:rPr>
                <w:rFonts w:asciiTheme="minorHAnsi" w:hAnsiTheme="minorHAnsi" w:cstheme="minorHAnsi"/>
                <w:b/>
                <w:bCs/>
              </w:rPr>
            </w:pPr>
            <w:r w:rsidRPr="002D4424">
              <w:rPr>
                <w:rFonts w:asciiTheme="minorHAnsi" w:hAnsiTheme="minorHAnsi" w:cstheme="minorHAnsi"/>
                <w:b/>
                <w:bCs/>
              </w:rPr>
              <w:t>100,00</w:t>
            </w:r>
          </w:p>
        </w:tc>
      </w:tr>
      <w:tr w:rsidR="002D4424" w:rsidRPr="00B57BAE" w14:paraId="0FE07A8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68D51C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6868C6B"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C5B1E6"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54693E7"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FA4EC78"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510927B"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7D05F2F" w14:textId="77777777" w:rsidR="002D4424" w:rsidRPr="00B57BAE" w:rsidRDefault="002D4424" w:rsidP="002D4424">
            <w:pPr>
              <w:pStyle w:val="NormalnyWeb"/>
              <w:jc w:val="center"/>
              <w:rPr>
                <w:rFonts w:asciiTheme="minorHAnsi" w:hAnsiTheme="minorHAnsi" w:cstheme="minorHAnsi"/>
              </w:rPr>
            </w:pPr>
          </w:p>
        </w:tc>
      </w:tr>
      <w:tr w:rsidR="002D4424" w:rsidRPr="00B57BAE" w14:paraId="1D41D96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1C82DAF"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78D5A5A" w14:textId="575153B7" w:rsidR="002D4424" w:rsidRPr="00B57BAE" w:rsidRDefault="002D4424" w:rsidP="002D4424">
            <w:pPr>
              <w:pStyle w:val="NormalnyWeb"/>
              <w:jc w:val="center"/>
              <w:rPr>
                <w:rFonts w:asciiTheme="minorHAnsi" w:hAnsiTheme="minorHAnsi" w:cstheme="minorHAnsi"/>
                <w:i/>
                <w:iCs/>
              </w:rPr>
            </w:pPr>
            <w:r w:rsidRPr="00B57BAE">
              <w:rPr>
                <w:rFonts w:asciiTheme="minorHAnsi" w:hAnsiTheme="minorHAnsi" w:cstheme="minorHAnsi"/>
                <w:i/>
                <w:iCs/>
              </w:rPr>
              <w:t>754</w:t>
            </w:r>
            <w:r>
              <w:rPr>
                <w:rFonts w:asciiTheme="minorHAnsi" w:hAnsiTheme="minorHAnsi" w:cstheme="minorHAnsi"/>
                <w:i/>
                <w:iCs/>
              </w:rPr>
              <w:t>95</w:t>
            </w:r>
          </w:p>
        </w:tc>
        <w:tc>
          <w:tcPr>
            <w:tcW w:w="673" w:type="dxa"/>
            <w:tcBorders>
              <w:top w:val="outset" w:sz="6" w:space="0" w:color="000000"/>
              <w:left w:val="outset" w:sz="6" w:space="0" w:color="000000"/>
              <w:bottom w:val="outset" w:sz="6" w:space="0" w:color="000000"/>
              <w:right w:val="outset" w:sz="6" w:space="0" w:color="000000"/>
            </w:tcBorders>
          </w:tcPr>
          <w:p w14:paraId="34D02F59" w14:textId="77777777" w:rsidR="002D4424" w:rsidRPr="00B57BAE" w:rsidRDefault="002D4424" w:rsidP="002D4424">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hideMark/>
          </w:tcPr>
          <w:p w14:paraId="31B53E74" w14:textId="1E19723A" w:rsidR="002D4424" w:rsidRPr="00B57BAE" w:rsidRDefault="002D4424" w:rsidP="002D4424">
            <w:pPr>
              <w:pStyle w:val="NormalnyWeb"/>
              <w:rPr>
                <w:rFonts w:asciiTheme="minorHAnsi" w:hAnsiTheme="minorHAnsi" w:cstheme="minorHAnsi"/>
                <w:i/>
                <w:iCs/>
              </w:rPr>
            </w:pPr>
            <w:r>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1129A8CF" w14:textId="05861DE6"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1.646,69</w:t>
            </w:r>
          </w:p>
        </w:tc>
        <w:tc>
          <w:tcPr>
            <w:tcW w:w="1587" w:type="dxa"/>
            <w:tcBorders>
              <w:top w:val="outset" w:sz="6" w:space="0" w:color="000000"/>
              <w:left w:val="outset" w:sz="6" w:space="0" w:color="000000"/>
              <w:bottom w:val="outset" w:sz="6" w:space="0" w:color="000000"/>
              <w:right w:val="outset" w:sz="6" w:space="0" w:color="000000"/>
            </w:tcBorders>
          </w:tcPr>
          <w:p w14:paraId="063DB750" w14:textId="0535BE73"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1.646,69</w:t>
            </w:r>
          </w:p>
        </w:tc>
        <w:tc>
          <w:tcPr>
            <w:tcW w:w="1234" w:type="dxa"/>
            <w:tcBorders>
              <w:top w:val="outset" w:sz="6" w:space="0" w:color="000000"/>
              <w:left w:val="outset" w:sz="6" w:space="0" w:color="000000"/>
              <w:bottom w:val="outset" w:sz="6" w:space="0" w:color="000000"/>
              <w:right w:val="outset" w:sz="6" w:space="0" w:color="000000"/>
            </w:tcBorders>
          </w:tcPr>
          <w:p w14:paraId="08AE2EB0" w14:textId="79D80218"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100,00</w:t>
            </w:r>
          </w:p>
        </w:tc>
      </w:tr>
      <w:tr w:rsidR="002D4424" w:rsidRPr="00B57BAE" w14:paraId="6A63594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23CFDA3"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8DB0DCF"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6ADB5DE"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126ACD6"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3C16781"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ACB0EE"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50C77F9" w14:textId="77777777" w:rsidR="002D4424" w:rsidRPr="00B57BAE" w:rsidRDefault="002D4424" w:rsidP="002D4424">
            <w:pPr>
              <w:pStyle w:val="NormalnyWeb"/>
              <w:jc w:val="center"/>
              <w:rPr>
                <w:rFonts w:asciiTheme="minorHAnsi" w:hAnsiTheme="minorHAnsi" w:cstheme="minorHAnsi"/>
              </w:rPr>
            </w:pPr>
          </w:p>
        </w:tc>
      </w:tr>
      <w:tr w:rsidR="002D4424" w:rsidRPr="00B57BAE" w14:paraId="5E03806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065FAFA"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35A030A"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3375A6" w14:textId="3F3B75A3"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2700</w:t>
            </w:r>
          </w:p>
        </w:tc>
        <w:tc>
          <w:tcPr>
            <w:tcW w:w="3571" w:type="dxa"/>
            <w:tcBorders>
              <w:top w:val="outset" w:sz="6" w:space="0" w:color="000000"/>
              <w:left w:val="outset" w:sz="6" w:space="0" w:color="000000"/>
              <w:bottom w:val="outset" w:sz="6" w:space="0" w:color="000000"/>
              <w:right w:val="outset" w:sz="6" w:space="0" w:color="000000"/>
            </w:tcBorders>
          </w:tcPr>
          <w:p w14:paraId="44350917" w14:textId="7F9DF837" w:rsidR="002D4424" w:rsidRPr="00B57BAE" w:rsidRDefault="002D4424" w:rsidP="002D4424">
            <w:pPr>
              <w:pStyle w:val="NormalnyWeb"/>
              <w:rPr>
                <w:rFonts w:asciiTheme="minorHAnsi" w:hAnsiTheme="minorHAnsi" w:cstheme="minorHAnsi"/>
              </w:rPr>
            </w:pPr>
            <w:r>
              <w:rPr>
                <w:rFonts w:asciiTheme="minorHAnsi" w:hAnsiTheme="minorHAnsi" w:cstheme="minorHAnsi"/>
              </w:rPr>
              <w:t>Środki na dofinansowanie własnych zadań bieżących gmin, powiatów (związków powiatowo-</w:t>
            </w:r>
            <w:r>
              <w:rPr>
                <w:rFonts w:asciiTheme="minorHAnsi" w:hAnsiTheme="minorHAnsi" w:cstheme="minorHAnsi"/>
              </w:rPr>
              <w:lastRenderedPageBreak/>
              <w:t>gminnych, związków powiatów), samorządów województw, pozyskane z innych źródeł</w:t>
            </w:r>
          </w:p>
        </w:tc>
        <w:tc>
          <w:tcPr>
            <w:tcW w:w="1729" w:type="dxa"/>
            <w:tcBorders>
              <w:top w:val="outset" w:sz="6" w:space="0" w:color="000000"/>
              <w:left w:val="outset" w:sz="6" w:space="0" w:color="000000"/>
              <w:bottom w:val="outset" w:sz="6" w:space="0" w:color="000000"/>
              <w:right w:val="outset" w:sz="6" w:space="0" w:color="000000"/>
            </w:tcBorders>
          </w:tcPr>
          <w:p w14:paraId="41AAA281" w14:textId="564629A3"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lastRenderedPageBreak/>
              <w:t>1.646,69</w:t>
            </w:r>
          </w:p>
        </w:tc>
        <w:tc>
          <w:tcPr>
            <w:tcW w:w="1587" w:type="dxa"/>
            <w:tcBorders>
              <w:top w:val="outset" w:sz="6" w:space="0" w:color="000000"/>
              <w:left w:val="outset" w:sz="6" w:space="0" w:color="000000"/>
              <w:bottom w:val="outset" w:sz="6" w:space="0" w:color="000000"/>
              <w:right w:val="outset" w:sz="6" w:space="0" w:color="000000"/>
            </w:tcBorders>
          </w:tcPr>
          <w:p w14:paraId="4A28FEF6" w14:textId="2EA810BE"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1.646,69</w:t>
            </w:r>
          </w:p>
        </w:tc>
        <w:tc>
          <w:tcPr>
            <w:tcW w:w="1234" w:type="dxa"/>
            <w:tcBorders>
              <w:top w:val="outset" w:sz="6" w:space="0" w:color="000000"/>
              <w:left w:val="outset" w:sz="6" w:space="0" w:color="000000"/>
              <w:bottom w:val="outset" w:sz="6" w:space="0" w:color="000000"/>
              <w:right w:val="outset" w:sz="6" w:space="0" w:color="000000"/>
            </w:tcBorders>
          </w:tcPr>
          <w:p w14:paraId="21CA03E1" w14:textId="544EC8CB"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100,00</w:t>
            </w:r>
          </w:p>
        </w:tc>
      </w:tr>
      <w:tr w:rsidR="002D4424" w:rsidRPr="00B57BAE" w14:paraId="67F8824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7624CC2"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12777AF"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22739D0"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5E18DBF"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907A02C"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49882EA"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9E31710" w14:textId="77777777" w:rsidR="002D4424" w:rsidRPr="00B57BAE" w:rsidRDefault="002D4424" w:rsidP="002D4424">
            <w:pPr>
              <w:pStyle w:val="NormalnyWeb"/>
              <w:jc w:val="center"/>
              <w:rPr>
                <w:rFonts w:asciiTheme="minorHAnsi" w:hAnsiTheme="minorHAnsi" w:cstheme="minorHAnsi"/>
              </w:rPr>
            </w:pPr>
          </w:p>
        </w:tc>
      </w:tr>
      <w:tr w:rsidR="002D4424" w:rsidRPr="00B57BAE" w14:paraId="11469D0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43AB945F"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b/>
                <w:bCs/>
              </w:rPr>
              <w:t>756</w:t>
            </w:r>
          </w:p>
        </w:tc>
        <w:tc>
          <w:tcPr>
            <w:tcW w:w="814" w:type="dxa"/>
            <w:tcBorders>
              <w:top w:val="outset" w:sz="6" w:space="0" w:color="000000"/>
              <w:left w:val="outset" w:sz="6" w:space="0" w:color="000000"/>
              <w:bottom w:val="outset" w:sz="6" w:space="0" w:color="000000"/>
              <w:right w:val="outset" w:sz="6" w:space="0" w:color="000000"/>
            </w:tcBorders>
          </w:tcPr>
          <w:p w14:paraId="2867D688"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9DE6F7"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6EB2571D"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b/>
                <w:bCs/>
              </w:rPr>
              <w:t>Dochody od osób prawnych, od osób fizycznych i od innych jednostek nieposiadających osobowości prawnej oraz wydatki związane z ich poborem</w:t>
            </w:r>
          </w:p>
        </w:tc>
        <w:tc>
          <w:tcPr>
            <w:tcW w:w="1729" w:type="dxa"/>
            <w:tcBorders>
              <w:top w:val="outset" w:sz="6" w:space="0" w:color="000000"/>
              <w:left w:val="outset" w:sz="6" w:space="0" w:color="000000"/>
              <w:bottom w:val="outset" w:sz="6" w:space="0" w:color="000000"/>
              <w:right w:val="outset" w:sz="6" w:space="0" w:color="000000"/>
            </w:tcBorders>
          </w:tcPr>
          <w:p w14:paraId="4AC4D504" w14:textId="09F3B664" w:rsidR="002D4424" w:rsidRPr="00B57BAE" w:rsidRDefault="00E648B5" w:rsidP="002D4424">
            <w:pPr>
              <w:pStyle w:val="NormalnyWeb"/>
              <w:jc w:val="center"/>
              <w:rPr>
                <w:rFonts w:asciiTheme="minorHAnsi" w:hAnsiTheme="minorHAnsi" w:cstheme="minorHAnsi"/>
                <w:b/>
              </w:rPr>
            </w:pPr>
            <w:r>
              <w:rPr>
                <w:rFonts w:asciiTheme="minorHAnsi" w:hAnsiTheme="minorHAnsi" w:cstheme="minorHAnsi"/>
                <w:b/>
              </w:rPr>
              <w:t>5.098.649,00</w:t>
            </w:r>
          </w:p>
        </w:tc>
        <w:tc>
          <w:tcPr>
            <w:tcW w:w="1587" w:type="dxa"/>
            <w:tcBorders>
              <w:top w:val="outset" w:sz="6" w:space="0" w:color="000000"/>
              <w:left w:val="outset" w:sz="6" w:space="0" w:color="000000"/>
              <w:bottom w:val="outset" w:sz="6" w:space="0" w:color="000000"/>
              <w:right w:val="outset" w:sz="6" w:space="0" w:color="000000"/>
            </w:tcBorders>
          </w:tcPr>
          <w:p w14:paraId="7C2CE06D" w14:textId="768F9049" w:rsidR="002D4424" w:rsidRPr="00B57BAE" w:rsidRDefault="00E648B5" w:rsidP="002D4424">
            <w:pPr>
              <w:pStyle w:val="NormalnyWeb"/>
              <w:jc w:val="center"/>
              <w:rPr>
                <w:rFonts w:asciiTheme="minorHAnsi" w:hAnsiTheme="minorHAnsi" w:cstheme="minorHAnsi"/>
                <w:b/>
              </w:rPr>
            </w:pPr>
            <w:r>
              <w:rPr>
                <w:rFonts w:asciiTheme="minorHAnsi" w:hAnsiTheme="minorHAnsi" w:cstheme="minorHAnsi"/>
                <w:b/>
              </w:rPr>
              <w:t>2.765.193,37</w:t>
            </w:r>
          </w:p>
        </w:tc>
        <w:tc>
          <w:tcPr>
            <w:tcW w:w="1234" w:type="dxa"/>
            <w:tcBorders>
              <w:top w:val="outset" w:sz="6" w:space="0" w:color="000000"/>
              <w:left w:val="outset" w:sz="6" w:space="0" w:color="000000"/>
              <w:bottom w:val="outset" w:sz="6" w:space="0" w:color="000000"/>
              <w:right w:val="outset" w:sz="6" w:space="0" w:color="000000"/>
            </w:tcBorders>
          </w:tcPr>
          <w:p w14:paraId="60AABDF7" w14:textId="73C17447" w:rsidR="002D4424" w:rsidRPr="00B57BAE" w:rsidRDefault="00E648B5" w:rsidP="002D4424">
            <w:pPr>
              <w:pStyle w:val="NormalnyWeb"/>
              <w:jc w:val="center"/>
              <w:rPr>
                <w:rFonts w:asciiTheme="minorHAnsi" w:hAnsiTheme="minorHAnsi" w:cstheme="minorHAnsi"/>
                <w:b/>
              </w:rPr>
            </w:pPr>
            <w:r>
              <w:rPr>
                <w:rFonts w:asciiTheme="minorHAnsi" w:hAnsiTheme="minorHAnsi" w:cstheme="minorHAnsi"/>
                <w:b/>
              </w:rPr>
              <w:t>54,23</w:t>
            </w:r>
          </w:p>
        </w:tc>
      </w:tr>
      <w:tr w:rsidR="002D4424" w:rsidRPr="00B57BAE" w14:paraId="508FE19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D03B9E9" w14:textId="77777777" w:rsidR="002D4424" w:rsidRPr="00B57BAE" w:rsidRDefault="002D4424" w:rsidP="002D4424">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30016B4"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73E948"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AC94C98"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78C2A1B"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737FAD8"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99EEA51" w14:textId="77777777" w:rsidR="002D4424" w:rsidRPr="00B57BAE" w:rsidRDefault="002D4424" w:rsidP="002D4424">
            <w:pPr>
              <w:pStyle w:val="NormalnyWeb"/>
              <w:jc w:val="center"/>
              <w:rPr>
                <w:rFonts w:asciiTheme="minorHAnsi" w:hAnsiTheme="minorHAnsi" w:cstheme="minorHAnsi"/>
              </w:rPr>
            </w:pPr>
          </w:p>
        </w:tc>
      </w:tr>
      <w:tr w:rsidR="002D4424" w:rsidRPr="00B57BAE" w14:paraId="3F7BE9F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ACE5897"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19296091"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i/>
                <w:iCs/>
              </w:rPr>
              <w:t>75601</w:t>
            </w:r>
          </w:p>
        </w:tc>
        <w:tc>
          <w:tcPr>
            <w:tcW w:w="673" w:type="dxa"/>
            <w:tcBorders>
              <w:top w:val="outset" w:sz="6" w:space="0" w:color="000000"/>
              <w:left w:val="outset" w:sz="6" w:space="0" w:color="000000"/>
              <w:bottom w:val="outset" w:sz="6" w:space="0" w:color="000000"/>
              <w:right w:val="outset" w:sz="6" w:space="0" w:color="000000"/>
            </w:tcBorders>
          </w:tcPr>
          <w:p w14:paraId="636A47A2"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F4AEB16"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i/>
                <w:iCs/>
              </w:rPr>
              <w:t>Wpływy z podatku dochodowego od osób fizycznych</w:t>
            </w:r>
          </w:p>
        </w:tc>
        <w:tc>
          <w:tcPr>
            <w:tcW w:w="1729" w:type="dxa"/>
            <w:tcBorders>
              <w:top w:val="outset" w:sz="6" w:space="0" w:color="000000"/>
              <w:left w:val="outset" w:sz="6" w:space="0" w:color="000000"/>
              <w:bottom w:val="outset" w:sz="6" w:space="0" w:color="000000"/>
              <w:right w:val="outset" w:sz="6" w:space="0" w:color="000000"/>
            </w:tcBorders>
          </w:tcPr>
          <w:p w14:paraId="7829B801" w14:textId="51A0AA30"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1.000,00</w:t>
            </w:r>
          </w:p>
        </w:tc>
        <w:tc>
          <w:tcPr>
            <w:tcW w:w="1587" w:type="dxa"/>
            <w:tcBorders>
              <w:top w:val="outset" w:sz="6" w:space="0" w:color="000000"/>
              <w:left w:val="outset" w:sz="6" w:space="0" w:color="000000"/>
              <w:bottom w:val="outset" w:sz="6" w:space="0" w:color="000000"/>
              <w:right w:val="outset" w:sz="6" w:space="0" w:color="000000"/>
            </w:tcBorders>
          </w:tcPr>
          <w:p w14:paraId="7384F8DE" w14:textId="1BADD107"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244,00</w:t>
            </w:r>
          </w:p>
        </w:tc>
        <w:tc>
          <w:tcPr>
            <w:tcW w:w="1234" w:type="dxa"/>
            <w:tcBorders>
              <w:top w:val="outset" w:sz="6" w:space="0" w:color="000000"/>
              <w:left w:val="outset" w:sz="6" w:space="0" w:color="000000"/>
              <w:bottom w:val="outset" w:sz="6" w:space="0" w:color="000000"/>
              <w:right w:val="outset" w:sz="6" w:space="0" w:color="000000"/>
            </w:tcBorders>
          </w:tcPr>
          <w:p w14:paraId="4F4C5C40" w14:textId="7638A7FF" w:rsidR="002D4424" w:rsidRPr="002D4424" w:rsidRDefault="002D4424" w:rsidP="002D4424">
            <w:pPr>
              <w:pStyle w:val="NormalnyWeb"/>
              <w:jc w:val="center"/>
              <w:rPr>
                <w:rFonts w:asciiTheme="minorHAnsi" w:hAnsiTheme="minorHAnsi" w:cstheme="minorHAnsi"/>
                <w:i/>
                <w:iCs/>
              </w:rPr>
            </w:pPr>
            <w:r w:rsidRPr="002D4424">
              <w:rPr>
                <w:rFonts w:asciiTheme="minorHAnsi" w:hAnsiTheme="minorHAnsi" w:cstheme="minorHAnsi"/>
                <w:i/>
                <w:iCs/>
              </w:rPr>
              <w:t>24,40</w:t>
            </w:r>
          </w:p>
        </w:tc>
      </w:tr>
      <w:tr w:rsidR="002D4424" w:rsidRPr="00B57BAE" w14:paraId="61E59D1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FCBF6C9"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EC74421"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D8D67EC"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4D8C2F2"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ABB7B34"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5726A0E"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15B9810" w14:textId="77777777" w:rsidR="002D4424" w:rsidRPr="00B57BAE" w:rsidRDefault="002D4424" w:rsidP="002D4424">
            <w:pPr>
              <w:pStyle w:val="NormalnyWeb"/>
              <w:jc w:val="center"/>
              <w:rPr>
                <w:rFonts w:asciiTheme="minorHAnsi" w:hAnsiTheme="minorHAnsi" w:cstheme="minorHAnsi"/>
              </w:rPr>
            </w:pPr>
          </w:p>
        </w:tc>
      </w:tr>
      <w:tr w:rsidR="002D4424" w:rsidRPr="00B57BAE" w14:paraId="4EDF6C4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0C952C1"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6787B33"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71B1922"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0350</w:t>
            </w:r>
          </w:p>
        </w:tc>
        <w:tc>
          <w:tcPr>
            <w:tcW w:w="3571" w:type="dxa"/>
            <w:tcBorders>
              <w:top w:val="outset" w:sz="6" w:space="0" w:color="000000"/>
              <w:left w:val="outset" w:sz="6" w:space="0" w:color="000000"/>
              <w:bottom w:val="outset" w:sz="6" w:space="0" w:color="000000"/>
              <w:right w:val="outset" w:sz="6" w:space="0" w:color="000000"/>
            </w:tcBorders>
            <w:hideMark/>
          </w:tcPr>
          <w:p w14:paraId="45A023BD"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działalności gospodarczej osób fizycznych opłacanego w formie karty podatkowej</w:t>
            </w:r>
          </w:p>
        </w:tc>
        <w:tc>
          <w:tcPr>
            <w:tcW w:w="1729" w:type="dxa"/>
            <w:tcBorders>
              <w:top w:val="outset" w:sz="6" w:space="0" w:color="000000"/>
              <w:left w:val="outset" w:sz="6" w:space="0" w:color="000000"/>
              <w:bottom w:val="outset" w:sz="6" w:space="0" w:color="000000"/>
              <w:right w:val="outset" w:sz="6" w:space="0" w:color="000000"/>
            </w:tcBorders>
          </w:tcPr>
          <w:p w14:paraId="2B87E333" w14:textId="45B769FC"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1.000,00</w:t>
            </w:r>
          </w:p>
        </w:tc>
        <w:tc>
          <w:tcPr>
            <w:tcW w:w="1587" w:type="dxa"/>
            <w:tcBorders>
              <w:top w:val="outset" w:sz="6" w:space="0" w:color="000000"/>
              <w:left w:val="outset" w:sz="6" w:space="0" w:color="000000"/>
              <w:bottom w:val="outset" w:sz="6" w:space="0" w:color="000000"/>
              <w:right w:val="outset" w:sz="6" w:space="0" w:color="000000"/>
            </w:tcBorders>
          </w:tcPr>
          <w:p w14:paraId="1723F7B1" w14:textId="17B4C135"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244,00</w:t>
            </w:r>
          </w:p>
        </w:tc>
        <w:tc>
          <w:tcPr>
            <w:tcW w:w="1234" w:type="dxa"/>
            <w:tcBorders>
              <w:top w:val="outset" w:sz="6" w:space="0" w:color="000000"/>
              <w:left w:val="outset" w:sz="6" w:space="0" w:color="000000"/>
              <w:bottom w:val="outset" w:sz="6" w:space="0" w:color="000000"/>
              <w:right w:val="outset" w:sz="6" w:space="0" w:color="000000"/>
            </w:tcBorders>
          </w:tcPr>
          <w:p w14:paraId="59E204CF" w14:textId="63C97CC7"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24,40</w:t>
            </w:r>
          </w:p>
        </w:tc>
      </w:tr>
      <w:tr w:rsidR="002D4424" w:rsidRPr="00B57BAE" w14:paraId="114D208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C4A2CB8"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4A286E0"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1D3F48"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F116307"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910F463"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A7C42B8"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C1874FF" w14:textId="77777777" w:rsidR="002D4424" w:rsidRPr="00B57BAE" w:rsidRDefault="002D4424" w:rsidP="002D4424">
            <w:pPr>
              <w:pStyle w:val="NormalnyWeb"/>
              <w:jc w:val="center"/>
              <w:rPr>
                <w:rFonts w:asciiTheme="minorHAnsi" w:hAnsiTheme="minorHAnsi" w:cstheme="minorHAnsi"/>
              </w:rPr>
            </w:pPr>
          </w:p>
        </w:tc>
      </w:tr>
      <w:tr w:rsidR="002D4424" w:rsidRPr="00B57BAE" w14:paraId="647F737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6E6606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F0CCBBF" w14:textId="77777777" w:rsidR="002D4424" w:rsidRPr="00B57BAE" w:rsidRDefault="002D4424" w:rsidP="002D4424">
            <w:pPr>
              <w:pStyle w:val="NormalnyWeb"/>
              <w:spacing w:after="0"/>
              <w:jc w:val="center"/>
              <w:rPr>
                <w:rFonts w:asciiTheme="minorHAnsi" w:hAnsiTheme="minorHAnsi" w:cstheme="minorHAnsi"/>
              </w:rPr>
            </w:pPr>
          </w:p>
          <w:p w14:paraId="08F13C0D" w14:textId="77777777" w:rsidR="002D4424" w:rsidRPr="00B57BAE" w:rsidRDefault="002D4424" w:rsidP="002D4424">
            <w:pPr>
              <w:pStyle w:val="NormalnyWeb"/>
              <w:spacing w:after="0"/>
              <w:jc w:val="center"/>
              <w:rPr>
                <w:rFonts w:asciiTheme="minorHAnsi" w:hAnsiTheme="minorHAnsi" w:cstheme="minorHAnsi"/>
              </w:rPr>
            </w:pPr>
            <w:r w:rsidRPr="00B57BAE">
              <w:rPr>
                <w:rFonts w:asciiTheme="minorHAnsi" w:hAnsiTheme="minorHAnsi" w:cstheme="minorHAnsi"/>
                <w:i/>
                <w:iCs/>
              </w:rPr>
              <w:t>75615</w:t>
            </w:r>
          </w:p>
          <w:p w14:paraId="29997426"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F099CD5"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2ED29F13"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i/>
                <w:iCs/>
              </w:rPr>
              <w:t>Wpływy z podatku rolnego, podatku leśnego, podatku od czynności cywilnoprawnych, podatków i opłat lokalnych od osób prawnych i innych jednostek organizacyjnych</w:t>
            </w:r>
          </w:p>
        </w:tc>
        <w:tc>
          <w:tcPr>
            <w:tcW w:w="1729" w:type="dxa"/>
            <w:tcBorders>
              <w:top w:val="outset" w:sz="6" w:space="0" w:color="000000"/>
              <w:left w:val="outset" w:sz="6" w:space="0" w:color="000000"/>
              <w:bottom w:val="outset" w:sz="6" w:space="0" w:color="000000"/>
              <w:right w:val="outset" w:sz="6" w:space="0" w:color="000000"/>
            </w:tcBorders>
          </w:tcPr>
          <w:p w14:paraId="612D73F1" w14:textId="434F2339" w:rsidR="002D4424" w:rsidRPr="00B57BAE" w:rsidRDefault="002D4424" w:rsidP="002D4424">
            <w:pPr>
              <w:pStyle w:val="NormalnyWeb"/>
              <w:jc w:val="center"/>
              <w:rPr>
                <w:rFonts w:asciiTheme="minorHAnsi" w:hAnsiTheme="minorHAnsi" w:cstheme="minorHAnsi"/>
                <w:i/>
              </w:rPr>
            </w:pPr>
            <w:r>
              <w:rPr>
                <w:rFonts w:asciiTheme="minorHAnsi" w:hAnsiTheme="minorHAnsi" w:cstheme="minorHAnsi"/>
                <w:i/>
              </w:rPr>
              <w:t>961.267,00</w:t>
            </w:r>
          </w:p>
        </w:tc>
        <w:tc>
          <w:tcPr>
            <w:tcW w:w="1587" w:type="dxa"/>
            <w:tcBorders>
              <w:top w:val="outset" w:sz="6" w:space="0" w:color="000000"/>
              <w:left w:val="outset" w:sz="6" w:space="0" w:color="000000"/>
              <w:bottom w:val="outset" w:sz="6" w:space="0" w:color="000000"/>
              <w:right w:val="outset" w:sz="6" w:space="0" w:color="000000"/>
            </w:tcBorders>
          </w:tcPr>
          <w:p w14:paraId="27C5CECD" w14:textId="7B70F366" w:rsidR="002D4424" w:rsidRPr="00B57BAE" w:rsidRDefault="002D4424" w:rsidP="002D4424">
            <w:pPr>
              <w:pStyle w:val="NormalnyWeb"/>
              <w:jc w:val="center"/>
              <w:rPr>
                <w:rFonts w:asciiTheme="minorHAnsi" w:hAnsiTheme="minorHAnsi" w:cstheme="minorHAnsi"/>
                <w:i/>
              </w:rPr>
            </w:pPr>
            <w:r>
              <w:rPr>
                <w:rFonts w:asciiTheme="minorHAnsi" w:hAnsiTheme="minorHAnsi" w:cstheme="minorHAnsi"/>
                <w:i/>
              </w:rPr>
              <w:t>480.801,84</w:t>
            </w:r>
          </w:p>
        </w:tc>
        <w:tc>
          <w:tcPr>
            <w:tcW w:w="1234" w:type="dxa"/>
            <w:tcBorders>
              <w:top w:val="outset" w:sz="6" w:space="0" w:color="000000"/>
              <w:left w:val="outset" w:sz="6" w:space="0" w:color="000000"/>
              <w:bottom w:val="outset" w:sz="6" w:space="0" w:color="000000"/>
              <w:right w:val="outset" w:sz="6" w:space="0" w:color="000000"/>
            </w:tcBorders>
          </w:tcPr>
          <w:p w14:paraId="6A9B57AD" w14:textId="12842269" w:rsidR="002D4424" w:rsidRPr="00B57BAE" w:rsidRDefault="002D4424" w:rsidP="002D4424">
            <w:pPr>
              <w:pStyle w:val="NormalnyWeb"/>
              <w:jc w:val="center"/>
              <w:rPr>
                <w:rFonts w:asciiTheme="minorHAnsi" w:hAnsiTheme="minorHAnsi" w:cstheme="minorHAnsi"/>
                <w:i/>
              </w:rPr>
            </w:pPr>
            <w:r>
              <w:rPr>
                <w:rFonts w:asciiTheme="minorHAnsi" w:hAnsiTheme="minorHAnsi" w:cstheme="minorHAnsi"/>
                <w:i/>
              </w:rPr>
              <w:t>50,02</w:t>
            </w:r>
          </w:p>
        </w:tc>
      </w:tr>
      <w:tr w:rsidR="002D4424" w:rsidRPr="00B57BAE" w14:paraId="70C4724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87CAFF6"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2773826"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2B1E418"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D8841D7"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F5295C6"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E487709"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D0B979E" w14:textId="77777777" w:rsidR="002D4424" w:rsidRPr="00B57BAE" w:rsidRDefault="002D4424" w:rsidP="002D4424">
            <w:pPr>
              <w:pStyle w:val="NormalnyWeb"/>
              <w:jc w:val="center"/>
              <w:rPr>
                <w:rFonts w:asciiTheme="minorHAnsi" w:hAnsiTheme="minorHAnsi" w:cstheme="minorHAnsi"/>
              </w:rPr>
            </w:pPr>
          </w:p>
        </w:tc>
      </w:tr>
      <w:tr w:rsidR="002D4424" w:rsidRPr="00B57BAE" w14:paraId="3DBDDAC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B60B43B"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7EF1C52"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B1E23F1"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0310</w:t>
            </w:r>
          </w:p>
        </w:tc>
        <w:tc>
          <w:tcPr>
            <w:tcW w:w="3571" w:type="dxa"/>
            <w:tcBorders>
              <w:top w:val="outset" w:sz="6" w:space="0" w:color="000000"/>
              <w:left w:val="outset" w:sz="6" w:space="0" w:color="000000"/>
              <w:bottom w:val="outset" w:sz="6" w:space="0" w:color="000000"/>
              <w:right w:val="outset" w:sz="6" w:space="0" w:color="000000"/>
            </w:tcBorders>
            <w:hideMark/>
          </w:tcPr>
          <w:p w14:paraId="4E55D08E"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1729" w:type="dxa"/>
            <w:tcBorders>
              <w:top w:val="outset" w:sz="6" w:space="0" w:color="000000"/>
              <w:left w:val="outset" w:sz="6" w:space="0" w:color="000000"/>
              <w:bottom w:val="outset" w:sz="6" w:space="0" w:color="000000"/>
              <w:right w:val="outset" w:sz="6" w:space="0" w:color="000000"/>
            </w:tcBorders>
          </w:tcPr>
          <w:p w14:paraId="4D2EC91A" w14:textId="0358B217"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665.500,00</w:t>
            </w:r>
          </w:p>
        </w:tc>
        <w:tc>
          <w:tcPr>
            <w:tcW w:w="1587" w:type="dxa"/>
            <w:tcBorders>
              <w:top w:val="outset" w:sz="6" w:space="0" w:color="000000"/>
              <w:left w:val="outset" w:sz="6" w:space="0" w:color="000000"/>
              <w:bottom w:val="outset" w:sz="6" w:space="0" w:color="000000"/>
              <w:right w:val="outset" w:sz="6" w:space="0" w:color="000000"/>
            </w:tcBorders>
          </w:tcPr>
          <w:p w14:paraId="16E5CB68" w14:textId="7C7A1C5B"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331.747,24</w:t>
            </w:r>
          </w:p>
        </w:tc>
        <w:tc>
          <w:tcPr>
            <w:tcW w:w="1234" w:type="dxa"/>
            <w:tcBorders>
              <w:top w:val="outset" w:sz="6" w:space="0" w:color="000000"/>
              <w:left w:val="outset" w:sz="6" w:space="0" w:color="000000"/>
              <w:bottom w:val="outset" w:sz="6" w:space="0" w:color="000000"/>
              <w:right w:val="outset" w:sz="6" w:space="0" w:color="000000"/>
            </w:tcBorders>
          </w:tcPr>
          <w:p w14:paraId="08B909E9" w14:textId="344F15D7"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49,85</w:t>
            </w:r>
          </w:p>
        </w:tc>
      </w:tr>
      <w:tr w:rsidR="002D4424" w:rsidRPr="00B57BAE" w14:paraId="20981F5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77FDC4A"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F32D95A"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CC91CB3"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0320</w:t>
            </w:r>
          </w:p>
        </w:tc>
        <w:tc>
          <w:tcPr>
            <w:tcW w:w="3571" w:type="dxa"/>
            <w:tcBorders>
              <w:top w:val="outset" w:sz="6" w:space="0" w:color="000000"/>
              <w:left w:val="outset" w:sz="6" w:space="0" w:color="000000"/>
              <w:bottom w:val="outset" w:sz="6" w:space="0" w:color="000000"/>
              <w:right w:val="outset" w:sz="6" w:space="0" w:color="000000"/>
            </w:tcBorders>
            <w:hideMark/>
          </w:tcPr>
          <w:p w14:paraId="6A5ED20C"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rolnego</w:t>
            </w:r>
          </w:p>
        </w:tc>
        <w:tc>
          <w:tcPr>
            <w:tcW w:w="1729" w:type="dxa"/>
            <w:tcBorders>
              <w:top w:val="outset" w:sz="6" w:space="0" w:color="000000"/>
              <w:left w:val="outset" w:sz="6" w:space="0" w:color="000000"/>
              <w:bottom w:val="outset" w:sz="6" w:space="0" w:color="000000"/>
              <w:right w:val="outset" w:sz="6" w:space="0" w:color="000000"/>
            </w:tcBorders>
          </w:tcPr>
          <w:p w14:paraId="52ACFA17" w14:textId="1735AEAB"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782,00</w:t>
            </w:r>
          </w:p>
        </w:tc>
        <w:tc>
          <w:tcPr>
            <w:tcW w:w="1587" w:type="dxa"/>
            <w:tcBorders>
              <w:top w:val="outset" w:sz="6" w:space="0" w:color="000000"/>
              <w:left w:val="outset" w:sz="6" w:space="0" w:color="000000"/>
              <w:bottom w:val="outset" w:sz="6" w:space="0" w:color="000000"/>
              <w:right w:val="outset" w:sz="6" w:space="0" w:color="000000"/>
            </w:tcBorders>
          </w:tcPr>
          <w:p w14:paraId="51031521" w14:textId="57C364DA"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570,00</w:t>
            </w:r>
          </w:p>
        </w:tc>
        <w:tc>
          <w:tcPr>
            <w:tcW w:w="1234" w:type="dxa"/>
            <w:tcBorders>
              <w:top w:val="outset" w:sz="6" w:space="0" w:color="000000"/>
              <w:left w:val="outset" w:sz="6" w:space="0" w:color="000000"/>
              <w:bottom w:val="outset" w:sz="6" w:space="0" w:color="000000"/>
              <w:right w:val="outset" w:sz="6" w:space="0" w:color="000000"/>
            </w:tcBorders>
          </w:tcPr>
          <w:p w14:paraId="7E4E657B" w14:textId="152B0690"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72,89</w:t>
            </w:r>
          </w:p>
        </w:tc>
      </w:tr>
      <w:tr w:rsidR="002D4424" w:rsidRPr="00B57BAE" w14:paraId="379FE91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6F7FA0C"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24047DE"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712019E"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0330</w:t>
            </w:r>
          </w:p>
        </w:tc>
        <w:tc>
          <w:tcPr>
            <w:tcW w:w="3571" w:type="dxa"/>
            <w:tcBorders>
              <w:top w:val="outset" w:sz="6" w:space="0" w:color="000000"/>
              <w:left w:val="outset" w:sz="6" w:space="0" w:color="000000"/>
              <w:bottom w:val="outset" w:sz="6" w:space="0" w:color="000000"/>
              <w:right w:val="outset" w:sz="6" w:space="0" w:color="000000"/>
            </w:tcBorders>
            <w:hideMark/>
          </w:tcPr>
          <w:p w14:paraId="78D4C883"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leśnego</w:t>
            </w:r>
          </w:p>
        </w:tc>
        <w:tc>
          <w:tcPr>
            <w:tcW w:w="1729" w:type="dxa"/>
            <w:tcBorders>
              <w:top w:val="outset" w:sz="6" w:space="0" w:color="000000"/>
              <w:left w:val="outset" w:sz="6" w:space="0" w:color="000000"/>
              <w:bottom w:val="outset" w:sz="6" w:space="0" w:color="000000"/>
              <w:right w:val="outset" w:sz="6" w:space="0" w:color="000000"/>
            </w:tcBorders>
          </w:tcPr>
          <w:p w14:paraId="161D39AF" w14:textId="68659CE6"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290.000,00</w:t>
            </w:r>
          </w:p>
        </w:tc>
        <w:tc>
          <w:tcPr>
            <w:tcW w:w="1587" w:type="dxa"/>
            <w:tcBorders>
              <w:top w:val="outset" w:sz="6" w:space="0" w:color="000000"/>
              <w:left w:val="outset" w:sz="6" w:space="0" w:color="000000"/>
              <w:bottom w:val="outset" w:sz="6" w:space="0" w:color="000000"/>
              <w:right w:val="outset" w:sz="6" w:space="0" w:color="000000"/>
            </w:tcBorders>
          </w:tcPr>
          <w:p w14:paraId="7A3ABE38" w14:textId="49BAFD00"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143.849,00</w:t>
            </w:r>
          </w:p>
        </w:tc>
        <w:tc>
          <w:tcPr>
            <w:tcW w:w="1234" w:type="dxa"/>
            <w:tcBorders>
              <w:top w:val="outset" w:sz="6" w:space="0" w:color="000000"/>
              <w:left w:val="outset" w:sz="6" w:space="0" w:color="000000"/>
              <w:bottom w:val="outset" w:sz="6" w:space="0" w:color="000000"/>
              <w:right w:val="outset" w:sz="6" w:space="0" w:color="000000"/>
            </w:tcBorders>
          </w:tcPr>
          <w:p w14:paraId="3AA06DC5" w14:textId="1F3C83C0"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49,60</w:t>
            </w:r>
          </w:p>
        </w:tc>
      </w:tr>
      <w:tr w:rsidR="002D4424" w:rsidRPr="00B57BAE" w14:paraId="6D5E9F1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BF19D7"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A4EFCD6"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466C44"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0340</w:t>
            </w:r>
          </w:p>
        </w:tc>
        <w:tc>
          <w:tcPr>
            <w:tcW w:w="3571" w:type="dxa"/>
            <w:tcBorders>
              <w:top w:val="outset" w:sz="6" w:space="0" w:color="000000"/>
              <w:left w:val="outset" w:sz="6" w:space="0" w:color="000000"/>
              <w:bottom w:val="outset" w:sz="6" w:space="0" w:color="000000"/>
              <w:right w:val="outset" w:sz="6" w:space="0" w:color="000000"/>
            </w:tcBorders>
            <w:hideMark/>
          </w:tcPr>
          <w:p w14:paraId="1FB45455"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1729" w:type="dxa"/>
            <w:tcBorders>
              <w:top w:val="outset" w:sz="6" w:space="0" w:color="000000"/>
              <w:left w:val="outset" w:sz="6" w:space="0" w:color="000000"/>
              <w:bottom w:val="outset" w:sz="6" w:space="0" w:color="000000"/>
              <w:right w:val="outset" w:sz="6" w:space="0" w:color="000000"/>
            </w:tcBorders>
          </w:tcPr>
          <w:p w14:paraId="6413FC5F" w14:textId="786FA2D2"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4.585,00</w:t>
            </w:r>
          </w:p>
        </w:tc>
        <w:tc>
          <w:tcPr>
            <w:tcW w:w="1587" w:type="dxa"/>
            <w:tcBorders>
              <w:top w:val="outset" w:sz="6" w:space="0" w:color="000000"/>
              <w:left w:val="outset" w:sz="6" w:space="0" w:color="000000"/>
              <w:bottom w:val="outset" w:sz="6" w:space="0" w:color="000000"/>
              <w:right w:val="outset" w:sz="6" w:space="0" w:color="000000"/>
            </w:tcBorders>
          </w:tcPr>
          <w:p w14:paraId="6DC5AAE4" w14:textId="0FE05A91"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4.585,00</w:t>
            </w:r>
          </w:p>
        </w:tc>
        <w:tc>
          <w:tcPr>
            <w:tcW w:w="1234" w:type="dxa"/>
            <w:tcBorders>
              <w:top w:val="outset" w:sz="6" w:space="0" w:color="000000"/>
              <w:left w:val="outset" w:sz="6" w:space="0" w:color="000000"/>
              <w:bottom w:val="outset" w:sz="6" w:space="0" w:color="000000"/>
              <w:right w:val="outset" w:sz="6" w:space="0" w:color="000000"/>
            </w:tcBorders>
          </w:tcPr>
          <w:p w14:paraId="5339D9A0" w14:textId="27DF88C4"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100,00</w:t>
            </w:r>
          </w:p>
        </w:tc>
      </w:tr>
      <w:tr w:rsidR="002D4424" w:rsidRPr="00B57BAE" w14:paraId="3D6459F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4A90D07"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4657160"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2BB53AE" w14:textId="2A0E671A"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0500</w:t>
            </w:r>
          </w:p>
        </w:tc>
        <w:tc>
          <w:tcPr>
            <w:tcW w:w="3571" w:type="dxa"/>
            <w:tcBorders>
              <w:top w:val="outset" w:sz="6" w:space="0" w:color="000000"/>
              <w:left w:val="outset" w:sz="6" w:space="0" w:color="000000"/>
              <w:bottom w:val="outset" w:sz="6" w:space="0" w:color="000000"/>
              <w:right w:val="outset" w:sz="6" w:space="0" w:color="000000"/>
            </w:tcBorders>
          </w:tcPr>
          <w:p w14:paraId="078611F5" w14:textId="05960CD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1729" w:type="dxa"/>
            <w:tcBorders>
              <w:top w:val="outset" w:sz="6" w:space="0" w:color="000000"/>
              <w:left w:val="outset" w:sz="6" w:space="0" w:color="000000"/>
              <w:bottom w:val="outset" w:sz="6" w:space="0" w:color="000000"/>
              <w:right w:val="outset" w:sz="6" w:space="0" w:color="000000"/>
            </w:tcBorders>
          </w:tcPr>
          <w:p w14:paraId="3D6B8C04" w14:textId="52D1EE50" w:rsidR="002D4424" w:rsidRDefault="002D4424" w:rsidP="002D4424">
            <w:pPr>
              <w:pStyle w:val="NormalnyWeb"/>
              <w:jc w:val="center"/>
              <w:rPr>
                <w:rFonts w:asciiTheme="minorHAnsi" w:hAnsiTheme="minorHAnsi" w:cstheme="minorHAnsi"/>
              </w:rPr>
            </w:pPr>
            <w:r>
              <w:rPr>
                <w:rFonts w:asciiTheme="minorHAnsi" w:hAnsiTheme="minorHAnsi" w:cstheme="minorHAnsi"/>
              </w:rPr>
              <w:t>100,00</w:t>
            </w:r>
          </w:p>
        </w:tc>
        <w:tc>
          <w:tcPr>
            <w:tcW w:w="1587" w:type="dxa"/>
            <w:tcBorders>
              <w:top w:val="outset" w:sz="6" w:space="0" w:color="000000"/>
              <w:left w:val="outset" w:sz="6" w:space="0" w:color="000000"/>
              <w:bottom w:val="outset" w:sz="6" w:space="0" w:color="000000"/>
              <w:right w:val="outset" w:sz="6" w:space="0" w:color="000000"/>
            </w:tcBorders>
          </w:tcPr>
          <w:p w14:paraId="61E74F24" w14:textId="5AB062A1" w:rsidR="002D4424" w:rsidRDefault="002D4424" w:rsidP="002D4424">
            <w:pPr>
              <w:pStyle w:val="NormalnyWeb"/>
              <w:jc w:val="center"/>
              <w:rPr>
                <w:rFonts w:asciiTheme="minorHAnsi" w:hAnsiTheme="minorHAnsi" w:cstheme="minorHAnsi"/>
              </w:rPr>
            </w:pPr>
            <w:r>
              <w:rPr>
                <w:rFonts w:asciiTheme="minorHAnsi" w:hAnsiTheme="minorHAnsi" w:cstheme="minorHAnsi"/>
              </w:rPr>
              <w:t>23,00</w:t>
            </w:r>
          </w:p>
        </w:tc>
        <w:tc>
          <w:tcPr>
            <w:tcW w:w="1234" w:type="dxa"/>
            <w:tcBorders>
              <w:top w:val="outset" w:sz="6" w:space="0" w:color="000000"/>
              <w:left w:val="outset" w:sz="6" w:space="0" w:color="000000"/>
              <w:bottom w:val="outset" w:sz="6" w:space="0" w:color="000000"/>
              <w:right w:val="outset" w:sz="6" w:space="0" w:color="000000"/>
            </w:tcBorders>
          </w:tcPr>
          <w:p w14:paraId="01D4022E" w14:textId="3BC4A616" w:rsidR="002D4424" w:rsidRDefault="002D4424" w:rsidP="002D4424">
            <w:pPr>
              <w:pStyle w:val="NormalnyWeb"/>
              <w:jc w:val="center"/>
              <w:rPr>
                <w:rFonts w:asciiTheme="minorHAnsi" w:hAnsiTheme="minorHAnsi" w:cstheme="minorHAnsi"/>
              </w:rPr>
            </w:pPr>
            <w:r>
              <w:rPr>
                <w:rFonts w:asciiTheme="minorHAnsi" w:hAnsiTheme="minorHAnsi" w:cstheme="minorHAnsi"/>
              </w:rPr>
              <w:t>23,00</w:t>
            </w:r>
          </w:p>
        </w:tc>
      </w:tr>
      <w:tr w:rsidR="002D4424" w:rsidRPr="00B57BAE" w14:paraId="224572E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2096E79"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EDFF864"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148E567"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0640</w:t>
            </w:r>
          </w:p>
        </w:tc>
        <w:tc>
          <w:tcPr>
            <w:tcW w:w="3571" w:type="dxa"/>
            <w:tcBorders>
              <w:top w:val="outset" w:sz="6" w:space="0" w:color="000000"/>
              <w:left w:val="outset" w:sz="6" w:space="0" w:color="000000"/>
              <w:bottom w:val="outset" w:sz="6" w:space="0" w:color="000000"/>
              <w:right w:val="outset" w:sz="6" w:space="0" w:color="000000"/>
            </w:tcBorders>
            <w:hideMark/>
          </w:tcPr>
          <w:p w14:paraId="3495686D"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29" w:type="dxa"/>
            <w:tcBorders>
              <w:top w:val="outset" w:sz="6" w:space="0" w:color="000000"/>
              <w:left w:val="outset" w:sz="6" w:space="0" w:color="000000"/>
              <w:bottom w:val="outset" w:sz="6" w:space="0" w:color="000000"/>
              <w:right w:val="outset" w:sz="6" w:space="0" w:color="000000"/>
            </w:tcBorders>
          </w:tcPr>
          <w:p w14:paraId="62D3E66D" w14:textId="6AD4A57C"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100,00</w:t>
            </w:r>
          </w:p>
        </w:tc>
        <w:tc>
          <w:tcPr>
            <w:tcW w:w="1587" w:type="dxa"/>
            <w:tcBorders>
              <w:top w:val="outset" w:sz="6" w:space="0" w:color="000000"/>
              <w:left w:val="outset" w:sz="6" w:space="0" w:color="000000"/>
              <w:bottom w:val="outset" w:sz="6" w:space="0" w:color="000000"/>
              <w:right w:val="outset" w:sz="6" w:space="0" w:color="000000"/>
            </w:tcBorders>
          </w:tcPr>
          <w:p w14:paraId="763BD2B7" w14:textId="014C75EE"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27,60</w:t>
            </w:r>
          </w:p>
        </w:tc>
        <w:tc>
          <w:tcPr>
            <w:tcW w:w="1234" w:type="dxa"/>
            <w:tcBorders>
              <w:top w:val="outset" w:sz="6" w:space="0" w:color="000000"/>
              <w:left w:val="outset" w:sz="6" w:space="0" w:color="000000"/>
              <w:bottom w:val="outset" w:sz="6" w:space="0" w:color="000000"/>
              <w:right w:val="outset" w:sz="6" w:space="0" w:color="000000"/>
            </w:tcBorders>
          </w:tcPr>
          <w:p w14:paraId="700F9EA1" w14:textId="5426870B"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27,60</w:t>
            </w:r>
          </w:p>
        </w:tc>
      </w:tr>
      <w:tr w:rsidR="002D4424" w:rsidRPr="00B57BAE" w14:paraId="13358F8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D562830"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D50A795"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A39D96B"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0910</w:t>
            </w:r>
          </w:p>
        </w:tc>
        <w:tc>
          <w:tcPr>
            <w:tcW w:w="3571" w:type="dxa"/>
            <w:tcBorders>
              <w:top w:val="outset" w:sz="6" w:space="0" w:color="000000"/>
              <w:left w:val="outset" w:sz="6" w:space="0" w:color="000000"/>
              <w:bottom w:val="outset" w:sz="6" w:space="0" w:color="000000"/>
              <w:right w:val="outset" w:sz="6" w:space="0" w:color="000000"/>
            </w:tcBorders>
            <w:hideMark/>
          </w:tcPr>
          <w:p w14:paraId="0856B2FE"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29" w:type="dxa"/>
            <w:tcBorders>
              <w:top w:val="outset" w:sz="6" w:space="0" w:color="000000"/>
              <w:left w:val="outset" w:sz="6" w:space="0" w:color="000000"/>
              <w:bottom w:val="outset" w:sz="6" w:space="0" w:color="000000"/>
              <w:right w:val="outset" w:sz="6" w:space="0" w:color="000000"/>
            </w:tcBorders>
          </w:tcPr>
          <w:p w14:paraId="011D7AF1" w14:textId="0EB167AF"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200,00</w:t>
            </w:r>
          </w:p>
        </w:tc>
        <w:tc>
          <w:tcPr>
            <w:tcW w:w="1587" w:type="dxa"/>
            <w:tcBorders>
              <w:top w:val="outset" w:sz="6" w:space="0" w:color="000000"/>
              <w:left w:val="outset" w:sz="6" w:space="0" w:color="000000"/>
              <w:bottom w:val="outset" w:sz="6" w:space="0" w:color="000000"/>
              <w:right w:val="outset" w:sz="6" w:space="0" w:color="000000"/>
            </w:tcBorders>
          </w:tcPr>
          <w:p w14:paraId="630219A9" w14:textId="63EF6A65"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0,00</w:t>
            </w:r>
          </w:p>
        </w:tc>
        <w:tc>
          <w:tcPr>
            <w:tcW w:w="1234" w:type="dxa"/>
            <w:tcBorders>
              <w:top w:val="outset" w:sz="6" w:space="0" w:color="000000"/>
              <w:left w:val="outset" w:sz="6" w:space="0" w:color="000000"/>
              <w:bottom w:val="outset" w:sz="6" w:space="0" w:color="000000"/>
              <w:right w:val="outset" w:sz="6" w:space="0" w:color="000000"/>
            </w:tcBorders>
          </w:tcPr>
          <w:p w14:paraId="629F4561" w14:textId="0D2AD51C"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0,00</w:t>
            </w:r>
          </w:p>
        </w:tc>
      </w:tr>
      <w:tr w:rsidR="002D4424" w:rsidRPr="00B57BAE" w14:paraId="385E2F0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8CF059C"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916D890"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C7ECA34"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7200814"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2E2C347"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06A56BB"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A8E18E6" w14:textId="77777777" w:rsidR="002D4424" w:rsidRPr="00B57BAE" w:rsidRDefault="002D4424" w:rsidP="002D4424">
            <w:pPr>
              <w:pStyle w:val="NormalnyWeb"/>
              <w:jc w:val="center"/>
              <w:rPr>
                <w:rFonts w:asciiTheme="minorHAnsi" w:hAnsiTheme="minorHAnsi" w:cstheme="minorHAnsi"/>
              </w:rPr>
            </w:pPr>
          </w:p>
        </w:tc>
      </w:tr>
      <w:tr w:rsidR="002D4424" w:rsidRPr="00B57BAE" w14:paraId="4973306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03E3885"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E0B0329"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i/>
                <w:iCs/>
              </w:rPr>
              <w:t>75616</w:t>
            </w:r>
          </w:p>
        </w:tc>
        <w:tc>
          <w:tcPr>
            <w:tcW w:w="673" w:type="dxa"/>
            <w:tcBorders>
              <w:top w:val="outset" w:sz="6" w:space="0" w:color="000000"/>
              <w:left w:val="outset" w:sz="6" w:space="0" w:color="000000"/>
              <w:bottom w:val="outset" w:sz="6" w:space="0" w:color="000000"/>
              <w:right w:val="outset" w:sz="6" w:space="0" w:color="000000"/>
            </w:tcBorders>
          </w:tcPr>
          <w:p w14:paraId="47850241"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4B44098"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spadków i darowizn, podatku od czynności cywilnoprawnych oraz podatków i opłat lokalnych od osób fizycznych </w:t>
            </w:r>
          </w:p>
        </w:tc>
        <w:tc>
          <w:tcPr>
            <w:tcW w:w="1729" w:type="dxa"/>
            <w:tcBorders>
              <w:top w:val="outset" w:sz="6" w:space="0" w:color="000000"/>
              <w:left w:val="outset" w:sz="6" w:space="0" w:color="000000"/>
              <w:bottom w:val="outset" w:sz="6" w:space="0" w:color="000000"/>
              <w:right w:val="outset" w:sz="6" w:space="0" w:color="000000"/>
            </w:tcBorders>
          </w:tcPr>
          <w:p w14:paraId="221EDDEA" w14:textId="4918A701" w:rsidR="002D4424" w:rsidRPr="00B57BAE" w:rsidRDefault="00CD3B9F" w:rsidP="002D4424">
            <w:pPr>
              <w:pStyle w:val="NormalnyWeb"/>
              <w:jc w:val="center"/>
              <w:rPr>
                <w:rFonts w:asciiTheme="minorHAnsi" w:hAnsiTheme="minorHAnsi" w:cstheme="minorHAnsi"/>
                <w:i/>
              </w:rPr>
            </w:pPr>
            <w:r>
              <w:rPr>
                <w:rFonts w:asciiTheme="minorHAnsi" w:hAnsiTheme="minorHAnsi" w:cstheme="minorHAnsi"/>
                <w:i/>
              </w:rPr>
              <w:t>1.458.023,00</w:t>
            </w:r>
          </w:p>
        </w:tc>
        <w:tc>
          <w:tcPr>
            <w:tcW w:w="1587" w:type="dxa"/>
            <w:tcBorders>
              <w:top w:val="outset" w:sz="6" w:space="0" w:color="000000"/>
              <w:left w:val="outset" w:sz="6" w:space="0" w:color="000000"/>
              <w:bottom w:val="outset" w:sz="6" w:space="0" w:color="000000"/>
              <w:right w:val="outset" w:sz="6" w:space="0" w:color="000000"/>
            </w:tcBorders>
          </w:tcPr>
          <w:p w14:paraId="1534138E" w14:textId="340BBA7C" w:rsidR="002D4424" w:rsidRPr="00B57BAE" w:rsidRDefault="00CD3B9F" w:rsidP="002D4424">
            <w:pPr>
              <w:pStyle w:val="NormalnyWeb"/>
              <w:jc w:val="center"/>
              <w:rPr>
                <w:rFonts w:asciiTheme="minorHAnsi" w:hAnsiTheme="minorHAnsi" w:cstheme="minorHAnsi"/>
                <w:i/>
              </w:rPr>
            </w:pPr>
            <w:r>
              <w:rPr>
                <w:rFonts w:asciiTheme="minorHAnsi" w:hAnsiTheme="minorHAnsi" w:cstheme="minorHAnsi"/>
                <w:i/>
              </w:rPr>
              <w:t>903.148,00</w:t>
            </w:r>
          </w:p>
        </w:tc>
        <w:tc>
          <w:tcPr>
            <w:tcW w:w="1234" w:type="dxa"/>
            <w:tcBorders>
              <w:top w:val="outset" w:sz="6" w:space="0" w:color="000000"/>
              <w:left w:val="outset" w:sz="6" w:space="0" w:color="000000"/>
              <w:bottom w:val="outset" w:sz="6" w:space="0" w:color="000000"/>
              <w:right w:val="outset" w:sz="6" w:space="0" w:color="000000"/>
            </w:tcBorders>
          </w:tcPr>
          <w:p w14:paraId="09DEF53F" w14:textId="186960C4" w:rsidR="002D4424" w:rsidRPr="00B57BAE" w:rsidRDefault="00CD3B9F" w:rsidP="002D4424">
            <w:pPr>
              <w:pStyle w:val="NormalnyWeb"/>
              <w:jc w:val="center"/>
              <w:rPr>
                <w:rFonts w:asciiTheme="minorHAnsi" w:hAnsiTheme="minorHAnsi" w:cstheme="minorHAnsi"/>
                <w:i/>
              </w:rPr>
            </w:pPr>
            <w:r>
              <w:rPr>
                <w:rFonts w:asciiTheme="minorHAnsi" w:hAnsiTheme="minorHAnsi" w:cstheme="minorHAnsi"/>
                <w:i/>
              </w:rPr>
              <w:t>61,94</w:t>
            </w:r>
          </w:p>
        </w:tc>
      </w:tr>
      <w:tr w:rsidR="002D4424" w:rsidRPr="00B57BAE" w14:paraId="04A8BBB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313BF72"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7A459D3"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16AC39"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BD9E5DE"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154435A"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8A89509"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66A3CBC" w14:textId="77777777" w:rsidR="002D4424" w:rsidRPr="00B57BAE" w:rsidRDefault="002D4424" w:rsidP="002D4424">
            <w:pPr>
              <w:pStyle w:val="NormalnyWeb"/>
              <w:jc w:val="center"/>
              <w:rPr>
                <w:rFonts w:asciiTheme="minorHAnsi" w:hAnsiTheme="minorHAnsi" w:cstheme="minorHAnsi"/>
              </w:rPr>
            </w:pPr>
          </w:p>
        </w:tc>
      </w:tr>
      <w:tr w:rsidR="002D4424" w:rsidRPr="00B57BAE" w14:paraId="73D05A6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835711E"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5417F1B"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CB5D985"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0310</w:t>
            </w:r>
          </w:p>
        </w:tc>
        <w:tc>
          <w:tcPr>
            <w:tcW w:w="3571" w:type="dxa"/>
            <w:tcBorders>
              <w:top w:val="outset" w:sz="6" w:space="0" w:color="000000"/>
              <w:left w:val="outset" w:sz="6" w:space="0" w:color="000000"/>
              <w:bottom w:val="outset" w:sz="6" w:space="0" w:color="000000"/>
              <w:right w:val="outset" w:sz="6" w:space="0" w:color="000000"/>
            </w:tcBorders>
            <w:hideMark/>
          </w:tcPr>
          <w:p w14:paraId="37668B53"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1729" w:type="dxa"/>
            <w:tcBorders>
              <w:top w:val="outset" w:sz="6" w:space="0" w:color="000000"/>
              <w:left w:val="outset" w:sz="6" w:space="0" w:color="000000"/>
              <w:bottom w:val="outset" w:sz="6" w:space="0" w:color="000000"/>
              <w:right w:val="outset" w:sz="6" w:space="0" w:color="000000"/>
            </w:tcBorders>
          </w:tcPr>
          <w:p w14:paraId="73FBB7FB" w14:textId="3CF3998D"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701.493,00</w:t>
            </w:r>
          </w:p>
        </w:tc>
        <w:tc>
          <w:tcPr>
            <w:tcW w:w="1587" w:type="dxa"/>
            <w:tcBorders>
              <w:top w:val="outset" w:sz="6" w:space="0" w:color="000000"/>
              <w:left w:val="outset" w:sz="6" w:space="0" w:color="000000"/>
              <w:bottom w:val="outset" w:sz="6" w:space="0" w:color="000000"/>
              <w:right w:val="outset" w:sz="6" w:space="0" w:color="000000"/>
            </w:tcBorders>
          </w:tcPr>
          <w:p w14:paraId="1ACE074E" w14:textId="18D5AB02"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461.644,48</w:t>
            </w:r>
          </w:p>
        </w:tc>
        <w:tc>
          <w:tcPr>
            <w:tcW w:w="1234" w:type="dxa"/>
            <w:tcBorders>
              <w:top w:val="outset" w:sz="6" w:space="0" w:color="000000"/>
              <w:left w:val="outset" w:sz="6" w:space="0" w:color="000000"/>
              <w:bottom w:val="outset" w:sz="6" w:space="0" w:color="000000"/>
              <w:right w:val="outset" w:sz="6" w:space="0" w:color="000000"/>
            </w:tcBorders>
          </w:tcPr>
          <w:p w14:paraId="6CFAFD32" w14:textId="7737E97D" w:rsidR="002D4424" w:rsidRPr="00B57BAE" w:rsidRDefault="002D4424" w:rsidP="002D4424">
            <w:pPr>
              <w:pStyle w:val="NormalnyWeb"/>
              <w:jc w:val="center"/>
              <w:rPr>
                <w:rFonts w:asciiTheme="minorHAnsi" w:hAnsiTheme="minorHAnsi" w:cstheme="minorHAnsi"/>
              </w:rPr>
            </w:pPr>
            <w:r>
              <w:rPr>
                <w:rFonts w:asciiTheme="minorHAnsi" w:hAnsiTheme="minorHAnsi" w:cstheme="minorHAnsi"/>
              </w:rPr>
              <w:t>65,81</w:t>
            </w:r>
          </w:p>
        </w:tc>
      </w:tr>
      <w:tr w:rsidR="002D4424" w:rsidRPr="00B57BAE" w14:paraId="076DE58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B290959"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0584C6A"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6783103"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0320</w:t>
            </w:r>
          </w:p>
        </w:tc>
        <w:tc>
          <w:tcPr>
            <w:tcW w:w="3571" w:type="dxa"/>
            <w:tcBorders>
              <w:top w:val="outset" w:sz="6" w:space="0" w:color="000000"/>
              <w:left w:val="outset" w:sz="6" w:space="0" w:color="000000"/>
              <w:bottom w:val="outset" w:sz="6" w:space="0" w:color="000000"/>
              <w:right w:val="outset" w:sz="6" w:space="0" w:color="000000"/>
            </w:tcBorders>
            <w:hideMark/>
          </w:tcPr>
          <w:p w14:paraId="6BFD03E6"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rolnego</w:t>
            </w:r>
          </w:p>
        </w:tc>
        <w:tc>
          <w:tcPr>
            <w:tcW w:w="1729" w:type="dxa"/>
            <w:tcBorders>
              <w:top w:val="outset" w:sz="6" w:space="0" w:color="000000"/>
              <w:left w:val="outset" w:sz="6" w:space="0" w:color="000000"/>
              <w:bottom w:val="outset" w:sz="6" w:space="0" w:color="000000"/>
              <w:right w:val="outset" w:sz="6" w:space="0" w:color="000000"/>
            </w:tcBorders>
          </w:tcPr>
          <w:p w14:paraId="648B7727" w14:textId="17F44486"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324.724,00</w:t>
            </w:r>
          </w:p>
        </w:tc>
        <w:tc>
          <w:tcPr>
            <w:tcW w:w="1587" w:type="dxa"/>
            <w:tcBorders>
              <w:top w:val="outset" w:sz="6" w:space="0" w:color="000000"/>
              <w:left w:val="outset" w:sz="6" w:space="0" w:color="000000"/>
              <w:bottom w:val="outset" w:sz="6" w:space="0" w:color="000000"/>
              <w:right w:val="outset" w:sz="6" w:space="0" w:color="000000"/>
            </w:tcBorders>
          </w:tcPr>
          <w:p w14:paraId="556702E3" w14:textId="2CF4F585"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210.372,23</w:t>
            </w:r>
          </w:p>
        </w:tc>
        <w:tc>
          <w:tcPr>
            <w:tcW w:w="1234" w:type="dxa"/>
            <w:tcBorders>
              <w:top w:val="outset" w:sz="6" w:space="0" w:color="000000"/>
              <w:left w:val="outset" w:sz="6" w:space="0" w:color="000000"/>
              <w:bottom w:val="outset" w:sz="6" w:space="0" w:color="000000"/>
              <w:right w:val="outset" w:sz="6" w:space="0" w:color="000000"/>
            </w:tcBorders>
          </w:tcPr>
          <w:p w14:paraId="6BE691A2" w14:textId="7F3615C3"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64,78</w:t>
            </w:r>
          </w:p>
        </w:tc>
      </w:tr>
      <w:tr w:rsidR="002D4424" w:rsidRPr="00B57BAE" w14:paraId="3FA4996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E0AE7ED"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37022F3"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FF9926E"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0330</w:t>
            </w:r>
          </w:p>
        </w:tc>
        <w:tc>
          <w:tcPr>
            <w:tcW w:w="3571" w:type="dxa"/>
            <w:tcBorders>
              <w:top w:val="outset" w:sz="6" w:space="0" w:color="000000"/>
              <w:left w:val="outset" w:sz="6" w:space="0" w:color="000000"/>
              <w:bottom w:val="outset" w:sz="6" w:space="0" w:color="000000"/>
              <w:right w:val="outset" w:sz="6" w:space="0" w:color="000000"/>
            </w:tcBorders>
            <w:hideMark/>
          </w:tcPr>
          <w:p w14:paraId="44734ABF"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leśnego</w:t>
            </w:r>
          </w:p>
        </w:tc>
        <w:tc>
          <w:tcPr>
            <w:tcW w:w="1729" w:type="dxa"/>
            <w:tcBorders>
              <w:top w:val="outset" w:sz="6" w:space="0" w:color="000000"/>
              <w:left w:val="outset" w:sz="6" w:space="0" w:color="000000"/>
              <w:bottom w:val="outset" w:sz="6" w:space="0" w:color="000000"/>
              <w:right w:val="outset" w:sz="6" w:space="0" w:color="000000"/>
            </w:tcBorders>
          </w:tcPr>
          <w:p w14:paraId="1607517D" w14:textId="128E8FFF"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77.806,00</w:t>
            </w:r>
          </w:p>
        </w:tc>
        <w:tc>
          <w:tcPr>
            <w:tcW w:w="1587" w:type="dxa"/>
            <w:tcBorders>
              <w:top w:val="outset" w:sz="6" w:space="0" w:color="000000"/>
              <w:left w:val="outset" w:sz="6" w:space="0" w:color="000000"/>
              <w:bottom w:val="outset" w:sz="6" w:space="0" w:color="000000"/>
              <w:right w:val="outset" w:sz="6" w:space="0" w:color="000000"/>
            </w:tcBorders>
          </w:tcPr>
          <w:p w14:paraId="31CDE28E" w14:textId="1C8BF166"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51.334,50</w:t>
            </w:r>
          </w:p>
        </w:tc>
        <w:tc>
          <w:tcPr>
            <w:tcW w:w="1234" w:type="dxa"/>
            <w:tcBorders>
              <w:top w:val="outset" w:sz="6" w:space="0" w:color="000000"/>
              <w:left w:val="outset" w:sz="6" w:space="0" w:color="000000"/>
              <w:bottom w:val="outset" w:sz="6" w:space="0" w:color="000000"/>
              <w:right w:val="outset" w:sz="6" w:space="0" w:color="000000"/>
            </w:tcBorders>
          </w:tcPr>
          <w:p w14:paraId="427939A0" w14:textId="18663FC3"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65,98</w:t>
            </w:r>
          </w:p>
        </w:tc>
      </w:tr>
      <w:tr w:rsidR="002D4424" w:rsidRPr="00B57BAE" w14:paraId="266CE57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89CC115"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0A807DD"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9427CD4"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0340</w:t>
            </w:r>
          </w:p>
        </w:tc>
        <w:tc>
          <w:tcPr>
            <w:tcW w:w="3571" w:type="dxa"/>
            <w:tcBorders>
              <w:top w:val="outset" w:sz="6" w:space="0" w:color="000000"/>
              <w:left w:val="outset" w:sz="6" w:space="0" w:color="000000"/>
              <w:bottom w:val="outset" w:sz="6" w:space="0" w:color="000000"/>
              <w:right w:val="outset" w:sz="6" w:space="0" w:color="000000"/>
            </w:tcBorders>
            <w:hideMark/>
          </w:tcPr>
          <w:p w14:paraId="36BBBF29"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1729" w:type="dxa"/>
            <w:tcBorders>
              <w:top w:val="outset" w:sz="6" w:space="0" w:color="000000"/>
              <w:left w:val="outset" w:sz="6" w:space="0" w:color="000000"/>
              <w:bottom w:val="outset" w:sz="6" w:space="0" w:color="000000"/>
              <w:right w:val="outset" w:sz="6" w:space="0" w:color="000000"/>
            </w:tcBorders>
          </w:tcPr>
          <w:p w14:paraId="5BA1622F" w14:textId="2D05080C"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42.000,00</w:t>
            </w:r>
          </w:p>
        </w:tc>
        <w:tc>
          <w:tcPr>
            <w:tcW w:w="1587" w:type="dxa"/>
            <w:tcBorders>
              <w:top w:val="outset" w:sz="6" w:space="0" w:color="000000"/>
              <w:left w:val="outset" w:sz="6" w:space="0" w:color="000000"/>
              <w:bottom w:val="outset" w:sz="6" w:space="0" w:color="000000"/>
              <w:right w:val="outset" w:sz="6" w:space="0" w:color="000000"/>
            </w:tcBorders>
          </w:tcPr>
          <w:p w14:paraId="59407A31" w14:textId="5CE41223"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25.471,60</w:t>
            </w:r>
          </w:p>
        </w:tc>
        <w:tc>
          <w:tcPr>
            <w:tcW w:w="1234" w:type="dxa"/>
            <w:tcBorders>
              <w:top w:val="outset" w:sz="6" w:space="0" w:color="000000"/>
              <w:left w:val="outset" w:sz="6" w:space="0" w:color="000000"/>
              <w:bottom w:val="outset" w:sz="6" w:space="0" w:color="000000"/>
              <w:right w:val="outset" w:sz="6" w:space="0" w:color="000000"/>
            </w:tcBorders>
          </w:tcPr>
          <w:p w14:paraId="199C90D4" w14:textId="56B80ED8"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60,65</w:t>
            </w:r>
          </w:p>
        </w:tc>
      </w:tr>
      <w:tr w:rsidR="002D4424" w:rsidRPr="00B57BAE" w14:paraId="2BDC8F8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AACC966"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1B7117E"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726D488"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0360</w:t>
            </w:r>
          </w:p>
        </w:tc>
        <w:tc>
          <w:tcPr>
            <w:tcW w:w="3571" w:type="dxa"/>
            <w:tcBorders>
              <w:top w:val="outset" w:sz="6" w:space="0" w:color="000000"/>
              <w:left w:val="outset" w:sz="6" w:space="0" w:color="000000"/>
              <w:bottom w:val="outset" w:sz="6" w:space="0" w:color="000000"/>
              <w:right w:val="outset" w:sz="6" w:space="0" w:color="000000"/>
            </w:tcBorders>
            <w:hideMark/>
          </w:tcPr>
          <w:p w14:paraId="67B4435D"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spadków i darowizn</w:t>
            </w:r>
          </w:p>
        </w:tc>
        <w:tc>
          <w:tcPr>
            <w:tcW w:w="1729" w:type="dxa"/>
            <w:tcBorders>
              <w:top w:val="outset" w:sz="6" w:space="0" w:color="000000"/>
              <w:left w:val="outset" w:sz="6" w:space="0" w:color="000000"/>
              <w:bottom w:val="outset" w:sz="6" w:space="0" w:color="000000"/>
              <w:right w:val="outset" w:sz="6" w:space="0" w:color="000000"/>
            </w:tcBorders>
          </w:tcPr>
          <w:p w14:paraId="09893E73" w14:textId="0F4812B3"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150.000,00</w:t>
            </w:r>
          </w:p>
        </w:tc>
        <w:tc>
          <w:tcPr>
            <w:tcW w:w="1587" w:type="dxa"/>
            <w:tcBorders>
              <w:top w:val="outset" w:sz="6" w:space="0" w:color="000000"/>
              <w:left w:val="outset" w:sz="6" w:space="0" w:color="000000"/>
              <w:bottom w:val="outset" w:sz="6" w:space="0" w:color="000000"/>
              <w:right w:val="outset" w:sz="6" w:space="0" w:color="000000"/>
            </w:tcBorders>
          </w:tcPr>
          <w:p w14:paraId="712D7853" w14:textId="4B9EF076"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26.926,89</w:t>
            </w:r>
          </w:p>
        </w:tc>
        <w:tc>
          <w:tcPr>
            <w:tcW w:w="1234" w:type="dxa"/>
            <w:tcBorders>
              <w:top w:val="outset" w:sz="6" w:space="0" w:color="000000"/>
              <w:left w:val="outset" w:sz="6" w:space="0" w:color="000000"/>
              <w:bottom w:val="outset" w:sz="6" w:space="0" w:color="000000"/>
              <w:right w:val="outset" w:sz="6" w:space="0" w:color="000000"/>
            </w:tcBorders>
          </w:tcPr>
          <w:p w14:paraId="786DEAFB" w14:textId="38C45F62"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17,95</w:t>
            </w:r>
          </w:p>
        </w:tc>
      </w:tr>
      <w:tr w:rsidR="00CD3B9F" w:rsidRPr="00B57BAE" w14:paraId="75BD86F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EE8D255" w14:textId="77777777" w:rsidR="00CD3B9F" w:rsidRPr="00B57BAE" w:rsidRDefault="00CD3B9F"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4DA13F8" w14:textId="77777777" w:rsidR="00CD3B9F" w:rsidRPr="00B57BAE" w:rsidRDefault="00CD3B9F"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D3CEC21" w14:textId="4AB65CCB" w:rsidR="00CD3B9F" w:rsidRPr="00B57BAE" w:rsidRDefault="00CD3B9F" w:rsidP="002D4424">
            <w:pPr>
              <w:pStyle w:val="NormalnyWeb"/>
              <w:jc w:val="center"/>
              <w:rPr>
                <w:rFonts w:asciiTheme="minorHAnsi" w:hAnsiTheme="minorHAnsi" w:cstheme="minorHAnsi"/>
              </w:rPr>
            </w:pPr>
            <w:r>
              <w:rPr>
                <w:rFonts w:asciiTheme="minorHAnsi" w:hAnsiTheme="minorHAnsi" w:cstheme="minorHAnsi"/>
              </w:rPr>
              <w:t>0430</w:t>
            </w:r>
          </w:p>
        </w:tc>
        <w:tc>
          <w:tcPr>
            <w:tcW w:w="3571" w:type="dxa"/>
            <w:tcBorders>
              <w:top w:val="outset" w:sz="6" w:space="0" w:color="000000"/>
              <w:left w:val="outset" w:sz="6" w:space="0" w:color="000000"/>
              <w:bottom w:val="outset" w:sz="6" w:space="0" w:color="000000"/>
              <w:right w:val="outset" w:sz="6" w:space="0" w:color="000000"/>
            </w:tcBorders>
          </w:tcPr>
          <w:p w14:paraId="253BA26E" w14:textId="426EEE4B" w:rsidR="00CD3B9F" w:rsidRPr="00B57BAE" w:rsidRDefault="00CD3B9F" w:rsidP="002D4424">
            <w:pPr>
              <w:pStyle w:val="NormalnyWeb"/>
              <w:rPr>
                <w:rFonts w:asciiTheme="minorHAnsi" w:hAnsiTheme="minorHAnsi" w:cstheme="minorHAnsi"/>
              </w:rPr>
            </w:pPr>
            <w:r>
              <w:rPr>
                <w:rFonts w:asciiTheme="minorHAnsi" w:hAnsiTheme="minorHAnsi" w:cstheme="minorHAnsi"/>
              </w:rPr>
              <w:t>Wpływy z opłaty targowej</w:t>
            </w:r>
          </w:p>
        </w:tc>
        <w:tc>
          <w:tcPr>
            <w:tcW w:w="1729" w:type="dxa"/>
            <w:tcBorders>
              <w:top w:val="outset" w:sz="6" w:space="0" w:color="000000"/>
              <w:left w:val="outset" w:sz="6" w:space="0" w:color="000000"/>
              <w:bottom w:val="outset" w:sz="6" w:space="0" w:color="000000"/>
              <w:right w:val="outset" w:sz="6" w:space="0" w:color="000000"/>
            </w:tcBorders>
          </w:tcPr>
          <w:p w14:paraId="7BD313EC" w14:textId="29D2595E" w:rsidR="00CD3B9F" w:rsidRPr="00B57BAE" w:rsidRDefault="00CD3B9F" w:rsidP="002D4424">
            <w:pPr>
              <w:pStyle w:val="NormalnyWeb"/>
              <w:jc w:val="center"/>
              <w:rPr>
                <w:rFonts w:asciiTheme="minorHAnsi" w:hAnsiTheme="minorHAnsi" w:cstheme="minorHAnsi"/>
              </w:rPr>
            </w:pPr>
            <w:r>
              <w:rPr>
                <w:rFonts w:asciiTheme="minorHAnsi" w:hAnsiTheme="minorHAnsi" w:cstheme="minorHAnsi"/>
              </w:rPr>
              <w:t>5.000,00</w:t>
            </w:r>
          </w:p>
        </w:tc>
        <w:tc>
          <w:tcPr>
            <w:tcW w:w="1587" w:type="dxa"/>
            <w:tcBorders>
              <w:top w:val="outset" w:sz="6" w:space="0" w:color="000000"/>
              <w:left w:val="outset" w:sz="6" w:space="0" w:color="000000"/>
              <w:bottom w:val="outset" w:sz="6" w:space="0" w:color="000000"/>
              <w:right w:val="outset" w:sz="6" w:space="0" w:color="000000"/>
            </w:tcBorders>
          </w:tcPr>
          <w:p w14:paraId="6BB04D40" w14:textId="252D8392" w:rsidR="00CD3B9F" w:rsidRPr="00B57BAE" w:rsidRDefault="00CD3B9F" w:rsidP="00CD3B9F">
            <w:pPr>
              <w:pStyle w:val="NormalnyWeb"/>
              <w:jc w:val="center"/>
              <w:rPr>
                <w:rFonts w:asciiTheme="minorHAnsi" w:hAnsiTheme="minorHAnsi" w:cstheme="minorHAnsi"/>
              </w:rPr>
            </w:pPr>
            <w:r>
              <w:rPr>
                <w:rFonts w:asciiTheme="minorHAnsi" w:hAnsiTheme="minorHAnsi" w:cstheme="minorHAnsi"/>
              </w:rPr>
              <w:t>2.009,00</w:t>
            </w:r>
          </w:p>
        </w:tc>
        <w:tc>
          <w:tcPr>
            <w:tcW w:w="1234" w:type="dxa"/>
            <w:tcBorders>
              <w:top w:val="outset" w:sz="6" w:space="0" w:color="000000"/>
              <w:left w:val="outset" w:sz="6" w:space="0" w:color="000000"/>
              <w:bottom w:val="outset" w:sz="6" w:space="0" w:color="000000"/>
              <w:right w:val="outset" w:sz="6" w:space="0" w:color="000000"/>
            </w:tcBorders>
          </w:tcPr>
          <w:p w14:paraId="65908EA7" w14:textId="7C61A56C" w:rsidR="00CD3B9F" w:rsidRPr="00B57BAE" w:rsidRDefault="00CD3B9F" w:rsidP="002D4424">
            <w:pPr>
              <w:pStyle w:val="NormalnyWeb"/>
              <w:jc w:val="center"/>
              <w:rPr>
                <w:rFonts w:asciiTheme="minorHAnsi" w:hAnsiTheme="minorHAnsi" w:cstheme="minorHAnsi"/>
              </w:rPr>
            </w:pPr>
            <w:r>
              <w:rPr>
                <w:rFonts w:asciiTheme="minorHAnsi" w:hAnsiTheme="minorHAnsi" w:cstheme="minorHAnsi"/>
              </w:rPr>
              <w:t>40,18</w:t>
            </w:r>
          </w:p>
        </w:tc>
      </w:tr>
      <w:tr w:rsidR="002D4424" w:rsidRPr="00B57BAE" w14:paraId="2ED2E97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77A0621"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F49F7A8"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3AEAF70"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0500</w:t>
            </w:r>
          </w:p>
        </w:tc>
        <w:tc>
          <w:tcPr>
            <w:tcW w:w="3571" w:type="dxa"/>
            <w:tcBorders>
              <w:top w:val="outset" w:sz="6" w:space="0" w:color="000000"/>
              <w:left w:val="outset" w:sz="6" w:space="0" w:color="000000"/>
              <w:bottom w:val="outset" w:sz="6" w:space="0" w:color="000000"/>
              <w:right w:val="outset" w:sz="6" w:space="0" w:color="000000"/>
            </w:tcBorders>
            <w:hideMark/>
          </w:tcPr>
          <w:p w14:paraId="1F8D3980"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1729" w:type="dxa"/>
            <w:tcBorders>
              <w:top w:val="outset" w:sz="6" w:space="0" w:color="000000"/>
              <w:left w:val="outset" w:sz="6" w:space="0" w:color="000000"/>
              <w:bottom w:val="outset" w:sz="6" w:space="0" w:color="000000"/>
              <w:right w:val="outset" w:sz="6" w:space="0" w:color="000000"/>
            </w:tcBorders>
          </w:tcPr>
          <w:p w14:paraId="07E3A6DD" w14:textId="37F8C4EF"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150.000,00</w:t>
            </w:r>
          </w:p>
        </w:tc>
        <w:tc>
          <w:tcPr>
            <w:tcW w:w="1587" w:type="dxa"/>
            <w:tcBorders>
              <w:top w:val="outset" w:sz="6" w:space="0" w:color="000000"/>
              <w:left w:val="outset" w:sz="6" w:space="0" w:color="000000"/>
              <w:bottom w:val="outset" w:sz="6" w:space="0" w:color="000000"/>
              <w:right w:val="outset" w:sz="6" w:space="0" w:color="000000"/>
            </w:tcBorders>
          </w:tcPr>
          <w:p w14:paraId="43852B13" w14:textId="3D426F36" w:rsidR="002D4424" w:rsidRPr="00B57BAE" w:rsidRDefault="00CD3B9F" w:rsidP="00CD3B9F">
            <w:pPr>
              <w:pStyle w:val="NormalnyWeb"/>
              <w:jc w:val="center"/>
              <w:rPr>
                <w:rFonts w:asciiTheme="minorHAnsi" w:hAnsiTheme="minorHAnsi" w:cstheme="minorHAnsi"/>
              </w:rPr>
            </w:pPr>
            <w:r>
              <w:rPr>
                <w:rFonts w:asciiTheme="minorHAnsi" w:hAnsiTheme="minorHAnsi" w:cstheme="minorHAnsi"/>
              </w:rPr>
              <w:t>121.576,34</w:t>
            </w:r>
          </w:p>
        </w:tc>
        <w:tc>
          <w:tcPr>
            <w:tcW w:w="1234" w:type="dxa"/>
            <w:tcBorders>
              <w:top w:val="outset" w:sz="6" w:space="0" w:color="000000"/>
              <w:left w:val="outset" w:sz="6" w:space="0" w:color="000000"/>
              <w:bottom w:val="outset" w:sz="6" w:space="0" w:color="000000"/>
              <w:right w:val="outset" w:sz="6" w:space="0" w:color="000000"/>
            </w:tcBorders>
          </w:tcPr>
          <w:p w14:paraId="66D259FB" w14:textId="423F3713"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81,05</w:t>
            </w:r>
          </w:p>
        </w:tc>
      </w:tr>
      <w:tr w:rsidR="002D4424" w:rsidRPr="00B57BAE" w14:paraId="51207AD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C538106"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A89BA9D"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0C9078D"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0640</w:t>
            </w:r>
          </w:p>
        </w:tc>
        <w:tc>
          <w:tcPr>
            <w:tcW w:w="3571" w:type="dxa"/>
            <w:tcBorders>
              <w:top w:val="outset" w:sz="6" w:space="0" w:color="000000"/>
              <w:left w:val="outset" w:sz="6" w:space="0" w:color="000000"/>
              <w:bottom w:val="outset" w:sz="6" w:space="0" w:color="000000"/>
              <w:right w:val="outset" w:sz="6" w:space="0" w:color="000000"/>
            </w:tcBorders>
            <w:hideMark/>
          </w:tcPr>
          <w:p w14:paraId="6B33A95A"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29" w:type="dxa"/>
            <w:tcBorders>
              <w:top w:val="outset" w:sz="6" w:space="0" w:color="000000"/>
              <w:left w:val="outset" w:sz="6" w:space="0" w:color="000000"/>
              <w:bottom w:val="outset" w:sz="6" w:space="0" w:color="000000"/>
              <w:right w:val="outset" w:sz="6" w:space="0" w:color="000000"/>
            </w:tcBorders>
          </w:tcPr>
          <w:p w14:paraId="37F4C8B9" w14:textId="24327DAC"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4.000,00</w:t>
            </w:r>
          </w:p>
        </w:tc>
        <w:tc>
          <w:tcPr>
            <w:tcW w:w="1587" w:type="dxa"/>
            <w:tcBorders>
              <w:top w:val="outset" w:sz="6" w:space="0" w:color="000000"/>
              <w:left w:val="outset" w:sz="6" w:space="0" w:color="000000"/>
              <w:bottom w:val="outset" w:sz="6" w:space="0" w:color="000000"/>
              <w:right w:val="outset" w:sz="6" w:space="0" w:color="000000"/>
            </w:tcBorders>
          </w:tcPr>
          <w:p w14:paraId="44C531C1" w14:textId="1EDDB609"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1.602,</w:t>
            </w:r>
            <w:r w:rsidR="00981B7E">
              <w:rPr>
                <w:rFonts w:asciiTheme="minorHAnsi" w:hAnsiTheme="minorHAnsi" w:cstheme="minorHAnsi"/>
              </w:rPr>
              <w:t>8</w:t>
            </w:r>
            <w:r>
              <w:rPr>
                <w:rFonts w:asciiTheme="minorHAnsi" w:hAnsiTheme="minorHAnsi" w:cstheme="minorHAnsi"/>
              </w:rPr>
              <w:t>0</w:t>
            </w:r>
          </w:p>
        </w:tc>
        <w:tc>
          <w:tcPr>
            <w:tcW w:w="1234" w:type="dxa"/>
            <w:tcBorders>
              <w:top w:val="outset" w:sz="6" w:space="0" w:color="000000"/>
              <w:left w:val="outset" w:sz="6" w:space="0" w:color="000000"/>
              <w:bottom w:val="outset" w:sz="6" w:space="0" w:color="000000"/>
              <w:right w:val="outset" w:sz="6" w:space="0" w:color="000000"/>
            </w:tcBorders>
          </w:tcPr>
          <w:p w14:paraId="5C129D11" w14:textId="6B1F8EDA"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40,07</w:t>
            </w:r>
          </w:p>
        </w:tc>
      </w:tr>
      <w:tr w:rsidR="002D4424" w:rsidRPr="00B57BAE" w14:paraId="7F6988A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615E9B1"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1B305BD"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BF006B6"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0910</w:t>
            </w:r>
          </w:p>
        </w:tc>
        <w:tc>
          <w:tcPr>
            <w:tcW w:w="3571" w:type="dxa"/>
            <w:tcBorders>
              <w:top w:val="outset" w:sz="6" w:space="0" w:color="000000"/>
              <w:left w:val="outset" w:sz="6" w:space="0" w:color="000000"/>
              <w:bottom w:val="outset" w:sz="6" w:space="0" w:color="000000"/>
              <w:right w:val="outset" w:sz="6" w:space="0" w:color="000000"/>
            </w:tcBorders>
            <w:hideMark/>
          </w:tcPr>
          <w:p w14:paraId="423E796A"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29" w:type="dxa"/>
            <w:tcBorders>
              <w:top w:val="outset" w:sz="6" w:space="0" w:color="000000"/>
              <w:left w:val="outset" w:sz="6" w:space="0" w:color="000000"/>
              <w:bottom w:val="outset" w:sz="6" w:space="0" w:color="000000"/>
              <w:right w:val="outset" w:sz="6" w:space="0" w:color="000000"/>
            </w:tcBorders>
          </w:tcPr>
          <w:p w14:paraId="71C4B6BD" w14:textId="39156949"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3.000,00</w:t>
            </w:r>
          </w:p>
        </w:tc>
        <w:tc>
          <w:tcPr>
            <w:tcW w:w="1587" w:type="dxa"/>
            <w:tcBorders>
              <w:top w:val="outset" w:sz="6" w:space="0" w:color="000000"/>
              <w:left w:val="outset" w:sz="6" w:space="0" w:color="000000"/>
              <w:bottom w:val="outset" w:sz="6" w:space="0" w:color="000000"/>
              <w:right w:val="outset" w:sz="6" w:space="0" w:color="000000"/>
            </w:tcBorders>
          </w:tcPr>
          <w:p w14:paraId="22A36BB2" w14:textId="0EF94DE6"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2.210,16</w:t>
            </w:r>
          </w:p>
        </w:tc>
        <w:tc>
          <w:tcPr>
            <w:tcW w:w="1234" w:type="dxa"/>
            <w:tcBorders>
              <w:top w:val="outset" w:sz="6" w:space="0" w:color="000000"/>
              <w:left w:val="outset" w:sz="6" w:space="0" w:color="000000"/>
              <w:bottom w:val="outset" w:sz="6" w:space="0" w:color="000000"/>
              <w:right w:val="outset" w:sz="6" w:space="0" w:color="000000"/>
            </w:tcBorders>
          </w:tcPr>
          <w:p w14:paraId="72674907" w14:textId="5034A8EE" w:rsidR="002D4424" w:rsidRPr="00B57BAE" w:rsidRDefault="00CD3B9F" w:rsidP="002D4424">
            <w:pPr>
              <w:pStyle w:val="NormalnyWeb"/>
              <w:jc w:val="center"/>
              <w:rPr>
                <w:rFonts w:asciiTheme="minorHAnsi" w:hAnsiTheme="minorHAnsi" w:cstheme="minorHAnsi"/>
              </w:rPr>
            </w:pPr>
            <w:r>
              <w:rPr>
                <w:rFonts w:asciiTheme="minorHAnsi" w:hAnsiTheme="minorHAnsi" w:cstheme="minorHAnsi"/>
              </w:rPr>
              <w:t>73,67</w:t>
            </w:r>
          </w:p>
        </w:tc>
      </w:tr>
      <w:tr w:rsidR="002D4424" w:rsidRPr="00B57BAE" w14:paraId="7C1B120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EAD4DDC"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990B1E3"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F051773"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1616347"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02A8617"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A66FE64"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C3A1A99" w14:textId="77777777" w:rsidR="002D4424" w:rsidRPr="00B57BAE" w:rsidRDefault="002D4424" w:rsidP="002D4424">
            <w:pPr>
              <w:pStyle w:val="NormalnyWeb"/>
              <w:jc w:val="center"/>
              <w:rPr>
                <w:rFonts w:asciiTheme="minorHAnsi" w:hAnsiTheme="minorHAnsi" w:cstheme="minorHAnsi"/>
              </w:rPr>
            </w:pPr>
          </w:p>
        </w:tc>
      </w:tr>
      <w:tr w:rsidR="002D4424" w:rsidRPr="00B57BAE" w14:paraId="6F4BB78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58EB9EF"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F7FCC2F"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i/>
                <w:iCs/>
              </w:rPr>
              <w:t>75618</w:t>
            </w:r>
          </w:p>
        </w:tc>
        <w:tc>
          <w:tcPr>
            <w:tcW w:w="673" w:type="dxa"/>
            <w:tcBorders>
              <w:top w:val="outset" w:sz="6" w:space="0" w:color="000000"/>
              <w:left w:val="outset" w:sz="6" w:space="0" w:color="000000"/>
              <w:bottom w:val="outset" w:sz="6" w:space="0" w:color="000000"/>
              <w:right w:val="outset" w:sz="6" w:space="0" w:color="000000"/>
            </w:tcBorders>
          </w:tcPr>
          <w:p w14:paraId="24C8F00E"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4BAE1FC7"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i/>
                <w:iCs/>
              </w:rPr>
              <w:t>Wpływy z innych opłat stanowiących dochody jednostek samorządu terytorialnego na podstawie ustaw</w:t>
            </w:r>
          </w:p>
        </w:tc>
        <w:tc>
          <w:tcPr>
            <w:tcW w:w="1729" w:type="dxa"/>
            <w:tcBorders>
              <w:top w:val="outset" w:sz="6" w:space="0" w:color="000000"/>
              <w:left w:val="outset" w:sz="6" w:space="0" w:color="000000"/>
              <w:bottom w:val="outset" w:sz="6" w:space="0" w:color="000000"/>
              <w:right w:val="outset" w:sz="6" w:space="0" w:color="000000"/>
            </w:tcBorders>
          </w:tcPr>
          <w:p w14:paraId="7205F533" w14:textId="3FB57FC8"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206.169,00</w:t>
            </w:r>
          </w:p>
        </w:tc>
        <w:tc>
          <w:tcPr>
            <w:tcW w:w="1587" w:type="dxa"/>
            <w:tcBorders>
              <w:top w:val="outset" w:sz="6" w:space="0" w:color="000000"/>
              <w:left w:val="outset" w:sz="6" w:space="0" w:color="000000"/>
              <w:bottom w:val="outset" w:sz="6" w:space="0" w:color="000000"/>
              <w:right w:val="outset" w:sz="6" w:space="0" w:color="000000"/>
            </w:tcBorders>
          </w:tcPr>
          <w:p w14:paraId="699C928C" w14:textId="318C2671"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144.909,53</w:t>
            </w:r>
          </w:p>
        </w:tc>
        <w:tc>
          <w:tcPr>
            <w:tcW w:w="1234" w:type="dxa"/>
            <w:tcBorders>
              <w:top w:val="outset" w:sz="6" w:space="0" w:color="000000"/>
              <w:left w:val="outset" w:sz="6" w:space="0" w:color="000000"/>
              <w:bottom w:val="outset" w:sz="6" w:space="0" w:color="000000"/>
              <w:right w:val="outset" w:sz="6" w:space="0" w:color="000000"/>
            </w:tcBorders>
          </w:tcPr>
          <w:p w14:paraId="36AEE9CA" w14:textId="43EF5FA1"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70,29</w:t>
            </w:r>
          </w:p>
        </w:tc>
      </w:tr>
      <w:tr w:rsidR="002D4424" w:rsidRPr="00B57BAE" w14:paraId="65921917" w14:textId="77777777" w:rsidTr="00775D8B">
        <w:trPr>
          <w:trHeight w:val="210"/>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6CDC63C"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F3ACB2E"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D918650"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2DAACC4"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A229EDE"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355EF4"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38878E1" w14:textId="77777777" w:rsidR="002D4424" w:rsidRPr="00B57BAE" w:rsidRDefault="002D4424" w:rsidP="002D4424">
            <w:pPr>
              <w:pStyle w:val="NormalnyWeb"/>
              <w:jc w:val="center"/>
              <w:rPr>
                <w:rFonts w:asciiTheme="minorHAnsi" w:hAnsiTheme="minorHAnsi" w:cstheme="minorHAnsi"/>
              </w:rPr>
            </w:pPr>
          </w:p>
        </w:tc>
      </w:tr>
      <w:tr w:rsidR="00954CC9" w:rsidRPr="00B57BAE" w14:paraId="1A545BC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0E276AC" w14:textId="77777777" w:rsidR="00954CC9" w:rsidRPr="00B57BAE" w:rsidRDefault="00954CC9"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AEF8690" w14:textId="77777777" w:rsidR="00954CC9" w:rsidRPr="00B57BAE" w:rsidRDefault="00954CC9"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20A399A" w14:textId="42DE1EE0" w:rsidR="00954CC9" w:rsidRPr="00B57BAE" w:rsidRDefault="00954CC9" w:rsidP="002D4424">
            <w:pPr>
              <w:pStyle w:val="NormalnyWeb"/>
              <w:jc w:val="center"/>
              <w:rPr>
                <w:rFonts w:asciiTheme="minorHAnsi" w:hAnsiTheme="minorHAnsi" w:cstheme="minorHAnsi"/>
              </w:rPr>
            </w:pPr>
            <w:r>
              <w:rPr>
                <w:rFonts w:asciiTheme="minorHAnsi" w:hAnsiTheme="minorHAnsi" w:cstheme="minorHAnsi"/>
              </w:rPr>
              <w:t>0270</w:t>
            </w:r>
          </w:p>
        </w:tc>
        <w:tc>
          <w:tcPr>
            <w:tcW w:w="3571" w:type="dxa"/>
            <w:tcBorders>
              <w:top w:val="outset" w:sz="6" w:space="0" w:color="000000"/>
              <w:left w:val="outset" w:sz="6" w:space="0" w:color="000000"/>
              <w:bottom w:val="outset" w:sz="6" w:space="0" w:color="000000"/>
              <w:right w:val="outset" w:sz="6" w:space="0" w:color="000000"/>
            </w:tcBorders>
          </w:tcPr>
          <w:p w14:paraId="5D508303" w14:textId="4294C9B5" w:rsidR="00954CC9" w:rsidRPr="00B57BAE" w:rsidRDefault="00954CC9" w:rsidP="002D4424">
            <w:pPr>
              <w:pStyle w:val="NormalnyWeb"/>
              <w:rPr>
                <w:rFonts w:asciiTheme="minorHAnsi" w:hAnsiTheme="minorHAnsi" w:cstheme="minorHAnsi"/>
              </w:rPr>
            </w:pPr>
            <w:r>
              <w:rPr>
                <w:rFonts w:asciiTheme="minorHAnsi" w:hAnsiTheme="minorHAnsi" w:cstheme="minorHAnsi"/>
              </w:rPr>
              <w:t>Wpływy z części opłaty za zezwolenie na sprzedaż napojów alkoholowych w obrocie hurtowym</w:t>
            </w:r>
          </w:p>
        </w:tc>
        <w:tc>
          <w:tcPr>
            <w:tcW w:w="1729" w:type="dxa"/>
            <w:tcBorders>
              <w:top w:val="outset" w:sz="6" w:space="0" w:color="000000"/>
              <w:left w:val="outset" w:sz="6" w:space="0" w:color="000000"/>
              <w:bottom w:val="outset" w:sz="6" w:space="0" w:color="000000"/>
              <w:right w:val="outset" w:sz="6" w:space="0" w:color="000000"/>
            </w:tcBorders>
          </w:tcPr>
          <w:p w14:paraId="74BF0186" w14:textId="782A853D" w:rsidR="00954CC9" w:rsidRPr="00B57BAE" w:rsidRDefault="00954CC9" w:rsidP="002D4424">
            <w:pPr>
              <w:pStyle w:val="NormalnyWeb"/>
              <w:jc w:val="center"/>
              <w:rPr>
                <w:rFonts w:asciiTheme="minorHAnsi" w:hAnsiTheme="minorHAnsi" w:cstheme="minorHAnsi"/>
              </w:rPr>
            </w:pPr>
            <w:r>
              <w:rPr>
                <w:rFonts w:asciiTheme="minorHAnsi" w:hAnsiTheme="minorHAnsi" w:cstheme="minorHAnsi"/>
              </w:rPr>
              <w:t>40.000,00</w:t>
            </w:r>
          </w:p>
        </w:tc>
        <w:tc>
          <w:tcPr>
            <w:tcW w:w="1587" w:type="dxa"/>
            <w:tcBorders>
              <w:top w:val="outset" w:sz="6" w:space="0" w:color="000000"/>
              <w:left w:val="outset" w:sz="6" w:space="0" w:color="000000"/>
              <w:bottom w:val="outset" w:sz="6" w:space="0" w:color="000000"/>
              <w:right w:val="outset" w:sz="6" w:space="0" w:color="000000"/>
            </w:tcBorders>
          </w:tcPr>
          <w:p w14:paraId="5EAA770D" w14:textId="64EEDB2C" w:rsidR="00954CC9" w:rsidRPr="00B57BAE" w:rsidRDefault="00954CC9" w:rsidP="002D4424">
            <w:pPr>
              <w:pStyle w:val="NormalnyWeb"/>
              <w:jc w:val="center"/>
              <w:rPr>
                <w:rFonts w:asciiTheme="minorHAnsi" w:hAnsiTheme="minorHAnsi" w:cstheme="minorHAnsi"/>
              </w:rPr>
            </w:pPr>
            <w:r>
              <w:rPr>
                <w:rFonts w:asciiTheme="minorHAnsi" w:hAnsiTheme="minorHAnsi" w:cstheme="minorHAnsi"/>
              </w:rPr>
              <w:t>21.265,31</w:t>
            </w:r>
          </w:p>
        </w:tc>
        <w:tc>
          <w:tcPr>
            <w:tcW w:w="1234" w:type="dxa"/>
            <w:tcBorders>
              <w:top w:val="outset" w:sz="6" w:space="0" w:color="000000"/>
              <w:left w:val="outset" w:sz="6" w:space="0" w:color="000000"/>
              <w:bottom w:val="outset" w:sz="6" w:space="0" w:color="000000"/>
              <w:right w:val="outset" w:sz="6" w:space="0" w:color="000000"/>
            </w:tcBorders>
          </w:tcPr>
          <w:p w14:paraId="4CA613D9" w14:textId="541EA89B" w:rsidR="00954CC9" w:rsidRPr="00B57BAE" w:rsidRDefault="00954CC9" w:rsidP="002D4424">
            <w:pPr>
              <w:pStyle w:val="NormalnyWeb"/>
              <w:jc w:val="center"/>
              <w:rPr>
                <w:rFonts w:asciiTheme="minorHAnsi" w:hAnsiTheme="minorHAnsi" w:cstheme="minorHAnsi"/>
              </w:rPr>
            </w:pPr>
            <w:r>
              <w:rPr>
                <w:rFonts w:asciiTheme="minorHAnsi" w:hAnsiTheme="minorHAnsi" w:cstheme="minorHAnsi"/>
              </w:rPr>
              <w:t>53,16</w:t>
            </w:r>
          </w:p>
        </w:tc>
      </w:tr>
      <w:tr w:rsidR="002D4424" w:rsidRPr="00B57BAE" w14:paraId="12AA4EF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0D980E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3327622"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1EABEE1"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0410</w:t>
            </w:r>
          </w:p>
        </w:tc>
        <w:tc>
          <w:tcPr>
            <w:tcW w:w="3571" w:type="dxa"/>
            <w:tcBorders>
              <w:top w:val="outset" w:sz="6" w:space="0" w:color="000000"/>
              <w:left w:val="outset" w:sz="6" w:space="0" w:color="000000"/>
              <w:bottom w:val="outset" w:sz="6" w:space="0" w:color="000000"/>
              <w:right w:val="outset" w:sz="6" w:space="0" w:color="000000"/>
            </w:tcBorders>
            <w:hideMark/>
          </w:tcPr>
          <w:p w14:paraId="05A9B75A"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opłaty skarbowej</w:t>
            </w:r>
          </w:p>
        </w:tc>
        <w:tc>
          <w:tcPr>
            <w:tcW w:w="1729" w:type="dxa"/>
            <w:tcBorders>
              <w:top w:val="outset" w:sz="6" w:space="0" w:color="000000"/>
              <w:left w:val="outset" w:sz="6" w:space="0" w:color="000000"/>
              <w:bottom w:val="outset" w:sz="6" w:space="0" w:color="000000"/>
              <w:right w:val="outset" w:sz="6" w:space="0" w:color="000000"/>
            </w:tcBorders>
          </w:tcPr>
          <w:p w14:paraId="5AEBA39A" w14:textId="64F33FB6" w:rsidR="002D4424" w:rsidRPr="00B57BAE" w:rsidRDefault="00954CC9" w:rsidP="002D4424">
            <w:pPr>
              <w:pStyle w:val="NormalnyWeb"/>
              <w:jc w:val="center"/>
              <w:rPr>
                <w:rFonts w:asciiTheme="minorHAnsi" w:hAnsiTheme="minorHAnsi" w:cstheme="minorHAnsi"/>
              </w:rPr>
            </w:pPr>
            <w:r>
              <w:rPr>
                <w:rFonts w:asciiTheme="minorHAnsi" w:hAnsiTheme="minorHAnsi" w:cstheme="minorHAnsi"/>
              </w:rPr>
              <w:t>20.000,00</w:t>
            </w:r>
          </w:p>
        </w:tc>
        <w:tc>
          <w:tcPr>
            <w:tcW w:w="1587" w:type="dxa"/>
            <w:tcBorders>
              <w:top w:val="outset" w:sz="6" w:space="0" w:color="000000"/>
              <w:left w:val="outset" w:sz="6" w:space="0" w:color="000000"/>
              <w:bottom w:val="outset" w:sz="6" w:space="0" w:color="000000"/>
              <w:right w:val="outset" w:sz="6" w:space="0" w:color="000000"/>
            </w:tcBorders>
          </w:tcPr>
          <w:p w14:paraId="1CF035B8" w14:textId="58BEE016" w:rsidR="002D4424" w:rsidRPr="00B57BAE" w:rsidRDefault="00954CC9" w:rsidP="002D4424">
            <w:pPr>
              <w:pStyle w:val="NormalnyWeb"/>
              <w:jc w:val="center"/>
              <w:rPr>
                <w:rFonts w:asciiTheme="minorHAnsi" w:hAnsiTheme="minorHAnsi" w:cstheme="minorHAnsi"/>
              </w:rPr>
            </w:pPr>
            <w:r>
              <w:rPr>
                <w:rFonts w:asciiTheme="minorHAnsi" w:hAnsiTheme="minorHAnsi" w:cstheme="minorHAnsi"/>
              </w:rPr>
              <w:t>10.733,00</w:t>
            </w:r>
          </w:p>
        </w:tc>
        <w:tc>
          <w:tcPr>
            <w:tcW w:w="1234" w:type="dxa"/>
            <w:tcBorders>
              <w:top w:val="outset" w:sz="6" w:space="0" w:color="000000"/>
              <w:left w:val="outset" w:sz="6" w:space="0" w:color="000000"/>
              <w:bottom w:val="outset" w:sz="6" w:space="0" w:color="000000"/>
              <w:right w:val="outset" w:sz="6" w:space="0" w:color="000000"/>
            </w:tcBorders>
          </w:tcPr>
          <w:p w14:paraId="4649A777" w14:textId="2E1CDBE4" w:rsidR="002D4424" w:rsidRPr="00B57BAE" w:rsidRDefault="00954CC9" w:rsidP="002D4424">
            <w:pPr>
              <w:pStyle w:val="NormalnyWeb"/>
              <w:jc w:val="center"/>
              <w:rPr>
                <w:rFonts w:asciiTheme="minorHAnsi" w:hAnsiTheme="minorHAnsi" w:cstheme="minorHAnsi"/>
              </w:rPr>
            </w:pPr>
            <w:r>
              <w:rPr>
                <w:rFonts w:asciiTheme="minorHAnsi" w:hAnsiTheme="minorHAnsi" w:cstheme="minorHAnsi"/>
              </w:rPr>
              <w:t>53,66</w:t>
            </w:r>
          </w:p>
        </w:tc>
      </w:tr>
      <w:tr w:rsidR="002D4424" w:rsidRPr="00B57BAE" w14:paraId="53060FD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AA4C95A"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ECD5731"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696AFF0"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0460</w:t>
            </w:r>
          </w:p>
        </w:tc>
        <w:tc>
          <w:tcPr>
            <w:tcW w:w="3571" w:type="dxa"/>
            <w:tcBorders>
              <w:top w:val="outset" w:sz="6" w:space="0" w:color="000000"/>
              <w:left w:val="outset" w:sz="6" w:space="0" w:color="000000"/>
              <w:bottom w:val="outset" w:sz="6" w:space="0" w:color="000000"/>
              <w:right w:val="outset" w:sz="6" w:space="0" w:color="000000"/>
            </w:tcBorders>
            <w:hideMark/>
          </w:tcPr>
          <w:p w14:paraId="0DE892C9"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opłaty eksploatacyjnej</w:t>
            </w:r>
          </w:p>
        </w:tc>
        <w:tc>
          <w:tcPr>
            <w:tcW w:w="1729" w:type="dxa"/>
            <w:tcBorders>
              <w:top w:val="outset" w:sz="6" w:space="0" w:color="000000"/>
              <w:left w:val="outset" w:sz="6" w:space="0" w:color="000000"/>
              <w:bottom w:val="outset" w:sz="6" w:space="0" w:color="000000"/>
              <w:right w:val="outset" w:sz="6" w:space="0" w:color="000000"/>
            </w:tcBorders>
          </w:tcPr>
          <w:p w14:paraId="2E53E198" w14:textId="16C251BD"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2.169,00</w:t>
            </w:r>
          </w:p>
        </w:tc>
        <w:tc>
          <w:tcPr>
            <w:tcW w:w="1587" w:type="dxa"/>
            <w:tcBorders>
              <w:top w:val="outset" w:sz="6" w:space="0" w:color="000000"/>
              <w:left w:val="outset" w:sz="6" w:space="0" w:color="000000"/>
              <w:bottom w:val="outset" w:sz="6" w:space="0" w:color="000000"/>
              <w:right w:val="outset" w:sz="6" w:space="0" w:color="000000"/>
            </w:tcBorders>
          </w:tcPr>
          <w:p w14:paraId="63023D03" w14:textId="2C64C136"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2.169,00</w:t>
            </w:r>
          </w:p>
        </w:tc>
        <w:tc>
          <w:tcPr>
            <w:tcW w:w="1234" w:type="dxa"/>
            <w:tcBorders>
              <w:top w:val="outset" w:sz="6" w:space="0" w:color="000000"/>
              <w:left w:val="outset" w:sz="6" w:space="0" w:color="000000"/>
              <w:bottom w:val="outset" w:sz="6" w:space="0" w:color="000000"/>
              <w:right w:val="outset" w:sz="6" w:space="0" w:color="000000"/>
            </w:tcBorders>
          </w:tcPr>
          <w:p w14:paraId="67EB9027" w14:textId="78E9551C"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100,00</w:t>
            </w:r>
          </w:p>
        </w:tc>
      </w:tr>
      <w:tr w:rsidR="002D4424" w:rsidRPr="00B57BAE" w14:paraId="4257C84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A9BA07A"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F682038"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8A8CB27"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0480</w:t>
            </w:r>
          </w:p>
        </w:tc>
        <w:tc>
          <w:tcPr>
            <w:tcW w:w="3571" w:type="dxa"/>
            <w:tcBorders>
              <w:top w:val="outset" w:sz="6" w:space="0" w:color="000000"/>
              <w:left w:val="outset" w:sz="6" w:space="0" w:color="000000"/>
              <w:bottom w:val="outset" w:sz="6" w:space="0" w:color="000000"/>
              <w:right w:val="outset" w:sz="6" w:space="0" w:color="000000"/>
            </w:tcBorders>
            <w:hideMark/>
          </w:tcPr>
          <w:p w14:paraId="0E866399"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opłat za zezwolenia na sprzedaż napojów alkoholowych</w:t>
            </w:r>
          </w:p>
        </w:tc>
        <w:tc>
          <w:tcPr>
            <w:tcW w:w="1729" w:type="dxa"/>
            <w:tcBorders>
              <w:top w:val="outset" w:sz="6" w:space="0" w:color="000000"/>
              <w:left w:val="outset" w:sz="6" w:space="0" w:color="000000"/>
              <w:bottom w:val="outset" w:sz="6" w:space="0" w:color="000000"/>
              <w:right w:val="outset" w:sz="6" w:space="0" w:color="000000"/>
            </w:tcBorders>
          </w:tcPr>
          <w:p w14:paraId="54A7A28C" w14:textId="3A216865"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100.000,00</w:t>
            </w:r>
          </w:p>
        </w:tc>
        <w:tc>
          <w:tcPr>
            <w:tcW w:w="1587" w:type="dxa"/>
            <w:tcBorders>
              <w:top w:val="outset" w:sz="6" w:space="0" w:color="000000"/>
              <w:left w:val="outset" w:sz="6" w:space="0" w:color="000000"/>
              <w:bottom w:val="outset" w:sz="6" w:space="0" w:color="000000"/>
              <w:right w:val="outset" w:sz="6" w:space="0" w:color="000000"/>
            </w:tcBorders>
          </w:tcPr>
          <w:p w14:paraId="3E13B704" w14:textId="4BCB1FCA"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82.680,62</w:t>
            </w:r>
          </w:p>
        </w:tc>
        <w:tc>
          <w:tcPr>
            <w:tcW w:w="1234" w:type="dxa"/>
            <w:tcBorders>
              <w:top w:val="outset" w:sz="6" w:space="0" w:color="000000"/>
              <w:left w:val="outset" w:sz="6" w:space="0" w:color="000000"/>
              <w:bottom w:val="outset" w:sz="6" w:space="0" w:color="000000"/>
              <w:right w:val="outset" w:sz="6" w:space="0" w:color="000000"/>
            </w:tcBorders>
          </w:tcPr>
          <w:p w14:paraId="1560EC59" w14:textId="70D6E365"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82,68</w:t>
            </w:r>
          </w:p>
        </w:tc>
      </w:tr>
      <w:tr w:rsidR="002D4424" w:rsidRPr="00B57BAE" w14:paraId="1E5BDCD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CAB439B"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14D55CC"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EE12755"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0490</w:t>
            </w:r>
          </w:p>
        </w:tc>
        <w:tc>
          <w:tcPr>
            <w:tcW w:w="3571" w:type="dxa"/>
            <w:tcBorders>
              <w:top w:val="outset" w:sz="6" w:space="0" w:color="000000"/>
              <w:left w:val="outset" w:sz="6" w:space="0" w:color="000000"/>
              <w:bottom w:val="outset" w:sz="6" w:space="0" w:color="000000"/>
              <w:right w:val="outset" w:sz="6" w:space="0" w:color="000000"/>
            </w:tcBorders>
            <w:hideMark/>
          </w:tcPr>
          <w:p w14:paraId="7EAED8DE"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1729" w:type="dxa"/>
            <w:tcBorders>
              <w:top w:val="outset" w:sz="6" w:space="0" w:color="000000"/>
              <w:left w:val="outset" w:sz="6" w:space="0" w:color="000000"/>
              <w:bottom w:val="outset" w:sz="6" w:space="0" w:color="000000"/>
              <w:right w:val="outset" w:sz="6" w:space="0" w:color="000000"/>
            </w:tcBorders>
          </w:tcPr>
          <w:p w14:paraId="14C2B98F" w14:textId="0D13CC84"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44.000,00</w:t>
            </w:r>
          </w:p>
        </w:tc>
        <w:tc>
          <w:tcPr>
            <w:tcW w:w="1587" w:type="dxa"/>
            <w:tcBorders>
              <w:top w:val="outset" w:sz="6" w:space="0" w:color="000000"/>
              <w:left w:val="outset" w:sz="6" w:space="0" w:color="000000"/>
              <w:bottom w:val="outset" w:sz="6" w:space="0" w:color="000000"/>
              <w:right w:val="outset" w:sz="6" w:space="0" w:color="000000"/>
            </w:tcBorders>
          </w:tcPr>
          <w:p w14:paraId="0D554EA3" w14:textId="5F51A130"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28.059,27</w:t>
            </w:r>
          </w:p>
        </w:tc>
        <w:tc>
          <w:tcPr>
            <w:tcW w:w="1234" w:type="dxa"/>
            <w:tcBorders>
              <w:top w:val="outset" w:sz="6" w:space="0" w:color="000000"/>
              <w:left w:val="outset" w:sz="6" w:space="0" w:color="000000"/>
              <w:bottom w:val="outset" w:sz="6" w:space="0" w:color="000000"/>
              <w:right w:val="outset" w:sz="6" w:space="0" w:color="000000"/>
            </w:tcBorders>
          </w:tcPr>
          <w:p w14:paraId="1CB672B9" w14:textId="060ACBB1"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63,77</w:t>
            </w:r>
          </w:p>
        </w:tc>
      </w:tr>
      <w:tr w:rsidR="002D4424" w:rsidRPr="00B57BAE" w14:paraId="248BEBC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5337EA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38E3A4F"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25FD5A5" w14:textId="42CD26B6" w:rsidR="002D4424" w:rsidRPr="00B57BAE" w:rsidRDefault="000E6263" w:rsidP="002D4424">
            <w:pPr>
              <w:pStyle w:val="NormalnyWeb"/>
              <w:jc w:val="center"/>
              <w:rPr>
                <w:rFonts w:asciiTheme="minorHAnsi" w:hAnsiTheme="minorHAnsi" w:cstheme="minorHAnsi"/>
              </w:rPr>
            </w:pPr>
            <w:r>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tcPr>
          <w:p w14:paraId="1193F8D4" w14:textId="567FF3DC" w:rsidR="002D4424" w:rsidRPr="00B57BAE" w:rsidRDefault="000E6263" w:rsidP="002D4424">
            <w:pPr>
              <w:pStyle w:val="NormalnyWeb"/>
              <w:rPr>
                <w:rFonts w:asciiTheme="minorHAnsi" w:hAnsiTheme="minorHAnsi" w:cstheme="minorHAnsi"/>
              </w:rPr>
            </w:pPr>
            <w:r>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74BDA757" w14:textId="1AE0D8EE"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0,00</w:t>
            </w:r>
          </w:p>
        </w:tc>
        <w:tc>
          <w:tcPr>
            <w:tcW w:w="1587" w:type="dxa"/>
            <w:tcBorders>
              <w:top w:val="outset" w:sz="6" w:space="0" w:color="000000"/>
              <w:left w:val="outset" w:sz="6" w:space="0" w:color="000000"/>
              <w:bottom w:val="outset" w:sz="6" w:space="0" w:color="000000"/>
              <w:right w:val="outset" w:sz="6" w:space="0" w:color="000000"/>
            </w:tcBorders>
          </w:tcPr>
          <w:p w14:paraId="2AC9BC01" w14:textId="3245C0D9"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2,33</w:t>
            </w:r>
          </w:p>
        </w:tc>
        <w:tc>
          <w:tcPr>
            <w:tcW w:w="1234" w:type="dxa"/>
            <w:tcBorders>
              <w:top w:val="outset" w:sz="6" w:space="0" w:color="000000"/>
              <w:left w:val="outset" w:sz="6" w:space="0" w:color="000000"/>
              <w:bottom w:val="outset" w:sz="6" w:space="0" w:color="000000"/>
              <w:right w:val="outset" w:sz="6" w:space="0" w:color="000000"/>
            </w:tcBorders>
          </w:tcPr>
          <w:p w14:paraId="183E2E89" w14:textId="559B42B1"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0,00</w:t>
            </w:r>
          </w:p>
        </w:tc>
      </w:tr>
      <w:tr w:rsidR="002D4424" w:rsidRPr="00B57BAE" w14:paraId="0B041DC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6E0F900"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FBD4853"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B8C4B07"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0273233"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ABD7C29"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250FC1F"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7E51930" w14:textId="77777777" w:rsidR="002D4424" w:rsidRPr="00B57BAE" w:rsidRDefault="002D4424" w:rsidP="002D4424">
            <w:pPr>
              <w:pStyle w:val="NormalnyWeb"/>
              <w:jc w:val="center"/>
              <w:rPr>
                <w:rFonts w:asciiTheme="minorHAnsi" w:hAnsiTheme="minorHAnsi" w:cstheme="minorHAnsi"/>
              </w:rPr>
            </w:pPr>
          </w:p>
        </w:tc>
      </w:tr>
      <w:tr w:rsidR="002D4424" w:rsidRPr="00B57BAE" w14:paraId="049459C1" w14:textId="77777777" w:rsidTr="00775D8B">
        <w:trPr>
          <w:trHeight w:val="585"/>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7F839BC"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48CBA93A"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i/>
                <w:iCs/>
              </w:rPr>
              <w:t>75621</w:t>
            </w:r>
          </w:p>
        </w:tc>
        <w:tc>
          <w:tcPr>
            <w:tcW w:w="673" w:type="dxa"/>
            <w:tcBorders>
              <w:top w:val="outset" w:sz="6" w:space="0" w:color="000000"/>
              <w:left w:val="outset" w:sz="6" w:space="0" w:color="000000"/>
              <w:bottom w:val="outset" w:sz="6" w:space="0" w:color="000000"/>
              <w:right w:val="outset" w:sz="6" w:space="0" w:color="000000"/>
            </w:tcBorders>
          </w:tcPr>
          <w:p w14:paraId="4827FE4C"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4153767C"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i/>
                <w:iCs/>
              </w:rPr>
              <w:t>Udziały gmin w podatkach stanowiących dochód budżetu państwa</w:t>
            </w:r>
          </w:p>
        </w:tc>
        <w:tc>
          <w:tcPr>
            <w:tcW w:w="1729" w:type="dxa"/>
            <w:tcBorders>
              <w:top w:val="outset" w:sz="6" w:space="0" w:color="000000"/>
              <w:left w:val="outset" w:sz="6" w:space="0" w:color="000000"/>
              <w:bottom w:val="outset" w:sz="6" w:space="0" w:color="000000"/>
              <w:right w:val="outset" w:sz="6" w:space="0" w:color="000000"/>
            </w:tcBorders>
          </w:tcPr>
          <w:p w14:paraId="39F55AD3" w14:textId="5D254B35"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2.472.190,00</w:t>
            </w:r>
          </w:p>
        </w:tc>
        <w:tc>
          <w:tcPr>
            <w:tcW w:w="1587" w:type="dxa"/>
            <w:tcBorders>
              <w:top w:val="outset" w:sz="6" w:space="0" w:color="000000"/>
              <w:left w:val="outset" w:sz="6" w:space="0" w:color="000000"/>
              <w:bottom w:val="outset" w:sz="6" w:space="0" w:color="000000"/>
              <w:right w:val="outset" w:sz="6" w:space="0" w:color="000000"/>
            </w:tcBorders>
          </w:tcPr>
          <w:p w14:paraId="14AA1A16" w14:textId="1A2406A6"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1.236.090,00</w:t>
            </w:r>
          </w:p>
        </w:tc>
        <w:tc>
          <w:tcPr>
            <w:tcW w:w="1234" w:type="dxa"/>
            <w:tcBorders>
              <w:top w:val="outset" w:sz="6" w:space="0" w:color="000000"/>
              <w:left w:val="outset" w:sz="6" w:space="0" w:color="000000"/>
              <w:bottom w:val="outset" w:sz="6" w:space="0" w:color="000000"/>
              <w:right w:val="outset" w:sz="6" w:space="0" w:color="000000"/>
            </w:tcBorders>
          </w:tcPr>
          <w:p w14:paraId="5CB771C4" w14:textId="5B4B8D0D" w:rsidR="002D4424" w:rsidRPr="00B57BAE" w:rsidRDefault="00E648B5" w:rsidP="002D4424">
            <w:pPr>
              <w:pStyle w:val="NormalnyWeb"/>
              <w:jc w:val="center"/>
              <w:rPr>
                <w:rFonts w:asciiTheme="minorHAnsi" w:hAnsiTheme="minorHAnsi" w:cstheme="minorHAnsi"/>
                <w:i/>
              </w:rPr>
            </w:pPr>
            <w:r>
              <w:rPr>
                <w:rFonts w:asciiTheme="minorHAnsi" w:hAnsiTheme="minorHAnsi" w:cstheme="minorHAnsi"/>
                <w:i/>
              </w:rPr>
              <w:t>50,00</w:t>
            </w:r>
          </w:p>
        </w:tc>
      </w:tr>
      <w:tr w:rsidR="002D4424" w:rsidRPr="00B57BAE" w14:paraId="20A72E2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A43E3A8"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98173C2"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6429724"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3AD2CBA"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5999D95"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13F37F1"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151F815" w14:textId="77777777" w:rsidR="002D4424" w:rsidRPr="00B57BAE" w:rsidRDefault="002D4424" w:rsidP="002D4424">
            <w:pPr>
              <w:pStyle w:val="NormalnyWeb"/>
              <w:jc w:val="center"/>
              <w:rPr>
                <w:rFonts w:asciiTheme="minorHAnsi" w:hAnsiTheme="minorHAnsi" w:cstheme="minorHAnsi"/>
              </w:rPr>
            </w:pPr>
          </w:p>
        </w:tc>
      </w:tr>
      <w:tr w:rsidR="002D4424" w:rsidRPr="00B57BAE" w14:paraId="7999C3A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8A3211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538E6F7"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015E61"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0010</w:t>
            </w:r>
          </w:p>
        </w:tc>
        <w:tc>
          <w:tcPr>
            <w:tcW w:w="3571" w:type="dxa"/>
            <w:tcBorders>
              <w:top w:val="outset" w:sz="6" w:space="0" w:color="000000"/>
              <w:left w:val="outset" w:sz="6" w:space="0" w:color="000000"/>
              <w:bottom w:val="outset" w:sz="6" w:space="0" w:color="000000"/>
              <w:right w:val="outset" w:sz="6" w:space="0" w:color="000000"/>
            </w:tcBorders>
            <w:hideMark/>
          </w:tcPr>
          <w:p w14:paraId="468EA879"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dochodowego od osób fizycznych</w:t>
            </w:r>
          </w:p>
        </w:tc>
        <w:tc>
          <w:tcPr>
            <w:tcW w:w="1729" w:type="dxa"/>
            <w:tcBorders>
              <w:top w:val="outset" w:sz="6" w:space="0" w:color="000000"/>
              <w:left w:val="outset" w:sz="6" w:space="0" w:color="000000"/>
              <w:bottom w:val="outset" w:sz="6" w:space="0" w:color="000000"/>
              <w:right w:val="outset" w:sz="6" w:space="0" w:color="000000"/>
            </w:tcBorders>
          </w:tcPr>
          <w:p w14:paraId="69E1FFBF" w14:textId="2AA86412"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2.450.546,00</w:t>
            </w:r>
          </w:p>
        </w:tc>
        <w:tc>
          <w:tcPr>
            <w:tcW w:w="1587" w:type="dxa"/>
            <w:tcBorders>
              <w:top w:val="outset" w:sz="6" w:space="0" w:color="000000"/>
              <w:left w:val="outset" w:sz="6" w:space="0" w:color="000000"/>
              <w:bottom w:val="outset" w:sz="6" w:space="0" w:color="000000"/>
              <w:right w:val="outset" w:sz="6" w:space="0" w:color="000000"/>
            </w:tcBorders>
          </w:tcPr>
          <w:p w14:paraId="1E1D41C4" w14:textId="5DBA4853"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1.225.272,00</w:t>
            </w:r>
          </w:p>
        </w:tc>
        <w:tc>
          <w:tcPr>
            <w:tcW w:w="1234" w:type="dxa"/>
            <w:tcBorders>
              <w:top w:val="outset" w:sz="6" w:space="0" w:color="000000"/>
              <w:left w:val="outset" w:sz="6" w:space="0" w:color="000000"/>
              <w:bottom w:val="outset" w:sz="6" w:space="0" w:color="000000"/>
              <w:right w:val="outset" w:sz="6" w:space="0" w:color="000000"/>
            </w:tcBorders>
          </w:tcPr>
          <w:p w14:paraId="6370CDF3" w14:textId="67703B91"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50,00</w:t>
            </w:r>
          </w:p>
        </w:tc>
      </w:tr>
      <w:tr w:rsidR="002D4424" w:rsidRPr="00B57BAE" w14:paraId="1FEDB0C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AF30E52"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9792BFD"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997EB3"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rPr>
              <w:t>0020</w:t>
            </w:r>
          </w:p>
        </w:tc>
        <w:tc>
          <w:tcPr>
            <w:tcW w:w="3571" w:type="dxa"/>
            <w:tcBorders>
              <w:top w:val="outset" w:sz="6" w:space="0" w:color="000000"/>
              <w:left w:val="outset" w:sz="6" w:space="0" w:color="000000"/>
              <w:bottom w:val="outset" w:sz="6" w:space="0" w:color="000000"/>
              <w:right w:val="outset" w:sz="6" w:space="0" w:color="000000"/>
            </w:tcBorders>
            <w:hideMark/>
          </w:tcPr>
          <w:p w14:paraId="739E612E" w14:textId="77777777" w:rsidR="002D4424" w:rsidRPr="00B57BAE" w:rsidRDefault="002D4424" w:rsidP="002D4424">
            <w:pPr>
              <w:pStyle w:val="NormalnyWeb"/>
              <w:rPr>
                <w:rFonts w:asciiTheme="minorHAnsi" w:hAnsiTheme="minorHAnsi" w:cstheme="minorHAnsi"/>
              </w:rPr>
            </w:pPr>
            <w:r w:rsidRPr="00B57BAE">
              <w:rPr>
                <w:rFonts w:asciiTheme="minorHAnsi" w:hAnsiTheme="minorHAnsi" w:cstheme="minorHAnsi"/>
              </w:rPr>
              <w:t>Wpływy z podatku dochodowego od osób prawnych</w:t>
            </w:r>
          </w:p>
        </w:tc>
        <w:tc>
          <w:tcPr>
            <w:tcW w:w="1729" w:type="dxa"/>
            <w:tcBorders>
              <w:top w:val="outset" w:sz="6" w:space="0" w:color="000000"/>
              <w:left w:val="outset" w:sz="6" w:space="0" w:color="000000"/>
              <w:bottom w:val="outset" w:sz="6" w:space="0" w:color="000000"/>
              <w:right w:val="outset" w:sz="6" w:space="0" w:color="000000"/>
            </w:tcBorders>
          </w:tcPr>
          <w:p w14:paraId="1E031ED8" w14:textId="6CD5E9F7"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21.644,00</w:t>
            </w:r>
          </w:p>
        </w:tc>
        <w:tc>
          <w:tcPr>
            <w:tcW w:w="1587" w:type="dxa"/>
            <w:tcBorders>
              <w:top w:val="outset" w:sz="6" w:space="0" w:color="000000"/>
              <w:left w:val="outset" w:sz="6" w:space="0" w:color="000000"/>
              <w:bottom w:val="outset" w:sz="6" w:space="0" w:color="000000"/>
              <w:right w:val="outset" w:sz="6" w:space="0" w:color="000000"/>
            </w:tcBorders>
          </w:tcPr>
          <w:p w14:paraId="78C30521" w14:textId="7B203F58"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10.818,00</w:t>
            </w:r>
          </w:p>
        </w:tc>
        <w:tc>
          <w:tcPr>
            <w:tcW w:w="1234" w:type="dxa"/>
            <w:tcBorders>
              <w:top w:val="outset" w:sz="6" w:space="0" w:color="000000"/>
              <w:left w:val="outset" w:sz="6" w:space="0" w:color="000000"/>
              <w:bottom w:val="outset" w:sz="6" w:space="0" w:color="000000"/>
              <w:right w:val="outset" w:sz="6" w:space="0" w:color="000000"/>
            </w:tcBorders>
          </w:tcPr>
          <w:p w14:paraId="6CA8B9D2" w14:textId="6A162426" w:rsidR="002D4424" w:rsidRPr="00B57BAE" w:rsidRDefault="00E648B5" w:rsidP="002D4424">
            <w:pPr>
              <w:pStyle w:val="NormalnyWeb"/>
              <w:jc w:val="center"/>
              <w:rPr>
                <w:rFonts w:asciiTheme="minorHAnsi" w:hAnsiTheme="minorHAnsi" w:cstheme="minorHAnsi"/>
              </w:rPr>
            </w:pPr>
            <w:r>
              <w:rPr>
                <w:rFonts w:asciiTheme="minorHAnsi" w:hAnsiTheme="minorHAnsi" w:cstheme="minorHAnsi"/>
              </w:rPr>
              <w:t>49,98</w:t>
            </w:r>
          </w:p>
        </w:tc>
      </w:tr>
      <w:tr w:rsidR="002D4424" w:rsidRPr="00B57BAE" w14:paraId="2B88E28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CA406D4"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BA6DDDD"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B9A4207"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7E3B8BF" w14:textId="77777777" w:rsidR="002D4424" w:rsidRPr="00B57BAE" w:rsidRDefault="002D4424" w:rsidP="002D4424">
            <w:pPr>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63345B0"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80543A8"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D017241" w14:textId="77777777" w:rsidR="002D4424" w:rsidRPr="00B57BAE" w:rsidRDefault="002D4424" w:rsidP="002D4424">
            <w:pPr>
              <w:pStyle w:val="NormalnyWeb"/>
              <w:jc w:val="center"/>
              <w:rPr>
                <w:rFonts w:asciiTheme="minorHAnsi" w:hAnsiTheme="minorHAnsi" w:cstheme="minorHAnsi"/>
              </w:rPr>
            </w:pPr>
          </w:p>
        </w:tc>
      </w:tr>
      <w:tr w:rsidR="002D4424" w:rsidRPr="00B57BAE" w14:paraId="27E3D3E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3D666639" w14:textId="77777777" w:rsidR="002D4424" w:rsidRPr="00B57BAE" w:rsidRDefault="002D4424" w:rsidP="002D4424">
            <w:pPr>
              <w:pStyle w:val="NormalnyWeb"/>
              <w:jc w:val="center"/>
              <w:rPr>
                <w:rFonts w:asciiTheme="minorHAnsi" w:hAnsiTheme="minorHAnsi" w:cstheme="minorHAnsi"/>
              </w:rPr>
            </w:pPr>
            <w:r w:rsidRPr="00B57BAE">
              <w:rPr>
                <w:rFonts w:asciiTheme="minorHAnsi" w:hAnsiTheme="minorHAnsi" w:cstheme="minorHAnsi"/>
                <w:b/>
                <w:bCs/>
              </w:rPr>
              <w:t>758</w:t>
            </w:r>
          </w:p>
        </w:tc>
        <w:tc>
          <w:tcPr>
            <w:tcW w:w="814" w:type="dxa"/>
            <w:tcBorders>
              <w:top w:val="outset" w:sz="6" w:space="0" w:color="000000"/>
              <w:left w:val="outset" w:sz="6" w:space="0" w:color="000000"/>
              <w:bottom w:val="outset" w:sz="6" w:space="0" w:color="000000"/>
              <w:right w:val="outset" w:sz="6" w:space="0" w:color="000000"/>
            </w:tcBorders>
          </w:tcPr>
          <w:p w14:paraId="1C6C801C"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97B7F20"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61C8B701" w14:textId="77777777" w:rsidR="002D4424" w:rsidRPr="00B57BAE" w:rsidRDefault="002D4424" w:rsidP="002D4424">
            <w:pPr>
              <w:pStyle w:val="Nagwek6"/>
              <w:rPr>
                <w:rFonts w:asciiTheme="minorHAnsi" w:hAnsiTheme="minorHAnsi" w:cstheme="minorHAnsi"/>
                <w:sz w:val="24"/>
                <w:szCs w:val="24"/>
              </w:rPr>
            </w:pPr>
            <w:r w:rsidRPr="00B57BAE">
              <w:rPr>
                <w:rFonts w:asciiTheme="minorHAnsi" w:hAnsiTheme="minorHAnsi" w:cstheme="minorHAnsi"/>
                <w:sz w:val="24"/>
                <w:szCs w:val="24"/>
              </w:rPr>
              <w:t>Różne rozliczenia</w:t>
            </w:r>
          </w:p>
        </w:tc>
        <w:tc>
          <w:tcPr>
            <w:tcW w:w="1729" w:type="dxa"/>
            <w:tcBorders>
              <w:top w:val="outset" w:sz="6" w:space="0" w:color="000000"/>
              <w:left w:val="outset" w:sz="6" w:space="0" w:color="000000"/>
              <w:bottom w:val="outset" w:sz="6" w:space="0" w:color="000000"/>
              <w:right w:val="outset" w:sz="6" w:space="0" w:color="000000"/>
            </w:tcBorders>
          </w:tcPr>
          <w:p w14:paraId="6C218D08" w14:textId="7CD9921B" w:rsidR="002D4424" w:rsidRPr="00B57BAE" w:rsidRDefault="00A858AF" w:rsidP="002D4424">
            <w:pPr>
              <w:pStyle w:val="NormalnyWeb"/>
              <w:jc w:val="center"/>
              <w:rPr>
                <w:rFonts w:asciiTheme="minorHAnsi" w:hAnsiTheme="minorHAnsi" w:cstheme="minorHAnsi"/>
                <w:b/>
              </w:rPr>
            </w:pPr>
            <w:r>
              <w:rPr>
                <w:rFonts w:asciiTheme="minorHAnsi" w:hAnsiTheme="minorHAnsi" w:cstheme="minorHAnsi"/>
                <w:b/>
              </w:rPr>
              <w:t>18.093.752,00</w:t>
            </w:r>
          </w:p>
        </w:tc>
        <w:tc>
          <w:tcPr>
            <w:tcW w:w="1587" w:type="dxa"/>
            <w:tcBorders>
              <w:top w:val="outset" w:sz="6" w:space="0" w:color="000000"/>
              <w:left w:val="outset" w:sz="6" w:space="0" w:color="000000"/>
              <w:bottom w:val="outset" w:sz="6" w:space="0" w:color="000000"/>
              <w:right w:val="outset" w:sz="6" w:space="0" w:color="000000"/>
            </w:tcBorders>
          </w:tcPr>
          <w:p w14:paraId="5E2C6CC8" w14:textId="47850E98" w:rsidR="002D4424" w:rsidRPr="00B57BAE" w:rsidRDefault="00A858AF" w:rsidP="002D4424">
            <w:pPr>
              <w:pStyle w:val="NormalnyWeb"/>
              <w:jc w:val="center"/>
              <w:rPr>
                <w:rFonts w:asciiTheme="minorHAnsi" w:hAnsiTheme="minorHAnsi" w:cstheme="minorHAnsi"/>
                <w:b/>
              </w:rPr>
            </w:pPr>
            <w:r>
              <w:rPr>
                <w:rFonts w:asciiTheme="minorHAnsi" w:hAnsiTheme="minorHAnsi" w:cstheme="minorHAnsi"/>
                <w:b/>
              </w:rPr>
              <w:t>10.006.262,66</w:t>
            </w:r>
          </w:p>
        </w:tc>
        <w:tc>
          <w:tcPr>
            <w:tcW w:w="1234" w:type="dxa"/>
            <w:tcBorders>
              <w:top w:val="outset" w:sz="6" w:space="0" w:color="000000"/>
              <w:left w:val="outset" w:sz="6" w:space="0" w:color="000000"/>
              <w:bottom w:val="outset" w:sz="6" w:space="0" w:color="000000"/>
              <w:right w:val="outset" w:sz="6" w:space="0" w:color="000000"/>
            </w:tcBorders>
          </w:tcPr>
          <w:p w14:paraId="69561EAD" w14:textId="07D40CE3" w:rsidR="002D4424" w:rsidRPr="00B57BAE" w:rsidRDefault="00A858AF" w:rsidP="002D4424">
            <w:pPr>
              <w:pStyle w:val="NormalnyWeb"/>
              <w:jc w:val="center"/>
              <w:rPr>
                <w:rFonts w:asciiTheme="minorHAnsi" w:hAnsiTheme="minorHAnsi" w:cstheme="minorHAnsi"/>
                <w:b/>
              </w:rPr>
            </w:pPr>
            <w:r>
              <w:rPr>
                <w:rFonts w:asciiTheme="minorHAnsi" w:hAnsiTheme="minorHAnsi" w:cstheme="minorHAnsi"/>
                <w:b/>
              </w:rPr>
              <w:t>55,30</w:t>
            </w:r>
          </w:p>
        </w:tc>
      </w:tr>
      <w:tr w:rsidR="002D4424" w:rsidRPr="00B57BAE" w14:paraId="3CE8577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A4409F8" w14:textId="77777777" w:rsidR="002D4424" w:rsidRPr="00B57BAE" w:rsidRDefault="002D4424" w:rsidP="002D4424">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F3F67E1" w14:textId="77777777" w:rsidR="002D4424" w:rsidRPr="00B57BAE" w:rsidRDefault="002D4424" w:rsidP="002D4424">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E80F515" w14:textId="77777777" w:rsidR="002D4424" w:rsidRPr="00B57BAE" w:rsidRDefault="002D4424" w:rsidP="002D4424">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447185F" w14:textId="77777777" w:rsidR="002D4424" w:rsidRPr="00B57BAE" w:rsidRDefault="002D4424" w:rsidP="002D4424">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67EC402" w14:textId="77777777" w:rsidR="002D4424" w:rsidRPr="00B57BAE" w:rsidRDefault="002D4424" w:rsidP="002D4424">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8327636" w14:textId="77777777" w:rsidR="002D4424" w:rsidRPr="00B57BAE" w:rsidRDefault="002D4424" w:rsidP="002D4424">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2EDEEA0" w14:textId="77777777" w:rsidR="002D4424" w:rsidRPr="00B57BAE" w:rsidRDefault="002D4424" w:rsidP="002D4424">
            <w:pPr>
              <w:pStyle w:val="NormalnyWeb"/>
              <w:jc w:val="center"/>
              <w:rPr>
                <w:rFonts w:asciiTheme="minorHAnsi" w:hAnsiTheme="minorHAnsi" w:cstheme="minorHAnsi"/>
              </w:rPr>
            </w:pPr>
          </w:p>
        </w:tc>
      </w:tr>
      <w:tr w:rsidR="00B52796" w:rsidRPr="00B57BAE" w14:paraId="7BBA445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86FC320" w14:textId="77777777" w:rsidR="00B52796" w:rsidRPr="00B57BAE" w:rsidRDefault="00B52796" w:rsidP="00B52796">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29D6F21" w14:textId="77777777" w:rsidR="00B52796" w:rsidRPr="00B57BAE" w:rsidRDefault="00B52796" w:rsidP="00B52796">
            <w:pPr>
              <w:pStyle w:val="NormalnyWeb"/>
              <w:jc w:val="center"/>
              <w:rPr>
                <w:rFonts w:asciiTheme="minorHAnsi" w:hAnsiTheme="minorHAnsi" w:cstheme="minorHAnsi"/>
              </w:rPr>
            </w:pPr>
            <w:r w:rsidRPr="00B57BAE">
              <w:rPr>
                <w:rFonts w:asciiTheme="minorHAnsi" w:hAnsiTheme="minorHAnsi" w:cstheme="minorHAnsi"/>
                <w:i/>
                <w:iCs/>
              </w:rPr>
              <w:t>75801</w:t>
            </w:r>
          </w:p>
        </w:tc>
        <w:tc>
          <w:tcPr>
            <w:tcW w:w="673" w:type="dxa"/>
            <w:tcBorders>
              <w:top w:val="outset" w:sz="6" w:space="0" w:color="000000"/>
              <w:left w:val="outset" w:sz="6" w:space="0" w:color="000000"/>
              <w:bottom w:val="outset" w:sz="6" w:space="0" w:color="000000"/>
              <w:right w:val="outset" w:sz="6" w:space="0" w:color="000000"/>
            </w:tcBorders>
          </w:tcPr>
          <w:p w14:paraId="5CBD09EC"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B3280C5" w14:textId="77777777" w:rsidR="00B52796" w:rsidRPr="00B57BAE" w:rsidRDefault="00B52796" w:rsidP="00B52796">
            <w:pPr>
              <w:pStyle w:val="NormalnyWeb"/>
              <w:rPr>
                <w:rFonts w:asciiTheme="minorHAnsi" w:hAnsiTheme="minorHAnsi" w:cstheme="minorHAnsi"/>
              </w:rPr>
            </w:pPr>
            <w:r w:rsidRPr="00B57BAE">
              <w:rPr>
                <w:rFonts w:asciiTheme="minorHAnsi" w:hAnsiTheme="minorHAnsi" w:cstheme="minorHAnsi"/>
                <w:i/>
                <w:iCs/>
              </w:rPr>
              <w:t>Część oświatowa subwencji ogólnej dla jednostek samorządu terytorialnego</w:t>
            </w:r>
          </w:p>
        </w:tc>
        <w:tc>
          <w:tcPr>
            <w:tcW w:w="1729" w:type="dxa"/>
            <w:tcBorders>
              <w:top w:val="outset" w:sz="6" w:space="0" w:color="000000"/>
              <w:left w:val="outset" w:sz="6" w:space="0" w:color="000000"/>
              <w:bottom w:val="outset" w:sz="6" w:space="0" w:color="000000"/>
              <w:right w:val="outset" w:sz="6" w:space="0" w:color="000000"/>
            </w:tcBorders>
          </w:tcPr>
          <w:p w14:paraId="3B82DDD5" w14:textId="037A8B62"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8.671.680,00</w:t>
            </w:r>
          </w:p>
        </w:tc>
        <w:tc>
          <w:tcPr>
            <w:tcW w:w="1587" w:type="dxa"/>
            <w:tcBorders>
              <w:top w:val="outset" w:sz="6" w:space="0" w:color="000000"/>
              <w:left w:val="outset" w:sz="6" w:space="0" w:color="000000"/>
              <w:bottom w:val="outset" w:sz="6" w:space="0" w:color="000000"/>
              <w:right w:val="outset" w:sz="6" w:space="0" w:color="000000"/>
            </w:tcBorders>
          </w:tcPr>
          <w:p w14:paraId="26850D2C" w14:textId="0F41E813"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5.285.797,00</w:t>
            </w:r>
          </w:p>
        </w:tc>
        <w:tc>
          <w:tcPr>
            <w:tcW w:w="1234" w:type="dxa"/>
            <w:tcBorders>
              <w:top w:val="outset" w:sz="6" w:space="0" w:color="000000"/>
              <w:left w:val="outset" w:sz="6" w:space="0" w:color="000000"/>
              <w:bottom w:val="outset" w:sz="6" w:space="0" w:color="000000"/>
              <w:right w:val="outset" w:sz="6" w:space="0" w:color="000000"/>
            </w:tcBorders>
          </w:tcPr>
          <w:p w14:paraId="59570DD3" w14:textId="6E70E097"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60,95</w:t>
            </w:r>
          </w:p>
        </w:tc>
      </w:tr>
      <w:tr w:rsidR="00B52796" w:rsidRPr="00B57BAE" w14:paraId="404FEA0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3DDDFDB" w14:textId="77777777" w:rsidR="00B52796" w:rsidRPr="00B57BAE" w:rsidRDefault="00B52796" w:rsidP="00B52796">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1E1AB66"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97955E7"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EE13D56" w14:textId="77777777" w:rsidR="00B52796" w:rsidRPr="00B57BAE" w:rsidRDefault="00B52796" w:rsidP="00B52796">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1FACB7C" w14:textId="77777777" w:rsidR="00B52796" w:rsidRPr="00B57BAE" w:rsidRDefault="00B52796" w:rsidP="00B5279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D5D1336" w14:textId="77777777" w:rsidR="00B52796" w:rsidRPr="00B57BAE" w:rsidRDefault="00B52796" w:rsidP="00B52796">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6B6DD2D" w14:textId="77777777" w:rsidR="00B52796" w:rsidRPr="00B57BAE" w:rsidRDefault="00B52796" w:rsidP="00B52796">
            <w:pPr>
              <w:pStyle w:val="NormalnyWeb"/>
              <w:jc w:val="center"/>
              <w:rPr>
                <w:rFonts w:asciiTheme="minorHAnsi" w:hAnsiTheme="minorHAnsi" w:cstheme="minorHAnsi"/>
              </w:rPr>
            </w:pPr>
          </w:p>
        </w:tc>
      </w:tr>
      <w:tr w:rsidR="00B52796" w:rsidRPr="00B57BAE" w14:paraId="1AC9CFC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D1F0D9" w14:textId="77777777" w:rsidR="00B52796" w:rsidRPr="00B57BAE" w:rsidRDefault="00B52796" w:rsidP="00B52796">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5119AAA"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F671976" w14:textId="77777777" w:rsidR="00B52796" w:rsidRPr="00B57BAE" w:rsidRDefault="00B52796" w:rsidP="00B52796">
            <w:pPr>
              <w:pStyle w:val="NormalnyWeb"/>
              <w:jc w:val="center"/>
              <w:rPr>
                <w:rFonts w:asciiTheme="minorHAnsi" w:hAnsiTheme="minorHAnsi" w:cstheme="minorHAnsi"/>
              </w:rPr>
            </w:pPr>
            <w:r w:rsidRPr="00B57BAE">
              <w:rPr>
                <w:rFonts w:asciiTheme="minorHAnsi" w:hAnsiTheme="minorHAnsi" w:cstheme="minorHAnsi"/>
              </w:rPr>
              <w:t>2920</w:t>
            </w:r>
          </w:p>
        </w:tc>
        <w:tc>
          <w:tcPr>
            <w:tcW w:w="3571" w:type="dxa"/>
            <w:tcBorders>
              <w:top w:val="outset" w:sz="6" w:space="0" w:color="000000"/>
              <w:left w:val="outset" w:sz="6" w:space="0" w:color="000000"/>
              <w:bottom w:val="outset" w:sz="6" w:space="0" w:color="000000"/>
              <w:right w:val="outset" w:sz="6" w:space="0" w:color="000000"/>
            </w:tcBorders>
            <w:hideMark/>
          </w:tcPr>
          <w:p w14:paraId="1148BC6E" w14:textId="77777777" w:rsidR="00B52796" w:rsidRPr="00B57BAE" w:rsidRDefault="00B52796" w:rsidP="00B52796">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29" w:type="dxa"/>
            <w:tcBorders>
              <w:top w:val="outset" w:sz="6" w:space="0" w:color="000000"/>
              <w:left w:val="outset" w:sz="6" w:space="0" w:color="000000"/>
              <w:bottom w:val="outset" w:sz="6" w:space="0" w:color="000000"/>
              <w:right w:val="outset" w:sz="6" w:space="0" w:color="000000"/>
            </w:tcBorders>
          </w:tcPr>
          <w:p w14:paraId="2E718567" w14:textId="14084808"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8.671.680,00</w:t>
            </w:r>
          </w:p>
        </w:tc>
        <w:tc>
          <w:tcPr>
            <w:tcW w:w="1587" w:type="dxa"/>
            <w:tcBorders>
              <w:top w:val="outset" w:sz="6" w:space="0" w:color="000000"/>
              <w:left w:val="outset" w:sz="6" w:space="0" w:color="000000"/>
              <w:bottom w:val="outset" w:sz="6" w:space="0" w:color="000000"/>
              <w:right w:val="outset" w:sz="6" w:space="0" w:color="000000"/>
            </w:tcBorders>
          </w:tcPr>
          <w:p w14:paraId="54179828" w14:textId="4636C0D1"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5.285.797,00</w:t>
            </w:r>
          </w:p>
        </w:tc>
        <w:tc>
          <w:tcPr>
            <w:tcW w:w="1234" w:type="dxa"/>
            <w:tcBorders>
              <w:top w:val="outset" w:sz="6" w:space="0" w:color="000000"/>
              <w:left w:val="outset" w:sz="6" w:space="0" w:color="000000"/>
              <w:bottom w:val="outset" w:sz="6" w:space="0" w:color="000000"/>
              <w:right w:val="outset" w:sz="6" w:space="0" w:color="000000"/>
            </w:tcBorders>
          </w:tcPr>
          <w:p w14:paraId="28352B45" w14:textId="6D2D17A0"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60,95</w:t>
            </w:r>
          </w:p>
        </w:tc>
      </w:tr>
      <w:tr w:rsidR="00B52796" w:rsidRPr="00B57BAE" w14:paraId="3D5079B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B340936" w14:textId="77777777" w:rsidR="00B52796" w:rsidRPr="00B57BAE" w:rsidRDefault="00B52796" w:rsidP="00B52796">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6523E40"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C2AEABA"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57BB45D" w14:textId="77777777" w:rsidR="00B52796" w:rsidRPr="00B57BAE" w:rsidRDefault="00B52796" w:rsidP="00B52796">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5C348FA" w14:textId="77777777" w:rsidR="00B52796" w:rsidRPr="00B57BAE" w:rsidRDefault="00B52796" w:rsidP="00B5279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FD35598" w14:textId="77777777" w:rsidR="00B52796" w:rsidRPr="00B57BAE" w:rsidRDefault="00B52796" w:rsidP="00B52796">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9877997" w14:textId="77777777" w:rsidR="00B52796" w:rsidRPr="00B57BAE" w:rsidRDefault="00B52796" w:rsidP="00B52796">
            <w:pPr>
              <w:pStyle w:val="NormalnyWeb"/>
              <w:jc w:val="center"/>
              <w:rPr>
                <w:rFonts w:asciiTheme="minorHAnsi" w:hAnsiTheme="minorHAnsi" w:cstheme="minorHAnsi"/>
              </w:rPr>
            </w:pPr>
          </w:p>
        </w:tc>
      </w:tr>
      <w:tr w:rsidR="00B52796" w:rsidRPr="00B57BAE" w14:paraId="300A076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5B0001"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51C16FB" w14:textId="77777777" w:rsidR="00B52796" w:rsidRPr="00B57BAE" w:rsidRDefault="00B52796" w:rsidP="00B52796">
            <w:pPr>
              <w:pStyle w:val="NormalnyWeb"/>
              <w:jc w:val="center"/>
              <w:rPr>
                <w:rFonts w:asciiTheme="minorHAnsi" w:hAnsiTheme="minorHAnsi" w:cstheme="minorHAnsi"/>
              </w:rPr>
            </w:pPr>
            <w:r w:rsidRPr="00B57BAE">
              <w:rPr>
                <w:rFonts w:asciiTheme="minorHAnsi" w:hAnsiTheme="minorHAnsi" w:cstheme="minorHAnsi"/>
                <w:i/>
                <w:iCs/>
              </w:rPr>
              <w:t>75807</w:t>
            </w:r>
          </w:p>
        </w:tc>
        <w:tc>
          <w:tcPr>
            <w:tcW w:w="673" w:type="dxa"/>
            <w:tcBorders>
              <w:top w:val="outset" w:sz="6" w:space="0" w:color="000000"/>
              <w:left w:val="outset" w:sz="6" w:space="0" w:color="000000"/>
              <w:bottom w:val="outset" w:sz="6" w:space="0" w:color="000000"/>
              <w:right w:val="outset" w:sz="6" w:space="0" w:color="000000"/>
            </w:tcBorders>
          </w:tcPr>
          <w:p w14:paraId="01AA7540"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0360D878" w14:textId="77777777" w:rsidR="00B52796" w:rsidRPr="00B57BAE" w:rsidRDefault="00B52796" w:rsidP="00B52796">
            <w:pPr>
              <w:pStyle w:val="NormalnyWeb"/>
              <w:rPr>
                <w:rFonts w:asciiTheme="minorHAnsi" w:hAnsiTheme="minorHAnsi" w:cstheme="minorHAnsi"/>
              </w:rPr>
            </w:pPr>
            <w:r w:rsidRPr="00B57BAE">
              <w:rPr>
                <w:rFonts w:asciiTheme="minorHAnsi" w:hAnsiTheme="minorHAnsi" w:cstheme="minorHAnsi"/>
                <w:i/>
                <w:iCs/>
              </w:rPr>
              <w:t>Część wyrównawcza subwencji ogólnej dla gmin</w:t>
            </w:r>
          </w:p>
        </w:tc>
        <w:tc>
          <w:tcPr>
            <w:tcW w:w="1729" w:type="dxa"/>
            <w:tcBorders>
              <w:top w:val="outset" w:sz="6" w:space="0" w:color="000000"/>
              <w:left w:val="outset" w:sz="6" w:space="0" w:color="000000"/>
              <w:bottom w:val="outset" w:sz="6" w:space="0" w:color="000000"/>
              <w:right w:val="outset" w:sz="6" w:space="0" w:color="000000"/>
            </w:tcBorders>
          </w:tcPr>
          <w:p w14:paraId="355D1A43" w14:textId="08215A4E"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8.790.154,00</w:t>
            </w:r>
          </w:p>
        </w:tc>
        <w:tc>
          <w:tcPr>
            <w:tcW w:w="1587" w:type="dxa"/>
            <w:tcBorders>
              <w:top w:val="outset" w:sz="6" w:space="0" w:color="000000"/>
              <w:left w:val="outset" w:sz="6" w:space="0" w:color="000000"/>
              <w:bottom w:val="outset" w:sz="6" w:space="0" w:color="000000"/>
              <w:right w:val="outset" w:sz="6" w:space="0" w:color="000000"/>
            </w:tcBorders>
          </w:tcPr>
          <w:p w14:paraId="4FC53C52" w14:textId="02921597"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4.395.078,00</w:t>
            </w:r>
          </w:p>
        </w:tc>
        <w:tc>
          <w:tcPr>
            <w:tcW w:w="1234" w:type="dxa"/>
            <w:tcBorders>
              <w:top w:val="outset" w:sz="6" w:space="0" w:color="000000"/>
              <w:left w:val="outset" w:sz="6" w:space="0" w:color="000000"/>
              <w:bottom w:val="outset" w:sz="6" w:space="0" w:color="000000"/>
              <w:right w:val="outset" w:sz="6" w:space="0" w:color="000000"/>
            </w:tcBorders>
          </w:tcPr>
          <w:p w14:paraId="5CA7E506" w14:textId="3952FEA0" w:rsidR="00B52796" w:rsidRPr="00B52796" w:rsidRDefault="00B52796" w:rsidP="00B52796">
            <w:pPr>
              <w:pStyle w:val="NormalnyWeb"/>
              <w:jc w:val="center"/>
              <w:rPr>
                <w:rFonts w:asciiTheme="minorHAnsi" w:hAnsiTheme="minorHAnsi" w:cstheme="minorHAnsi"/>
                <w:i/>
                <w:iCs/>
              </w:rPr>
            </w:pPr>
            <w:r w:rsidRPr="00B52796">
              <w:rPr>
                <w:rFonts w:asciiTheme="minorHAnsi" w:hAnsiTheme="minorHAnsi" w:cstheme="minorHAnsi"/>
                <w:i/>
                <w:iCs/>
              </w:rPr>
              <w:t>50,00</w:t>
            </w:r>
          </w:p>
        </w:tc>
      </w:tr>
      <w:tr w:rsidR="00B52796" w:rsidRPr="00B57BAE" w14:paraId="61E4F61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BCB97D3"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C8C281C"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7EB8553"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166A21C" w14:textId="77777777" w:rsidR="00B52796" w:rsidRPr="00B57BAE" w:rsidRDefault="00B52796" w:rsidP="00B52796">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965E7A9" w14:textId="77777777" w:rsidR="00B52796" w:rsidRPr="00B57BAE" w:rsidRDefault="00B52796" w:rsidP="00B5279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5750FEA" w14:textId="77777777" w:rsidR="00B52796" w:rsidRPr="00B57BAE" w:rsidRDefault="00B52796" w:rsidP="00B52796">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6F075D3" w14:textId="77777777" w:rsidR="00B52796" w:rsidRPr="00B57BAE" w:rsidRDefault="00B52796" w:rsidP="00B52796">
            <w:pPr>
              <w:pStyle w:val="NormalnyWeb"/>
              <w:jc w:val="center"/>
              <w:rPr>
                <w:rFonts w:asciiTheme="minorHAnsi" w:hAnsiTheme="minorHAnsi" w:cstheme="minorHAnsi"/>
              </w:rPr>
            </w:pPr>
          </w:p>
        </w:tc>
      </w:tr>
      <w:tr w:rsidR="00B52796" w:rsidRPr="00B57BAE" w14:paraId="6EAB4F0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7C2CE44"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76FD9B8"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90071F0" w14:textId="77777777" w:rsidR="00B52796" w:rsidRPr="00B57BAE" w:rsidRDefault="00B52796" w:rsidP="00B52796">
            <w:pPr>
              <w:pStyle w:val="NormalnyWeb"/>
              <w:jc w:val="center"/>
              <w:rPr>
                <w:rFonts w:asciiTheme="minorHAnsi" w:hAnsiTheme="minorHAnsi" w:cstheme="minorHAnsi"/>
              </w:rPr>
            </w:pPr>
            <w:r w:rsidRPr="00B57BAE">
              <w:rPr>
                <w:rFonts w:asciiTheme="minorHAnsi" w:hAnsiTheme="minorHAnsi" w:cstheme="minorHAnsi"/>
              </w:rPr>
              <w:t>2920</w:t>
            </w:r>
          </w:p>
        </w:tc>
        <w:tc>
          <w:tcPr>
            <w:tcW w:w="3571" w:type="dxa"/>
            <w:tcBorders>
              <w:top w:val="outset" w:sz="6" w:space="0" w:color="000000"/>
              <w:left w:val="outset" w:sz="6" w:space="0" w:color="000000"/>
              <w:bottom w:val="outset" w:sz="6" w:space="0" w:color="000000"/>
              <w:right w:val="outset" w:sz="6" w:space="0" w:color="000000"/>
            </w:tcBorders>
            <w:hideMark/>
          </w:tcPr>
          <w:p w14:paraId="411FD509" w14:textId="77777777" w:rsidR="00B52796" w:rsidRPr="00B57BAE" w:rsidRDefault="00B52796" w:rsidP="00B52796">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29" w:type="dxa"/>
            <w:tcBorders>
              <w:top w:val="outset" w:sz="6" w:space="0" w:color="000000"/>
              <w:left w:val="outset" w:sz="6" w:space="0" w:color="000000"/>
              <w:bottom w:val="outset" w:sz="6" w:space="0" w:color="000000"/>
              <w:right w:val="outset" w:sz="6" w:space="0" w:color="000000"/>
            </w:tcBorders>
          </w:tcPr>
          <w:p w14:paraId="7D3C93BB" w14:textId="1059445B"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8.790.154,00</w:t>
            </w:r>
          </w:p>
        </w:tc>
        <w:tc>
          <w:tcPr>
            <w:tcW w:w="1587" w:type="dxa"/>
            <w:tcBorders>
              <w:top w:val="outset" w:sz="6" w:space="0" w:color="000000"/>
              <w:left w:val="outset" w:sz="6" w:space="0" w:color="000000"/>
              <w:bottom w:val="outset" w:sz="6" w:space="0" w:color="000000"/>
              <w:right w:val="outset" w:sz="6" w:space="0" w:color="000000"/>
            </w:tcBorders>
          </w:tcPr>
          <w:p w14:paraId="17FC687E" w14:textId="77E174F4"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4.395.078,00</w:t>
            </w:r>
          </w:p>
        </w:tc>
        <w:tc>
          <w:tcPr>
            <w:tcW w:w="1234" w:type="dxa"/>
            <w:tcBorders>
              <w:top w:val="outset" w:sz="6" w:space="0" w:color="000000"/>
              <w:left w:val="outset" w:sz="6" w:space="0" w:color="000000"/>
              <w:bottom w:val="outset" w:sz="6" w:space="0" w:color="000000"/>
              <w:right w:val="outset" w:sz="6" w:space="0" w:color="000000"/>
            </w:tcBorders>
          </w:tcPr>
          <w:p w14:paraId="4941717B" w14:textId="46FF5E99"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50,00</w:t>
            </w:r>
          </w:p>
        </w:tc>
      </w:tr>
      <w:tr w:rsidR="00B52796" w:rsidRPr="00B57BAE" w14:paraId="1CF1632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B4E924E"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04F9C62" w14:textId="77777777" w:rsidR="00B52796" w:rsidRPr="00B57BAE"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92F15E6"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E67D82C" w14:textId="77777777" w:rsidR="00B52796" w:rsidRPr="00B57BAE" w:rsidRDefault="00B52796" w:rsidP="00B52796">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0DCCBA1" w14:textId="77777777" w:rsidR="00B52796" w:rsidRDefault="00B52796" w:rsidP="00B5279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17CA971" w14:textId="77777777" w:rsidR="00B52796" w:rsidRDefault="00B52796" w:rsidP="00B52796">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67D389B" w14:textId="77777777" w:rsidR="00B52796" w:rsidRDefault="00B52796" w:rsidP="00B52796">
            <w:pPr>
              <w:pStyle w:val="NormalnyWeb"/>
              <w:jc w:val="center"/>
              <w:rPr>
                <w:rFonts w:asciiTheme="minorHAnsi" w:hAnsiTheme="minorHAnsi" w:cstheme="minorHAnsi"/>
              </w:rPr>
            </w:pPr>
          </w:p>
        </w:tc>
      </w:tr>
      <w:tr w:rsidR="00B52796" w:rsidRPr="00B57BAE" w14:paraId="5E2FBDA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76CD88"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FB7AA48" w14:textId="5965E179" w:rsidR="00B52796" w:rsidRPr="00ED4111" w:rsidRDefault="00B52796" w:rsidP="00B52796">
            <w:pPr>
              <w:pStyle w:val="NormalnyWeb"/>
              <w:jc w:val="center"/>
              <w:rPr>
                <w:rFonts w:asciiTheme="minorHAnsi" w:hAnsiTheme="minorHAnsi" w:cstheme="minorHAnsi"/>
                <w:i/>
                <w:iCs/>
              </w:rPr>
            </w:pPr>
            <w:r w:rsidRPr="00ED4111">
              <w:rPr>
                <w:rFonts w:asciiTheme="minorHAnsi" w:hAnsiTheme="minorHAnsi" w:cstheme="minorHAnsi"/>
                <w:i/>
                <w:iCs/>
              </w:rPr>
              <w:t>75814</w:t>
            </w:r>
          </w:p>
        </w:tc>
        <w:tc>
          <w:tcPr>
            <w:tcW w:w="673" w:type="dxa"/>
            <w:tcBorders>
              <w:top w:val="outset" w:sz="6" w:space="0" w:color="000000"/>
              <w:left w:val="outset" w:sz="6" w:space="0" w:color="000000"/>
              <w:bottom w:val="outset" w:sz="6" w:space="0" w:color="000000"/>
              <w:right w:val="outset" w:sz="6" w:space="0" w:color="000000"/>
            </w:tcBorders>
          </w:tcPr>
          <w:p w14:paraId="140C57C3" w14:textId="77777777" w:rsidR="00B52796" w:rsidRPr="00ED4111" w:rsidRDefault="00B52796" w:rsidP="00B52796">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388F91E2" w14:textId="6519A37D" w:rsidR="00B52796" w:rsidRPr="00ED4111" w:rsidRDefault="00B52796" w:rsidP="00B52796">
            <w:pPr>
              <w:pStyle w:val="NormalnyWeb"/>
              <w:rPr>
                <w:rFonts w:asciiTheme="minorHAnsi" w:hAnsiTheme="minorHAnsi" w:cstheme="minorHAnsi"/>
                <w:i/>
                <w:iCs/>
              </w:rPr>
            </w:pPr>
            <w:r w:rsidRPr="00ED4111">
              <w:rPr>
                <w:rFonts w:asciiTheme="minorHAnsi" w:hAnsiTheme="minorHAnsi" w:cstheme="minorHAnsi"/>
                <w:i/>
                <w:iCs/>
              </w:rPr>
              <w:t>Różne rozliczenia finansowe</w:t>
            </w:r>
          </w:p>
        </w:tc>
        <w:tc>
          <w:tcPr>
            <w:tcW w:w="1729" w:type="dxa"/>
            <w:tcBorders>
              <w:top w:val="outset" w:sz="6" w:space="0" w:color="000000"/>
              <w:left w:val="outset" w:sz="6" w:space="0" w:color="000000"/>
              <w:bottom w:val="outset" w:sz="6" w:space="0" w:color="000000"/>
              <w:right w:val="outset" w:sz="6" w:space="0" w:color="000000"/>
            </w:tcBorders>
          </w:tcPr>
          <w:p w14:paraId="76DC4DDC" w14:textId="19A75264" w:rsidR="00B52796" w:rsidRPr="00ED4111" w:rsidRDefault="00ED4111" w:rsidP="00B52796">
            <w:pPr>
              <w:pStyle w:val="NormalnyWeb"/>
              <w:jc w:val="center"/>
              <w:rPr>
                <w:rFonts w:asciiTheme="minorHAnsi" w:hAnsiTheme="minorHAnsi" w:cstheme="minorHAnsi"/>
                <w:i/>
                <w:iCs/>
              </w:rPr>
            </w:pPr>
            <w:r>
              <w:rPr>
                <w:rFonts w:asciiTheme="minorHAnsi" w:hAnsiTheme="minorHAnsi" w:cstheme="minorHAnsi"/>
                <w:i/>
                <w:iCs/>
              </w:rPr>
              <w:t>22.411,00</w:t>
            </w:r>
          </w:p>
        </w:tc>
        <w:tc>
          <w:tcPr>
            <w:tcW w:w="1587" w:type="dxa"/>
            <w:tcBorders>
              <w:top w:val="outset" w:sz="6" w:space="0" w:color="000000"/>
              <w:left w:val="outset" w:sz="6" w:space="0" w:color="000000"/>
              <w:bottom w:val="outset" w:sz="6" w:space="0" w:color="000000"/>
              <w:right w:val="outset" w:sz="6" w:space="0" w:color="000000"/>
            </w:tcBorders>
          </w:tcPr>
          <w:p w14:paraId="7CA3EB0D" w14:textId="5BB438C9" w:rsidR="00B52796" w:rsidRPr="00ED4111" w:rsidRDefault="00ED4111" w:rsidP="00B52796">
            <w:pPr>
              <w:pStyle w:val="NormalnyWeb"/>
              <w:jc w:val="center"/>
              <w:rPr>
                <w:rFonts w:asciiTheme="minorHAnsi" w:hAnsiTheme="minorHAnsi" w:cstheme="minorHAnsi"/>
                <w:i/>
                <w:iCs/>
              </w:rPr>
            </w:pPr>
            <w:r>
              <w:rPr>
                <w:rFonts w:asciiTheme="minorHAnsi" w:hAnsiTheme="minorHAnsi" w:cstheme="minorHAnsi"/>
                <w:i/>
                <w:iCs/>
              </w:rPr>
              <w:t>20.635,66</w:t>
            </w:r>
          </w:p>
        </w:tc>
        <w:tc>
          <w:tcPr>
            <w:tcW w:w="1234" w:type="dxa"/>
            <w:tcBorders>
              <w:top w:val="outset" w:sz="6" w:space="0" w:color="000000"/>
              <w:left w:val="outset" w:sz="6" w:space="0" w:color="000000"/>
              <w:bottom w:val="outset" w:sz="6" w:space="0" w:color="000000"/>
              <w:right w:val="outset" w:sz="6" w:space="0" w:color="000000"/>
            </w:tcBorders>
          </w:tcPr>
          <w:p w14:paraId="377D54EC" w14:textId="6D80C717" w:rsidR="00B52796" w:rsidRPr="00ED4111" w:rsidRDefault="00ED4111" w:rsidP="00B52796">
            <w:pPr>
              <w:pStyle w:val="NormalnyWeb"/>
              <w:jc w:val="center"/>
              <w:rPr>
                <w:rFonts w:asciiTheme="minorHAnsi" w:hAnsiTheme="minorHAnsi" w:cstheme="minorHAnsi"/>
                <w:i/>
                <w:iCs/>
              </w:rPr>
            </w:pPr>
            <w:r>
              <w:rPr>
                <w:rFonts w:asciiTheme="minorHAnsi" w:hAnsiTheme="minorHAnsi" w:cstheme="minorHAnsi"/>
                <w:i/>
                <w:iCs/>
              </w:rPr>
              <w:t>92,08</w:t>
            </w:r>
          </w:p>
        </w:tc>
      </w:tr>
      <w:tr w:rsidR="00B52796" w:rsidRPr="00B57BAE" w14:paraId="10D9097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08F44DE"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351B018" w14:textId="77777777" w:rsidR="00B52796"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FDD7271" w14:textId="77777777" w:rsidR="00B52796" w:rsidRPr="00B57BAE" w:rsidRDefault="00B52796" w:rsidP="00B52796">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D7C3E33" w14:textId="77777777" w:rsidR="00B52796" w:rsidRDefault="00B52796" w:rsidP="00B52796">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26B32F9" w14:textId="77777777" w:rsidR="00B52796" w:rsidRDefault="00B52796" w:rsidP="00B52796">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58F4B75" w14:textId="77777777" w:rsidR="00B52796" w:rsidRDefault="00B52796" w:rsidP="00B52796">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54E888A" w14:textId="77777777" w:rsidR="00B52796" w:rsidRDefault="00B52796" w:rsidP="00B52796">
            <w:pPr>
              <w:pStyle w:val="NormalnyWeb"/>
              <w:jc w:val="center"/>
              <w:rPr>
                <w:rFonts w:asciiTheme="minorHAnsi" w:hAnsiTheme="minorHAnsi" w:cstheme="minorHAnsi"/>
              </w:rPr>
            </w:pPr>
          </w:p>
        </w:tc>
      </w:tr>
      <w:tr w:rsidR="00B52796" w:rsidRPr="00B57BAE" w14:paraId="781A1D4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94C3E31" w14:textId="77777777" w:rsidR="00B52796" w:rsidRPr="00B57BAE" w:rsidRDefault="00B52796" w:rsidP="00B52796">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CFAAB0E" w14:textId="77777777" w:rsidR="00B52796" w:rsidRDefault="00B52796" w:rsidP="00B52796">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780F5FB" w14:textId="7131E593" w:rsidR="00B52796" w:rsidRPr="00B57BAE" w:rsidRDefault="00B52796" w:rsidP="00B52796">
            <w:pPr>
              <w:pStyle w:val="NormalnyWeb"/>
              <w:jc w:val="center"/>
              <w:rPr>
                <w:rFonts w:asciiTheme="minorHAnsi" w:hAnsiTheme="minorHAnsi" w:cstheme="minorHAnsi"/>
              </w:rPr>
            </w:pPr>
            <w:r>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tcPr>
          <w:p w14:paraId="79695301" w14:textId="22412FB1" w:rsidR="00B52796" w:rsidRDefault="00B52796" w:rsidP="00B52796">
            <w:pPr>
              <w:pStyle w:val="NormalnyWeb"/>
              <w:rPr>
                <w:rFonts w:asciiTheme="minorHAnsi" w:hAnsiTheme="minorHAnsi" w:cstheme="minorHAnsi"/>
              </w:rPr>
            </w:pPr>
            <w:r>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58A24FBD" w14:textId="39CF535F" w:rsidR="00B52796" w:rsidRDefault="00B52796" w:rsidP="00B52796">
            <w:pPr>
              <w:pStyle w:val="NormalnyWeb"/>
              <w:jc w:val="center"/>
              <w:rPr>
                <w:rFonts w:asciiTheme="minorHAnsi" w:hAnsiTheme="minorHAnsi" w:cstheme="minorHAnsi"/>
              </w:rPr>
            </w:pPr>
            <w:r>
              <w:rPr>
                <w:rFonts w:asciiTheme="minorHAnsi" w:hAnsiTheme="minorHAnsi" w:cstheme="minorHAnsi"/>
              </w:rPr>
              <w:t>12.000,00</w:t>
            </w:r>
          </w:p>
        </w:tc>
        <w:tc>
          <w:tcPr>
            <w:tcW w:w="1587" w:type="dxa"/>
            <w:tcBorders>
              <w:top w:val="outset" w:sz="6" w:space="0" w:color="000000"/>
              <w:left w:val="outset" w:sz="6" w:space="0" w:color="000000"/>
              <w:bottom w:val="outset" w:sz="6" w:space="0" w:color="000000"/>
              <w:right w:val="outset" w:sz="6" w:space="0" w:color="000000"/>
            </w:tcBorders>
          </w:tcPr>
          <w:p w14:paraId="65D9E198" w14:textId="61BE3495" w:rsidR="00B52796" w:rsidRDefault="00B52796" w:rsidP="00B52796">
            <w:pPr>
              <w:pStyle w:val="NormalnyWeb"/>
              <w:jc w:val="center"/>
              <w:rPr>
                <w:rFonts w:asciiTheme="minorHAnsi" w:hAnsiTheme="minorHAnsi" w:cstheme="minorHAnsi"/>
              </w:rPr>
            </w:pPr>
            <w:r>
              <w:rPr>
                <w:rFonts w:asciiTheme="minorHAnsi" w:hAnsiTheme="minorHAnsi" w:cstheme="minorHAnsi"/>
              </w:rPr>
              <w:t>10.224,66</w:t>
            </w:r>
          </w:p>
        </w:tc>
        <w:tc>
          <w:tcPr>
            <w:tcW w:w="1234" w:type="dxa"/>
            <w:tcBorders>
              <w:top w:val="outset" w:sz="6" w:space="0" w:color="000000"/>
              <w:left w:val="outset" w:sz="6" w:space="0" w:color="000000"/>
              <w:bottom w:val="outset" w:sz="6" w:space="0" w:color="000000"/>
              <w:right w:val="outset" w:sz="6" w:space="0" w:color="000000"/>
            </w:tcBorders>
          </w:tcPr>
          <w:p w14:paraId="72B07F8C" w14:textId="58F4267F" w:rsidR="00B52796" w:rsidRDefault="00B52796" w:rsidP="00B52796">
            <w:pPr>
              <w:pStyle w:val="NormalnyWeb"/>
              <w:jc w:val="center"/>
              <w:rPr>
                <w:rFonts w:asciiTheme="minorHAnsi" w:hAnsiTheme="minorHAnsi" w:cstheme="minorHAnsi"/>
              </w:rPr>
            </w:pPr>
            <w:r>
              <w:rPr>
                <w:rFonts w:asciiTheme="minorHAnsi" w:hAnsiTheme="minorHAnsi" w:cstheme="minorHAnsi"/>
              </w:rPr>
              <w:t>85,21</w:t>
            </w:r>
          </w:p>
        </w:tc>
      </w:tr>
      <w:tr w:rsidR="00ED4111" w:rsidRPr="00B57BAE" w14:paraId="49922BB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9594600" w14:textId="77777777" w:rsidR="00ED4111" w:rsidRPr="00B57BAE" w:rsidRDefault="00ED4111" w:rsidP="00ED4111">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0DF3508" w14:textId="77777777" w:rsidR="00ED4111" w:rsidRDefault="00ED4111" w:rsidP="00ED411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E026C3D" w14:textId="78E20F0F" w:rsidR="00ED4111" w:rsidRDefault="00ED4111" w:rsidP="00ED4111">
            <w:pPr>
              <w:pStyle w:val="NormalnyWeb"/>
              <w:jc w:val="center"/>
              <w:rPr>
                <w:rFonts w:asciiTheme="minorHAnsi" w:hAnsiTheme="minorHAnsi" w:cstheme="minorHAnsi"/>
              </w:rPr>
            </w:pPr>
            <w:r>
              <w:rPr>
                <w:rFonts w:asciiTheme="minorHAnsi" w:hAnsiTheme="minorHAnsi" w:cstheme="minorHAnsi"/>
              </w:rPr>
              <w:t>2700</w:t>
            </w:r>
          </w:p>
        </w:tc>
        <w:tc>
          <w:tcPr>
            <w:tcW w:w="3571" w:type="dxa"/>
            <w:tcBorders>
              <w:top w:val="outset" w:sz="6" w:space="0" w:color="000000"/>
              <w:left w:val="outset" w:sz="6" w:space="0" w:color="000000"/>
              <w:bottom w:val="outset" w:sz="6" w:space="0" w:color="000000"/>
              <w:right w:val="outset" w:sz="6" w:space="0" w:color="000000"/>
            </w:tcBorders>
          </w:tcPr>
          <w:p w14:paraId="6DFF556C" w14:textId="1368B414" w:rsidR="00ED4111" w:rsidRDefault="00ED4111" w:rsidP="00ED4111">
            <w:pPr>
              <w:pStyle w:val="NormalnyWeb"/>
              <w:rPr>
                <w:rFonts w:asciiTheme="minorHAnsi" w:hAnsiTheme="minorHAnsi" w:cstheme="minorHAnsi"/>
              </w:rPr>
            </w:pPr>
            <w:r>
              <w:rPr>
                <w:rFonts w:asciiTheme="minorHAnsi" w:hAnsiTheme="minorHAnsi" w:cstheme="minorHAnsi"/>
              </w:rPr>
              <w:t>Środki na dofinansowanie własnych zadań bieżących gmin, powiatów (związków powiatowo-gminnych, związków powiatów), samorządów województw, pozyskane z innych źródeł</w:t>
            </w:r>
          </w:p>
        </w:tc>
        <w:tc>
          <w:tcPr>
            <w:tcW w:w="1729" w:type="dxa"/>
            <w:tcBorders>
              <w:top w:val="outset" w:sz="6" w:space="0" w:color="000000"/>
              <w:left w:val="outset" w:sz="6" w:space="0" w:color="000000"/>
              <w:bottom w:val="outset" w:sz="6" w:space="0" w:color="000000"/>
              <w:right w:val="outset" w:sz="6" w:space="0" w:color="000000"/>
            </w:tcBorders>
          </w:tcPr>
          <w:p w14:paraId="777CF469" w14:textId="775A6AF0" w:rsidR="00ED4111" w:rsidRDefault="00ED4111" w:rsidP="00ED4111">
            <w:pPr>
              <w:pStyle w:val="NormalnyWeb"/>
              <w:jc w:val="center"/>
              <w:rPr>
                <w:rFonts w:asciiTheme="minorHAnsi" w:hAnsiTheme="minorHAnsi" w:cstheme="minorHAnsi"/>
              </w:rPr>
            </w:pPr>
            <w:r>
              <w:rPr>
                <w:rFonts w:asciiTheme="minorHAnsi" w:hAnsiTheme="minorHAnsi" w:cstheme="minorHAnsi"/>
              </w:rPr>
              <w:t>10.411,00</w:t>
            </w:r>
          </w:p>
        </w:tc>
        <w:tc>
          <w:tcPr>
            <w:tcW w:w="1587" w:type="dxa"/>
            <w:tcBorders>
              <w:top w:val="outset" w:sz="6" w:space="0" w:color="000000"/>
              <w:left w:val="outset" w:sz="6" w:space="0" w:color="000000"/>
              <w:bottom w:val="outset" w:sz="6" w:space="0" w:color="000000"/>
              <w:right w:val="outset" w:sz="6" w:space="0" w:color="000000"/>
            </w:tcBorders>
          </w:tcPr>
          <w:p w14:paraId="0FB95ACE" w14:textId="4CF09AC3" w:rsidR="00ED4111" w:rsidRDefault="00ED4111" w:rsidP="00ED4111">
            <w:pPr>
              <w:pStyle w:val="NormalnyWeb"/>
              <w:jc w:val="center"/>
              <w:rPr>
                <w:rFonts w:asciiTheme="minorHAnsi" w:hAnsiTheme="minorHAnsi" w:cstheme="minorHAnsi"/>
              </w:rPr>
            </w:pPr>
            <w:r>
              <w:rPr>
                <w:rFonts w:asciiTheme="minorHAnsi" w:hAnsiTheme="minorHAnsi" w:cstheme="minorHAnsi"/>
              </w:rPr>
              <w:t>10.411,00</w:t>
            </w:r>
          </w:p>
        </w:tc>
        <w:tc>
          <w:tcPr>
            <w:tcW w:w="1234" w:type="dxa"/>
            <w:tcBorders>
              <w:top w:val="outset" w:sz="6" w:space="0" w:color="000000"/>
              <w:left w:val="outset" w:sz="6" w:space="0" w:color="000000"/>
              <w:bottom w:val="outset" w:sz="6" w:space="0" w:color="000000"/>
              <w:right w:val="outset" w:sz="6" w:space="0" w:color="000000"/>
            </w:tcBorders>
          </w:tcPr>
          <w:p w14:paraId="54DD51A6" w14:textId="7E9765D9" w:rsidR="00ED4111" w:rsidRDefault="00ED4111" w:rsidP="00ED4111">
            <w:pPr>
              <w:pStyle w:val="NormalnyWeb"/>
              <w:jc w:val="center"/>
              <w:rPr>
                <w:rFonts w:asciiTheme="minorHAnsi" w:hAnsiTheme="minorHAnsi" w:cstheme="minorHAnsi"/>
              </w:rPr>
            </w:pPr>
            <w:r>
              <w:rPr>
                <w:rFonts w:asciiTheme="minorHAnsi" w:hAnsiTheme="minorHAnsi" w:cstheme="minorHAnsi"/>
              </w:rPr>
              <w:t>100,00</w:t>
            </w:r>
          </w:p>
        </w:tc>
      </w:tr>
      <w:tr w:rsidR="00ED4111" w:rsidRPr="00B57BAE" w14:paraId="6045C3A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D02B29A" w14:textId="77777777" w:rsidR="00ED4111" w:rsidRPr="00B57BAE" w:rsidRDefault="00ED4111" w:rsidP="00ED4111">
            <w:pPr>
              <w:pStyle w:val="NormalnyWeb"/>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B8AA4AC" w14:textId="77777777" w:rsidR="00ED4111" w:rsidRPr="00B57BAE" w:rsidRDefault="00ED4111" w:rsidP="00ED4111">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0DC3574" w14:textId="77777777" w:rsidR="00ED4111" w:rsidRPr="00B57BAE" w:rsidRDefault="00ED4111" w:rsidP="00ED4111">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AFB43E3" w14:textId="77777777" w:rsidR="00ED4111" w:rsidRPr="00B57BAE" w:rsidRDefault="00ED4111" w:rsidP="00ED4111">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4681D67" w14:textId="77777777" w:rsidR="00ED4111" w:rsidRPr="00B57BAE" w:rsidRDefault="00ED4111" w:rsidP="00ED4111">
            <w:pPr>
              <w:pStyle w:val="NormalnyWeb"/>
              <w:jc w:val="center"/>
              <w:rPr>
                <w:rFonts w:asciiTheme="minorHAnsi" w:hAnsiTheme="minorHAnsi" w:cstheme="minorHAnsi"/>
                <w:i/>
              </w:rPr>
            </w:pPr>
          </w:p>
        </w:tc>
        <w:tc>
          <w:tcPr>
            <w:tcW w:w="1587" w:type="dxa"/>
            <w:tcBorders>
              <w:top w:val="outset" w:sz="6" w:space="0" w:color="000000"/>
              <w:left w:val="outset" w:sz="6" w:space="0" w:color="000000"/>
              <w:bottom w:val="outset" w:sz="6" w:space="0" w:color="000000"/>
              <w:right w:val="outset" w:sz="6" w:space="0" w:color="000000"/>
            </w:tcBorders>
          </w:tcPr>
          <w:p w14:paraId="193CD7C4" w14:textId="77777777" w:rsidR="00ED4111" w:rsidRPr="00B57BAE" w:rsidRDefault="00ED4111" w:rsidP="00ED4111">
            <w:pPr>
              <w:pStyle w:val="NormalnyWeb"/>
              <w:jc w:val="center"/>
              <w:rPr>
                <w:rFonts w:asciiTheme="minorHAnsi" w:hAnsiTheme="minorHAnsi" w:cstheme="minorHAnsi"/>
                <w:i/>
              </w:rPr>
            </w:pPr>
          </w:p>
        </w:tc>
        <w:tc>
          <w:tcPr>
            <w:tcW w:w="1234" w:type="dxa"/>
            <w:tcBorders>
              <w:top w:val="outset" w:sz="6" w:space="0" w:color="000000"/>
              <w:left w:val="outset" w:sz="6" w:space="0" w:color="000000"/>
              <w:bottom w:val="outset" w:sz="6" w:space="0" w:color="000000"/>
              <w:right w:val="outset" w:sz="6" w:space="0" w:color="000000"/>
            </w:tcBorders>
          </w:tcPr>
          <w:p w14:paraId="4E2E4624" w14:textId="77777777" w:rsidR="00ED4111" w:rsidRPr="00B57BAE" w:rsidRDefault="00ED4111" w:rsidP="00ED4111">
            <w:pPr>
              <w:pStyle w:val="NormalnyWeb"/>
              <w:jc w:val="center"/>
              <w:rPr>
                <w:rFonts w:asciiTheme="minorHAnsi" w:hAnsiTheme="minorHAnsi" w:cstheme="minorHAnsi"/>
                <w:i/>
              </w:rPr>
            </w:pPr>
          </w:p>
        </w:tc>
      </w:tr>
      <w:tr w:rsidR="00A858AF" w:rsidRPr="00B57BAE" w14:paraId="54CCBF1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F6FEDD4" w14:textId="77777777" w:rsidR="00A858AF" w:rsidRPr="00B57BAE" w:rsidRDefault="00A858AF"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403CA23" w14:textId="77777777" w:rsidR="00A858AF" w:rsidRPr="00B57BAE" w:rsidRDefault="00A858AF" w:rsidP="00A858AF">
            <w:pPr>
              <w:pStyle w:val="NormalnyWeb"/>
              <w:jc w:val="center"/>
              <w:rPr>
                <w:rFonts w:asciiTheme="minorHAnsi" w:hAnsiTheme="minorHAnsi" w:cstheme="minorHAnsi"/>
              </w:rPr>
            </w:pPr>
            <w:r w:rsidRPr="00B57BAE">
              <w:rPr>
                <w:rFonts w:asciiTheme="minorHAnsi" w:hAnsiTheme="minorHAnsi" w:cstheme="minorHAnsi"/>
                <w:i/>
                <w:iCs/>
              </w:rPr>
              <w:t>75831</w:t>
            </w:r>
          </w:p>
        </w:tc>
        <w:tc>
          <w:tcPr>
            <w:tcW w:w="673" w:type="dxa"/>
            <w:tcBorders>
              <w:top w:val="outset" w:sz="6" w:space="0" w:color="000000"/>
              <w:left w:val="outset" w:sz="6" w:space="0" w:color="000000"/>
              <w:bottom w:val="outset" w:sz="6" w:space="0" w:color="000000"/>
              <w:right w:val="outset" w:sz="6" w:space="0" w:color="000000"/>
            </w:tcBorders>
          </w:tcPr>
          <w:p w14:paraId="106E7EC1" w14:textId="77777777" w:rsidR="00A858AF" w:rsidRPr="00B57BAE" w:rsidRDefault="00A858AF"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A016403" w14:textId="77777777" w:rsidR="00A858AF" w:rsidRPr="00B57BAE" w:rsidRDefault="00A858AF" w:rsidP="00A858AF">
            <w:pPr>
              <w:pStyle w:val="NormalnyWeb"/>
              <w:rPr>
                <w:rFonts w:asciiTheme="minorHAnsi" w:hAnsiTheme="minorHAnsi" w:cstheme="minorHAnsi"/>
              </w:rPr>
            </w:pPr>
            <w:r w:rsidRPr="00B57BAE">
              <w:rPr>
                <w:rFonts w:asciiTheme="minorHAnsi" w:hAnsiTheme="minorHAnsi" w:cstheme="minorHAnsi"/>
                <w:i/>
                <w:iCs/>
              </w:rPr>
              <w:t>Część równoważąca subwencji ogólnej dla gmin</w:t>
            </w:r>
          </w:p>
        </w:tc>
        <w:tc>
          <w:tcPr>
            <w:tcW w:w="1729" w:type="dxa"/>
            <w:tcBorders>
              <w:top w:val="outset" w:sz="6" w:space="0" w:color="000000"/>
              <w:left w:val="outset" w:sz="6" w:space="0" w:color="000000"/>
              <w:bottom w:val="outset" w:sz="6" w:space="0" w:color="000000"/>
              <w:right w:val="outset" w:sz="6" w:space="0" w:color="000000"/>
            </w:tcBorders>
          </w:tcPr>
          <w:p w14:paraId="2266C63F" w14:textId="1A90A787" w:rsidR="00A858AF" w:rsidRPr="00A858AF" w:rsidRDefault="00A858AF" w:rsidP="00A858AF">
            <w:pPr>
              <w:pStyle w:val="NormalnyWeb"/>
              <w:jc w:val="center"/>
              <w:rPr>
                <w:rFonts w:asciiTheme="minorHAnsi" w:hAnsiTheme="minorHAnsi" w:cstheme="minorHAnsi"/>
                <w:i/>
                <w:iCs/>
              </w:rPr>
            </w:pPr>
            <w:r w:rsidRPr="00A858AF">
              <w:rPr>
                <w:rFonts w:asciiTheme="minorHAnsi" w:hAnsiTheme="minorHAnsi" w:cstheme="minorHAnsi"/>
                <w:i/>
                <w:iCs/>
              </w:rPr>
              <w:t>609.507,00</w:t>
            </w:r>
          </w:p>
        </w:tc>
        <w:tc>
          <w:tcPr>
            <w:tcW w:w="1587" w:type="dxa"/>
            <w:tcBorders>
              <w:top w:val="outset" w:sz="6" w:space="0" w:color="000000"/>
              <w:left w:val="outset" w:sz="6" w:space="0" w:color="000000"/>
              <w:bottom w:val="outset" w:sz="6" w:space="0" w:color="000000"/>
              <w:right w:val="outset" w:sz="6" w:space="0" w:color="000000"/>
            </w:tcBorders>
          </w:tcPr>
          <w:p w14:paraId="5BD01BCD" w14:textId="3A779459" w:rsidR="00A858AF" w:rsidRPr="00A858AF" w:rsidRDefault="00A858AF" w:rsidP="00A858AF">
            <w:pPr>
              <w:pStyle w:val="NormalnyWeb"/>
              <w:jc w:val="center"/>
              <w:rPr>
                <w:rFonts w:asciiTheme="minorHAnsi" w:hAnsiTheme="minorHAnsi" w:cstheme="minorHAnsi"/>
                <w:i/>
                <w:iCs/>
              </w:rPr>
            </w:pPr>
            <w:r w:rsidRPr="00A858AF">
              <w:rPr>
                <w:rFonts w:asciiTheme="minorHAnsi" w:hAnsiTheme="minorHAnsi" w:cstheme="minorHAnsi"/>
                <w:i/>
                <w:iCs/>
              </w:rPr>
              <w:t>304.752,00</w:t>
            </w:r>
          </w:p>
        </w:tc>
        <w:tc>
          <w:tcPr>
            <w:tcW w:w="1234" w:type="dxa"/>
            <w:tcBorders>
              <w:top w:val="outset" w:sz="6" w:space="0" w:color="000000"/>
              <w:left w:val="outset" w:sz="6" w:space="0" w:color="000000"/>
              <w:bottom w:val="outset" w:sz="6" w:space="0" w:color="000000"/>
              <w:right w:val="outset" w:sz="6" w:space="0" w:color="000000"/>
            </w:tcBorders>
          </w:tcPr>
          <w:p w14:paraId="59C77B29" w14:textId="1882FDEA" w:rsidR="00A858AF" w:rsidRPr="00A858AF" w:rsidRDefault="00A858AF" w:rsidP="00A858AF">
            <w:pPr>
              <w:pStyle w:val="NormalnyWeb"/>
              <w:jc w:val="center"/>
              <w:rPr>
                <w:rFonts w:asciiTheme="minorHAnsi" w:hAnsiTheme="minorHAnsi" w:cstheme="minorHAnsi"/>
                <w:i/>
                <w:iCs/>
              </w:rPr>
            </w:pPr>
            <w:r w:rsidRPr="00A858AF">
              <w:rPr>
                <w:rFonts w:asciiTheme="minorHAnsi" w:hAnsiTheme="minorHAnsi" w:cstheme="minorHAnsi"/>
                <w:i/>
                <w:iCs/>
              </w:rPr>
              <w:t>50,00</w:t>
            </w:r>
          </w:p>
        </w:tc>
      </w:tr>
      <w:tr w:rsidR="00A858AF" w:rsidRPr="00B57BAE" w14:paraId="1073BC8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DCCB8F7" w14:textId="77777777" w:rsidR="00A858AF" w:rsidRPr="00B57BAE" w:rsidRDefault="00A858AF"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1E0B81E" w14:textId="77777777" w:rsidR="00A858AF" w:rsidRPr="00B57BAE" w:rsidRDefault="00A858AF"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042F50" w14:textId="77777777" w:rsidR="00A858AF" w:rsidRPr="00B57BAE" w:rsidRDefault="00A858AF"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C97F6C9" w14:textId="77777777" w:rsidR="00A858AF" w:rsidRPr="00B57BAE" w:rsidRDefault="00A858AF" w:rsidP="00A858A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CE37E59" w14:textId="77777777" w:rsidR="00A858AF" w:rsidRPr="00B57BAE" w:rsidRDefault="00A858AF" w:rsidP="00A858A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E72E396" w14:textId="77777777" w:rsidR="00A858AF" w:rsidRPr="00B57BAE" w:rsidRDefault="00A858AF" w:rsidP="00A858A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891E7BA" w14:textId="77777777" w:rsidR="00A858AF" w:rsidRPr="00B57BAE" w:rsidRDefault="00A858AF" w:rsidP="00A858AF">
            <w:pPr>
              <w:pStyle w:val="NormalnyWeb"/>
              <w:jc w:val="center"/>
              <w:rPr>
                <w:rFonts w:asciiTheme="minorHAnsi" w:hAnsiTheme="minorHAnsi" w:cstheme="minorHAnsi"/>
              </w:rPr>
            </w:pPr>
          </w:p>
        </w:tc>
      </w:tr>
      <w:tr w:rsidR="00A858AF" w:rsidRPr="00B57BAE" w14:paraId="28E77A5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314B840" w14:textId="77777777" w:rsidR="00A858AF" w:rsidRPr="00B57BAE" w:rsidRDefault="00A858AF"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CED38FC" w14:textId="77777777" w:rsidR="00A858AF" w:rsidRPr="00B57BAE" w:rsidRDefault="00A858AF"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3AFC4D6" w14:textId="77777777" w:rsidR="00A858AF" w:rsidRPr="00B57BAE" w:rsidRDefault="00A858AF" w:rsidP="00A858AF">
            <w:pPr>
              <w:pStyle w:val="NormalnyWeb"/>
              <w:jc w:val="center"/>
              <w:rPr>
                <w:rFonts w:asciiTheme="minorHAnsi" w:hAnsiTheme="minorHAnsi" w:cstheme="minorHAnsi"/>
              </w:rPr>
            </w:pPr>
            <w:r w:rsidRPr="00B57BAE">
              <w:rPr>
                <w:rFonts w:asciiTheme="minorHAnsi" w:hAnsiTheme="minorHAnsi" w:cstheme="minorHAnsi"/>
              </w:rPr>
              <w:t>2920</w:t>
            </w:r>
          </w:p>
        </w:tc>
        <w:tc>
          <w:tcPr>
            <w:tcW w:w="3571" w:type="dxa"/>
            <w:tcBorders>
              <w:top w:val="outset" w:sz="6" w:space="0" w:color="000000"/>
              <w:left w:val="outset" w:sz="6" w:space="0" w:color="000000"/>
              <w:bottom w:val="outset" w:sz="6" w:space="0" w:color="000000"/>
              <w:right w:val="outset" w:sz="6" w:space="0" w:color="000000"/>
            </w:tcBorders>
            <w:hideMark/>
          </w:tcPr>
          <w:p w14:paraId="091EFC72" w14:textId="77777777" w:rsidR="00A858AF" w:rsidRPr="00B57BAE" w:rsidRDefault="00A858AF" w:rsidP="00A858AF">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1729" w:type="dxa"/>
            <w:tcBorders>
              <w:top w:val="outset" w:sz="6" w:space="0" w:color="000000"/>
              <w:left w:val="outset" w:sz="6" w:space="0" w:color="000000"/>
              <w:bottom w:val="outset" w:sz="6" w:space="0" w:color="000000"/>
              <w:right w:val="outset" w:sz="6" w:space="0" w:color="000000"/>
            </w:tcBorders>
          </w:tcPr>
          <w:p w14:paraId="04C74575" w14:textId="417455D5" w:rsidR="00A858AF" w:rsidRPr="00B57BAE" w:rsidRDefault="00A858AF" w:rsidP="00A858AF">
            <w:pPr>
              <w:pStyle w:val="NormalnyWeb"/>
              <w:jc w:val="center"/>
              <w:rPr>
                <w:rFonts w:asciiTheme="minorHAnsi" w:hAnsiTheme="minorHAnsi" w:cstheme="minorHAnsi"/>
              </w:rPr>
            </w:pPr>
            <w:r>
              <w:rPr>
                <w:rFonts w:asciiTheme="minorHAnsi" w:hAnsiTheme="minorHAnsi" w:cstheme="minorHAnsi"/>
              </w:rPr>
              <w:t>609.507,00</w:t>
            </w:r>
          </w:p>
        </w:tc>
        <w:tc>
          <w:tcPr>
            <w:tcW w:w="1587" w:type="dxa"/>
            <w:tcBorders>
              <w:top w:val="outset" w:sz="6" w:space="0" w:color="000000"/>
              <w:left w:val="outset" w:sz="6" w:space="0" w:color="000000"/>
              <w:bottom w:val="outset" w:sz="6" w:space="0" w:color="000000"/>
              <w:right w:val="outset" w:sz="6" w:space="0" w:color="000000"/>
            </w:tcBorders>
          </w:tcPr>
          <w:p w14:paraId="6BC05B24" w14:textId="158A783E" w:rsidR="00A858AF" w:rsidRPr="00B57BAE" w:rsidRDefault="00A858AF" w:rsidP="00A858AF">
            <w:pPr>
              <w:pStyle w:val="NormalnyWeb"/>
              <w:jc w:val="center"/>
              <w:rPr>
                <w:rFonts w:asciiTheme="minorHAnsi" w:hAnsiTheme="minorHAnsi" w:cstheme="minorHAnsi"/>
              </w:rPr>
            </w:pPr>
            <w:r>
              <w:rPr>
                <w:rFonts w:asciiTheme="minorHAnsi" w:hAnsiTheme="minorHAnsi" w:cstheme="minorHAnsi"/>
              </w:rPr>
              <w:t>304.752,00</w:t>
            </w:r>
          </w:p>
        </w:tc>
        <w:tc>
          <w:tcPr>
            <w:tcW w:w="1234" w:type="dxa"/>
            <w:tcBorders>
              <w:top w:val="outset" w:sz="6" w:space="0" w:color="000000"/>
              <w:left w:val="outset" w:sz="6" w:space="0" w:color="000000"/>
              <w:bottom w:val="outset" w:sz="6" w:space="0" w:color="000000"/>
              <w:right w:val="outset" w:sz="6" w:space="0" w:color="000000"/>
            </w:tcBorders>
          </w:tcPr>
          <w:p w14:paraId="4D75526A" w14:textId="6AE083D6" w:rsidR="00A858AF" w:rsidRPr="00B57BAE" w:rsidRDefault="00A858AF" w:rsidP="00A858AF">
            <w:pPr>
              <w:pStyle w:val="NormalnyWeb"/>
              <w:jc w:val="center"/>
              <w:rPr>
                <w:rFonts w:asciiTheme="minorHAnsi" w:hAnsiTheme="minorHAnsi" w:cstheme="minorHAnsi"/>
              </w:rPr>
            </w:pPr>
            <w:r>
              <w:rPr>
                <w:rFonts w:asciiTheme="minorHAnsi" w:hAnsiTheme="minorHAnsi" w:cstheme="minorHAnsi"/>
              </w:rPr>
              <w:t>50,00</w:t>
            </w:r>
          </w:p>
        </w:tc>
      </w:tr>
      <w:tr w:rsidR="00A858AF" w:rsidRPr="00B57BAE" w14:paraId="42E59A9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4DEAB2" w14:textId="77777777" w:rsidR="00A858AF" w:rsidRPr="00B57BAE" w:rsidRDefault="00A858AF"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F318F3E" w14:textId="77777777" w:rsidR="00A858AF" w:rsidRPr="00B57BAE" w:rsidRDefault="00A858AF"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B5142E5" w14:textId="77777777" w:rsidR="00A858AF" w:rsidRPr="00B57BAE" w:rsidRDefault="00A858AF"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7803151" w14:textId="77777777" w:rsidR="00A858AF" w:rsidRPr="00B57BAE" w:rsidRDefault="00A858AF" w:rsidP="00A858A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BF0E05E" w14:textId="77777777" w:rsidR="00A858AF" w:rsidRPr="00B57BAE" w:rsidRDefault="00A858AF" w:rsidP="00A858A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2DC5E3A" w14:textId="77777777" w:rsidR="00A858AF" w:rsidRPr="00B57BAE" w:rsidRDefault="00A858AF" w:rsidP="00A858A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B179616" w14:textId="77777777" w:rsidR="00A858AF" w:rsidRPr="00B57BAE" w:rsidRDefault="00A858AF" w:rsidP="00A858AF">
            <w:pPr>
              <w:pStyle w:val="NormalnyWeb"/>
              <w:jc w:val="center"/>
              <w:rPr>
                <w:rFonts w:asciiTheme="minorHAnsi" w:hAnsiTheme="minorHAnsi" w:cstheme="minorHAnsi"/>
              </w:rPr>
            </w:pPr>
          </w:p>
        </w:tc>
      </w:tr>
      <w:tr w:rsidR="00A858AF" w:rsidRPr="00B57BAE" w14:paraId="6588023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7D6963F4" w14:textId="77777777" w:rsidR="00A858AF" w:rsidRPr="00B57BAE" w:rsidRDefault="00A858AF" w:rsidP="00A858AF">
            <w:pPr>
              <w:pStyle w:val="NormalnyWeb"/>
              <w:jc w:val="center"/>
              <w:rPr>
                <w:rFonts w:asciiTheme="minorHAnsi" w:hAnsiTheme="minorHAnsi" w:cstheme="minorHAnsi"/>
              </w:rPr>
            </w:pPr>
            <w:r w:rsidRPr="00B57BAE">
              <w:rPr>
                <w:rFonts w:asciiTheme="minorHAnsi" w:hAnsiTheme="minorHAnsi" w:cstheme="minorHAnsi"/>
                <w:b/>
                <w:bCs/>
              </w:rPr>
              <w:t>801</w:t>
            </w:r>
          </w:p>
        </w:tc>
        <w:tc>
          <w:tcPr>
            <w:tcW w:w="814" w:type="dxa"/>
            <w:tcBorders>
              <w:top w:val="outset" w:sz="6" w:space="0" w:color="000000"/>
              <w:left w:val="outset" w:sz="6" w:space="0" w:color="000000"/>
              <w:bottom w:val="outset" w:sz="6" w:space="0" w:color="000000"/>
              <w:right w:val="outset" w:sz="6" w:space="0" w:color="000000"/>
            </w:tcBorders>
          </w:tcPr>
          <w:p w14:paraId="4F2C8F8F" w14:textId="77777777" w:rsidR="00A858AF" w:rsidRPr="00B57BAE" w:rsidRDefault="00A858AF"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B8C4DF7" w14:textId="77777777" w:rsidR="00A858AF" w:rsidRPr="00B57BAE" w:rsidRDefault="00A858AF"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09807F2" w14:textId="77777777" w:rsidR="00A858AF" w:rsidRPr="00B57BAE" w:rsidRDefault="00A858AF" w:rsidP="00A858AF">
            <w:pPr>
              <w:pStyle w:val="Nagwek6"/>
              <w:rPr>
                <w:rFonts w:asciiTheme="minorHAnsi" w:hAnsiTheme="minorHAnsi" w:cstheme="minorHAnsi"/>
                <w:sz w:val="24"/>
                <w:szCs w:val="24"/>
              </w:rPr>
            </w:pPr>
            <w:r w:rsidRPr="00B57BAE">
              <w:rPr>
                <w:rFonts w:asciiTheme="minorHAnsi" w:hAnsiTheme="minorHAnsi" w:cstheme="minorHAnsi"/>
                <w:sz w:val="24"/>
                <w:szCs w:val="24"/>
              </w:rPr>
              <w:t>Oświata i wychowanie</w:t>
            </w:r>
          </w:p>
        </w:tc>
        <w:tc>
          <w:tcPr>
            <w:tcW w:w="1729" w:type="dxa"/>
            <w:tcBorders>
              <w:top w:val="outset" w:sz="6" w:space="0" w:color="000000"/>
              <w:left w:val="outset" w:sz="6" w:space="0" w:color="000000"/>
              <w:bottom w:val="outset" w:sz="6" w:space="0" w:color="000000"/>
              <w:right w:val="outset" w:sz="6" w:space="0" w:color="000000"/>
            </w:tcBorders>
          </w:tcPr>
          <w:p w14:paraId="7375BBA2" w14:textId="2AEC946B" w:rsidR="00A858AF" w:rsidRPr="00B57BAE" w:rsidRDefault="00D80975" w:rsidP="00A858AF">
            <w:pPr>
              <w:pStyle w:val="NormalnyWeb"/>
              <w:jc w:val="center"/>
              <w:rPr>
                <w:rFonts w:asciiTheme="minorHAnsi" w:hAnsiTheme="minorHAnsi" w:cstheme="minorHAnsi"/>
                <w:b/>
              </w:rPr>
            </w:pPr>
            <w:r>
              <w:rPr>
                <w:rFonts w:asciiTheme="minorHAnsi" w:hAnsiTheme="minorHAnsi" w:cstheme="minorHAnsi"/>
                <w:b/>
              </w:rPr>
              <w:t>591.635,24</w:t>
            </w:r>
          </w:p>
        </w:tc>
        <w:tc>
          <w:tcPr>
            <w:tcW w:w="1587" w:type="dxa"/>
            <w:tcBorders>
              <w:top w:val="outset" w:sz="6" w:space="0" w:color="000000"/>
              <w:left w:val="outset" w:sz="6" w:space="0" w:color="000000"/>
              <w:bottom w:val="outset" w:sz="6" w:space="0" w:color="000000"/>
              <w:right w:val="outset" w:sz="6" w:space="0" w:color="000000"/>
            </w:tcBorders>
          </w:tcPr>
          <w:p w14:paraId="06AC2533" w14:textId="50BD6BCA" w:rsidR="00A858AF" w:rsidRPr="00B57BAE" w:rsidRDefault="00D80975" w:rsidP="00A858AF">
            <w:pPr>
              <w:pStyle w:val="NormalnyWeb"/>
              <w:jc w:val="center"/>
              <w:rPr>
                <w:rFonts w:asciiTheme="minorHAnsi" w:hAnsiTheme="minorHAnsi" w:cstheme="minorHAnsi"/>
                <w:b/>
              </w:rPr>
            </w:pPr>
            <w:r>
              <w:rPr>
                <w:rFonts w:asciiTheme="minorHAnsi" w:hAnsiTheme="minorHAnsi" w:cstheme="minorHAnsi"/>
                <w:b/>
              </w:rPr>
              <w:t>351.661,82</w:t>
            </w:r>
          </w:p>
        </w:tc>
        <w:tc>
          <w:tcPr>
            <w:tcW w:w="1234" w:type="dxa"/>
            <w:tcBorders>
              <w:top w:val="outset" w:sz="6" w:space="0" w:color="000000"/>
              <w:left w:val="outset" w:sz="6" w:space="0" w:color="000000"/>
              <w:bottom w:val="outset" w:sz="6" w:space="0" w:color="000000"/>
              <w:right w:val="outset" w:sz="6" w:space="0" w:color="000000"/>
            </w:tcBorders>
          </w:tcPr>
          <w:p w14:paraId="151BC602" w14:textId="08C7E2FC" w:rsidR="00A858AF" w:rsidRPr="00B57BAE" w:rsidRDefault="00D80975" w:rsidP="00A858AF">
            <w:pPr>
              <w:pStyle w:val="NormalnyWeb"/>
              <w:jc w:val="center"/>
              <w:rPr>
                <w:rFonts w:asciiTheme="minorHAnsi" w:hAnsiTheme="minorHAnsi" w:cstheme="minorHAnsi"/>
                <w:b/>
              </w:rPr>
            </w:pPr>
            <w:r>
              <w:rPr>
                <w:rFonts w:asciiTheme="minorHAnsi" w:hAnsiTheme="minorHAnsi" w:cstheme="minorHAnsi"/>
                <w:b/>
              </w:rPr>
              <w:t>59,44</w:t>
            </w:r>
          </w:p>
        </w:tc>
      </w:tr>
      <w:tr w:rsidR="00A858AF" w:rsidRPr="00B57BAE" w14:paraId="7E7B1F2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DC99009" w14:textId="77777777" w:rsidR="00A858AF" w:rsidRPr="00B57BAE" w:rsidRDefault="00A858AF"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8A76883" w14:textId="77777777" w:rsidR="00A858AF" w:rsidRPr="00B57BAE" w:rsidRDefault="00A858AF"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96128C1" w14:textId="77777777" w:rsidR="00A858AF" w:rsidRPr="00B57BAE" w:rsidRDefault="00A858AF"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F6552AC" w14:textId="77777777" w:rsidR="00A858AF" w:rsidRPr="00B57BAE" w:rsidRDefault="00A858AF" w:rsidP="00A858A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D21732A" w14:textId="77777777" w:rsidR="00A858AF" w:rsidRPr="00B57BAE" w:rsidRDefault="00A858AF" w:rsidP="00A858A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74BF491" w14:textId="77777777" w:rsidR="00A858AF" w:rsidRPr="00B57BAE" w:rsidRDefault="00A858AF" w:rsidP="00A858A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7F21E24" w14:textId="77777777" w:rsidR="00A858AF" w:rsidRPr="00B57BAE" w:rsidRDefault="00A858AF" w:rsidP="00A858AF">
            <w:pPr>
              <w:pStyle w:val="NormalnyWeb"/>
              <w:jc w:val="center"/>
              <w:rPr>
                <w:rFonts w:asciiTheme="minorHAnsi" w:hAnsiTheme="minorHAnsi" w:cstheme="minorHAnsi"/>
              </w:rPr>
            </w:pPr>
          </w:p>
        </w:tc>
      </w:tr>
      <w:tr w:rsidR="007B5868" w:rsidRPr="00B57BAE" w14:paraId="3103336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1DDDBF0" w14:textId="77777777" w:rsidR="007B5868" w:rsidRPr="00B57BAE" w:rsidRDefault="007B5868"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74B6172" w14:textId="4769AB6B" w:rsidR="007B5868" w:rsidRPr="00775D8B" w:rsidRDefault="00775D8B" w:rsidP="00A858AF">
            <w:pPr>
              <w:pStyle w:val="NormalnyWeb"/>
              <w:jc w:val="center"/>
              <w:rPr>
                <w:rFonts w:asciiTheme="minorHAnsi" w:hAnsiTheme="minorHAnsi" w:cstheme="minorHAnsi"/>
                <w:i/>
                <w:iCs/>
              </w:rPr>
            </w:pPr>
            <w:r w:rsidRPr="00775D8B">
              <w:rPr>
                <w:rFonts w:asciiTheme="minorHAnsi" w:hAnsiTheme="minorHAnsi" w:cstheme="minorHAnsi"/>
                <w:i/>
                <w:iCs/>
              </w:rPr>
              <w:t>80101</w:t>
            </w:r>
          </w:p>
        </w:tc>
        <w:tc>
          <w:tcPr>
            <w:tcW w:w="673" w:type="dxa"/>
            <w:tcBorders>
              <w:top w:val="outset" w:sz="6" w:space="0" w:color="000000"/>
              <w:left w:val="outset" w:sz="6" w:space="0" w:color="000000"/>
              <w:bottom w:val="outset" w:sz="6" w:space="0" w:color="000000"/>
              <w:right w:val="outset" w:sz="6" w:space="0" w:color="000000"/>
            </w:tcBorders>
          </w:tcPr>
          <w:p w14:paraId="21E65BC3" w14:textId="77777777" w:rsidR="007B5868" w:rsidRPr="00775D8B" w:rsidRDefault="007B5868" w:rsidP="00A858AF">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1D5AF95F" w14:textId="4931B8A8" w:rsidR="007B5868" w:rsidRPr="00775D8B" w:rsidRDefault="00775D8B" w:rsidP="00A858AF">
            <w:pPr>
              <w:pStyle w:val="NormalnyWeb"/>
              <w:rPr>
                <w:rFonts w:asciiTheme="minorHAnsi" w:hAnsiTheme="minorHAnsi" w:cstheme="minorHAnsi"/>
                <w:i/>
                <w:iCs/>
              </w:rPr>
            </w:pPr>
            <w:r w:rsidRPr="00775D8B">
              <w:rPr>
                <w:rFonts w:asciiTheme="minorHAnsi" w:hAnsiTheme="minorHAnsi" w:cstheme="minorHAnsi"/>
                <w:i/>
                <w:iCs/>
              </w:rPr>
              <w:t>Szkoły podstawowe</w:t>
            </w:r>
          </w:p>
        </w:tc>
        <w:tc>
          <w:tcPr>
            <w:tcW w:w="1729" w:type="dxa"/>
            <w:tcBorders>
              <w:top w:val="outset" w:sz="6" w:space="0" w:color="000000"/>
              <w:left w:val="outset" w:sz="6" w:space="0" w:color="000000"/>
              <w:bottom w:val="outset" w:sz="6" w:space="0" w:color="000000"/>
              <w:right w:val="outset" w:sz="6" w:space="0" w:color="000000"/>
            </w:tcBorders>
          </w:tcPr>
          <w:p w14:paraId="461D6776" w14:textId="2ACF81FA" w:rsidR="007B5868" w:rsidRPr="00775D8B" w:rsidRDefault="006D53B2" w:rsidP="00A858AF">
            <w:pPr>
              <w:pStyle w:val="NormalnyWeb"/>
              <w:jc w:val="center"/>
              <w:rPr>
                <w:rFonts w:asciiTheme="minorHAnsi" w:hAnsiTheme="minorHAnsi" w:cstheme="minorHAnsi"/>
                <w:i/>
                <w:iCs/>
              </w:rPr>
            </w:pPr>
            <w:r>
              <w:rPr>
                <w:rFonts w:asciiTheme="minorHAnsi" w:hAnsiTheme="minorHAnsi" w:cstheme="minorHAnsi"/>
                <w:i/>
                <w:iCs/>
              </w:rPr>
              <w:t>5.137,00</w:t>
            </w:r>
          </w:p>
        </w:tc>
        <w:tc>
          <w:tcPr>
            <w:tcW w:w="1587" w:type="dxa"/>
            <w:tcBorders>
              <w:top w:val="outset" w:sz="6" w:space="0" w:color="000000"/>
              <w:left w:val="outset" w:sz="6" w:space="0" w:color="000000"/>
              <w:bottom w:val="outset" w:sz="6" w:space="0" w:color="000000"/>
              <w:right w:val="outset" w:sz="6" w:space="0" w:color="000000"/>
            </w:tcBorders>
          </w:tcPr>
          <w:p w14:paraId="7116EB50" w14:textId="66F61EE2" w:rsidR="007B5868" w:rsidRPr="00775D8B" w:rsidRDefault="006D53B2" w:rsidP="00A858AF">
            <w:pPr>
              <w:pStyle w:val="NormalnyWeb"/>
              <w:jc w:val="center"/>
              <w:rPr>
                <w:rFonts w:asciiTheme="minorHAnsi" w:hAnsiTheme="minorHAnsi" w:cstheme="minorHAnsi"/>
                <w:i/>
                <w:iCs/>
              </w:rPr>
            </w:pPr>
            <w:r>
              <w:rPr>
                <w:rFonts w:asciiTheme="minorHAnsi" w:hAnsiTheme="minorHAnsi" w:cstheme="minorHAnsi"/>
                <w:i/>
                <w:iCs/>
              </w:rPr>
              <w:t>6.272,47</w:t>
            </w:r>
          </w:p>
        </w:tc>
        <w:tc>
          <w:tcPr>
            <w:tcW w:w="1234" w:type="dxa"/>
            <w:tcBorders>
              <w:top w:val="outset" w:sz="6" w:space="0" w:color="000000"/>
              <w:left w:val="outset" w:sz="6" w:space="0" w:color="000000"/>
              <w:bottom w:val="outset" w:sz="6" w:space="0" w:color="000000"/>
              <w:right w:val="outset" w:sz="6" w:space="0" w:color="000000"/>
            </w:tcBorders>
          </w:tcPr>
          <w:p w14:paraId="174E46EA" w14:textId="6689B3ED" w:rsidR="007B5868" w:rsidRPr="00775D8B" w:rsidRDefault="006D53B2" w:rsidP="00A858AF">
            <w:pPr>
              <w:pStyle w:val="NormalnyWeb"/>
              <w:jc w:val="center"/>
              <w:rPr>
                <w:rFonts w:asciiTheme="minorHAnsi" w:hAnsiTheme="minorHAnsi" w:cstheme="minorHAnsi"/>
                <w:i/>
                <w:iCs/>
              </w:rPr>
            </w:pPr>
            <w:r>
              <w:rPr>
                <w:rFonts w:asciiTheme="minorHAnsi" w:hAnsiTheme="minorHAnsi" w:cstheme="minorHAnsi"/>
                <w:i/>
                <w:iCs/>
              </w:rPr>
              <w:t>122,10</w:t>
            </w:r>
          </w:p>
        </w:tc>
      </w:tr>
      <w:tr w:rsidR="00775D8B" w:rsidRPr="00B57BAE" w14:paraId="6EFE555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7FE27EF" w14:textId="77777777" w:rsidR="00775D8B" w:rsidRPr="00B57BAE" w:rsidRDefault="00775D8B" w:rsidP="00A858AF">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C4EBE24" w14:textId="77777777" w:rsidR="00775D8B" w:rsidRDefault="00775D8B" w:rsidP="00A858AF">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3E1150A" w14:textId="77777777" w:rsidR="00775D8B" w:rsidRPr="00B57BAE" w:rsidRDefault="00775D8B" w:rsidP="00A858AF">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CF0EFAF" w14:textId="77777777" w:rsidR="00775D8B" w:rsidRDefault="00775D8B" w:rsidP="00A858AF">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227D841" w14:textId="77777777" w:rsidR="00775D8B" w:rsidRPr="00B57BAE" w:rsidRDefault="00775D8B" w:rsidP="00A858AF">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9FFA9F" w14:textId="77777777" w:rsidR="00775D8B" w:rsidRPr="00B57BAE" w:rsidRDefault="00775D8B" w:rsidP="00A858AF">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D5E8AC4" w14:textId="77777777" w:rsidR="00775D8B" w:rsidRPr="00B57BAE" w:rsidRDefault="00775D8B" w:rsidP="00A858AF">
            <w:pPr>
              <w:pStyle w:val="NormalnyWeb"/>
              <w:jc w:val="center"/>
              <w:rPr>
                <w:rFonts w:asciiTheme="minorHAnsi" w:hAnsiTheme="minorHAnsi" w:cstheme="minorHAnsi"/>
              </w:rPr>
            </w:pPr>
          </w:p>
        </w:tc>
      </w:tr>
      <w:tr w:rsidR="00775D8B" w:rsidRPr="00B57BAE" w14:paraId="070CFF0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F3B9605"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BF6F6C2" w14:textId="77777777" w:rsidR="00775D8B"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C65727A" w14:textId="52264D2C"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0750</w:t>
            </w:r>
          </w:p>
        </w:tc>
        <w:tc>
          <w:tcPr>
            <w:tcW w:w="3571" w:type="dxa"/>
            <w:tcBorders>
              <w:top w:val="outset" w:sz="6" w:space="0" w:color="000000"/>
              <w:left w:val="outset" w:sz="6" w:space="0" w:color="000000"/>
              <w:bottom w:val="outset" w:sz="6" w:space="0" w:color="000000"/>
              <w:right w:val="outset" w:sz="6" w:space="0" w:color="000000"/>
            </w:tcBorders>
          </w:tcPr>
          <w:p w14:paraId="6AE591DA" w14:textId="226B5FBC" w:rsidR="00775D8B" w:rsidRDefault="00775D8B" w:rsidP="00775D8B">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1729" w:type="dxa"/>
            <w:tcBorders>
              <w:top w:val="outset" w:sz="6" w:space="0" w:color="000000"/>
              <w:left w:val="outset" w:sz="6" w:space="0" w:color="000000"/>
              <w:bottom w:val="outset" w:sz="6" w:space="0" w:color="000000"/>
              <w:right w:val="outset" w:sz="6" w:space="0" w:color="000000"/>
            </w:tcBorders>
          </w:tcPr>
          <w:p w14:paraId="041948BE" w14:textId="47152327" w:rsidR="00775D8B" w:rsidRPr="00B57BAE" w:rsidRDefault="00775D8B" w:rsidP="00775D8B">
            <w:pPr>
              <w:pStyle w:val="NormalnyWeb"/>
              <w:jc w:val="center"/>
              <w:rPr>
                <w:rFonts w:asciiTheme="minorHAnsi" w:hAnsiTheme="minorHAnsi" w:cstheme="minorHAnsi"/>
              </w:rPr>
            </w:pPr>
            <w:r>
              <w:rPr>
                <w:rFonts w:asciiTheme="minorHAnsi" w:hAnsiTheme="minorHAnsi" w:cstheme="minorHAnsi"/>
              </w:rPr>
              <w:t>4.</w:t>
            </w:r>
            <w:r w:rsidR="006D53B2">
              <w:rPr>
                <w:rFonts w:asciiTheme="minorHAnsi" w:hAnsiTheme="minorHAnsi" w:cstheme="minorHAnsi"/>
              </w:rPr>
              <w:t>620,00</w:t>
            </w:r>
          </w:p>
        </w:tc>
        <w:tc>
          <w:tcPr>
            <w:tcW w:w="1587" w:type="dxa"/>
            <w:tcBorders>
              <w:top w:val="outset" w:sz="6" w:space="0" w:color="000000"/>
              <w:left w:val="outset" w:sz="6" w:space="0" w:color="000000"/>
              <w:bottom w:val="outset" w:sz="6" w:space="0" w:color="000000"/>
              <w:right w:val="outset" w:sz="6" w:space="0" w:color="000000"/>
            </w:tcBorders>
          </w:tcPr>
          <w:p w14:paraId="59084DE7" w14:textId="0DF6057D"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5.756,10</w:t>
            </w:r>
          </w:p>
        </w:tc>
        <w:tc>
          <w:tcPr>
            <w:tcW w:w="1234" w:type="dxa"/>
            <w:tcBorders>
              <w:top w:val="outset" w:sz="6" w:space="0" w:color="000000"/>
              <w:left w:val="outset" w:sz="6" w:space="0" w:color="000000"/>
              <w:bottom w:val="outset" w:sz="6" w:space="0" w:color="000000"/>
              <w:right w:val="outset" w:sz="6" w:space="0" w:color="000000"/>
            </w:tcBorders>
          </w:tcPr>
          <w:p w14:paraId="2EA18F8E" w14:textId="21B24451"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124,59</w:t>
            </w:r>
          </w:p>
        </w:tc>
      </w:tr>
      <w:tr w:rsidR="006D53B2" w:rsidRPr="00B57BAE" w14:paraId="621D1D0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95499FD" w14:textId="77777777" w:rsidR="006D53B2" w:rsidRPr="00B57BAE" w:rsidRDefault="006D53B2"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DA44652" w14:textId="77777777" w:rsidR="006D53B2" w:rsidRDefault="006D53B2"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22A6F3C" w14:textId="1E6F742F" w:rsidR="006D53B2" w:rsidRPr="00B57BAE" w:rsidRDefault="006D53B2" w:rsidP="00775D8B">
            <w:pPr>
              <w:pStyle w:val="NormalnyWeb"/>
              <w:jc w:val="center"/>
              <w:rPr>
                <w:rFonts w:asciiTheme="minorHAnsi" w:hAnsiTheme="minorHAnsi" w:cstheme="minorHAnsi"/>
              </w:rPr>
            </w:pPr>
            <w:r>
              <w:rPr>
                <w:rFonts w:asciiTheme="minorHAnsi" w:hAnsiTheme="minorHAnsi" w:cstheme="minorHAnsi"/>
              </w:rPr>
              <w:t>0940</w:t>
            </w:r>
          </w:p>
        </w:tc>
        <w:tc>
          <w:tcPr>
            <w:tcW w:w="3571" w:type="dxa"/>
            <w:tcBorders>
              <w:top w:val="outset" w:sz="6" w:space="0" w:color="000000"/>
              <w:left w:val="outset" w:sz="6" w:space="0" w:color="000000"/>
              <w:bottom w:val="outset" w:sz="6" w:space="0" w:color="000000"/>
              <w:right w:val="outset" w:sz="6" w:space="0" w:color="000000"/>
            </w:tcBorders>
          </w:tcPr>
          <w:p w14:paraId="60FA3A85" w14:textId="2C49953E" w:rsidR="006D53B2" w:rsidRPr="00B57BAE" w:rsidRDefault="006D53B2" w:rsidP="00775D8B">
            <w:pPr>
              <w:pStyle w:val="NormalnyWeb"/>
              <w:rPr>
                <w:rFonts w:asciiTheme="minorHAnsi" w:hAnsiTheme="minorHAnsi" w:cstheme="minorHAnsi"/>
              </w:rPr>
            </w:pPr>
            <w:r>
              <w:rPr>
                <w:rFonts w:asciiTheme="minorHAnsi" w:hAnsiTheme="minorHAnsi" w:cstheme="minorHAnsi"/>
              </w:rPr>
              <w:t>Wpływy z rozliczeń/zwrotów z lat ubiegłych</w:t>
            </w:r>
          </w:p>
        </w:tc>
        <w:tc>
          <w:tcPr>
            <w:tcW w:w="1729" w:type="dxa"/>
            <w:tcBorders>
              <w:top w:val="outset" w:sz="6" w:space="0" w:color="000000"/>
              <w:left w:val="outset" w:sz="6" w:space="0" w:color="000000"/>
              <w:bottom w:val="outset" w:sz="6" w:space="0" w:color="000000"/>
              <w:right w:val="outset" w:sz="6" w:space="0" w:color="000000"/>
            </w:tcBorders>
          </w:tcPr>
          <w:p w14:paraId="7AA3E58B" w14:textId="23B86C9D" w:rsidR="006D53B2" w:rsidRDefault="006D53B2" w:rsidP="00775D8B">
            <w:pPr>
              <w:pStyle w:val="NormalnyWeb"/>
              <w:jc w:val="center"/>
              <w:rPr>
                <w:rFonts w:asciiTheme="minorHAnsi" w:hAnsiTheme="minorHAnsi" w:cstheme="minorHAnsi"/>
              </w:rPr>
            </w:pPr>
            <w:r>
              <w:rPr>
                <w:rFonts w:asciiTheme="minorHAnsi" w:hAnsiTheme="minorHAnsi" w:cstheme="minorHAnsi"/>
              </w:rPr>
              <w:t>517,00</w:t>
            </w:r>
          </w:p>
        </w:tc>
        <w:tc>
          <w:tcPr>
            <w:tcW w:w="1587" w:type="dxa"/>
            <w:tcBorders>
              <w:top w:val="outset" w:sz="6" w:space="0" w:color="000000"/>
              <w:left w:val="outset" w:sz="6" w:space="0" w:color="000000"/>
              <w:bottom w:val="outset" w:sz="6" w:space="0" w:color="000000"/>
              <w:right w:val="outset" w:sz="6" w:space="0" w:color="000000"/>
            </w:tcBorders>
          </w:tcPr>
          <w:p w14:paraId="7CA9EE8B" w14:textId="5B8CF257" w:rsidR="006D53B2" w:rsidRDefault="006D53B2" w:rsidP="00775D8B">
            <w:pPr>
              <w:pStyle w:val="NormalnyWeb"/>
              <w:jc w:val="center"/>
              <w:rPr>
                <w:rFonts w:asciiTheme="minorHAnsi" w:hAnsiTheme="minorHAnsi" w:cstheme="minorHAnsi"/>
              </w:rPr>
            </w:pPr>
            <w:r>
              <w:rPr>
                <w:rFonts w:asciiTheme="minorHAnsi" w:hAnsiTheme="minorHAnsi" w:cstheme="minorHAnsi"/>
              </w:rPr>
              <w:t>516,37</w:t>
            </w:r>
          </w:p>
        </w:tc>
        <w:tc>
          <w:tcPr>
            <w:tcW w:w="1234" w:type="dxa"/>
            <w:tcBorders>
              <w:top w:val="outset" w:sz="6" w:space="0" w:color="000000"/>
              <w:left w:val="outset" w:sz="6" w:space="0" w:color="000000"/>
              <w:bottom w:val="outset" w:sz="6" w:space="0" w:color="000000"/>
              <w:right w:val="outset" w:sz="6" w:space="0" w:color="000000"/>
            </w:tcBorders>
          </w:tcPr>
          <w:p w14:paraId="1E313DD0" w14:textId="12BB2CCE" w:rsidR="006D53B2" w:rsidRDefault="006D53B2" w:rsidP="00775D8B">
            <w:pPr>
              <w:pStyle w:val="NormalnyWeb"/>
              <w:jc w:val="center"/>
              <w:rPr>
                <w:rFonts w:asciiTheme="minorHAnsi" w:hAnsiTheme="minorHAnsi" w:cstheme="minorHAnsi"/>
              </w:rPr>
            </w:pPr>
            <w:r>
              <w:rPr>
                <w:rFonts w:asciiTheme="minorHAnsi" w:hAnsiTheme="minorHAnsi" w:cstheme="minorHAnsi"/>
              </w:rPr>
              <w:t>99,88</w:t>
            </w:r>
          </w:p>
        </w:tc>
      </w:tr>
      <w:tr w:rsidR="00775D8B" w:rsidRPr="00B57BAE" w14:paraId="79566FC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2D2E641"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FD8205B"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15E2D9C" w14:textId="77777777" w:rsidR="00775D8B" w:rsidRPr="00B57BAE" w:rsidRDefault="00775D8B" w:rsidP="00775D8B">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5087864" w14:textId="77777777" w:rsidR="00775D8B" w:rsidRPr="00B57BAE" w:rsidRDefault="00775D8B" w:rsidP="00775D8B">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0FF4915" w14:textId="77777777" w:rsidR="00775D8B" w:rsidRPr="00B57BAE" w:rsidRDefault="00775D8B" w:rsidP="00775D8B">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CA364CF" w14:textId="77777777" w:rsidR="00775D8B" w:rsidRPr="00B57BAE" w:rsidRDefault="00775D8B" w:rsidP="00775D8B">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35F47E9" w14:textId="77777777" w:rsidR="00775D8B" w:rsidRPr="00B57BAE" w:rsidRDefault="00775D8B" w:rsidP="00775D8B">
            <w:pPr>
              <w:pStyle w:val="NormalnyWeb"/>
              <w:jc w:val="center"/>
              <w:rPr>
                <w:rFonts w:asciiTheme="minorHAnsi" w:hAnsiTheme="minorHAnsi" w:cstheme="minorHAnsi"/>
              </w:rPr>
            </w:pPr>
          </w:p>
        </w:tc>
      </w:tr>
      <w:tr w:rsidR="00775D8B" w:rsidRPr="00B57BAE" w14:paraId="440CA00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66C700"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05ED2EE2"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i/>
                <w:iCs/>
              </w:rPr>
              <w:t>80104</w:t>
            </w:r>
          </w:p>
        </w:tc>
        <w:tc>
          <w:tcPr>
            <w:tcW w:w="673" w:type="dxa"/>
            <w:tcBorders>
              <w:top w:val="outset" w:sz="6" w:space="0" w:color="000000"/>
              <w:left w:val="outset" w:sz="6" w:space="0" w:color="000000"/>
              <w:bottom w:val="outset" w:sz="6" w:space="0" w:color="000000"/>
              <w:right w:val="outset" w:sz="6" w:space="0" w:color="000000"/>
            </w:tcBorders>
          </w:tcPr>
          <w:p w14:paraId="772C4C72" w14:textId="77777777" w:rsidR="00775D8B" w:rsidRPr="00B57BAE" w:rsidRDefault="00775D8B" w:rsidP="00775D8B">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97DA207"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i/>
                <w:iCs/>
              </w:rPr>
              <w:t>Przedszkola</w:t>
            </w:r>
          </w:p>
        </w:tc>
        <w:tc>
          <w:tcPr>
            <w:tcW w:w="1729" w:type="dxa"/>
            <w:tcBorders>
              <w:top w:val="outset" w:sz="6" w:space="0" w:color="000000"/>
              <w:left w:val="outset" w:sz="6" w:space="0" w:color="000000"/>
              <w:bottom w:val="outset" w:sz="6" w:space="0" w:color="000000"/>
              <w:right w:val="outset" w:sz="6" w:space="0" w:color="000000"/>
            </w:tcBorders>
          </w:tcPr>
          <w:p w14:paraId="63BDE70B" w14:textId="409F8D49" w:rsidR="00775D8B" w:rsidRPr="00B57BAE" w:rsidRDefault="006D53B2" w:rsidP="00775D8B">
            <w:pPr>
              <w:pStyle w:val="NormalnyWeb"/>
              <w:jc w:val="center"/>
              <w:rPr>
                <w:rFonts w:asciiTheme="minorHAnsi" w:hAnsiTheme="minorHAnsi" w:cstheme="minorHAnsi"/>
                <w:i/>
              </w:rPr>
            </w:pPr>
            <w:r>
              <w:rPr>
                <w:rFonts w:asciiTheme="minorHAnsi" w:hAnsiTheme="minorHAnsi" w:cstheme="minorHAnsi"/>
                <w:i/>
              </w:rPr>
              <w:t>364.040,00</w:t>
            </w:r>
          </w:p>
        </w:tc>
        <w:tc>
          <w:tcPr>
            <w:tcW w:w="1587" w:type="dxa"/>
            <w:tcBorders>
              <w:top w:val="outset" w:sz="6" w:space="0" w:color="000000"/>
              <w:left w:val="outset" w:sz="6" w:space="0" w:color="000000"/>
              <w:bottom w:val="outset" w:sz="6" w:space="0" w:color="000000"/>
              <w:right w:val="outset" w:sz="6" w:space="0" w:color="000000"/>
            </w:tcBorders>
          </w:tcPr>
          <w:p w14:paraId="07557E9F" w14:textId="273C31D6" w:rsidR="00775D8B" w:rsidRPr="00B57BAE" w:rsidRDefault="006D53B2" w:rsidP="00775D8B">
            <w:pPr>
              <w:pStyle w:val="NormalnyWeb"/>
              <w:jc w:val="center"/>
              <w:rPr>
                <w:rFonts w:asciiTheme="minorHAnsi" w:hAnsiTheme="minorHAnsi" w:cstheme="minorHAnsi"/>
                <w:i/>
              </w:rPr>
            </w:pPr>
            <w:r>
              <w:rPr>
                <w:rFonts w:asciiTheme="minorHAnsi" w:hAnsiTheme="minorHAnsi" w:cstheme="minorHAnsi"/>
                <w:i/>
              </w:rPr>
              <w:t>210.327,48</w:t>
            </w:r>
          </w:p>
        </w:tc>
        <w:tc>
          <w:tcPr>
            <w:tcW w:w="1234" w:type="dxa"/>
            <w:tcBorders>
              <w:top w:val="outset" w:sz="6" w:space="0" w:color="000000"/>
              <w:left w:val="outset" w:sz="6" w:space="0" w:color="000000"/>
              <w:bottom w:val="outset" w:sz="6" w:space="0" w:color="000000"/>
              <w:right w:val="outset" w:sz="6" w:space="0" w:color="000000"/>
            </w:tcBorders>
          </w:tcPr>
          <w:p w14:paraId="75E74345" w14:textId="3DA72F36" w:rsidR="00775D8B" w:rsidRPr="00B57BAE" w:rsidRDefault="006D53B2" w:rsidP="00775D8B">
            <w:pPr>
              <w:pStyle w:val="NormalnyWeb"/>
              <w:jc w:val="center"/>
              <w:rPr>
                <w:rFonts w:asciiTheme="minorHAnsi" w:hAnsiTheme="minorHAnsi" w:cstheme="minorHAnsi"/>
                <w:i/>
              </w:rPr>
            </w:pPr>
            <w:r>
              <w:rPr>
                <w:rFonts w:asciiTheme="minorHAnsi" w:hAnsiTheme="minorHAnsi" w:cstheme="minorHAnsi"/>
                <w:i/>
              </w:rPr>
              <w:t>57,78</w:t>
            </w:r>
          </w:p>
        </w:tc>
      </w:tr>
      <w:tr w:rsidR="00775D8B" w:rsidRPr="00B57BAE" w14:paraId="1AC7154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3643763"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6AD9AB2"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D146E4F" w14:textId="77777777" w:rsidR="00775D8B" w:rsidRPr="00B57BAE" w:rsidRDefault="00775D8B" w:rsidP="00775D8B">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3D8D020" w14:textId="77777777" w:rsidR="00775D8B" w:rsidRPr="00B57BAE" w:rsidRDefault="00775D8B" w:rsidP="00775D8B">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FB5262D" w14:textId="77777777" w:rsidR="00775D8B" w:rsidRPr="00B57BAE" w:rsidRDefault="00775D8B" w:rsidP="00775D8B">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386824A" w14:textId="77777777" w:rsidR="00775D8B" w:rsidRPr="00B57BAE" w:rsidRDefault="00775D8B" w:rsidP="00775D8B">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A4100C3" w14:textId="77777777" w:rsidR="00775D8B" w:rsidRPr="00B57BAE" w:rsidRDefault="00775D8B" w:rsidP="00775D8B">
            <w:pPr>
              <w:pStyle w:val="NormalnyWeb"/>
              <w:jc w:val="center"/>
              <w:rPr>
                <w:rFonts w:asciiTheme="minorHAnsi" w:hAnsiTheme="minorHAnsi" w:cstheme="minorHAnsi"/>
              </w:rPr>
            </w:pPr>
          </w:p>
        </w:tc>
      </w:tr>
      <w:tr w:rsidR="00775D8B" w:rsidRPr="00B57BAE" w14:paraId="107828A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2890A5B"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E5F27AA"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3818018"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0660</w:t>
            </w:r>
          </w:p>
        </w:tc>
        <w:tc>
          <w:tcPr>
            <w:tcW w:w="3571" w:type="dxa"/>
            <w:tcBorders>
              <w:top w:val="outset" w:sz="6" w:space="0" w:color="000000"/>
              <w:left w:val="outset" w:sz="6" w:space="0" w:color="000000"/>
              <w:bottom w:val="outset" w:sz="6" w:space="0" w:color="000000"/>
              <w:right w:val="outset" w:sz="6" w:space="0" w:color="000000"/>
            </w:tcBorders>
            <w:hideMark/>
          </w:tcPr>
          <w:p w14:paraId="7A1C02AA"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Wpływy z opłat za korzystanie z wychowania przedszkolnego</w:t>
            </w:r>
          </w:p>
        </w:tc>
        <w:tc>
          <w:tcPr>
            <w:tcW w:w="1729" w:type="dxa"/>
            <w:tcBorders>
              <w:top w:val="outset" w:sz="6" w:space="0" w:color="000000"/>
              <w:left w:val="outset" w:sz="6" w:space="0" w:color="000000"/>
              <w:bottom w:val="outset" w:sz="6" w:space="0" w:color="000000"/>
              <w:right w:val="outset" w:sz="6" w:space="0" w:color="000000"/>
            </w:tcBorders>
          </w:tcPr>
          <w:p w14:paraId="1F9F2DD1" w14:textId="3E9686D6"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25.000,00</w:t>
            </w:r>
          </w:p>
        </w:tc>
        <w:tc>
          <w:tcPr>
            <w:tcW w:w="1587" w:type="dxa"/>
            <w:tcBorders>
              <w:top w:val="outset" w:sz="6" w:space="0" w:color="000000"/>
              <w:left w:val="outset" w:sz="6" w:space="0" w:color="000000"/>
              <w:bottom w:val="outset" w:sz="6" w:space="0" w:color="000000"/>
              <w:right w:val="outset" w:sz="6" w:space="0" w:color="000000"/>
            </w:tcBorders>
          </w:tcPr>
          <w:p w14:paraId="38AD80B8" w14:textId="2F5F3B2B"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16.797,60</w:t>
            </w:r>
          </w:p>
        </w:tc>
        <w:tc>
          <w:tcPr>
            <w:tcW w:w="1234" w:type="dxa"/>
            <w:tcBorders>
              <w:top w:val="outset" w:sz="6" w:space="0" w:color="000000"/>
              <w:left w:val="outset" w:sz="6" w:space="0" w:color="000000"/>
              <w:bottom w:val="outset" w:sz="6" w:space="0" w:color="000000"/>
              <w:right w:val="outset" w:sz="6" w:space="0" w:color="000000"/>
            </w:tcBorders>
          </w:tcPr>
          <w:p w14:paraId="732FEBDB" w14:textId="29F0B1C6"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67,19</w:t>
            </w:r>
          </w:p>
        </w:tc>
      </w:tr>
      <w:tr w:rsidR="00775D8B" w:rsidRPr="00B57BAE" w14:paraId="5ED4D80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CBD088D"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AFE00A9"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D6C1B8C"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0670</w:t>
            </w:r>
          </w:p>
        </w:tc>
        <w:tc>
          <w:tcPr>
            <w:tcW w:w="3571" w:type="dxa"/>
            <w:tcBorders>
              <w:top w:val="outset" w:sz="6" w:space="0" w:color="000000"/>
              <w:left w:val="outset" w:sz="6" w:space="0" w:color="000000"/>
              <w:bottom w:val="outset" w:sz="6" w:space="0" w:color="000000"/>
              <w:right w:val="outset" w:sz="6" w:space="0" w:color="000000"/>
            </w:tcBorders>
            <w:hideMark/>
          </w:tcPr>
          <w:p w14:paraId="6769C6FD"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Wpływy z opłat za korzystanie z wyżywienia w jednostkach realizujących zadania z zakresu wychowania przedszkolnego</w:t>
            </w:r>
          </w:p>
        </w:tc>
        <w:tc>
          <w:tcPr>
            <w:tcW w:w="1729" w:type="dxa"/>
            <w:tcBorders>
              <w:top w:val="outset" w:sz="6" w:space="0" w:color="000000"/>
              <w:left w:val="outset" w:sz="6" w:space="0" w:color="000000"/>
              <w:bottom w:val="outset" w:sz="6" w:space="0" w:color="000000"/>
              <w:right w:val="outset" w:sz="6" w:space="0" w:color="000000"/>
            </w:tcBorders>
          </w:tcPr>
          <w:p w14:paraId="6003BEEF" w14:textId="1EF39929"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100.000,00</w:t>
            </w:r>
          </w:p>
        </w:tc>
        <w:tc>
          <w:tcPr>
            <w:tcW w:w="1587" w:type="dxa"/>
            <w:tcBorders>
              <w:top w:val="outset" w:sz="6" w:space="0" w:color="000000"/>
              <w:left w:val="outset" w:sz="6" w:space="0" w:color="000000"/>
              <w:bottom w:val="outset" w:sz="6" w:space="0" w:color="000000"/>
              <w:right w:val="outset" w:sz="6" w:space="0" w:color="000000"/>
            </w:tcBorders>
          </w:tcPr>
          <w:p w14:paraId="0AC0CDAA" w14:textId="117C371B"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69.641,50</w:t>
            </w:r>
          </w:p>
        </w:tc>
        <w:tc>
          <w:tcPr>
            <w:tcW w:w="1234" w:type="dxa"/>
            <w:tcBorders>
              <w:top w:val="outset" w:sz="6" w:space="0" w:color="000000"/>
              <w:left w:val="outset" w:sz="6" w:space="0" w:color="000000"/>
              <w:bottom w:val="outset" w:sz="6" w:space="0" w:color="000000"/>
              <w:right w:val="outset" w:sz="6" w:space="0" w:color="000000"/>
            </w:tcBorders>
          </w:tcPr>
          <w:p w14:paraId="219EA962" w14:textId="400C555F"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69,64</w:t>
            </w:r>
          </w:p>
        </w:tc>
      </w:tr>
      <w:tr w:rsidR="00775D8B" w:rsidRPr="00B57BAE" w14:paraId="5AECABF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670BD65"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E1E834A"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39F7F2F"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0830</w:t>
            </w:r>
          </w:p>
        </w:tc>
        <w:tc>
          <w:tcPr>
            <w:tcW w:w="3571" w:type="dxa"/>
            <w:tcBorders>
              <w:top w:val="outset" w:sz="6" w:space="0" w:color="000000"/>
              <w:left w:val="outset" w:sz="6" w:space="0" w:color="000000"/>
              <w:bottom w:val="outset" w:sz="6" w:space="0" w:color="000000"/>
              <w:right w:val="outset" w:sz="6" w:space="0" w:color="000000"/>
            </w:tcBorders>
            <w:hideMark/>
          </w:tcPr>
          <w:p w14:paraId="18DEE4A0"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39F58A98" w14:textId="65634DC8"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8.000,00</w:t>
            </w:r>
          </w:p>
        </w:tc>
        <w:tc>
          <w:tcPr>
            <w:tcW w:w="1587" w:type="dxa"/>
            <w:tcBorders>
              <w:top w:val="outset" w:sz="6" w:space="0" w:color="000000"/>
              <w:left w:val="outset" w:sz="6" w:space="0" w:color="000000"/>
              <w:bottom w:val="outset" w:sz="6" w:space="0" w:color="000000"/>
              <w:right w:val="outset" w:sz="6" w:space="0" w:color="000000"/>
            </w:tcBorders>
          </w:tcPr>
          <w:p w14:paraId="1BD2B31A" w14:textId="42E56A47"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3.302,00</w:t>
            </w:r>
          </w:p>
        </w:tc>
        <w:tc>
          <w:tcPr>
            <w:tcW w:w="1234" w:type="dxa"/>
            <w:tcBorders>
              <w:top w:val="outset" w:sz="6" w:space="0" w:color="000000"/>
              <w:left w:val="outset" w:sz="6" w:space="0" w:color="000000"/>
              <w:bottom w:val="outset" w:sz="6" w:space="0" w:color="000000"/>
              <w:right w:val="outset" w:sz="6" w:space="0" w:color="000000"/>
            </w:tcBorders>
          </w:tcPr>
          <w:p w14:paraId="7D2DA3AA" w14:textId="278D9014"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41,27</w:t>
            </w:r>
          </w:p>
        </w:tc>
      </w:tr>
      <w:tr w:rsidR="00775D8B" w:rsidRPr="00B57BAE" w14:paraId="480C520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48D07B4"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16D6558"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CD5E2D3"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046B63E4"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26E3CDE3" w14:textId="2944D14E"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200,00</w:t>
            </w:r>
          </w:p>
        </w:tc>
        <w:tc>
          <w:tcPr>
            <w:tcW w:w="1587" w:type="dxa"/>
            <w:tcBorders>
              <w:top w:val="outset" w:sz="6" w:space="0" w:color="000000"/>
              <w:left w:val="outset" w:sz="6" w:space="0" w:color="000000"/>
              <w:bottom w:val="outset" w:sz="6" w:space="0" w:color="000000"/>
              <w:right w:val="outset" w:sz="6" w:space="0" w:color="000000"/>
            </w:tcBorders>
          </w:tcPr>
          <w:p w14:paraId="0C5E4FD1" w14:textId="2B2BC9A1"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23,38</w:t>
            </w:r>
          </w:p>
        </w:tc>
        <w:tc>
          <w:tcPr>
            <w:tcW w:w="1234" w:type="dxa"/>
            <w:tcBorders>
              <w:top w:val="outset" w:sz="6" w:space="0" w:color="000000"/>
              <w:left w:val="outset" w:sz="6" w:space="0" w:color="000000"/>
              <w:bottom w:val="outset" w:sz="6" w:space="0" w:color="000000"/>
              <w:right w:val="outset" w:sz="6" w:space="0" w:color="000000"/>
            </w:tcBorders>
          </w:tcPr>
          <w:p w14:paraId="1928A9F1" w14:textId="6DF6AE6F"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11,69</w:t>
            </w:r>
          </w:p>
        </w:tc>
      </w:tr>
      <w:tr w:rsidR="00775D8B" w:rsidRPr="00B57BAE" w14:paraId="42929D5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0920507"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CD78F5E"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4A40155"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0970</w:t>
            </w:r>
          </w:p>
        </w:tc>
        <w:tc>
          <w:tcPr>
            <w:tcW w:w="3571" w:type="dxa"/>
            <w:tcBorders>
              <w:top w:val="outset" w:sz="6" w:space="0" w:color="000000"/>
              <w:left w:val="outset" w:sz="6" w:space="0" w:color="000000"/>
              <w:bottom w:val="outset" w:sz="6" w:space="0" w:color="000000"/>
              <w:right w:val="outset" w:sz="6" w:space="0" w:color="000000"/>
            </w:tcBorders>
            <w:hideMark/>
          </w:tcPr>
          <w:p w14:paraId="52D40CBE" w14:textId="77777777"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29" w:type="dxa"/>
            <w:tcBorders>
              <w:top w:val="outset" w:sz="6" w:space="0" w:color="000000"/>
              <w:left w:val="outset" w:sz="6" w:space="0" w:color="000000"/>
              <w:bottom w:val="outset" w:sz="6" w:space="0" w:color="000000"/>
              <w:right w:val="outset" w:sz="6" w:space="0" w:color="000000"/>
            </w:tcBorders>
          </w:tcPr>
          <w:p w14:paraId="2BF9C066" w14:textId="1369A371"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20.000,00</w:t>
            </w:r>
          </w:p>
        </w:tc>
        <w:tc>
          <w:tcPr>
            <w:tcW w:w="1587" w:type="dxa"/>
            <w:tcBorders>
              <w:top w:val="outset" w:sz="6" w:space="0" w:color="000000"/>
              <w:left w:val="outset" w:sz="6" w:space="0" w:color="000000"/>
              <w:bottom w:val="outset" w:sz="6" w:space="0" w:color="000000"/>
              <w:right w:val="outset" w:sz="6" w:space="0" w:color="000000"/>
            </w:tcBorders>
          </w:tcPr>
          <w:p w14:paraId="2756C7B2" w14:textId="7138DFBE"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15.143,00</w:t>
            </w:r>
          </w:p>
        </w:tc>
        <w:tc>
          <w:tcPr>
            <w:tcW w:w="1234" w:type="dxa"/>
            <w:tcBorders>
              <w:top w:val="outset" w:sz="6" w:space="0" w:color="000000"/>
              <w:left w:val="outset" w:sz="6" w:space="0" w:color="000000"/>
              <w:bottom w:val="outset" w:sz="6" w:space="0" w:color="000000"/>
              <w:right w:val="outset" w:sz="6" w:space="0" w:color="000000"/>
            </w:tcBorders>
          </w:tcPr>
          <w:p w14:paraId="4737CBCF" w14:textId="6EE07086"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75,72</w:t>
            </w:r>
          </w:p>
        </w:tc>
      </w:tr>
      <w:tr w:rsidR="00775D8B" w:rsidRPr="00B57BAE" w14:paraId="3C14EE6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DABD879"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49C4BB6"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B114FF8" w14:textId="77777777" w:rsidR="00775D8B" w:rsidRPr="00B57BAE" w:rsidRDefault="00775D8B" w:rsidP="00775D8B">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7235C88A" w14:textId="23222F2F" w:rsidR="00775D8B" w:rsidRPr="00B57BAE" w:rsidRDefault="00775D8B" w:rsidP="00775D8B">
            <w:pPr>
              <w:pStyle w:val="NormalnyWeb"/>
              <w:rPr>
                <w:rFonts w:asciiTheme="minorHAnsi" w:hAnsiTheme="minorHAnsi" w:cstheme="minorHAnsi"/>
              </w:rPr>
            </w:pPr>
            <w:r w:rsidRPr="00B57BAE">
              <w:rPr>
                <w:rFonts w:asciiTheme="minorHAnsi" w:hAnsiTheme="minorHAnsi" w:cstheme="minorHAnsi"/>
              </w:rPr>
              <w:t>Dotacj</w:t>
            </w:r>
            <w:r w:rsidR="00426FC0">
              <w:rPr>
                <w:rFonts w:asciiTheme="minorHAnsi" w:hAnsiTheme="minorHAnsi" w:cstheme="minorHAnsi"/>
              </w:rPr>
              <w:t>a</w:t>
            </w:r>
            <w:r w:rsidRPr="00B57BAE">
              <w:rPr>
                <w:rFonts w:asciiTheme="minorHAnsi" w:hAnsiTheme="minorHAnsi" w:cstheme="minorHAnsi"/>
              </w:rPr>
              <w:t xml:space="preserve"> celow</w:t>
            </w:r>
            <w:r w:rsidR="00426FC0">
              <w:rPr>
                <w:rFonts w:asciiTheme="minorHAnsi" w:hAnsiTheme="minorHAnsi" w:cstheme="minorHAnsi"/>
              </w:rPr>
              <w:t>a</w:t>
            </w:r>
            <w:r w:rsidRPr="00B57BAE">
              <w:rPr>
                <w:rFonts w:asciiTheme="minorHAnsi" w:hAnsiTheme="minorHAnsi" w:cstheme="minorHAnsi"/>
              </w:rPr>
              <w:t xml:space="preserve"> otrzymane z budżetu państwa na realizację </w:t>
            </w:r>
            <w:r w:rsidRPr="00B57BAE">
              <w:rPr>
                <w:rFonts w:asciiTheme="minorHAnsi" w:hAnsiTheme="minorHAnsi" w:cstheme="minorHAnsi"/>
              </w:rPr>
              <w:lastRenderedPageBreak/>
              <w:t>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145B421C" w14:textId="6C37B83C"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lastRenderedPageBreak/>
              <w:t>210.840,00</w:t>
            </w:r>
          </w:p>
        </w:tc>
        <w:tc>
          <w:tcPr>
            <w:tcW w:w="1587" w:type="dxa"/>
            <w:tcBorders>
              <w:top w:val="outset" w:sz="6" w:space="0" w:color="000000"/>
              <w:left w:val="outset" w:sz="6" w:space="0" w:color="000000"/>
              <w:bottom w:val="outset" w:sz="6" w:space="0" w:color="000000"/>
              <w:right w:val="outset" w:sz="6" w:space="0" w:color="000000"/>
            </w:tcBorders>
          </w:tcPr>
          <w:p w14:paraId="0C03D5E9" w14:textId="10040819"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105.420,00</w:t>
            </w:r>
          </w:p>
        </w:tc>
        <w:tc>
          <w:tcPr>
            <w:tcW w:w="1234" w:type="dxa"/>
            <w:tcBorders>
              <w:top w:val="outset" w:sz="6" w:space="0" w:color="000000"/>
              <w:left w:val="outset" w:sz="6" w:space="0" w:color="000000"/>
              <w:bottom w:val="outset" w:sz="6" w:space="0" w:color="000000"/>
              <w:right w:val="outset" w:sz="6" w:space="0" w:color="000000"/>
            </w:tcBorders>
          </w:tcPr>
          <w:p w14:paraId="0A3205CB" w14:textId="71DEFEC8" w:rsidR="00775D8B" w:rsidRPr="00B57BAE" w:rsidRDefault="006D53B2" w:rsidP="00775D8B">
            <w:pPr>
              <w:pStyle w:val="NormalnyWeb"/>
              <w:jc w:val="center"/>
              <w:rPr>
                <w:rFonts w:asciiTheme="minorHAnsi" w:hAnsiTheme="minorHAnsi" w:cstheme="minorHAnsi"/>
              </w:rPr>
            </w:pPr>
            <w:r>
              <w:rPr>
                <w:rFonts w:asciiTheme="minorHAnsi" w:hAnsiTheme="minorHAnsi" w:cstheme="minorHAnsi"/>
              </w:rPr>
              <w:t>50,00</w:t>
            </w:r>
          </w:p>
        </w:tc>
      </w:tr>
      <w:tr w:rsidR="00775D8B" w:rsidRPr="00B57BAE" w14:paraId="608E38E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A0B8F7C" w14:textId="77777777" w:rsidR="00775D8B" w:rsidRPr="00B57BAE" w:rsidRDefault="00775D8B" w:rsidP="00775D8B">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88C5140" w14:textId="77777777" w:rsidR="00775D8B" w:rsidRPr="00B57BAE" w:rsidRDefault="00775D8B" w:rsidP="00775D8B">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15EFD9" w14:textId="77777777" w:rsidR="00775D8B" w:rsidRPr="00B57BAE" w:rsidRDefault="00775D8B" w:rsidP="00775D8B">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69F2B60" w14:textId="77777777" w:rsidR="00775D8B" w:rsidRPr="00B57BAE" w:rsidRDefault="00775D8B" w:rsidP="00775D8B">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34FF005" w14:textId="77777777" w:rsidR="00775D8B" w:rsidRPr="00B57BAE" w:rsidRDefault="00775D8B" w:rsidP="00775D8B">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CB7CA41" w14:textId="77777777" w:rsidR="00775D8B" w:rsidRPr="00B57BAE" w:rsidRDefault="00775D8B" w:rsidP="00775D8B">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1D702AA" w14:textId="77777777" w:rsidR="00775D8B" w:rsidRPr="00B57BAE" w:rsidRDefault="00775D8B" w:rsidP="00775D8B">
            <w:pPr>
              <w:pStyle w:val="NormalnyWeb"/>
              <w:jc w:val="center"/>
              <w:rPr>
                <w:rFonts w:asciiTheme="minorHAnsi" w:hAnsiTheme="minorHAnsi" w:cstheme="minorHAnsi"/>
              </w:rPr>
            </w:pPr>
          </w:p>
        </w:tc>
      </w:tr>
      <w:tr w:rsidR="00426FC0" w:rsidRPr="00B57BAE" w14:paraId="05B8F80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B29ED94"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28C23AE" w14:textId="77777777" w:rsidR="00426FC0" w:rsidRPr="00B57BAE" w:rsidRDefault="00426FC0" w:rsidP="00426FC0">
            <w:pPr>
              <w:pStyle w:val="NormalnyWeb"/>
              <w:jc w:val="center"/>
              <w:rPr>
                <w:rFonts w:asciiTheme="minorHAnsi" w:hAnsiTheme="minorHAnsi" w:cstheme="minorHAnsi"/>
                <w:i/>
              </w:rPr>
            </w:pPr>
            <w:r w:rsidRPr="00B57BAE">
              <w:rPr>
                <w:rFonts w:asciiTheme="minorHAnsi" w:hAnsiTheme="minorHAnsi" w:cstheme="minorHAnsi"/>
                <w:i/>
              </w:rPr>
              <w:t>80106</w:t>
            </w:r>
          </w:p>
        </w:tc>
        <w:tc>
          <w:tcPr>
            <w:tcW w:w="673" w:type="dxa"/>
            <w:tcBorders>
              <w:top w:val="outset" w:sz="6" w:space="0" w:color="000000"/>
              <w:left w:val="outset" w:sz="6" w:space="0" w:color="000000"/>
              <w:bottom w:val="outset" w:sz="6" w:space="0" w:color="000000"/>
              <w:right w:val="outset" w:sz="6" w:space="0" w:color="000000"/>
            </w:tcBorders>
          </w:tcPr>
          <w:p w14:paraId="754186AD" w14:textId="77777777" w:rsidR="00426FC0" w:rsidRPr="00B57BAE" w:rsidRDefault="00426FC0" w:rsidP="00426FC0">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6DD88B16" w14:textId="77777777" w:rsidR="00426FC0" w:rsidRPr="00B57BAE" w:rsidRDefault="00426FC0" w:rsidP="00426FC0">
            <w:pPr>
              <w:pStyle w:val="NormalnyWeb"/>
              <w:rPr>
                <w:rFonts w:asciiTheme="minorHAnsi" w:hAnsiTheme="minorHAnsi" w:cstheme="minorHAnsi"/>
                <w:i/>
              </w:rPr>
            </w:pPr>
            <w:r w:rsidRPr="00B57BAE">
              <w:rPr>
                <w:rFonts w:asciiTheme="minorHAnsi" w:hAnsiTheme="minorHAnsi" w:cstheme="minorHAnsi"/>
                <w:i/>
              </w:rPr>
              <w:t>Inne formy wychowania przedszkolnego</w:t>
            </w:r>
          </w:p>
        </w:tc>
        <w:tc>
          <w:tcPr>
            <w:tcW w:w="1729" w:type="dxa"/>
            <w:tcBorders>
              <w:top w:val="outset" w:sz="6" w:space="0" w:color="000000"/>
              <w:left w:val="outset" w:sz="6" w:space="0" w:color="000000"/>
              <w:bottom w:val="outset" w:sz="6" w:space="0" w:color="000000"/>
              <w:right w:val="outset" w:sz="6" w:space="0" w:color="000000"/>
            </w:tcBorders>
          </w:tcPr>
          <w:p w14:paraId="275CCF18" w14:textId="38E80870"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78.312,00</w:t>
            </w:r>
          </w:p>
        </w:tc>
        <w:tc>
          <w:tcPr>
            <w:tcW w:w="1587" w:type="dxa"/>
            <w:tcBorders>
              <w:top w:val="outset" w:sz="6" w:space="0" w:color="000000"/>
              <w:left w:val="outset" w:sz="6" w:space="0" w:color="000000"/>
              <w:bottom w:val="outset" w:sz="6" w:space="0" w:color="000000"/>
              <w:right w:val="outset" w:sz="6" w:space="0" w:color="000000"/>
            </w:tcBorders>
          </w:tcPr>
          <w:p w14:paraId="2E818830" w14:textId="389892EB"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39.156,00</w:t>
            </w:r>
          </w:p>
        </w:tc>
        <w:tc>
          <w:tcPr>
            <w:tcW w:w="1234" w:type="dxa"/>
            <w:tcBorders>
              <w:top w:val="outset" w:sz="6" w:space="0" w:color="000000"/>
              <w:left w:val="outset" w:sz="6" w:space="0" w:color="000000"/>
              <w:bottom w:val="outset" w:sz="6" w:space="0" w:color="000000"/>
              <w:right w:val="outset" w:sz="6" w:space="0" w:color="000000"/>
            </w:tcBorders>
          </w:tcPr>
          <w:p w14:paraId="3A526351" w14:textId="5049203B"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50,00</w:t>
            </w:r>
          </w:p>
        </w:tc>
      </w:tr>
      <w:tr w:rsidR="00426FC0" w:rsidRPr="00B57BAE" w14:paraId="0C8333C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40F5FE9"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CDF38CB" w14:textId="77777777" w:rsidR="00426FC0" w:rsidRPr="00B57BAE"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92CB12" w14:textId="77777777" w:rsidR="00426FC0" w:rsidRPr="00B57BAE" w:rsidRDefault="00426FC0" w:rsidP="00426FC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C8526D1" w14:textId="77777777" w:rsidR="00426FC0" w:rsidRPr="00B57BAE" w:rsidRDefault="00426FC0" w:rsidP="00426FC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B2ED905" w14:textId="77777777" w:rsidR="00426FC0" w:rsidRPr="00B57BAE" w:rsidRDefault="00426FC0" w:rsidP="00426FC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F487E63" w14:textId="77777777" w:rsidR="00426FC0" w:rsidRPr="00B57BAE" w:rsidRDefault="00426FC0" w:rsidP="00426FC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B25999F" w14:textId="77777777" w:rsidR="00426FC0" w:rsidRPr="00B57BAE" w:rsidRDefault="00426FC0" w:rsidP="00426FC0">
            <w:pPr>
              <w:pStyle w:val="NormalnyWeb"/>
              <w:jc w:val="center"/>
              <w:rPr>
                <w:rFonts w:asciiTheme="minorHAnsi" w:hAnsiTheme="minorHAnsi" w:cstheme="minorHAnsi"/>
              </w:rPr>
            </w:pPr>
          </w:p>
        </w:tc>
      </w:tr>
      <w:tr w:rsidR="00426FC0" w:rsidRPr="00B57BAE" w14:paraId="0FBB8A0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065B93A"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97FA36F" w14:textId="77777777" w:rsidR="00426FC0" w:rsidRPr="00B57BAE"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0ADD076" w14:textId="77777777" w:rsidR="00426FC0" w:rsidRPr="00B57BAE" w:rsidRDefault="00426FC0" w:rsidP="00426FC0">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17231184" w14:textId="6837781E" w:rsidR="00426FC0" w:rsidRPr="00B57BAE" w:rsidRDefault="00426FC0" w:rsidP="00426FC0">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3763B5D8" w14:textId="43E2A1D2" w:rsidR="00426FC0" w:rsidRPr="00B57BAE" w:rsidRDefault="00426FC0" w:rsidP="00426FC0">
            <w:pPr>
              <w:pStyle w:val="NormalnyWeb"/>
              <w:jc w:val="center"/>
              <w:rPr>
                <w:rFonts w:asciiTheme="minorHAnsi" w:hAnsiTheme="minorHAnsi" w:cstheme="minorHAnsi"/>
              </w:rPr>
            </w:pPr>
            <w:r>
              <w:rPr>
                <w:rFonts w:asciiTheme="minorHAnsi" w:hAnsiTheme="minorHAnsi" w:cstheme="minorHAnsi"/>
              </w:rPr>
              <w:t>78.312,00</w:t>
            </w:r>
          </w:p>
        </w:tc>
        <w:tc>
          <w:tcPr>
            <w:tcW w:w="1587" w:type="dxa"/>
            <w:tcBorders>
              <w:top w:val="outset" w:sz="6" w:space="0" w:color="000000"/>
              <w:left w:val="outset" w:sz="6" w:space="0" w:color="000000"/>
              <w:bottom w:val="outset" w:sz="6" w:space="0" w:color="000000"/>
              <w:right w:val="outset" w:sz="6" w:space="0" w:color="000000"/>
            </w:tcBorders>
          </w:tcPr>
          <w:p w14:paraId="0743DE7D" w14:textId="7A8B3921" w:rsidR="00426FC0" w:rsidRPr="00B57BAE" w:rsidRDefault="00426FC0" w:rsidP="00426FC0">
            <w:pPr>
              <w:pStyle w:val="NormalnyWeb"/>
              <w:jc w:val="center"/>
              <w:rPr>
                <w:rFonts w:asciiTheme="minorHAnsi" w:hAnsiTheme="minorHAnsi" w:cstheme="minorHAnsi"/>
              </w:rPr>
            </w:pPr>
            <w:r>
              <w:rPr>
                <w:rFonts w:asciiTheme="minorHAnsi" w:hAnsiTheme="minorHAnsi" w:cstheme="minorHAnsi"/>
              </w:rPr>
              <w:t>39.156,00</w:t>
            </w:r>
          </w:p>
        </w:tc>
        <w:tc>
          <w:tcPr>
            <w:tcW w:w="1234" w:type="dxa"/>
            <w:tcBorders>
              <w:top w:val="outset" w:sz="6" w:space="0" w:color="000000"/>
              <w:left w:val="outset" w:sz="6" w:space="0" w:color="000000"/>
              <w:bottom w:val="outset" w:sz="6" w:space="0" w:color="000000"/>
              <w:right w:val="outset" w:sz="6" w:space="0" w:color="000000"/>
            </w:tcBorders>
          </w:tcPr>
          <w:p w14:paraId="51BB0BAB" w14:textId="43D3E89A" w:rsidR="00426FC0" w:rsidRPr="00B57BAE" w:rsidRDefault="00426FC0" w:rsidP="00426FC0">
            <w:pPr>
              <w:pStyle w:val="NormalnyWeb"/>
              <w:jc w:val="center"/>
              <w:rPr>
                <w:rFonts w:asciiTheme="minorHAnsi" w:hAnsiTheme="minorHAnsi" w:cstheme="minorHAnsi"/>
              </w:rPr>
            </w:pPr>
            <w:r>
              <w:rPr>
                <w:rFonts w:asciiTheme="minorHAnsi" w:hAnsiTheme="minorHAnsi" w:cstheme="minorHAnsi"/>
              </w:rPr>
              <w:t>50,00</w:t>
            </w:r>
          </w:p>
        </w:tc>
      </w:tr>
      <w:tr w:rsidR="00426FC0" w:rsidRPr="00B57BAE" w14:paraId="6023629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B1095D6"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65131E5" w14:textId="77777777" w:rsidR="00426FC0" w:rsidRPr="00B57BAE"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3F40179" w14:textId="77777777" w:rsidR="00426FC0" w:rsidRPr="00B57BAE" w:rsidRDefault="00426FC0" w:rsidP="00426FC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2E94C49" w14:textId="77777777" w:rsidR="00426FC0" w:rsidRPr="00B57BAE" w:rsidRDefault="00426FC0" w:rsidP="00426FC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B205161" w14:textId="77777777" w:rsidR="00426FC0" w:rsidRDefault="00426FC0" w:rsidP="00426FC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1DECD4E" w14:textId="77777777" w:rsidR="00426FC0" w:rsidRDefault="00426FC0" w:rsidP="00426FC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B7705B9" w14:textId="77777777" w:rsidR="00426FC0" w:rsidRDefault="00426FC0" w:rsidP="00426FC0">
            <w:pPr>
              <w:pStyle w:val="NormalnyWeb"/>
              <w:jc w:val="center"/>
              <w:rPr>
                <w:rFonts w:asciiTheme="minorHAnsi" w:hAnsiTheme="minorHAnsi" w:cstheme="minorHAnsi"/>
              </w:rPr>
            </w:pPr>
          </w:p>
        </w:tc>
      </w:tr>
      <w:tr w:rsidR="00426FC0" w:rsidRPr="00B57BAE" w14:paraId="59FB116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DFDC1D0"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B012180" w14:textId="14BE66B5"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80148</w:t>
            </w:r>
          </w:p>
        </w:tc>
        <w:tc>
          <w:tcPr>
            <w:tcW w:w="673" w:type="dxa"/>
            <w:tcBorders>
              <w:top w:val="outset" w:sz="6" w:space="0" w:color="000000"/>
              <w:left w:val="outset" w:sz="6" w:space="0" w:color="000000"/>
              <w:bottom w:val="outset" w:sz="6" w:space="0" w:color="000000"/>
              <w:right w:val="outset" w:sz="6" w:space="0" w:color="000000"/>
            </w:tcBorders>
          </w:tcPr>
          <w:p w14:paraId="756F1CA4" w14:textId="77777777" w:rsidR="00426FC0" w:rsidRPr="00426FC0" w:rsidRDefault="00426FC0" w:rsidP="00426FC0">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42AAA435" w14:textId="1FC331B4" w:rsidR="00426FC0" w:rsidRPr="00426FC0" w:rsidRDefault="00426FC0" w:rsidP="00426FC0">
            <w:pPr>
              <w:pStyle w:val="NormalnyWeb"/>
              <w:rPr>
                <w:rFonts w:asciiTheme="minorHAnsi" w:hAnsiTheme="minorHAnsi" w:cstheme="minorHAnsi"/>
                <w:i/>
                <w:iCs/>
              </w:rPr>
            </w:pPr>
            <w:r w:rsidRPr="00426FC0">
              <w:rPr>
                <w:rFonts w:asciiTheme="minorHAnsi" w:hAnsiTheme="minorHAnsi" w:cstheme="minorHAnsi"/>
                <w:i/>
                <w:iCs/>
              </w:rPr>
              <w:t>Stołówki szkolne i przedszkolne</w:t>
            </w:r>
          </w:p>
        </w:tc>
        <w:tc>
          <w:tcPr>
            <w:tcW w:w="1729" w:type="dxa"/>
            <w:tcBorders>
              <w:top w:val="outset" w:sz="6" w:space="0" w:color="000000"/>
              <w:left w:val="outset" w:sz="6" w:space="0" w:color="000000"/>
              <w:bottom w:val="outset" w:sz="6" w:space="0" w:color="000000"/>
              <w:right w:val="outset" w:sz="6" w:space="0" w:color="000000"/>
            </w:tcBorders>
          </w:tcPr>
          <w:p w14:paraId="276A5CFF" w14:textId="09E38C51"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69.520,00</w:t>
            </w:r>
          </w:p>
        </w:tc>
        <w:tc>
          <w:tcPr>
            <w:tcW w:w="1587" w:type="dxa"/>
            <w:tcBorders>
              <w:top w:val="outset" w:sz="6" w:space="0" w:color="000000"/>
              <w:left w:val="outset" w:sz="6" w:space="0" w:color="000000"/>
              <w:bottom w:val="outset" w:sz="6" w:space="0" w:color="000000"/>
              <w:right w:val="outset" w:sz="6" w:space="0" w:color="000000"/>
            </w:tcBorders>
          </w:tcPr>
          <w:p w14:paraId="367E7103" w14:textId="798AAE7A"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69.520,00</w:t>
            </w:r>
          </w:p>
        </w:tc>
        <w:tc>
          <w:tcPr>
            <w:tcW w:w="1234" w:type="dxa"/>
            <w:tcBorders>
              <w:top w:val="outset" w:sz="6" w:space="0" w:color="000000"/>
              <w:left w:val="outset" w:sz="6" w:space="0" w:color="000000"/>
              <w:bottom w:val="outset" w:sz="6" w:space="0" w:color="000000"/>
              <w:right w:val="outset" w:sz="6" w:space="0" w:color="000000"/>
            </w:tcBorders>
          </w:tcPr>
          <w:p w14:paraId="2BC259C8" w14:textId="58548138" w:rsidR="00426FC0" w:rsidRPr="00426FC0" w:rsidRDefault="00426FC0" w:rsidP="00426FC0">
            <w:pPr>
              <w:pStyle w:val="NormalnyWeb"/>
              <w:jc w:val="center"/>
              <w:rPr>
                <w:rFonts w:asciiTheme="minorHAnsi" w:hAnsiTheme="minorHAnsi" w:cstheme="minorHAnsi"/>
                <w:i/>
                <w:iCs/>
              </w:rPr>
            </w:pPr>
            <w:r w:rsidRPr="00426FC0">
              <w:rPr>
                <w:rFonts w:asciiTheme="minorHAnsi" w:hAnsiTheme="minorHAnsi" w:cstheme="minorHAnsi"/>
                <w:i/>
                <w:iCs/>
              </w:rPr>
              <w:t>100,00</w:t>
            </w:r>
          </w:p>
        </w:tc>
      </w:tr>
      <w:tr w:rsidR="00426FC0" w:rsidRPr="00B57BAE" w14:paraId="48E4A96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FE0455C"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9D197B6" w14:textId="77777777" w:rsidR="00426FC0"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8B61148" w14:textId="77777777" w:rsidR="00426FC0" w:rsidRPr="00B57BAE" w:rsidRDefault="00426FC0" w:rsidP="00426FC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BC1F435" w14:textId="77777777" w:rsidR="00426FC0" w:rsidRDefault="00426FC0" w:rsidP="00426FC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AC29B99" w14:textId="77777777" w:rsidR="00426FC0" w:rsidRDefault="00426FC0" w:rsidP="00426FC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6D830A5" w14:textId="77777777" w:rsidR="00426FC0" w:rsidRDefault="00426FC0" w:rsidP="00426FC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ECF11A4" w14:textId="77777777" w:rsidR="00426FC0" w:rsidRDefault="00426FC0" w:rsidP="00426FC0">
            <w:pPr>
              <w:pStyle w:val="NormalnyWeb"/>
              <w:jc w:val="center"/>
              <w:rPr>
                <w:rFonts w:asciiTheme="minorHAnsi" w:hAnsiTheme="minorHAnsi" w:cstheme="minorHAnsi"/>
              </w:rPr>
            </w:pPr>
          </w:p>
        </w:tc>
      </w:tr>
      <w:tr w:rsidR="00426FC0" w:rsidRPr="00B57BAE" w14:paraId="7C07B29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76BF4EF"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3A06572" w14:textId="77777777" w:rsidR="00426FC0" w:rsidRPr="00B57BAE"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B607A31" w14:textId="4AFE0201" w:rsidR="00426FC0" w:rsidRPr="00B57BAE" w:rsidRDefault="00426FC0" w:rsidP="00426FC0">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tcPr>
          <w:p w14:paraId="7F3C70FB" w14:textId="0D9FBAF4" w:rsidR="00426FC0" w:rsidRPr="00B57BAE" w:rsidRDefault="00426FC0" w:rsidP="00426FC0">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4CC73C74" w14:textId="541DF430" w:rsidR="00426FC0" w:rsidRDefault="00426FC0" w:rsidP="00426FC0">
            <w:pPr>
              <w:pStyle w:val="NormalnyWeb"/>
              <w:jc w:val="center"/>
              <w:rPr>
                <w:rFonts w:asciiTheme="minorHAnsi" w:hAnsiTheme="minorHAnsi" w:cstheme="minorHAnsi"/>
              </w:rPr>
            </w:pPr>
            <w:r>
              <w:rPr>
                <w:rFonts w:asciiTheme="minorHAnsi" w:hAnsiTheme="minorHAnsi" w:cstheme="minorHAnsi"/>
              </w:rPr>
              <w:t>69.520,00</w:t>
            </w:r>
          </w:p>
        </w:tc>
        <w:tc>
          <w:tcPr>
            <w:tcW w:w="1587" w:type="dxa"/>
            <w:tcBorders>
              <w:top w:val="outset" w:sz="6" w:space="0" w:color="000000"/>
              <w:left w:val="outset" w:sz="6" w:space="0" w:color="000000"/>
              <w:bottom w:val="outset" w:sz="6" w:space="0" w:color="000000"/>
              <w:right w:val="outset" w:sz="6" w:space="0" w:color="000000"/>
            </w:tcBorders>
          </w:tcPr>
          <w:p w14:paraId="1266FDF1" w14:textId="2B2756B0" w:rsidR="00426FC0" w:rsidRDefault="00426FC0" w:rsidP="00426FC0">
            <w:pPr>
              <w:pStyle w:val="NormalnyWeb"/>
              <w:jc w:val="center"/>
              <w:rPr>
                <w:rFonts w:asciiTheme="minorHAnsi" w:hAnsiTheme="minorHAnsi" w:cstheme="minorHAnsi"/>
              </w:rPr>
            </w:pPr>
            <w:r>
              <w:rPr>
                <w:rFonts w:asciiTheme="minorHAnsi" w:hAnsiTheme="minorHAnsi" w:cstheme="minorHAnsi"/>
              </w:rPr>
              <w:t>69.520,00</w:t>
            </w:r>
          </w:p>
        </w:tc>
        <w:tc>
          <w:tcPr>
            <w:tcW w:w="1234" w:type="dxa"/>
            <w:tcBorders>
              <w:top w:val="outset" w:sz="6" w:space="0" w:color="000000"/>
              <w:left w:val="outset" w:sz="6" w:space="0" w:color="000000"/>
              <w:bottom w:val="outset" w:sz="6" w:space="0" w:color="000000"/>
              <w:right w:val="outset" w:sz="6" w:space="0" w:color="000000"/>
            </w:tcBorders>
          </w:tcPr>
          <w:p w14:paraId="1428CB30" w14:textId="66A3D735" w:rsidR="00426FC0" w:rsidRDefault="00426FC0" w:rsidP="00426FC0">
            <w:pPr>
              <w:pStyle w:val="NormalnyWeb"/>
              <w:jc w:val="center"/>
              <w:rPr>
                <w:rFonts w:asciiTheme="minorHAnsi" w:hAnsiTheme="minorHAnsi" w:cstheme="minorHAnsi"/>
              </w:rPr>
            </w:pPr>
            <w:r>
              <w:rPr>
                <w:rFonts w:asciiTheme="minorHAnsi" w:hAnsiTheme="minorHAnsi" w:cstheme="minorHAnsi"/>
              </w:rPr>
              <w:t>100,00</w:t>
            </w:r>
          </w:p>
        </w:tc>
      </w:tr>
      <w:tr w:rsidR="00426FC0" w:rsidRPr="00B57BAE" w14:paraId="67D0E4D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8ABA98E" w14:textId="77777777" w:rsidR="00426FC0" w:rsidRPr="00B57BAE" w:rsidRDefault="00426FC0" w:rsidP="00426FC0">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C947318" w14:textId="77777777" w:rsidR="00426FC0" w:rsidRPr="00B57BAE" w:rsidRDefault="00426FC0" w:rsidP="00426FC0">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61036A3" w14:textId="77777777" w:rsidR="00426FC0" w:rsidRPr="00B57BAE" w:rsidRDefault="00426FC0" w:rsidP="00426FC0">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70CD9A9" w14:textId="77777777" w:rsidR="00426FC0" w:rsidRPr="00B57BAE" w:rsidRDefault="00426FC0" w:rsidP="00426FC0">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3072F6A" w14:textId="77777777" w:rsidR="00426FC0" w:rsidRPr="00B57BAE" w:rsidRDefault="00426FC0" w:rsidP="00426FC0">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5B2DBA4" w14:textId="77777777" w:rsidR="00426FC0" w:rsidRPr="00B57BAE" w:rsidRDefault="00426FC0" w:rsidP="00426FC0">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9A0C5CC" w14:textId="77777777" w:rsidR="00426FC0" w:rsidRPr="00B57BAE" w:rsidRDefault="00426FC0" w:rsidP="00426FC0">
            <w:pPr>
              <w:pStyle w:val="NormalnyWeb"/>
              <w:jc w:val="center"/>
              <w:rPr>
                <w:rFonts w:asciiTheme="minorHAnsi" w:hAnsiTheme="minorHAnsi" w:cstheme="minorHAnsi"/>
              </w:rPr>
            </w:pPr>
          </w:p>
        </w:tc>
      </w:tr>
      <w:tr w:rsidR="00D80975" w:rsidRPr="00B57BAE" w14:paraId="4841FB8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E73197"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7665DDF" w14:textId="77777777" w:rsidR="00D80975" w:rsidRPr="00B57BAE" w:rsidRDefault="00D80975" w:rsidP="00D80975">
            <w:pPr>
              <w:pStyle w:val="NormalnyWeb"/>
              <w:jc w:val="center"/>
              <w:rPr>
                <w:rFonts w:asciiTheme="minorHAnsi" w:hAnsiTheme="minorHAnsi" w:cstheme="minorHAnsi"/>
                <w:i/>
              </w:rPr>
            </w:pPr>
            <w:r w:rsidRPr="00B57BAE">
              <w:rPr>
                <w:rFonts w:asciiTheme="minorHAnsi" w:hAnsiTheme="minorHAnsi" w:cstheme="minorHAnsi"/>
                <w:i/>
              </w:rPr>
              <w:t>80153</w:t>
            </w:r>
          </w:p>
        </w:tc>
        <w:tc>
          <w:tcPr>
            <w:tcW w:w="673" w:type="dxa"/>
            <w:tcBorders>
              <w:top w:val="outset" w:sz="6" w:space="0" w:color="000000"/>
              <w:left w:val="outset" w:sz="6" w:space="0" w:color="000000"/>
              <w:bottom w:val="outset" w:sz="6" w:space="0" w:color="000000"/>
              <w:right w:val="outset" w:sz="6" w:space="0" w:color="000000"/>
            </w:tcBorders>
          </w:tcPr>
          <w:p w14:paraId="5D2C230E" w14:textId="77777777" w:rsidR="00D80975" w:rsidRPr="00B57BAE" w:rsidRDefault="00D80975" w:rsidP="00D80975">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0149B146" w14:textId="77777777" w:rsidR="00D80975" w:rsidRPr="00B57BAE" w:rsidRDefault="00D80975" w:rsidP="00D80975">
            <w:pPr>
              <w:pStyle w:val="NormalnyWeb"/>
              <w:rPr>
                <w:rFonts w:asciiTheme="minorHAnsi" w:hAnsiTheme="minorHAnsi" w:cstheme="minorHAnsi"/>
                <w:i/>
              </w:rPr>
            </w:pPr>
            <w:r w:rsidRPr="00B57BAE">
              <w:rPr>
                <w:rFonts w:asciiTheme="minorHAnsi" w:hAnsiTheme="minorHAnsi" w:cstheme="minorHAnsi"/>
                <w:i/>
              </w:rPr>
              <w:t>Zapewnienie uczniom prawa do bezpłatnego dostępu do podręczników, materiałów edukacyjnych lub materiałów ćwiczeniowych</w:t>
            </w:r>
          </w:p>
        </w:tc>
        <w:tc>
          <w:tcPr>
            <w:tcW w:w="1729" w:type="dxa"/>
            <w:tcBorders>
              <w:top w:val="outset" w:sz="6" w:space="0" w:color="000000"/>
              <w:left w:val="outset" w:sz="6" w:space="0" w:color="000000"/>
              <w:bottom w:val="outset" w:sz="6" w:space="0" w:color="000000"/>
              <w:right w:val="outset" w:sz="6" w:space="0" w:color="000000"/>
            </w:tcBorders>
          </w:tcPr>
          <w:p w14:paraId="03226E19" w14:textId="4254E657"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26.385,87</w:t>
            </w:r>
          </w:p>
        </w:tc>
        <w:tc>
          <w:tcPr>
            <w:tcW w:w="1587" w:type="dxa"/>
            <w:tcBorders>
              <w:top w:val="outset" w:sz="6" w:space="0" w:color="000000"/>
              <w:left w:val="outset" w:sz="6" w:space="0" w:color="000000"/>
              <w:bottom w:val="outset" w:sz="6" w:space="0" w:color="000000"/>
              <w:right w:val="outset" w:sz="6" w:space="0" w:color="000000"/>
            </w:tcBorders>
          </w:tcPr>
          <w:p w14:paraId="5AE67A3E" w14:textId="4E156AE3"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26.385,87</w:t>
            </w:r>
          </w:p>
        </w:tc>
        <w:tc>
          <w:tcPr>
            <w:tcW w:w="1234" w:type="dxa"/>
            <w:tcBorders>
              <w:top w:val="outset" w:sz="6" w:space="0" w:color="000000"/>
              <w:left w:val="outset" w:sz="6" w:space="0" w:color="000000"/>
              <w:bottom w:val="outset" w:sz="6" w:space="0" w:color="000000"/>
              <w:right w:val="outset" w:sz="6" w:space="0" w:color="000000"/>
            </w:tcBorders>
          </w:tcPr>
          <w:p w14:paraId="56EC7499" w14:textId="26B26F5E"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100,00</w:t>
            </w:r>
          </w:p>
        </w:tc>
      </w:tr>
      <w:tr w:rsidR="00D80975" w:rsidRPr="00B57BAE" w14:paraId="4EFA5BC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65B641A"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B1C0F2A"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E7E904F"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872D633"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89068DF"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7142714"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B2BEB9B" w14:textId="77777777" w:rsidR="00D80975" w:rsidRPr="00B57BAE" w:rsidRDefault="00D80975" w:rsidP="00D80975">
            <w:pPr>
              <w:pStyle w:val="NormalnyWeb"/>
              <w:jc w:val="center"/>
              <w:rPr>
                <w:rFonts w:asciiTheme="minorHAnsi" w:hAnsiTheme="minorHAnsi" w:cstheme="minorHAnsi"/>
              </w:rPr>
            </w:pPr>
          </w:p>
        </w:tc>
      </w:tr>
      <w:tr w:rsidR="00D80975" w:rsidRPr="00B57BAE" w14:paraId="1CB5776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59F72D3"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104F5D4"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6576C28"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52DCFF77" w14:textId="6AE4B689" w:rsidR="00D80975" w:rsidRPr="00B57BAE" w:rsidRDefault="00BC60D5" w:rsidP="00D8097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034161BC" w14:textId="55204CBC"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26.385,87</w:t>
            </w:r>
          </w:p>
        </w:tc>
        <w:tc>
          <w:tcPr>
            <w:tcW w:w="1587" w:type="dxa"/>
            <w:tcBorders>
              <w:top w:val="outset" w:sz="6" w:space="0" w:color="000000"/>
              <w:left w:val="outset" w:sz="6" w:space="0" w:color="000000"/>
              <w:bottom w:val="outset" w:sz="6" w:space="0" w:color="000000"/>
              <w:right w:val="outset" w:sz="6" w:space="0" w:color="000000"/>
            </w:tcBorders>
          </w:tcPr>
          <w:p w14:paraId="7E4F132E" w14:textId="721BE995"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26.385,87</w:t>
            </w:r>
          </w:p>
        </w:tc>
        <w:tc>
          <w:tcPr>
            <w:tcW w:w="1234" w:type="dxa"/>
            <w:tcBorders>
              <w:top w:val="outset" w:sz="6" w:space="0" w:color="000000"/>
              <w:left w:val="outset" w:sz="6" w:space="0" w:color="000000"/>
              <w:bottom w:val="outset" w:sz="6" w:space="0" w:color="000000"/>
              <w:right w:val="outset" w:sz="6" w:space="0" w:color="000000"/>
            </w:tcBorders>
          </w:tcPr>
          <w:p w14:paraId="3A9FBA29" w14:textId="75DDEF1D"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100,00</w:t>
            </w:r>
          </w:p>
        </w:tc>
      </w:tr>
      <w:tr w:rsidR="00D80975" w:rsidRPr="00B57BAE" w14:paraId="59A7D78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8B2B9AD"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B8A2D70"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EFE0ACF"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2F1A168"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AC9F683"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102D06F"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4033228" w14:textId="77777777" w:rsidR="00D80975" w:rsidRPr="00B57BAE" w:rsidRDefault="00D80975" w:rsidP="00D80975">
            <w:pPr>
              <w:pStyle w:val="NormalnyWeb"/>
              <w:jc w:val="center"/>
              <w:rPr>
                <w:rFonts w:asciiTheme="minorHAnsi" w:hAnsiTheme="minorHAnsi" w:cstheme="minorHAnsi"/>
              </w:rPr>
            </w:pPr>
          </w:p>
        </w:tc>
      </w:tr>
      <w:tr w:rsidR="00D80975" w:rsidRPr="00B57BAE" w14:paraId="53B6C99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703922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7F0AF300" w14:textId="77777777" w:rsidR="00D80975" w:rsidRPr="00B57BAE" w:rsidRDefault="00D80975" w:rsidP="00D80975">
            <w:pPr>
              <w:pStyle w:val="NormalnyWeb"/>
              <w:jc w:val="center"/>
              <w:rPr>
                <w:rFonts w:asciiTheme="minorHAnsi" w:hAnsiTheme="minorHAnsi" w:cstheme="minorHAnsi"/>
                <w:i/>
                <w:iCs/>
              </w:rPr>
            </w:pPr>
            <w:r w:rsidRPr="00B57BAE">
              <w:rPr>
                <w:rFonts w:asciiTheme="minorHAnsi" w:hAnsiTheme="minorHAnsi" w:cstheme="minorHAnsi"/>
                <w:i/>
                <w:iCs/>
              </w:rPr>
              <w:t>80195</w:t>
            </w:r>
          </w:p>
        </w:tc>
        <w:tc>
          <w:tcPr>
            <w:tcW w:w="673" w:type="dxa"/>
            <w:tcBorders>
              <w:top w:val="outset" w:sz="6" w:space="0" w:color="000000"/>
              <w:left w:val="outset" w:sz="6" w:space="0" w:color="000000"/>
              <w:bottom w:val="outset" w:sz="6" w:space="0" w:color="000000"/>
              <w:right w:val="outset" w:sz="6" w:space="0" w:color="000000"/>
            </w:tcBorders>
          </w:tcPr>
          <w:p w14:paraId="62194B79" w14:textId="77777777" w:rsidR="00D80975" w:rsidRPr="00B57BAE" w:rsidRDefault="00D80975" w:rsidP="00D80975">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hideMark/>
          </w:tcPr>
          <w:p w14:paraId="7F714030" w14:textId="77777777" w:rsidR="00D80975" w:rsidRPr="00B57BAE" w:rsidRDefault="00D80975" w:rsidP="00D80975">
            <w:pPr>
              <w:pStyle w:val="NormalnyWeb"/>
              <w:rPr>
                <w:rFonts w:asciiTheme="minorHAnsi" w:hAnsiTheme="minorHAnsi" w:cstheme="minorHAnsi"/>
                <w:i/>
                <w:iCs/>
              </w:rPr>
            </w:pPr>
            <w:r w:rsidRPr="00B57BAE">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36B86C78" w14:textId="68C981AA"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48.240,37</w:t>
            </w:r>
          </w:p>
        </w:tc>
        <w:tc>
          <w:tcPr>
            <w:tcW w:w="1587" w:type="dxa"/>
            <w:tcBorders>
              <w:top w:val="outset" w:sz="6" w:space="0" w:color="000000"/>
              <w:left w:val="outset" w:sz="6" w:space="0" w:color="000000"/>
              <w:bottom w:val="outset" w:sz="6" w:space="0" w:color="000000"/>
              <w:right w:val="outset" w:sz="6" w:space="0" w:color="000000"/>
            </w:tcBorders>
          </w:tcPr>
          <w:p w14:paraId="5C261B52" w14:textId="15803997"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0,00</w:t>
            </w:r>
          </w:p>
        </w:tc>
        <w:tc>
          <w:tcPr>
            <w:tcW w:w="1234" w:type="dxa"/>
            <w:tcBorders>
              <w:top w:val="outset" w:sz="6" w:space="0" w:color="000000"/>
              <w:left w:val="outset" w:sz="6" w:space="0" w:color="000000"/>
              <w:bottom w:val="outset" w:sz="6" w:space="0" w:color="000000"/>
              <w:right w:val="outset" w:sz="6" w:space="0" w:color="000000"/>
            </w:tcBorders>
          </w:tcPr>
          <w:p w14:paraId="3CF30FED" w14:textId="732E1FBB"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0,00</w:t>
            </w:r>
          </w:p>
        </w:tc>
      </w:tr>
      <w:tr w:rsidR="00D80975" w:rsidRPr="00B57BAE" w14:paraId="377B036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660A58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4BB4006"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E941C6A"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313007A"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B06066F"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131C06C"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CAF9885" w14:textId="77777777" w:rsidR="00D80975" w:rsidRPr="00B57BAE" w:rsidRDefault="00D80975" w:rsidP="00D80975">
            <w:pPr>
              <w:pStyle w:val="NormalnyWeb"/>
              <w:jc w:val="center"/>
              <w:rPr>
                <w:rFonts w:asciiTheme="minorHAnsi" w:hAnsiTheme="minorHAnsi" w:cstheme="minorHAnsi"/>
              </w:rPr>
            </w:pPr>
          </w:p>
        </w:tc>
      </w:tr>
      <w:tr w:rsidR="00D80975" w:rsidRPr="00B57BAE" w14:paraId="3AA922B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E937120"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967E3B0"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196DBF0"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rPr>
              <w:t>2051</w:t>
            </w:r>
          </w:p>
        </w:tc>
        <w:tc>
          <w:tcPr>
            <w:tcW w:w="3571" w:type="dxa"/>
            <w:tcBorders>
              <w:top w:val="outset" w:sz="6" w:space="0" w:color="000000"/>
              <w:left w:val="outset" w:sz="6" w:space="0" w:color="000000"/>
              <w:bottom w:val="outset" w:sz="6" w:space="0" w:color="000000"/>
              <w:right w:val="outset" w:sz="6" w:space="0" w:color="000000"/>
            </w:tcBorders>
            <w:hideMark/>
          </w:tcPr>
          <w:p w14:paraId="3380498D" w14:textId="11708946" w:rsidR="00D80975" w:rsidRPr="00B57BAE" w:rsidRDefault="00661DCC" w:rsidP="00D8097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w:t>
            </w:r>
            <w:r>
              <w:rPr>
                <w:rFonts w:asciiTheme="minorHAnsi" w:hAnsiTheme="minorHAnsi" w:cstheme="minorHAnsi"/>
              </w:rPr>
              <w:t>3</w:t>
            </w:r>
            <w:r w:rsidRPr="00B57BAE">
              <w:rPr>
                <w:rFonts w:asciiTheme="minorHAnsi" w:hAnsiTheme="minorHAnsi" w:cstheme="minorHAnsi"/>
              </w:rPr>
              <w:t xml:space="preserve"> pkt </w:t>
            </w:r>
            <w:r>
              <w:rPr>
                <w:rFonts w:asciiTheme="minorHAnsi" w:hAnsiTheme="minorHAnsi" w:cstheme="minorHAnsi"/>
              </w:rPr>
              <w:t xml:space="preserve">5 lit. a i b ustawy, </w:t>
            </w:r>
            <w:r w:rsidRPr="00B57BAE">
              <w:rPr>
                <w:rFonts w:asciiTheme="minorHAnsi" w:hAnsiTheme="minorHAnsi" w:cstheme="minorHAnsi"/>
              </w:rPr>
              <w:t xml:space="preserve">lub płatności w ramach budżetu środków europejskich, </w:t>
            </w:r>
            <w:r>
              <w:rPr>
                <w:rFonts w:asciiTheme="minorHAnsi" w:hAnsiTheme="minorHAnsi" w:cstheme="minorHAnsi"/>
              </w:rPr>
              <w:t>realizowanych przez jednostki samorządu terytorialnego</w:t>
            </w:r>
          </w:p>
        </w:tc>
        <w:tc>
          <w:tcPr>
            <w:tcW w:w="1729" w:type="dxa"/>
            <w:tcBorders>
              <w:top w:val="outset" w:sz="6" w:space="0" w:color="000000"/>
              <w:left w:val="outset" w:sz="6" w:space="0" w:color="000000"/>
              <w:bottom w:val="outset" w:sz="6" w:space="0" w:color="000000"/>
              <w:right w:val="outset" w:sz="6" w:space="0" w:color="000000"/>
            </w:tcBorders>
          </w:tcPr>
          <w:p w14:paraId="5B926503" w14:textId="2296C166"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48.240,37</w:t>
            </w:r>
          </w:p>
        </w:tc>
        <w:tc>
          <w:tcPr>
            <w:tcW w:w="1587" w:type="dxa"/>
            <w:tcBorders>
              <w:top w:val="outset" w:sz="6" w:space="0" w:color="000000"/>
              <w:left w:val="outset" w:sz="6" w:space="0" w:color="000000"/>
              <w:bottom w:val="outset" w:sz="6" w:space="0" w:color="000000"/>
              <w:right w:val="outset" w:sz="6" w:space="0" w:color="000000"/>
            </w:tcBorders>
          </w:tcPr>
          <w:p w14:paraId="1A3A062C" w14:textId="27679940"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0,00</w:t>
            </w:r>
          </w:p>
        </w:tc>
        <w:tc>
          <w:tcPr>
            <w:tcW w:w="1234" w:type="dxa"/>
            <w:tcBorders>
              <w:top w:val="outset" w:sz="6" w:space="0" w:color="000000"/>
              <w:left w:val="outset" w:sz="6" w:space="0" w:color="000000"/>
              <w:bottom w:val="outset" w:sz="6" w:space="0" w:color="000000"/>
              <w:right w:val="outset" w:sz="6" w:space="0" w:color="000000"/>
            </w:tcBorders>
          </w:tcPr>
          <w:p w14:paraId="3F0B96E8" w14:textId="0A0AD943"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0,00</w:t>
            </w:r>
          </w:p>
        </w:tc>
      </w:tr>
      <w:tr w:rsidR="00D80975" w:rsidRPr="00B57BAE" w14:paraId="7B57D03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F07D8BC"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B12A061"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49F7B49"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5497563"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E2936F3"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E2DD5E8"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F73DFA6" w14:textId="77777777" w:rsidR="00D80975" w:rsidRPr="00B57BAE" w:rsidRDefault="00D80975" w:rsidP="00D80975">
            <w:pPr>
              <w:pStyle w:val="NormalnyWeb"/>
              <w:jc w:val="center"/>
              <w:rPr>
                <w:rFonts w:asciiTheme="minorHAnsi" w:hAnsiTheme="minorHAnsi" w:cstheme="minorHAnsi"/>
              </w:rPr>
            </w:pPr>
          </w:p>
        </w:tc>
      </w:tr>
      <w:tr w:rsidR="00D80975" w:rsidRPr="00B57BAE" w14:paraId="4CB0E7D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72DD0522"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b/>
                <w:bCs/>
              </w:rPr>
              <w:t>852</w:t>
            </w:r>
          </w:p>
        </w:tc>
        <w:tc>
          <w:tcPr>
            <w:tcW w:w="814" w:type="dxa"/>
            <w:tcBorders>
              <w:top w:val="outset" w:sz="6" w:space="0" w:color="000000"/>
              <w:left w:val="outset" w:sz="6" w:space="0" w:color="000000"/>
              <w:bottom w:val="outset" w:sz="6" w:space="0" w:color="000000"/>
              <w:right w:val="outset" w:sz="6" w:space="0" w:color="000000"/>
            </w:tcBorders>
          </w:tcPr>
          <w:p w14:paraId="241ADA1F"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52E98FA"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57AF6DC2" w14:textId="77777777" w:rsidR="00D80975" w:rsidRPr="00B57BAE" w:rsidRDefault="00D80975" w:rsidP="00D80975">
            <w:pPr>
              <w:pStyle w:val="Nagwek6"/>
              <w:rPr>
                <w:rFonts w:asciiTheme="minorHAnsi" w:hAnsiTheme="minorHAnsi" w:cstheme="minorHAnsi"/>
                <w:sz w:val="24"/>
                <w:szCs w:val="24"/>
              </w:rPr>
            </w:pPr>
            <w:r w:rsidRPr="00B57BAE">
              <w:rPr>
                <w:rFonts w:asciiTheme="minorHAnsi" w:hAnsiTheme="minorHAnsi" w:cstheme="minorHAnsi"/>
                <w:sz w:val="24"/>
                <w:szCs w:val="24"/>
              </w:rPr>
              <w:t>Pomoc społeczna</w:t>
            </w:r>
          </w:p>
        </w:tc>
        <w:tc>
          <w:tcPr>
            <w:tcW w:w="1729" w:type="dxa"/>
            <w:tcBorders>
              <w:top w:val="outset" w:sz="6" w:space="0" w:color="000000"/>
              <w:left w:val="outset" w:sz="6" w:space="0" w:color="000000"/>
              <w:bottom w:val="outset" w:sz="6" w:space="0" w:color="000000"/>
              <w:right w:val="outset" w:sz="6" w:space="0" w:color="000000"/>
            </w:tcBorders>
          </w:tcPr>
          <w:p w14:paraId="00129B80" w14:textId="42F42FE5" w:rsidR="00D80975" w:rsidRPr="00B57BAE" w:rsidRDefault="00C02D79" w:rsidP="00D80975">
            <w:pPr>
              <w:pStyle w:val="NormalnyWeb"/>
              <w:jc w:val="center"/>
              <w:rPr>
                <w:rFonts w:asciiTheme="minorHAnsi" w:hAnsiTheme="minorHAnsi" w:cstheme="minorHAnsi"/>
                <w:b/>
              </w:rPr>
            </w:pPr>
            <w:r>
              <w:rPr>
                <w:rFonts w:asciiTheme="minorHAnsi" w:hAnsiTheme="minorHAnsi" w:cstheme="minorHAnsi"/>
                <w:b/>
              </w:rPr>
              <w:t>1.774.237,00</w:t>
            </w:r>
          </w:p>
        </w:tc>
        <w:tc>
          <w:tcPr>
            <w:tcW w:w="1587" w:type="dxa"/>
            <w:tcBorders>
              <w:top w:val="outset" w:sz="6" w:space="0" w:color="000000"/>
              <w:left w:val="outset" w:sz="6" w:space="0" w:color="000000"/>
              <w:bottom w:val="outset" w:sz="6" w:space="0" w:color="000000"/>
              <w:right w:val="outset" w:sz="6" w:space="0" w:color="000000"/>
            </w:tcBorders>
          </w:tcPr>
          <w:p w14:paraId="64E41FD1" w14:textId="0019AD96" w:rsidR="00D80975" w:rsidRPr="00B57BAE" w:rsidRDefault="00C02D79" w:rsidP="00D80975">
            <w:pPr>
              <w:pStyle w:val="NormalnyWeb"/>
              <w:jc w:val="center"/>
              <w:rPr>
                <w:rFonts w:asciiTheme="minorHAnsi" w:hAnsiTheme="minorHAnsi" w:cstheme="minorHAnsi"/>
                <w:b/>
              </w:rPr>
            </w:pPr>
            <w:r>
              <w:rPr>
                <w:rFonts w:asciiTheme="minorHAnsi" w:hAnsiTheme="minorHAnsi" w:cstheme="minorHAnsi"/>
                <w:b/>
              </w:rPr>
              <w:t>1.427.143,88</w:t>
            </w:r>
          </w:p>
        </w:tc>
        <w:tc>
          <w:tcPr>
            <w:tcW w:w="1234" w:type="dxa"/>
            <w:tcBorders>
              <w:top w:val="outset" w:sz="6" w:space="0" w:color="000000"/>
              <w:left w:val="outset" w:sz="6" w:space="0" w:color="000000"/>
              <w:bottom w:val="outset" w:sz="6" w:space="0" w:color="000000"/>
              <w:right w:val="outset" w:sz="6" w:space="0" w:color="000000"/>
            </w:tcBorders>
          </w:tcPr>
          <w:p w14:paraId="1EA5761D" w14:textId="69AD3BCB" w:rsidR="00D80975" w:rsidRPr="00B57BAE" w:rsidRDefault="00C02D79" w:rsidP="00D80975">
            <w:pPr>
              <w:pStyle w:val="NormalnyWeb"/>
              <w:jc w:val="center"/>
              <w:rPr>
                <w:rFonts w:asciiTheme="minorHAnsi" w:hAnsiTheme="minorHAnsi" w:cstheme="minorHAnsi"/>
                <w:b/>
              </w:rPr>
            </w:pPr>
            <w:r>
              <w:rPr>
                <w:rFonts w:asciiTheme="minorHAnsi" w:hAnsiTheme="minorHAnsi" w:cstheme="minorHAnsi"/>
                <w:b/>
              </w:rPr>
              <w:t>80,44</w:t>
            </w:r>
          </w:p>
        </w:tc>
      </w:tr>
      <w:tr w:rsidR="00D80975" w:rsidRPr="00B57BAE" w14:paraId="6445703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9BAEA83"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2C38166"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1480FC8"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4922A72"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673397E"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D718E0F"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863B5E2" w14:textId="77777777" w:rsidR="00D80975" w:rsidRPr="00B57BAE" w:rsidRDefault="00D80975" w:rsidP="00D80975">
            <w:pPr>
              <w:pStyle w:val="NormalnyWeb"/>
              <w:jc w:val="center"/>
              <w:rPr>
                <w:rFonts w:asciiTheme="minorHAnsi" w:hAnsiTheme="minorHAnsi" w:cstheme="minorHAnsi"/>
              </w:rPr>
            </w:pPr>
          </w:p>
        </w:tc>
      </w:tr>
      <w:tr w:rsidR="00D80975" w:rsidRPr="00B57BAE" w14:paraId="4C780B7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6F0163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539173C7"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i/>
                <w:iCs/>
              </w:rPr>
              <w:t>85213</w:t>
            </w:r>
          </w:p>
        </w:tc>
        <w:tc>
          <w:tcPr>
            <w:tcW w:w="673" w:type="dxa"/>
            <w:tcBorders>
              <w:top w:val="outset" w:sz="6" w:space="0" w:color="000000"/>
              <w:left w:val="outset" w:sz="6" w:space="0" w:color="000000"/>
              <w:bottom w:val="outset" w:sz="6" w:space="0" w:color="000000"/>
              <w:right w:val="outset" w:sz="6" w:space="0" w:color="000000"/>
            </w:tcBorders>
          </w:tcPr>
          <w:p w14:paraId="0E1388CA"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1E736BA7" w14:textId="77777777"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1729" w:type="dxa"/>
            <w:tcBorders>
              <w:top w:val="outset" w:sz="6" w:space="0" w:color="000000"/>
              <w:left w:val="outset" w:sz="6" w:space="0" w:color="000000"/>
              <w:bottom w:val="outset" w:sz="6" w:space="0" w:color="000000"/>
              <w:right w:val="outset" w:sz="6" w:space="0" w:color="000000"/>
            </w:tcBorders>
          </w:tcPr>
          <w:p w14:paraId="4CF596F8" w14:textId="633DB0C0"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27.000,00</w:t>
            </w:r>
          </w:p>
        </w:tc>
        <w:tc>
          <w:tcPr>
            <w:tcW w:w="1587" w:type="dxa"/>
            <w:tcBorders>
              <w:top w:val="outset" w:sz="6" w:space="0" w:color="000000"/>
              <w:left w:val="outset" w:sz="6" w:space="0" w:color="000000"/>
              <w:bottom w:val="outset" w:sz="6" w:space="0" w:color="000000"/>
              <w:right w:val="outset" w:sz="6" w:space="0" w:color="000000"/>
            </w:tcBorders>
          </w:tcPr>
          <w:p w14:paraId="04AD95DE" w14:textId="50B2913D"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14.329,00</w:t>
            </w:r>
          </w:p>
        </w:tc>
        <w:tc>
          <w:tcPr>
            <w:tcW w:w="1234" w:type="dxa"/>
            <w:tcBorders>
              <w:top w:val="outset" w:sz="6" w:space="0" w:color="000000"/>
              <w:left w:val="outset" w:sz="6" w:space="0" w:color="000000"/>
              <w:bottom w:val="outset" w:sz="6" w:space="0" w:color="000000"/>
              <w:right w:val="outset" w:sz="6" w:space="0" w:color="000000"/>
            </w:tcBorders>
          </w:tcPr>
          <w:p w14:paraId="125B1D19" w14:textId="6D7AA2AE"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53,07</w:t>
            </w:r>
          </w:p>
        </w:tc>
      </w:tr>
      <w:tr w:rsidR="00D80975" w:rsidRPr="00B57BAE" w14:paraId="10F2C24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45BD334"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1C253F9"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71C4861"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31191AB"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40E4490"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268EA1B"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DE9E492" w14:textId="77777777" w:rsidR="00D80975" w:rsidRPr="00B57BAE" w:rsidRDefault="00D80975" w:rsidP="00D80975">
            <w:pPr>
              <w:pStyle w:val="NormalnyWeb"/>
              <w:jc w:val="center"/>
              <w:rPr>
                <w:rFonts w:asciiTheme="minorHAnsi" w:hAnsiTheme="minorHAnsi" w:cstheme="minorHAnsi"/>
              </w:rPr>
            </w:pPr>
          </w:p>
        </w:tc>
      </w:tr>
      <w:tr w:rsidR="00D80975" w:rsidRPr="00B57BAE" w14:paraId="3E5CEE2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C1406C4"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7547967"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EC222FC"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38C4EAB9" w14:textId="5216ABF7"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756D987D" w14:textId="4151DA40"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27.000,00</w:t>
            </w:r>
          </w:p>
        </w:tc>
        <w:tc>
          <w:tcPr>
            <w:tcW w:w="1587" w:type="dxa"/>
            <w:tcBorders>
              <w:top w:val="outset" w:sz="6" w:space="0" w:color="000000"/>
              <w:left w:val="outset" w:sz="6" w:space="0" w:color="000000"/>
              <w:bottom w:val="outset" w:sz="6" w:space="0" w:color="000000"/>
              <w:right w:val="outset" w:sz="6" w:space="0" w:color="000000"/>
            </w:tcBorders>
          </w:tcPr>
          <w:p w14:paraId="087FF916" w14:textId="066093BE"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14.329,00</w:t>
            </w:r>
          </w:p>
        </w:tc>
        <w:tc>
          <w:tcPr>
            <w:tcW w:w="1234" w:type="dxa"/>
            <w:tcBorders>
              <w:top w:val="outset" w:sz="6" w:space="0" w:color="000000"/>
              <w:left w:val="outset" w:sz="6" w:space="0" w:color="000000"/>
              <w:bottom w:val="outset" w:sz="6" w:space="0" w:color="000000"/>
              <w:right w:val="outset" w:sz="6" w:space="0" w:color="000000"/>
            </w:tcBorders>
          </w:tcPr>
          <w:p w14:paraId="30837644" w14:textId="0256318F"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53,07</w:t>
            </w:r>
          </w:p>
        </w:tc>
      </w:tr>
      <w:tr w:rsidR="00D80975" w:rsidRPr="00B57BAE" w14:paraId="5B389EA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E29847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9CBC6CF"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996DD86"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BBD2DDB"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394EBAB"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321F967"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969CF0B" w14:textId="77777777" w:rsidR="00D80975" w:rsidRPr="00B57BAE" w:rsidRDefault="00D80975" w:rsidP="00D80975">
            <w:pPr>
              <w:pStyle w:val="NormalnyWeb"/>
              <w:jc w:val="center"/>
              <w:rPr>
                <w:rFonts w:asciiTheme="minorHAnsi" w:hAnsiTheme="minorHAnsi" w:cstheme="minorHAnsi"/>
              </w:rPr>
            </w:pPr>
          </w:p>
        </w:tc>
      </w:tr>
      <w:tr w:rsidR="00D80975" w:rsidRPr="00B57BAE" w14:paraId="2060556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62C5034"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0D0DB050"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i/>
                <w:iCs/>
              </w:rPr>
              <w:t>85214</w:t>
            </w:r>
          </w:p>
        </w:tc>
        <w:tc>
          <w:tcPr>
            <w:tcW w:w="673" w:type="dxa"/>
            <w:tcBorders>
              <w:top w:val="outset" w:sz="6" w:space="0" w:color="000000"/>
              <w:left w:val="outset" w:sz="6" w:space="0" w:color="000000"/>
              <w:bottom w:val="outset" w:sz="6" w:space="0" w:color="000000"/>
              <w:right w:val="outset" w:sz="6" w:space="0" w:color="000000"/>
            </w:tcBorders>
          </w:tcPr>
          <w:p w14:paraId="6131A33C"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48501B26" w14:textId="77777777"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i/>
                <w:iCs/>
              </w:rPr>
              <w:t>Zasiłki okresowe, celowe i pomoc w naturze oraz składki na ubezpieczenia emerytalne i rentowe</w:t>
            </w:r>
          </w:p>
        </w:tc>
        <w:tc>
          <w:tcPr>
            <w:tcW w:w="1729" w:type="dxa"/>
            <w:tcBorders>
              <w:top w:val="outset" w:sz="6" w:space="0" w:color="000000"/>
              <w:left w:val="outset" w:sz="6" w:space="0" w:color="000000"/>
              <w:bottom w:val="outset" w:sz="6" w:space="0" w:color="000000"/>
              <w:right w:val="outset" w:sz="6" w:space="0" w:color="000000"/>
            </w:tcBorders>
          </w:tcPr>
          <w:p w14:paraId="442E5F4A" w14:textId="4800C003"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50.000,00</w:t>
            </w:r>
          </w:p>
        </w:tc>
        <w:tc>
          <w:tcPr>
            <w:tcW w:w="1587" w:type="dxa"/>
            <w:tcBorders>
              <w:top w:val="outset" w:sz="6" w:space="0" w:color="000000"/>
              <w:left w:val="outset" w:sz="6" w:space="0" w:color="000000"/>
              <w:bottom w:val="outset" w:sz="6" w:space="0" w:color="000000"/>
              <w:right w:val="outset" w:sz="6" w:space="0" w:color="000000"/>
            </w:tcBorders>
          </w:tcPr>
          <w:p w14:paraId="420A7598" w14:textId="5FD2FFBD"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44.699,00</w:t>
            </w:r>
          </w:p>
        </w:tc>
        <w:tc>
          <w:tcPr>
            <w:tcW w:w="1234" w:type="dxa"/>
            <w:tcBorders>
              <w:top w:val="outset" w:sz="6" w:space="0" w:color="000000"/>
              <w:left w:val="outset" w:sz="6" w:space="0" w:color="000000"/>
              <w:bottom w:val="outset" w:sz="6" w:space="0" w:color="000000"/>
              <w:right w:val="outset" w:sz="6" w:space="0" w:color="000000"/>
            </w:tcBorders>
          </w:tcPr>
          <w:p w14:paraId="264E2EA6" w14:textId="3CA9EEE5" w:rsidR="00D80975" w:rsidRPr="00D80975" w:rsidRDefault="00D80975" w:rsidP="00D80975">
            <w:pPr>
              <w:pStyle w:val="NormalnyWeb"/>
              <w:jc w:val="center"/>
              <w:rPr>
                <w:rFonts w:asciiTheme="minorHAnsi" w:hAnsiTheme="minorHAnsi" w:cstheme="minorHAnsi"/>
                <w:i/>
                <w:iCs/>
              </w:rPr>
            </w:pPr>
            <w:r w:rsidRPr="00D80975">
              <w:rPr>
                <w:rFonts w:asciiTheme="minorHAnsi" w:hAnsiTheme="minorHAnsi" w:cstheme="minorHAnsi"/>
                <w:i/>
                <w:iCs/>
              </w:rPr>
              <w:t>89,40</w:t>
            </w:r>
          </w:p>
        </w:tc>
      </w:tr>
      <w:tr w:rsidR="00D80975" w:rsidRPr="00B57BAE" w14:paraId="27A10DD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AB8DB4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0C13FF6"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0BF7BEF"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D02692D"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089A5A9"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BA514B8"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718A5E5" w14:textId="77777777" w:rsidR="00D80975" w:rsidRPr="00B57BAE" w:rsidRDefault="00D80975" w:rsidP="00D80975">
            <w:pPr>
              <w:pStyle w:val="NormalnyWeb"/>
              <w:jc w:val="center"/>
              <w:rPr>
                <w:rFonts w:asciiTheme="minorHAnsi" w:hAnsiTheme="minorHAnsi" w:cstheme="minorHAnsi"/>
              </w:rPr>
            </w:pPr>
          </w:p>
        </w:tc>
      </w:tr>
      <w:tr w:rsidR="00D80975" w:rsidRPr="00B57BAE" w14:paraId="04368B5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89DE905"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D0149D3"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579D170"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2D64687E" w14:textId="26759198"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00096319" w14:textId="3A83B879"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50.000,00</w:t>
            </w:r>
          </w:p>
        </w:tc>
        <w:tc>
          <w:tcPr>
            <w:tcW w:w="1587" w:type="dxa"/>
            <w:tcBorders>
              <w:top w:val="outset" w:sz="6" w:space="0" w:color="000000"/>
              <w:left w:val="outset" w:sz="6" w:space="0" w:color="000000"/>
              <w:bottom w:val="outset" w:sz="6" w:space="0" w:color="000000"/>
              <w:right w:val="outset" w:sz="6" w:space="0" w:color="000000"/>
            </w:tcBorders>
          </w:tcPr>
          <w:p w14:paraId="032B67D7" w14:textId="753EA638"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44.699,00</w:t>
            </w:r>
          </w:p>
        </w:tc>
        <w:tc>
          <w:tcPr>
            <w:tcW w:w="1234" w:type="dxa"/>
            <w:tcBorders>
              <w:top w:val="outset" w:sz="6" w:space="0" w:color="000000"/>
              <w:left w:val="outset" w:sz="6" w:space="0" w:color="000000"/>
              <w:bottom w:val="outset" w:sz="6" w:space="0" w:color="000000"/>
              <w:right w:val="outset" w:sz="6" w:space="0" w:color="000000"/>
            </w:tcBorders>
          </w:tcPr>
          <w:p w14:paraId="333B4799" w14:textId="3FFBEFBD"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89,40</w:t>
            </w:r>
          </w:p>
        </w:tc>
      </w:tr>
      <w:tr w:rsidR="00D80975" w:rsidRPr="00B57BAE" w14:paraId="6450E1A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B8BAF24"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8CAD68F"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8962E07"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470829B"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B4F59C2"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E33656F"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4C713D7" w14:textId="77777777" w:rsidR="00D80975" w:rsidRPr="00B57BAE" w:rsidRDefault="00D80975" w:rsidP="00D80975">
            <w:pPr>
              <w:pStyle w:val="NormalnyWeb"/>
              <w:jc w:val="center"/>
              <w:rPr>
                <w:rFonts w:asciiTheme="minorHAnsi" w:hAnsiTheme="minorHAnsi" w:cstheme="minorHAnsi"/>
              </w:rPr>
            </w:pPr>
          </w:p>
        </w:tc>
      </w:tr>
      <w:tr w:rsidR="00D80975" w:rsidRPr="00B57BAE" w14:paraId="68958A2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1B37990"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D4B64B9"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i/>
                <w:iCs/>
              </w:rPr>
              <w:t>85216</w:t>
            </w:r>
          </w:p>
        </w:tc>
        <w:tc>
          <w:tcPr>
            <w:tcW w:w="673" w:type="dxa"/>
            <w:tcBorders>
              <w:top w:val="outset" w:sz="6" w:space="0" w:color="000000"/>
              <w:left w:val="outset" w:sz="6" w:space="0" w:color="000000"/>
              <w:bottom w:val="outset" w:sz="6" w:space="0" w:color="000000"/>
              <w:right w:val="outset" w:sz="6" w:space="0" w:color="000000"/>
            </w:tcBorders>
          </w:tcPr>
          <w:p w14:paraId="0063FE21"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1718E147" w14:textId="77777777"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i/>
                <w:iCs/>
              </w:rPr>
              <w:t>Zasiłki stałe</w:t>
            </w:r>
          </w:p>
        </w:tc>
        <w:tc>
          <w:tcPr>
            <w:tcW w:w="1729" w:type="dxa"/>
            <w:tcBorders>
              <w:top w:val="outset" w:sz="6" w:space="0" w:color="000000"/>
              <w:left w:val="outset" w:sz="6" w:space="0" w:color="000000"/>
              <w:bottom w:val="outset" w:sz="6" w:space="0" w:color="000000"/>
              <w:right w:val="outset" w:sz="6" w:space="0" w:color="000000"/>
            </w:tcBorders>
          </w:tcPr>
          <w:p w14:paraId="3087177E" w14:textId="2B79A9AD" w:rsidR="00D80975" w:rsidRPr="00B57BAE" w:rsidRDefault="00BC60D5" w:rsidP="00D80975">
            <w:pPr>
              <w:pStyle w:val="NormalnyWeb"/>
              <w:jc w:val="center"/>
              <w:rPr>
                <w:rFonts w:asciiTheme="minorHAnsi" w:hAnsiTheme="minorHAnsi" w:cstheme="minorHAnsi"/>
                <w:i/>
                <w:iCs/>
              </w:rPr>
            </w:pPr>
            <w:r>
              <w:rPr>
                <w:rFonts w:asciiTheme="minorHAnsi" w:hAnsiTheme="minorHAnsi" w:cstheme="minorHAnsi"/>
                <w:i/>
                <w:iCs/>
              </w:rPr>
              <w:t>285.051,00</w:t>
            </w:r>
          </w:p>
        </w:tc>
        <w:tc>
          <w:tcPr>
            <w:tcW w:w="1587" w:type="dxa"/>
            <w:tcBorders>
              <w:top w:val="outset" w:sz="6" w:space="0" w:color="000000"/>
              <w:left w:val="outset" w:sz="6" w:space="0" w:color="000000"/>
              <w:bottom w:val="outset" w:sz="6" w:space="0" w:color="000000"/>
              <w:right w:val="outset" w:sz="6" w:space="0" w:color="000000"/>
            </w:tcBorders>
          </w:tcPr>
          <w:p w14:paraId="499D158B" w14:textId="45D35456" w:rsidR="00D80975" w:rsidRPr="00B57BAE" w:rsidRDefault="00BC60D5" w:rsidP="00D80975">
            <w:pPr>
              <w:pStyle w:val="NormalnyWeb"/>
              <w:jc w:val="center"/>
              <w:rPr>
                <w:rFonts w:asciiTheme="minorHAnsi" w:hAnsiTheme="minorHAnsi" w:cstheme="minorHAnsi"/>
                <w:i/>
                <w:iCs/>
              </w:rPr>
            </w:pPr>
            <w:r>
              <w:rPr>
                <w:rFonts w:asciiTheme="minorHAnsi" w:hAnsiTheme="minorHAnsi" w:cstheme="minorHAnsi"/>
                <w:i/>
                <w:iCs/>
              </w:rPr>
              <w:t>169.785,06</w:t>
            </w:r>
          </w:p>
        </w:tc>
        <w:tc>
          <w:tcPr>
            <w:tcW w:w="1234" w:type="dxa"/>
            <w:tcBorders>
              <w:top w:val="outset" w:sz="6" w:space="0" w:color="000000"/>
              <w:left w:val="outset" w:sz="6" w:space="0" w:color="000000"/>
              <w:bottom w:val="outset" w:sz="6" w:space="0" w:color="000000"/>
              <w:right w:val="outset" w:sz="6" w:space="0" w:color="000000"/>
            </w:tcBorders>
          </w:tcPr>
          <w:p w14:paraId="2A506092" w14:textId="52F5B37B" w:rsidR="00D80975" w:rsidRPr="00B57BAE" w:rsidRDefault="00BC60D5" w:rsidP="00D80975">
            <w:pPr>
              <w:pStyle w:val="NormalnyWeb"/>
              <w:jc w:val="center"/>
              <w:rPr>
                <w:rFonts w:asciiTheme="minorHAnsi" w:hAnsiTheme="minorHAnsi" w:cstheme="minorHAnsi"/>
                <w:i/>
                <w:iCs/>
              </w:rPr>
            </w:pPr>
            <w:r>
              <w:rPr>
                <w:rFonts w:asciiTheme="minorHAnsi" w:hAnsiTheme="minorHAnsi" w:cstheme="minorHAnsi"/>
                <w:i/>
                <w:iCs/>
              </w:rPr>
              <w:t>59,56</w:t>
            </w:r>
          </w:p>
        </w:tc>
      </w:tr>
      <w:tr w:rsidR="00D80975" w:rsidRPr="00B57BAE" w14:paraId="4D1BD71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BE27840"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A2C06EA"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6122CC8"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24CAC1A"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2734B2B"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C1795C5"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FD9AF03" w14:textId="77777777" w:rsidR="00D80975" w:rsidRPr="00B57BAE" w:rsidRDefault="00D80975" w:rsidP="00D80975">
            <w:pPr>
              <w:pStyle w:val="NormalnyWeb"/>
              <w:jc w:val="center"/>
              <w:rPr>
                <w:rFonts w:asciiTheme="minorHAnsi" w:hAnsiTheme="minorHAnsi" w:cstheme="minorHAnsi"/>
              </w:rPr>
            </w:pPr>
          </w:p>
        </w:tc>
      </w:tr>
      <w:tr w:rsidR="00D80975" w:rsidRPr="00B57BAE" w14:paraId="1EBC17D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37F4FF5"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62B0D12"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CA145AD" w14:textId="0C8858CA" w:rsidR="00D80975" w:rsidRPr="00B57BAE" w:rsidRDefault="00D80975" w:rsidP="00D80975">
            <w:pPr>
              <w:pStyle w:val="NormalnyWeb"/>
              <w:jc w:val="center"/>
              <w:rPr>
                <w:rFonts w:asciiTheme="minorHAnsi" w:hAnsiTheme="minorHAnsi" w:cstheme="minorHAnsi"/>
              </w:rPr>
            </w:pPr>
            <w:r>
              <w:rPr>
                <w:rFonts w:asciiTheme="minorHAnsi" w:hAnsiTheme="minorHAnsi" w:cstheme="minorHAnsi"/>
              </w:rPr>
              <w:t>0940</w:t>
            </w:r>
          </w:p>
        </w:tc>
        <w:tc>
          <w:tcPr>
            <w:tcW w:w="3571" w:type="dxa"/>
            <w:tcBorders>
              <w:top w:val="outset" w:sz="6" w:space="0" w:color="000000"/>
              <w:left w:val="outset" w:sz="6" w:space="0" w:color="000000"/>
              <w:bottom w:val="outset" w:sz="6" w:space="0" w:color="000000"/>
              <w:right w:val="outset" w:sz="6" w:space="0" w:color="000000"/>
            </w:tcBorders>
          </w:tcPr>
          <w:p w14:paraId="51FAEB64" w14:textId="17AA0C3F"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1729" w:type="dxa"/>
            <w:tcBorders>
              <w:top w:val="outset" w:sz="6" w:space="0" w:color="000000"/>
              <w:left w:val="outset" w:sz="6" w:space="0" w:color="000000"/>
              <w:bottom w:val="outset" w:sz="6" w:space="0" w:color="000000"/>
              <w:right w:val="outset" w:sz="6" w:space="0" w:color="000000"/>
            </w:tcBorders>
          </w:tcPr>
          <w:p w14:paraId="22254AC0" w14:textId="4FC09CF0"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51,00</w:t>
            </w:r>
          </w:p>
        </w:tc>
        <w:tc>
          <w:tcPr>
            <w:tcW w:w="1587" w:type="dxa"/>
            <w:tcBorders>
              <w:top w:val="outset" w:sz="6" w:space="0" w:color="000000"/>
              <w:left w:val="outset" w:sz="6" w:space="0" w:color="000000"/>
              <w:bottom w:val="outset" w:sz="6" w:space="0" w:color="000000"/>
              <w:right w:val="outset" w:sz="6" w:space="0" w:color="000000"/>
            </w:tcBorders>
          </w:tcPr>
          <w:p w14:paraId="0BB15F0D" w14:textId="78BE8DCD"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50,06</w:t>
            </w:r>
          </w:p>
        </w:tc>
        <w:tc>
          <w:tcPr>
            <w:tcW w:w="1234" w:type="dxa"/>
            <w:tcBorders>
              <w:top w:val="outset" w:sz="6" w:space="0" w:color="000000"/>
              <w:left w:val="outset" w:sz="6" w:space="0" w:color="000000"/>
              <w:bottom w:val="outset" w:sz="6" w:space="0" w:color="000000"/>
              <w:right w:val="outset" w:sz="6" w:space="0" w:color="000000"/>
            </w:tcBorders>
          </w:tcPr>
          <w:p w14:paraId="2E982B26" w14:textId="0212C178"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98,16</w:t>
            </w:r>
          </w:p>
        </w:tc>
      </w:tr>
      <w:tr w:rsidR="00D80975" w:rsidRPr="00B57BAE" w14:paraId="65E1F54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0174E65"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92745A4"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2A79352" w14:textId="77777777" w:rsidR="00D80975" w:rsidRPr="00B57BAE" w:rsidRDefault="00D80975" w:rsidP="00D80975">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01CB9C77" w14:textId="7331C8A9" w:rsidR="00D80975" w:rsidRPr="00B57BAE" w:rsidRDefault="00D80975" w:rsidP="00D8097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7B3E3561" w14:textId="0B6D731D"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285.000,00</w:t>
            </w:r>
          </w:p>
        </w:tc>
        <w:tc>
          <w:tcPr>
            <w:tcW w:w="1587" w:type="dxa"/>
            <w:tcBorders>
              <w:top w:val="outset" w:sz="6" w:space="0" w:color="000000"/>
              <w:left w:val="outset" w:sz="6" w:space="0" w:color="000000"/>
              <w:bottom w:val="outset" w:sz="6" w:space="0" w:color="000000"/>
              <w:right w:val="outset" w:sz="6" w:space="0" w:color="000000"/>
            </w:tcBorders>
          </w:tcPr>
          <w:p w14:paraId="1C92B444" w14:textId="1282C8C8"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169.735,00</w:t>
            </w:r>
          </w:p>
        </w:tc>
        <w:tc>
          <w:tcPr>
            <w:tcW w:w="1234" w:type="dxa"/>
            <w:tcBorders>
              <w:top w:val="outset" w:sz="6" w:space="0" w:color="000000"/>
              <w:left w:val="outset" w:sz="6" w:space="0" w:color="000000"/>
              <w:bottom w:val="outset" w:sz="6" w:space="0" w:color="000000"/>
              <w:right w:val="outset" w:sz="6" w:space="0" w:color="000000"/>
            </w:tcBorders>
          </w:tcPr>
          <w:p w14:paraId="431A6002" w14:textId="3B7B77B0" w:rsidR="00D80975" w:rsidRPr="00B57BAE" w:rsidRDefault="00BC60D5" w:rsidP="00D80975">
            <w:pPr>
              <w:pStyle w:val="NormalnyWeb"/>
              <w:jc w:val="center"/>
              <w:rPr>
                <w:rFonts w:asciiTheme="minorHAnsi" w:hAnsiTheme="minorHAnsi" w:cstheme="minorHAnsi"/>
              </w:rPr>
            </w:pPr>
            <w:r>
              <w:rPr>
                <w:rFonts w:asciiTheme="minorHAnsi" w:hAnsiTheme="minorHAnsi" w:cstheme="minorHAnsi"/>
              </w:rPr>
              <w:t>59,56</w:t>
            </w:r>
          </w:p>
        </w:tc>
      </w:tr>
      <w:tr w:rsidR="00D80975" w:rsidRPr="00B57BAE" w14:paraId="18F1B9B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88AB839" w14:textId="77777777" w:rsidR="00D80975" w:rsidRPr="00B57BAE" w:rsidRDefault="00D80975" w:rsidP="00D8097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CCA34FA" w14:textId="77777777" w:rsidR="00D80975" w:rsidRPr="00B57BAE" w:rsidRDefault="00D80975" w:rsidP="00D8097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45F4598" w14:textId="77777777" w:rsidR="00D80975" w:rsidRPr="00B57BAE" w:rsidRDefault="00D80975" w:rsidP="00D8097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5FDABE9" w14:textId="77777777" w:rsidR="00D80975" w:rsidRPr="00B57BAE" w:rsidRDefault="00D80975" w:rsidP="00D8097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FB905BA" w14:textId="77777777" w:rsidR="00D80975" w:rsidRPr="00B57BAE" w:rsidRDefault="00D80975" w:rsidP="00D8097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81D829F" w14:textId="77777777" w:rsidR="00D80975" w:rsidRPr="00B57BAE" w:rsidRDefault="00D80975" w:rsidP="00D8097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F28BD44" w14:textId="77777777" w:rsidR="00D80975" w:rsidRPr="00B57BAE" w:rsidRDefault="00D80975" w:rsidP="00D80975">
            <w:pPr>
              <w:pStyle w:val="NormalnyWeb"/>
              <w:jc w:val="center"/>
              <w:rPr>
                <w:rFonts w:asciiTheme="minorHAnsi" w:hAnsiTheme="minorHAnsi" w:cstheme="minorHAnsi"/>
              </w:rPr>
            </w:pPr>
          </w:p>
        </w:tc>
      </w:tr>
      <w:tr w:rsidR="00BC60D5" w:rsidRPr="00B57BAE" w14:paraId="1BA1723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6D6291"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5B6B0F0B" w14:textId="77777777" w:rsidR="00BC60D5" w:rsidRPr="00B57BAE" w:rsidRDefault="00BC60D5" w:rsidP="00BC60D5">
            <w:pPr>
              <w:pStyle w:val="NormalnyWeb"/>
              <w:jc w:val="center"/>
              <w:rPr>
                <w:rFonts w:asciiTheme="minorHAnsi" w:hAnsiTheme="minorHAnsi" w:cstheme="minorHAnsi"/>
              </w:rPr>
            </w:pPr>
            <w:r w:rsidRPr="00B57BAE">
              <w:rPr>
                <w:rFonts w:asciiTheme="minorHAnsi" w:hAnsiTheme="minorHAnsi" w:cstheme="minorHAnsi"/>
                <w:i/>
                <w:iCs/>
              </w:rPr>
              <w:t>85219</w:t>
            </w:r>
          </w:p>
        </w:tc>
        <w:tc>
          <w:tcPr>
            <w:tcW w:w="673" w:type="dxa"/>
            <w:tcBorders>
              <w:top w:val="outset" w:sz="6" w:space="0" w:color="000000"/>
              <w:left w:val="outset" w:sz="6" w:space="0" w:color="000000"/>
              <w:bottom w:val="outset" w:sz="6" w:space="0" w:color="000000"/>
              <w:right w:val="outset" w:sz="6" w:space="0" w:color="000000"/>
            </w:tcBorders>
          </w:tcPr>
          <w:p w14:paraId="352D05F1"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1B49CC70" w14:textId="77777777" w:rsidR="00BC60D5" w:rsidRPr="00B57BAE" w:rsidRDefault="00BC60D5" w:rsidP="00BC60D5">
            <w:pPr>
              <w:pStyle w:val="NormalnyWeb"/>
              <w:rPr>
                <w:rFonts w:asciiTheme="minorHAnsi" w:hAnsiTheme="minorHAnsi" w:cstheme="minorHAnsi"/>
              </w:rPr>
            </w:pPr>
            <w:r w:rsidRPr="00B57BAE">
              <w:rPr>
                <w:rFonts w:asciiTheme="minorHAnsi" w:hAnsiTheme="minorHAnsi" w:cstheme="minorHAnsi"/>
                <w:i/>
                <w:iCs/>
              </w:rPr>
              <w:t>Ośrodki pomocy społecznej</w:t>
            </w:r>
          </w:p>
        </w:tc>
        <w:tc>
          <w:tcPr>
            <w:tcW w:w="1729" w:type="dxa"/>
            <w:tcBorders>
              <w:top w:val="outset" w:sz="6" w:space="0" w:color="000000"/>
              <w:left w:val="outset" w:sz="6" w:space="0" w:color="000000"/>
              <w:bottom w:val="outset" w:sz="6" w:space="0" w:color="000000"/>
              <w:right w:val="outset" w:sz="6" w:space="0" w:color="000000"/>
            </w:tcBorders>
          </w:tcPr>
          <w:p w14:paraId="7934AF03" w14:textId="476BA916" w:rsidR="00BC60D5" w:rsidRPr="00BC60D5" w:rsidRDefault="00BC60D5" w:rsidP="00BC60D5">
            <w:pPr>
              <w:pStyle w:val="NormalnyWeb"/>
              <w:jc w:val="center"/>
              <w:rPr>
                <w:rFonts w:asciiTheme="minorHAnsi" w:hAnsiTheme="minorHAnsi" w:cstheme="minorHAnsi"/>
                <w:i/>
                <w:iCs/>
              </w:rPr>
            </w:pPr>
            <w:r w:rsidRPr="00BC60D5">
              <w:rPr>
                <w:rFonts w:asciiTheme="minorHAnsi" w:hAnsiTheme="minorHAnsi" w:cstheme="minorHAnsi"/>
                <w:i/>
                <w:iCs/>
              </w:rPr>
              <w:t>183.700,00</w:t>
            </w:r>
          </w:p>
        </w:tc>
        <w:tc>
          <w:tcPr>
            <w:tcW w:w="1587" w:type="dxa"/>
            <w:tcBorders>
              <w:top w:val="outset" w:sz="6" w:space="0" w:color="000000"/>
              <w:left w:val="outset" w:sz="6" w:space="0" w:color="000000"/>
              <w:bottom w:val="outset" w:sz="6" w:space="0" w:color="000000"/>
              <w:right w:val="outset" w:sz="6" w:space="0" w:color="000000"/>
            </w:tcBorders>
          </w:tcPr>
          <w:p w14:paraId="752B0D7B" w14:textId="084292B4" w:rsidR="00BC60D5" w:rsidRPr="00BC60D5" w:rsidRDefault="00BC60D5" w:rsidP="00BC60D5">
            <w:pPr>
              <w:pStyle w:val="NormalnyWeb"/>
              <w:jc w:val="center"/>
              <w:rPr>
                <w:rFonts w:asciiTheme="minorHAnsi" w:hAnsiTheme="minorHAnsi" w:cstheme="minorHAnsi"/>
                <w:i/>
                <w:iCs/>
              </w:rPr>
            </w:pPr>
            <w:r w:rsidRPr="00BC60D5">
              <w:rPr>
                <w:rFonts w:asciiTheme="minorHAnsi" w:hAnsiTheme="minorHAnsi" w:cstheme="minorHAnsi"/>
                <w:i/>
                <w:iCs/>
              </w:rPr>
              <w:t>98.917,00</w:t>
            </w:r>
          </w:p>
        </w:tc>
        <w:tc>
          <w:tcPr>
            <w:tcW w:w="1234" w:type="dxa"/>
            <w:tcBorders>
              <w:top w:val="outset" w:sz="6" w:space="0" w:color="000000"/>
              <w:left w:val="outset" w:sz="6" w:space="0" w:color="000000"/>
              <w:bottom w:val="outset" w:sz="6" w:space="0" w:color="000000"/>
              <w:right w:val="outset" w:sz="6" w:space="0" w:color="000000"/>
            </w:tcBorders>
          </w:tcPr>
          <w:p w14:paraId="0FB13095" w14:textId="7D02B178" w:rsidR="00BC60D5" w:rsidRPr="00BC60D5" w:rsidRDefault="00BC60D5" w:rsidP="00BC60D5">
            <w:pPr>
              <w:pStyle w:val="NormalnyWeb"/>
              <w:jc w:val="center"/>
              <w:rPr>
                <w:rFonts w:asciiTheme="minorHAnsi" w:hAnsiTheme="minorHAnsi" w:cstheme="minorHAnsi"/>
                <w:i/>
                <w:iCs/>
              </w:rPr>
            </w:pPr>
            <w:r w:rsidRPr="00BC60D5">
              <w:rPr>
                <w:rFonts w:asciiTheme="minorHAnsi" w:hAnsiTheme="minorHAnsi" w:cstheme="minorHAnsi"/>
                <w:i/>
                <w:iCs/>
              </w:rPr>
              <w:t>53,85</w:t>
            </w:r>
          </w:p>
        </w:tc>
      </w:tr>
      <w:tr w:rsidR="00BC60D5" w:rsidRPr="00B57BAE" w14:paraId="0E9073A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BA7504B"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CC01C71"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101B07"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1E9BEAD" w14:textId="77777777" w:rsidR="00BC60D5" w:rsidRPr="00B57BAE" w:rsidRDefault="00BC60D5" w:rsidP="00BC60D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F44B250" w14:textId="77777777" w:rsidR="00BC60D5" w:rsidRPr="00B57BAE" w:rsidRDefault="00BC60D5" w:rsidP="00BC60D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9797B22" w14:textId="77777777" w:rsidR="00BC60D5" w:rsidRPr="00B57BAE" w:rsidRDefault="00BC60D5" w:rsidP="00BC60D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475998C" w14:textId="77777777" w:rsidR="00BC60D5" w:rsidRPr="00B57BAE" w:rsidRDefault="00BC60D5" w:rsidP="00BC60D5">
            <w:pPr>
              <w:pStyle w:val="NormalnyWeb"/>
              <w:jc w:val="center"/>
              <w:rPr>
                <w:rFonts w:asciiTheme="minorHAnsi" w:hAnsiTheme="minorHAnsi" w:cstheme="minorHAnsi"/>
              </w:rPr>
            </w:pPr>
          </w:p>
        </w:tc>
      </w:tr>
      <w:tr w:rsidR="00BC60D5" w:rsidRPr="00B57BAE" w14:paraId="5534809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689542D"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D6F35F6"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E76029F" w14:textId="77777777" w:rsidR="00BC60D5" w:rsidRPr="00B57BAE" w:rsidRDefault="00BC60D5" w:rsidP="00BC60D5">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704F6919" w14:textId="5B24FA02" w:rsidR="00BC60D5" w:rsidRPr="00B57BAE" w:rsidRDefault="00BC60D5" w:rsidP="00BC60D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317FCE08" w14:textId="1A6A7577"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183.700,00</w:t>
            </w:r>
          </w:p>
        </w:tc>
        <w:tc>
          <w:tcPr>
            <w:tcW w:w="1587" w:type="dxa"/>
            <w:tcBorders>
              <w:top w:val="outset" w:sz="6" w:space="0" w:color="000000"/>
              <w:left w:val="outset" w:sz="6" w:space="0" w:color="000000"/>
              <w:bottom w:val="outset" w:sz="6" w:space="0" w:color="000000"/>
              <w:right w:val="outset" w:sz="6" w:space="0" w:color="000000"/>
            </w:tcBorders>
          </w:tcPr>
          <w:p w14:paraId="0F0FDCC1" w14:textId="06A6F511"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98.917,00</w:t>
            </w:r>
          </w:p>
        </w:tc>
        <w:tc>
          <w:tcPr>
            <w:tcW w:w="1234" w:type="dxa"/>
            <w:tcBorders>
              <w:top w:val="outset" w:sz="6" w:space="0" w:color="000000"/>
              <w:left w:val="outset" w:sz="6" w:space="0" w:color="000000"/>
              <w:bottom w:val="outset" w:sz="6" w:space="0" w:color="000000"/>
              <w:right w:val="outset" w:sz="6" w:space="0" w:color="000000"/>
            </w:tcBorders>
          </w:tcPr>
          <w:p w14:paraId="6E949567" w14:textId="1FB730E0"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53,85</w:t>
            </w:r>
          </w:p>
        </w:tc>
      </w:tr>
      <w:tr w:rsidR="00BC60D5" w:rsidRPr="00B57BAE" w14:paraId="53CE74A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A35D12F"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DA6D7FB"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4B8A534"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AA6A0BF" w14:textId="77777777" w:rsidR="00BC60D5" w:rsidRPr="00B57BAE" w:rsidRDefault="00BC60D5" w:rsidP="00BC60D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5718599" w14:textId="77777777" w:rsidR="00BC60D5" w:rsidRPr="00B57BAE" w:rsidRDefault="00BC60D5" w:rsidP="00BC60D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F1EF99F" w14:textId="77777777" w:rsidR="00BC60D5" w:rsidRPr="00B57BAE" w:rsidRDefault="00BC60D5" w:rsidP="00BC60D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25B4E10" w14:textId="77777777" w:rsidR="00BC60D5" w:rsidRPr="00B57BAE" w:rsidRDefault="00BC60D5" w:rsidP="00BC60D5">
            <w:pPr>
              <w:pStyle w:val="NormalnyWeb"/>
              <w:jc w:val="center"/>
              <w:rPr>
                <w:rFonts w:asciiTheme="minorHAnsi" w:hAnsiTheme="minorHAnsi" w:cstheme="minorHAnsi"/>
              </w:rPr>
            </w:pPr>
          </w:p>
        </w:tc>
      </w:tr>
      <w:tr w:rsidR="00BC60D5" w:rsidRPr="00B57BAE" w14:paraId="2E2CA75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25F323F"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0917581B" w14:textId="77777777" w:rsidR="00BC60D5" w:rsidRPr="00B57BAE" w:rsidRDefault="00BC60D5" w:rsidP="00BC60D5">
            <w:pPr>
              <w:pStyle w:val="NormalnyWeb"/>
              <w:jc w:val="center"/>
              <w:rPr>
                <w:rFonts w:asciiTheme="minorHAnsi" w:hAnsiTheme="minorHAnsi" w:cstheme="minorHAnsi"/>
              </w:rPr>
            </w:pPr>
            <w:r w:rsidRPr="00B57BAE">
              <w:rPr>
                <w:rFonts w:asciiTheme="minorHAnsi" w:hAnsiTheme="minorHAnsi" w:cstheme="minorHAnsi"/>
                <w:i/>
                <w:iCs/>
              </w:rPr>
              <w:t>85228</w:t>
            </w:r>
          </w:p>
        </w:tc>
        <w:tc>
          <w:tcPr>
            <w:tcW w:w="673" w:type="dxa"/>
            <w:tcBorders>
              <w:top w:val="outset" w:sz="6" w:space="0" w:color="000000"/>
              <w:left w:val="outset" w:sz="6" w:space="0" w:color="000000"/>
              <w:bottom w:val="outset" w:sz="6" w:space="0" w:color="000000"/>
              <w:right w:val="outset" w:sz="6" w:space="0" w:color="000000"/>
            </w:tcBorders>
          </w:tcPr>
          <w:p w14:paraId="5F9BC6A5"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62082AD" w14:textId="77777777" w:rsidR="00BC60D5" w:rsidRPr="00B57BAE" w:rsidRDefault="00BC60D5" w:rsidP="00BC60D5">
            <w:pPr>
              <w:pStyle w:val="NormalnyWeb"/>
              <w:rPr>
                <w:rFonts w:asciiTheme="minorHAnsi" w:hAnsiTheme="minorHAnsi" w:cstheme="minorHAnsi"/>
              </w:rPr>
            </w:pPr>
            <w:r w:rsidRPr="00B57BAE">
              <w:rPr>
                <w:rFonts w:asciiTheme="minorHAnsi" w:hAnsiTheme="minorHAnsi" w:cstheme="minorHAnsi"/>
                <w:i/>
                <w:iCs/>
              </w:rPr>
              <w:t>Usługi opiekuńcze i specjalistyczne usługi opiekuńcze</w:t>
            </w:r>
          </w:p>
        </w:tc>
        <w:tc>
          <w:tcPr>
            <w:tcW w:w="1729" w:type="dxa"/>
            <w:tcBorders>
              <w:top w:val="outset" w:sz="6" w:space="0" w:color="000000"/>
              <w:left w:val="outset" w:sz="6" w:space="0" w:color="000000"/>
              <w:bottom w:val="outset" w:sz="6" w:space="0" w:color="000000"/>
              <w:right w:val="outset" w:sz="6" w:space="0" w:color="000000"/>
            </w:tcBorders>
          </w:tcPr>
          <w:p w14:paraId="584225C6" w14:textId="12736EF0" w:rsidR="00BC60D5" w:rsidRPr="00B57BAE" w:rsidRDefault="00C02D79" w:rsidP="00BC60D5">
            <w:pPr>
              <w:pStyle w:val="NormalnyWeb"/>
              <w:jc w:val="center"/>
              <w:rPr>
                <w:rFonts w:asciiTheme="minorHAnsi" w:hAnsiTheme="minorHAnsi" w:cstheme="minorHAnsi"/>
                <w:i/>
              </w:rPr>
            </w:pPr>
            <w:r>
              <w:rPr>
                <w:rFonts w:asciiTheme="minorHAnsi" w:hAnsiTheme="minorHAnsi" w:cstheme="minorHAnsi"/>
                <w:i/>
              </w:rPr>
              <w:t>74.527,00</w:t>
            </w:r>
          </w:p>
        </w:tc>
        <w:tc>
          <w:tcPr>
            <w:tcW w:w="1587" w:type="dxa"/>
            <w:tcBorders>
              <w:top w:val="outset" w:sz="6" w:space="0" w:color="000000"/>
              <w:left w:val="outset" w:sz="6" w:space="0" w:color="000000"/>
              <w:bottom w:val="outset" w:sz="6" w:space="0" w:color="000000"/>
              <w:right w:val="outset" w:sz="6" w:space="0" w:color="000000"/>
            </w:tcBorders>
          </w:tcPr>
          <w:p w14:paraId="7CB011BD" w14:textId="208F6913" w:rsidR="00BC60D5" w:rsidRPr="00B57BAE" w:rsidRDefault="00C02D79" w:rsidP="00BC60D5">
            <w:pPr>
              <w:pStyle w:val="NormalnyWeb"/>
              <w:jc w:val="center"/>
              <w:rPr>
                <w:rFonts w:asciiTheme="minorHAnsi" w:hAnsiTheme="minorHAnsi" w:cstheme="minorHAnsi"/>
                <w:i/>
              </w:rPr>
            </w:pPr>
            <w:r>
              <w:rPr>
                <w:rFonts w:asciiTheme="minorHAnsi" w:hAnsiTheme="minorHAnsi" w:cstheme="minorHAnsi"/>
                <w:i/>
              </w:rPr>
              <w:t>42.679,82</w:t>
            </w:r>
          </w:p>
        </w:tc>
        <w:tc>
          <w:tcPr>
            <w:tcW w:w="1234" w:type="dxa"/>
            <w:tcBorders>
              <w:top w:val="outset" w:sz="6" w:space="0" w:color="000000"/>
              <w:left w:val="outset" w:sz="6" w:space="0" w:color="000000"/>
              <w:bottom w:val="outset" w:sz="6" w:space="0" w:color="000000"/>
              <w:right w:val="outset" w:sz="6" w:space="0" w:color="000000"/>
            </w:tcBorders>
          </w:tcPr>
          <w:p w14:paraId="09A586AF" w14:textId="4687C0EE" w:rsidR="00BC60D5" w:rsidRPr="00B57BAE" w:rsidRDefault="00C02D79" w:rsidP="00BC60D5">
            <w:pPr>
              <w:pStyle w:val="NormalnyWeb"/>
              <w:jc w:val="center"/>
              <w:rPr>
                <w:rFonts w:asciiTheme="minorHAnsi" w:hAnsiTheme="minorHAnsi" w:cstheme="minorHAnsi"/>
                <w:i/>
              </w:rPr>
            </w:pPr>
            <w:r>
              <w:rPr>
                <w:rFonts w:asciiTheme="minorHAnsi" w:hAnsiTheme="minorHAnsi" w:cstheme="minorHAnsi"/>
                <w:i/>
              </w:rPr>
              <w:t>57,27</w:t>
            </w:r>
          </w:p>
        </w:tc>
      </w:tr>
      <w:tr w:rsidR="00BC60D5" w:rsidRPr="00B57BAE" w14:paraId="23D5BCC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21C7E30"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A21B927"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AC8CC1D"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44B2ED5" w14:textId="77777777" w:rsidR="00BC60D5" w:rsidRPr="00B57BAE" w:rsidRDefault="00BC60D5" w:rsidP="00BC60D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35060FD" w14:textId="77777777" w:rsidR="00BC60D5" w:rsidRPr="00B57BAE" w:rsidRDefault="00BC60D5" w:rsidP="00BC60D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DA5D247" w14:textId="77777777" w:rsidR="00BC60D5" w:rsidRPr="00B57BAE" w:rsidRDefault="00BC60D5" w:rsidP="00BC60D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D80DE1D" w14:textId="77777777" w:rsidR="00BC60D5" w:rsidRPr="00B57BAE" w:rsidRDefault="00BC60D5" w:rsidP="00BC60D5">
            <w:pPr>
              <w:pStyle w:val="NormalnyWeb"/>
              <w:jc w:val="center"/>
              <w:rPr>
                <w:rFonts w:asciiTheme="minorHAnsi" w:hAnsiTheme="minorHAnsi" w:cstheme="minorHAnsi"/>
              </w:rPr>
            </w:pPr>
          </w:p>
        </w:tc>
      </w:tr>
      <w:tr w:rsidR="00BC60D5" w:rsidRPr="00B57BAE" w14:paraId="39F1631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9B8DC23"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3E2187D"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3D22ADC" w14:textId="77777777" w:rsidR="00BC60D5" w:rsidRPr="00B57BAE" w:rsidRDefault="00BC60D5" w:rsidP="00BC60D5">
            <w:pPr>
              <w:pStyle w:val="NormalnyWeb"/>
              <w:jc w:val="center"/>
              <w:rPr>
                <w:rFonts w:asciiTheme="minorHAnsi" w:hAnsiTheme="minorHAnsi" w:cstheme="minorHAnsi"/>
              </w:rPr>
            </w:pPr>
            <w:r w:rsidRPr="00B57BAE">
              <w:rPr>
                <w:rFonts w:asciiTheme="minorHAnsi" w:hAnsiTheme="minorHAnsi" w:cstheme="minorHAnsi"/>
              </w:rPr>
              <w:t>0830</w:t>
            </w:r>
          </w:p>
        </w:tc>
        <w:tc>
          <w:tcPr>
            <w:tcW w:w="3571" w:type="dxa"/>
            <w:tcBorders>
              <w:top w:val="outset" w:sz="6" w:space="0" w:color="000000"/>
              <w:left w:val="outset" w:sz="6" w:space="0" w:color="000000"/>
              <w:bottom w:val="outset" w:sz="6" w:space="0" w:color="000000"/>
              <w:right w:val="outset" w:sz="6" w:space="0" w:color="000000"/>
            </w:tcBorders>
            <w:hideMark/>
          </w:tcPr>
          <w:p w14:paraId="20C2FD49" w14:textId="77777777" w:rsidR="00BC60D5" w:rsidRPr="00B57BAE" w:rsidRDefault="00BC60D5" w:rsidP="00BC60D5">
            <w:pPr>
              <w:pStyle w:val="NormalnyWeb"/>
              <w:rPr>
                <w:rFonts w:asciiTheme="minorHAnsi" w:hAnsiTheme="minorHAnsi" w:cstheme="minorHAnsi"/>
              </w:rPr>
            </w:pPr>
            <w:r w:rsidRPr="00B57BAE">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737B984E" w14:textId="4074E6B7"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20.000,00</w:t>
            </w:r>
          </w:p>
        </w:tc>
        <w:tc>
          <w:tcPr>
            <w:tcW w:w="1587" w:type="dxa"/>
            <w:tcBorders>
              <w:top w:val="outset" w:sz="6" w:space="0" w:color="000000"/>
              <w:left w:val="outset" w:sz="6" w:space="0" w:color="000000"/>
              <w:bottom w:val="outset" w:sz="6" w:space="0" w:color="000000"/>
              <w:right w:val="outset" w:sz="6" w:space="0" w:color="000000"/>
            </w:tcBorders>
          </w:tcPr>
          <w:p w14:paraId="678EF0C7" w14:textId="755386C9"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12.016,82</w:t>
            </w:r>
          </w:p>
        </w:tc>
        <w:tc>
          <w:tcPr>
            <w:tcW w:w="1234" w:type="dxa"/>
            <w:tcBorders>
              <w:top w:val="outset" w:sz="6" w:space="0" w:color="000000"/>
              <w:left w:val="outset" w:sz="6" w:space="0" w:color="000000"/>
              <w:bottom w:val="outset" w:sz="6" w:space="0" w:color="000000"/>
              <w:right w:val="outset" w:sz="6" w:space="0" w:color="000000"/>
            </w:tcBorders>
          </w:tcPr>
          <w:p w14:paraId="71B7F9A7" w14:textId="3EE39ECE" w:rsidR="00BC60D5" w:rsidRPr="00B57BAE" w:rsidRDefault="00BC60D5" w:rsidP="00BC60D5">
            <w:pPr>
              <w:pStyle w:val="NormalnyWeb"/>
              <w:jc w:val="center"/>
              <w:rPr>
                <w:rFonts w:asciiTheme="minorHAnsi" w:hAnsiTheme="minorHAnsi" w:cstheme="minorHAnsi"/>
              </w:rPr>
            </w:pPr>
            <w:r>
              <w:rPr>
                <w:rFonts w:asciiTheme="minorHAnsi" w:hAnsiTheme="minorHAnsi" w:cstheme="minorHAnsi"/>
              </w:rPr>
              <w:t>60,08</w:t>
            </w:r>
          </w:p>
        </w:tc>
      </w:tr>
      <w:tr w:rsidR="00BC60D5" w:rsidRPr="00B57BAE" w14:paraId="41A43A7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C72767D"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E388827"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9CC2BFD" w14:textId="77777777" w:rsidR="00BC60D5" w:rsidRPr="00B57BAE" w:rsidRDefault="00BC60D5" w:rsidP="00BC60D5">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58C0715C" w14:textId="0207B709" w:rsidR="00BC60D5" w:rsidRPr="00B57BAE" w:rsidRDefault="00BC60D5" w:rsidP="00BC60D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w:t>
            </w:r>
            <w:r w:rsidRPr="00B57BAE">
              <w:rPr>
                <w:rFonts w:asciiTheme="minorHAnsi" w:hAnsiTheme="minorHAnsi" w:cstheme="minorHAnsi"/>
              </w:rPr>
              <w:lastRenderedPageBreak/>
              <w:t>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69C9B833" w14:textId="75A72E28" w:rsidR="00BC60D5" w:rsidRPr="00B57BAE" w:rsidRDefault="00C02D79" w:rsidP="00BC60D5">
            <w:pPr>
              <w:pStyle w:val="NormalnyWeb"/>
              <w:jc w:val="center"/>
              <w:rPr>
                <w:rFonts w:asciiTheme="minorHAnsi" w:hAnsiTheme="minorHAnsi" w:cstheme="minorHAnsi"/>
              </w:rPr>
            </w:pPr>
            <w:r>
              <w:rPr>
                <w:rFonts w:asciiTheme="minorHAnsi" w:hAnsiTheme="minorHAnsi" w:cstheme="minorHAnsi"/>
              </w:rPr>
              <w:lastRenderedPageBreak/>
              <w:t>54.527,00</w:t>
            </w:r>
          </w:p>
        </w:tc>
        <w:tc>
          <w:tcPr>
            <w:tcW w:w="1587" w:type="dxa"/>
            <w:tcBorders>
              <w:top w:val="outset" w:sz="6" w:space="0" w:color="000000"/>
              <w:left w:val="outset" w:sz="6" w:space="0" w:color="000000"/>
              <w:bottom w:val="outset" w:sz="6" w:space="0" w:color="000000"/>
              <w:right w:val="outset" w:sz="6" w:space="0" w:color="000000"/>
            </w:tcBorders>
          </w:tcPr>
          <w:p w14:paraId="7AAC7E4D" w14:textId="05B1FB3F" w:rsidR="00BC60D5" w:rsidRPr="00B57BAE" w:rsidRDefault="00C02D79" w:rsidP="00BC60D5">
            <w:pPr>
              <w:pStyle w:val="NormalnyWeb"/>
              <w:jc w:val="center"/>
              <w:rPr>
                <w:rFonts w:asciiTheme="minorHAnsi" w:hAnsiTheme="minorHAnsi" w:cstheme="minorHAnsi"/>
              </w:rPr>
            </w:pPr>
            <w:r>
              <w:rPr>
                <w:rFonts w:asciiTheme="minorHAnsi" w:hAnsiTheme="minorHAnsi" w:cstheme="minorHAnsi"/>
              </w:rPr>
              <w:t>30.663,00</w:t>
            </w:r>
          </w:p>
        </w:tc>
        <w:tc>
          <w:tcPr>
            <w:tcW w:w="1234" w:type="dxa"/>
            <w:tcBorders>
              <w:top w:val="outset" w:sz="6" w:space="0" w:color="000000"/>
              <w:left w:val="outset" w:sz="6" w:space="0" w:color="000000"/>
              <w:bottom w:val="outset" w:sz="6" w:space="0" w:color="000000"/>
              <w:right w:val="outset" w:sz="6" w:space="0" w:color="000000"/>
            </w:tcBorders>
          </w:tcPr>
          <w:p w14:paraId="467640E4" w14:textId="02BA8ECF" w:rsidR="00BC60D5" w:rsidRPr="00B57BAE" w:rsidRDefault="00C02D79" w:rsidP="00BC60D5">
            <w:pPr>
              <w:pStyle w:val="NormalnyWeb"/>
              <w:jc w:val="center"/>
              <w:rPr>
                <w:rFonts w:asciiTheme="minorHAnsi" w:hAnsiTheme="minorHAnsi" w:cstheme="minorHAnsi"/>
              </w:rPr>
            </w:pPr>
            <w:r>
              <w:rPr>
                <w:rFonts w:asciiTheme="minorHAnsi" w:hAnsiTheme="minorHAnsi" w:cstheme="minorHAnsi"/>
              </w:rPr>
              <w:t>56,23</w:t>
            </w:r>
          </w:p>
        </w:tc>
      </w:tr>
      <w:tr w:rsidR="00BC60D5" w:rsidRPr="00B57BAE" w14:paraId="7363277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643761" w14:textId="77777777" w:rsidR="00BC60D5" w:rsidRPr="00B57BAE" w:rsidRDefault="00BC60D5" w:rsidP="00BC60D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3AD7502" w14:textId="77777777" w:rsidR="00BC60D5" w:rsidRPr="00B57BAE" w:rsidRDefault="00BC60D5" w:rsidP="00BC60D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06E8F5D" w14:textId="77777777" w:rsidR="00BC60D5" w:rsidRPr="00B57BAE" w:rsidRDefault="00BC60D5" w:rsidP="00BC60D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C7EC11F" w14:textId="77777777" w:rsidR="00BC60D5" w:rsidRPr="00B57BAE" w:rsidRDefault="00BC60D5" w:rsidP="00BC60D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5C39009" w14:textId="77777777" w:rsidR="00BC60D5" w:rsidRPr="00B57BAE" w:rsidRDefault="00BC60D5" w:rsidP="00BC60D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A7997F1" w14:textId="77777777" w:rsidR="00BC60D5" w:rsidRPr="00B57BAE" w:rsidRDefault="00BC60D5" w:rsidP="00BC60D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5C6B6E4" w14:textId="77777777" w:rsidR="00BC60D5" w:rsidRPr="00B57BAE" w:rsidRDefault="00BC60D5" w:rsidP="00BC60D5">
            <w:pPr>
              <w:pStyle w:val="NormalnyWeb"/>
              <w:jc w:val="center"/>
              <w:rPr>
                <w:rFonts w:asciiTheme="minorHAnsi" w:hAnsiTheme="minorHAnsi" w:cstheme="minorHAnsi"/>
              </w:rPr>
            </w:pPr>
          </w:p>
        </w:tc>
      </w:tr>
      <w:tr w:rsidR="00C02D79" w:rsidRPr="00B57BAE" w14:paraId="660C876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DEDC384"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5727D49" w14:textId="77777777" w:rsidR="00C02D79" w:rsidRPr="00B57BAE" w:rsidRDefault="00C02D79" w:rsidP="00C02D79">
            <w:pPr>
              <w:pStyle w:val="NormalnyWeb"/>
              <w:jc w:val="center"/>
              <w:rPr>
                <w:rFonts w:asciiTheme="minorHAnsi" w:hAnsiTheme="minorHAnsi" w:cstheme="minorHAnsi"/>
              </w:rPr>
            </w:pPr>
            <w:r w:rsidRPr="00B57BAE">
              <w:rPr>
                <w:rFonts w:asciiTheme="minorHAnsi" w:hAnsiTheme="minorHAnsi" w:cstheme="minorHAnsi"/>
                <w:i/>
                <w:iCs/>
              </w:rPr>
              <w:t>85230</w:t>
            </w:r>
          </w:p>
        </w:tc>
        <w:tc>
          <w:tcPr>
            <w:tcW w:w="673" w:type="dxa"/>
            <w:tcBorders>
              <w:top w:val="outset" w:sz="6" w:space="0" w:color="000000"/>
              <w:left w:val="outset" w:sz="6" w:space="0" w:color="000000"/>
              <w:bottom w:val="outset" w:sz="6" w:space="0" w:color="000000"/>
              <w:right w:val="outset" w:sz="6" w:space="0" w:color="000000"/>
            </w:tcBorders>
          </w:tcPr>
          <w:p w14:paraId="743D4DA8" w14:textId="77777777" w:rsidR="00C02D79" w:rsidRPr="00B57BAE" w:rsidRDefault="00C02D79" w:rsidP="00C02D79">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6ED914B3" w14:textId="77777777" w:rsidR="00C02D79" w:rsidRPr="00B57BAE" w:rsidRDefault="00C02D79" w:rsidP="00C02D79">
            <w:pPr>
              <w:pStyle w:val="NormalnyWeb"/>
              <w:rPr>
                <w:rFonts w:asciiTheme="minorHAnsi" w:hAnsiTheme="minorHAnsi" w:cstheme="minorHAnsi"/>
              </w:rPr>
            </w:pPr>
            <w:r w:rsidRPr="00B57BAE">
              <w:rPr>
                <w:rFonts w:asciiTheme="minorHAnsi" w:hAnsiTheme="minorHAnsi" w:cstheme="minorHAnsi"/>
                <w:i/>
                <w:iCs/>
              </w:rPr>
              <w:t>Pomoc w zakresie dożywiania</w:t>
            </w:r>
          </w:p>
        </w:tc>
        <w:tc>
          <w:tcPr>
            <w:tcW w:w="1729" w:type="dxa"/>
            <w:tcBorders>
              <w:top w:val="outset" w:sz="6" w:space="0" w:color="000000"/>
              <w:left w:val="outset" w:sz="6" w:space="0" w:color="000000"/>
              <w:bottom w:val="outset" w:sz="6" w:space="0" w:color="000000"/>
              <w:right w:val="outset" w:sz="6" w:space="0" w:color="000000"/>
            </w:tcBorders>
          </w:tcPr>
          <w:p w14:paraId="18FBFBCF" w14:textId="6B2E90CE" w:rsidR="00C02D79" w:rsidRPr="00C02D79" w:rsidRDefault="00C02D79" w:rsidP="00C02D79">
            <w:pPr>
              <w:pStyle w:val="NormalnyWeb"/>
              <w:jc w:val="center"/>
              <w:rPr>
                <w:rFonts w:asciiTheme="minorHAnsi" w:hAnsiTheme="minorHAnsi" w:cstheme="minorHAnsi"/>
                <w:i/>
                <w:iCs/>
              </w:rPr>
            </w:pPr>
            <w:r w:rsidRPr="00C02D79">
              <w:rPr>
                <w:rFonts w:asciiTheme="minorHAnsi" w:hAnsiTheme="minorHAnsi" w:cstheme="minorHAnsi"/>
                <w:i/>
                <w:iCs/>
              </w:rPr>
              <w:t>106.703,00</w:t>
            </w:r>
          </w:p>
        </w:tc>
        <w:tc>
          <w:tcPr>
            <w:tcW w:w="1587" w:type="dxa"/>
            <w:tcBorders>
              <w:top w:val="outset" w:sz="6" w:space="0" w:color="000000"/>
              <w:left w:val="outset" w:sz="6" w:space="0" w:color="000000"/>
              <w:bottom w:val="outset" w:sz="6" w:space="0" w:color="000000"/>
              <w:right w:val="outset" w:sz="6" w:space="0" w:color="000000"/>
            </w:tcBorders>
          </w:tcPr>
          <w:p w14:paraId="15F7F384" w14:textId="747611F7" w:rsidR="00C02D79" w:rsidRPr="00C02D79" w:rsidRDefault="00C02D79" w:rsidP="00C02D79">
            <w:pPr>
              <w:pStyle w:val="NormalnyWeb"/>
              <w:jc w:val="center"/>
              <w:rPr>
                <w:rFonts w:asciiTheme="minorHAnsi" w:hAnsiTheme="minorHAnsi" w:cstheme="minorHAnsi"/>
                <w:i/>
                <w:iCs/>
              </w:rPr>
            </w:pPr>
            <w:r w:rsidRPr="00C02D79">
              <w:rPr>
                <w:rFonts w:asciiTheme="minorHAnsi" w:hAnsiTheme="minorHAnsi" w:cstheme="minorHAnsi"/>
                <w:i/>
                <w:iCs/>
              </w:rPr>
              <w:t>48.500,00</w:t>
            </w:r>
          </w:p>
        </w:tc>
        <w:tc>
          <w:tcPr>
            <w:tcW w:w="1234" w:type="dxa"/>
            <w:tcBorders>
              <w:top w:val="outset" w:sz="6" w:space="0" w:color="000000"/>
              <w:left w:val="outset" w:sz="6" w:space="0" w:color="000000"/>
              <w:bottom w:val="outset" w:sz="6" w:space="0" w:color="000000"/>
              <w:right w:val="outset" w:sz="6" w:space="0" w:color="000000"/>
            </w:tcBorders>
          </w:tcPr>
          <w:p w14:paraId="6445D516" w14:textId="709C168E" w:rsidR="00C02D79" w:rsidRPr="00C02D79" w:rsidRDefault="00C02D79" w:rsidP="00C02D79">
            <w:pPr>
              <w:pStyle w:val="NormalnyWeb"/>
              <w:jc w:val="center"/>
              <w:rPr>
                <w:rFonts w:asciiTheme="minorHAnsi" w:hAnsiTheme="minorHAnsi" w:cstheme="minorHAnsi"/>
                <w:i/>
                <w:iCs/>
              </w:rPr>
            </w:pPr>
            <w:r w:rsidRPr="00C02D79">
              <w:rPr>
                <w:rFonts w:asciiTheme="minorHAnsi" w:hAnsiTheme="minorHAnsi" w:cstheme="minorHAnsi"/>
                <w:i/>
                <w:iCs/>
              </w:rPr>
              <w:t>45,45</w:t>
            </w:r>
          </w:p>
        </w:tc>
      </w:tr>
      <w:tr w:rsidR="00C02D79" w:rsidRPr="00B57BAE" w14:paraId="78304AB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9B46A05"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953FA3C" w14:textId="77777777" w:rsidR="00C02D79" w:rsidRPr="00B57BAE" w:rsidRDefault="00C02D79" w:rsidP="00C02D79">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5B3C762" w14:textId="77777777" w:rsidR="00C02D79" w:rsidRPr="00B57BAE" w:rsidRDefault="00C02D79" w:rsidP="00C02D79">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CF4D08B" w14:textId="77777777" w:rsidR="00C02D79" w:rsidRPr="00B57BAE" w:rsidRDefault="00C02D79" w:rsidP="00C02D79">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6F14B74" w14:textId="77777777" w:rsidR="00C02D79" w:rsidRPr="00B57BAE" w:rsidRDefault="00C02D79" w:rsidP="00C02D79">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1E8446E" w14:textId="77777777" w:rsidR="00C02D79" w:rsidRPr="00B57BAE" w:rsidRDefault="00C02D79" w:rsidP="00C02D79">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6961F00" w14:textId="77777777" w:rsidR="00C02D79" w:rsidRPr="00B57BAE" w:rsidRDefault="00C02D79" w:rsidP="00C02D79">
            <w:pPr>
              <w:pStyle w:val="NormalnyWeb"/>
              <w:jc w:val="center"/>
              <w:rPr>
                <w:rFonts w:asciiTheme="minorHAnsi" w:hAnsiTheme="minorHAnsi" w:cstheme="minorHAnsi"/>
              </w:rPr>
            </w:pPr>
          </w:p>
        </w:tc>
      </w:tr>
      <w:tr w:rsidR="00C02D79" w:rsidRPr="00B57BAE" w14:paraId="7F99FC4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FAE66B4"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0A6F1B8" w14:textId="77777777" w:rsidR="00C02D79" w:rsidRPr="00B57BAE" w:rsidRDefault="00C02D79" w:rsidP="00C02D79">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F93C9BA" w14:textId="77777777" w:rsidR="00C02D79" w:rsidRPr="00B57BAE" w:rsidRDefault="00C02D79" w:rsidP="00C02D79">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13AED305" w14:textId="276ACA15" w:rsidR="00C02D79" w:rsidRPr="00B57BAE" w:rsidRDefault="00C02D79" w:rsidP="00C02D79">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34E21067" w14:textId="1EC7A5FB"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106.703,00</w:t>
            </w:r>
          </w:p>
        </w:tc>
        <w:tc>
          <w:tcPr>
            <w:tcW w:w="1587" w:type="dxa"/>
            <w:tcBorders>
              <w:top w:val="outset" w:sz="6" w:space="0" w:color="000000"/>
              <w:left w:val="outset" w:sz="6" w:space="0" w:color="000000"/>
              <w:bottom w:val="outset" w:sz="6" w:space="0" w:color="000000"/>
              <w:right w:val="outset" w:sz="6" w:space="0" w:color="000000"/>
            </w:tcBorders>
          </w:tcPr>
          <w:p w14:paraId="5F9C11FD" w14:textId="0278A6FA"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48.500,00</w:t>
            </w:r>
          </w:p>
        </w:tc>
        <w:tc>
          <w:tcPr>
            <w:tcW w:w="1234" w:type="dxa"/>
            <w:tcBorders>
              <w:top w:val="outset" w:sz="6" w:space="0" w:color="000000"/>
              <w:left w:val="outset" w:sz="6" w:space="0" w:color="000000"/>
              <w:bottom w:val="outset" w:sz="6" w:space="0" w:color="000000"/>
              <w:right w:val="outset" w:sz="6" w:space="0" w:color="000000"/>
            </w:tcBorders>
          </w:tcPr>
          <w:p w14:paraId="016AF732" w14:textId="6B871201"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45,45</w:t>
            </w:r>
          </w:p>
        </w:tc>
      </w:tr>
      <w:tr w:rsidR="00C02D79" w:rsidRPr="00B57BAE" w14:paraId="565FE7A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170E639"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33CEC66" w14:textId="77777777" w:rsidR="00C02D79" w:rsidRPr="00B57BAE" w:rsidRDefault="00C02D79" w:rsidP="00C02D79">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3460124" w14:textId="77777777" w:rsidR="00C02D79" w:rsidRPr="00B57BAE" w:rsidRDefault="00C02D79" w:rsidP="00C02D79">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FA66DC3" w14:textId="77777777" w:rsidR="00C02D79" w:rsidRPr="00B57BAE" w:rsidRDefault="00C02D79" w:rsidP="00C02D79">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ECDA7B6" w14:textId="77777777" w:rsidR="00C02D79" w:rsidRPr="00B57BAE" w:rsidRDefault="00C02D79" w:rsidP="00C02D79">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2A7C1BD" w14:textId="77777777" w:rsidR="00C02D79" w:rsidRPr="00B57BAE" w:rsidRDefault="00C02D79" w:rsidP="00C02D79">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8C05A96" w14:textId="77777777" w:rsidR="00C02D79" w:rsidRPr="00B57BAE" w:rsidRDefault="00C02D79" w:rsidP="00C02D79">
            <w:pPr>
              <w:pStyle w:val="NormalnyWeb"/>
              <w:jc w:val="center"/>
              <w:rPr>
                <w:rFonts w:asciiTheme="minorHAnsi" w:hAnsiTheme="minorHAnsi" w:cstheme="minorHAnsi"/>
              </w:rPr>
            </w:pPr>
          </w:p>
        </w:tc>
      </w:tr>
      <w:tr w:rsidR="00C02D79" w:rsidRPr="00B57BAE" w14:paraId="5E80F4F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8481172"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FD21955" w14:textId="77777777" w:rsidR="00C02D79" w:rsidRPr="00B57BAE" w:rsidRDefault="00C02D79" w:rsidP="00C02D79">
            <w:pPr>
              <w:pStyle w:val="NormalnyWeb"/>
              <w:jc w:val="center"/>
              <w:rPr>
                <w:rFonts w:asciiTheme="minorHAnsi" w:hAnsiTheme="minorHAnsi" w:cstheme="minorHAnsi"/>
                <w:i/>
              </w:rPr>
            </w:pPr>
            <w:r w:rsidRPr="00B57BAE">
              <w:rPr>
                <w:rFonts w:asciiTheme="minorHAnsi" w:hAnsiTheme="minorHAnsi" w:cstheme="minorHAnsi"/>
                <w:i/>
              </w:rPr>
              <w:t>85295</w:t>
            </w:r>
          </w:p>
        </w:tc>
        <w:tc>
          <w:tcPr>
            <w:tcW w:w="673" w:type="dxa"/>
            <w:tcBorders>
              <w:top w:val="outset" w:sz="6" w:space="0" w:color="000000"/>
              <w:left w:val="outset" w:sz="6" w:space="0" w:color="000000"/>
              <w:bottom w:val="outset" w:sz="6" w:space="0" w:color="000000"/>
              <w:right w:val="outset" w:sz="6" w:space="0" w:color="000000"/>
            </w:tcBorders>
          </w:tcPr>
          <w:p w14:paraId="7A22A053" w14:textId="77777777" w:rsidR="00C02D79" w:rsidRPr="00B57BAE" w:rsidRDefault="00C02D79" w:rsidP="00C02D79">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1D6D972D" w14:textId="77777777" w:rsidR="00C02D79" w:rsidRPr="00B57BAE" w:rsidRDefault="00C02D79" w:rsidP="00C02D79">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104D591D" w14:textId="27D9B3BF" w:rsidR="00C02D79" w:rsidRPr="00B57BAE" w:rsidRDefault="00C02D79" w:rsidP="00C02D79">
            <w:pPr>
              <w:pStyle w:val="NormalnyWeb"/>
              <w:jc w:val="center"/>
              <w:rPr>
                <w:rFonts w:asciiTheme="minorHAnsi" w:hAnsiTheme="minorHAnsi" w:cstheme="minorHAnsi"/>
                <w:i/>
              </w:rPr>
            </w:pPr>
            <w:r>
              <w:rPr>
                <w:rFonts w:asciiTheme="minorHAnsi" w:hAnsiTheme="minorHAnsi" w:cstheme="minorHAnsi"/>
                <w:i/>
              </w:rPr>
              <w:t>1.047.256,00</w:t>
            </w:r>
          </w:p>
        </w:tc>
        <w:tc>
          <w:tcPr>
            <w:tcW w:w="1587" w:type="dxa"/>
            <w:tcBorders>
              <w:top w:val="outset" w:sz="6" w:space="0" w:color="000000"/>
              <w:left w:val="outset" w:sz="6" w:space="0" w:color="000000"/>
              <w:bottom w:val="outset" w:sz="6" w:space="0" w:color="000000"/>
              <w:right w:val="outset" w:sz="6" w:space="0" w:color="000000"/>
            </w:tcBorders>
          </w:tcPr>
          <w:p w14:paraId="0260771E" w14:textId="09ECD118" w:rsidR="00C02D79" w:rsidRPr="00B57BAE" w:rsidRDefault="00C02D79" w:rsidP="00C02D79">
            <w:pPr>
              <w:pStyle w:val="NormalnyWeb"/>
              <w:jc w:val="center"/>
              <w:rPr>
                <w:rFonts w:asciiTheme="minorHAnsi" w:hAnsiTheme="minorHAnsi" w:cstheme="minorHAnsi"/>
                <w:i/>
              </w:rPr>
            </w:pPr>
            <w:r>
              <w:rPr>
                <w:rFonts w:asciiTheme="minorHAnsi" w:hAnsiTheme="minorHAnsi" w:cstheme="minorHAnsi"/>
                <w:i/>
              </w:rPr>
              <w:t>1.008.234,00</w:t>
            </w:r>
          </w:p>
        </w:tc>
        <w:tc>
          <w:tcPr>
            <w:tcW w:w="1234" w:type="dxa"/>
            <w:tcBorders>
              <w:top w:val="outset" w:sz="6" w:space="0" w:color="000000"/>
              <w:left w:val="outset" w:sz="6" w:space="0" w:color="000000"/>
              <w:bottom w:val="outset" w:sz="6" w:space="0" w:color="000000"/>
              <w:right w:val="outset" w:sz="6" w:space="0" w:color="000000"/>
            </w:tcBorders>
          </w:tcPr>
          <w:p w14:paraId="49C67B9C" w14:textId="7C6F6019" w:rsidR="00C02D79" w:rsidRPr="00B57BAE" w:rsidRDefault="00C02D79" w:rsidP="00C02D79">
            <w:pPr>
              <w:pStyle w:val="NormalnyWeb"/>
              <w:jc w:val="center"/>
              <w:rPr>
                <w:rFonts w:asciiTheme="minorHAnsi" w:hAnsiTheme="minorHAnsi" w:cstheme="minorHAnsi"/>
                <w:i/>
              </w:rPr>
            </w:pPr>
            <w:r>
              <w:rPr>
                <w:rFonts w:asciiTheme="minorHAnsi" w:hAnsiTheme="minorHAnsi" w:cstheme="minorHAnsi"/>
                <w:i/>
              </w:rPr>
              <w:t>96,27</w:t>
            </w:r>
          </w:p>
        </w:tc>
      </w:tr>
      <w:tr w:rsidR="00C02D79" w:rsidRPr="00B57BAE" w14:paraId="4100DE4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442FB7B"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8B65D4C" w14:textId="77777777" w:rsidR="00C02D79" w:rsidRPr="00B57BAE" w:rsidRDefault="00C02D79" w:rsidP="00C02D79">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tcPr>
          <w:p w14:paraId="37260E9E" w14:textId="77777777" w:rsidR="00C02D79" w:rsidRPr="00B57BAE" w:rsidRDefault="00C02D79" w:rsidP="00C02D79">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tcPr>
          <w:p w14:paraId="4A0B8D5A" w14:textId="77777777" w:rsidR="00C02D79" w:rsidRPr="00B57BAE" w:rsidRDefault="00C02D79" w:rsidP="00C02D79">
            <w:pPr>
              <w:pStyle w:val="NormalnyWeb"/>
              <w:rPr>
                <w:rFonts w:asciiTheme="minorHAnsi" w:hAnsiTheme="minorHAnsi" w:cstheme="minorHAnsi"/>
                <w:i/>
              </w:rPr>
            </w:pPr>
          </w:p>
        </w:tc>
        <w:tc>
          <w:tcPr>
            <w:tcW w:w="1729" w:type="dxa"/>
            <w:tcBorders>
              <w:top w:val="outset" w:sz="6" w:space="0" w:color="000000"/>
              <w:left w:val="outset" w:sz="6" w:space="0" w:color="000000"/>
              <w:bottom w:val="outset" w:sz="6" w:space="0" w:color="000000"/>
              <w:right w:val="outset" w:sz="6" w:space="0" w:color="000000"/>
            </w:tcBorders>
          </w:tcPr>
          <w:p w14:paraId="383A9A40" w14:textId="77777777" w:rsidR="00C02D79" w:rsidRPr="00B57BAE" w:rsidRDefault="00C02D79" w:rsidP="00C02D79">
            <w:pPr>
              <w:pStyle w:val="NormalnyWeb"/>
              <w:jc w:val="center"/>
              <w:rPr>
                <w:rFonts w:asciiTheme="minorHAnsi" w:hAnsiTheme="minorHAnsi" w:cstheme="minorHAnsi"/>
                <w:i/>
              </w:rPr>
            </w:pPr>
          </w:p>
        </w:tc>
        <w:tc>
          <w:tcPr>
            <w:tcW w:w="1587" w:type="dxa"/>
            <w:tcBorders>
              <w:top w:val="outset" w:sz="6" w:space="0" w:color="000000"/>
              <w:left w:val="outset" w:sz="6" w:space="0" w:color="000000"/>
              <w:bottom w:val="outset" w:sz="6" w:space="0" w:color="000000"/>
              <w:right w:val="outset" w:sz="6" w:space="0" w:color="000000"/>
            </w:tcBorders>
          </w:tcPr>
          <w:p w14:paraId="3B3C59F3" w14:textId="77777777" w:rsidR="00C02D79" w:rsidRPr="00B57BAE" w:rsidRDefault="00C02D79" w:rsidP="00C02D79">
            <w:pPr>
              <w:pStyle w:val="NormalnyWeb"/>
              <w:jc w:val="center"/>
              <w:rPr>
                <w:rFonts w:asciiTheme="minorHAnsi" w:hAnsiTheme="minorHAnsi" w:cstheme="minorHAnsi"/>
                <w:i/>
              </w:rPr>
            </w:pPr>
          </w:p>
        </w:tc>
        <w:tc>
          <w:tcPr>
            <w:tcW w:w="1234" w:type="dxa"/>
            <w:tcBorders>
              <w:top w:val="outset" w:sz="6" w:space="0" w:color="000000"/>
              <w:left w:val="outset" w:sz="6" w:space="0" w:color="000000"/>
              <w:bottom w:val="outset" w:sz="6" w:space="0" w:color="000000"/>
              <w:right w:val="outset" w:sz="6" w:space="0" w:color="000000"/>
            </w:tcBorders>
          </w:tcPr>
          <w:p w14:paraId="15538ACF" w14:textId="77777777" w:rsidR="00C02D79" w:rsidRPr="00B57BAE" w:rsidRDefault="00C02D79" w:rsidP="00C02D79">
            <w:pPr>
              <w:pStyle w:val="NormalnyWeb"/>
              <w:jc w:val="center"/>
              <w:rPr>
                <w:rFonts w:asciiTheme="minorHAnsi" w:hAnsiTheme="minorHAnsi" w:cstheme="minorHAnsi"/>
                <w:i/>
              </w:rPr>
            </w:pPr>
          </w:p>
        </w:tc>
      </w:tr>
      <w:tr w:rsidR="00C02D79" w:rsidRPr="00B57BAE" w14:paraId="4274086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CFE4104"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110FE2A" w14:textId="77777777" w:rsidR="00C02D79" w:rsidRPr="00B57BAE" w:rsidRDefault="00C02D79" w:rsidP="00C02D79">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tcPr>
          <w:p w14:paraId="03F33E38" w14:textId="7128BB2E" w:rsidR="00C02D79" w:rsidRPr="00B57BAE" w:rsidRDefault="00C02D79" w:rsidP="00C02D79">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tcPr>
          <w:p w14:paraId="25A69D39" w14:textId="42A1C095" w:rsidR="00C02D79" w:rsidRPr="00B57BAE" w:rsidRDefault="00C02D79" w:rsidP="00C02D79">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03EA5F7F" w14:textId="4E9C004C"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773.887,00</w:t>
            </w:r>
          </w:p>
        </w:tc>
        <w:tc>
          <w:tcPr>
            <w:tcW w:w="1587" w:type="dxa"/>
            <w:tcBorders>
              <w:top w:val="outset" w:sz="6" w:space="0" w:color="000000"/>
              <w:left w:val="outset" w:sz="6" w:space="0" w:color="000000"/>
              <w:bottom w:val="outset" w:sz="6" w:space="0" w:color="000000"/>
              <w:right w:val="outset" w:sz="6" w:space="0" w:color="000000"/>
            </w:tcBorders>
          </w:tcPr>
          <w:p w14:paraId="515E3FC6" w14:textId="3360943B"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734.865,00</w:t>
            </w:r>
          </w:p>
        </w:tc>
        <w:tc>
          <w:tcPr>
            <w:tcW w:w="1234" w:type="dxa"/>
            <w:tcBorders>
              <w:top w:val="outset" w:sz="6" w:space="0" w:color="000000"/>
              <w:left w:val="outset" w:sz="6" w:space="0" w:color="000000"/>
              <w:bottom w:val="outset" w:sz="6" w:space="0" w:color="000000"/>
              <w:right w:val="outset" w:sz="6" w:space="0" w:color="000000"/>
            </w:tcBorders>
          </w:tcPr>
          <w:p w14:paraId="27C16CB4" w14:textId="7A558F58"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94,96</w:t>
            </w:r>
          </w:p>
        </w:tc>
      </w:tr>
      <w:tr w:rsidR="00C02D79" w:rsidRPr="00B57BAE" w14:paraId="12A6598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95BEA50"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638D275" w14:textId="77777777" w:rsidR="00C02D79" w:rsidRPr="00B57BAE" w:rsidRDefault="00C02D79" w:rsidP="00C02D79">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hideMark/>
          </w:tcPr>
          <w:p w14:paraId="3CEEB2B6" w14:textId="77777777" w:rsidR="00C02D79" w:rsidRPr="00B57BAE" w:rsidRDefault="00C02D79" w:rsidP="00C02D79">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2C4AD2A6" w14:textId="4E20C4BF" w:rsidR="00C02D79" w:rsidRPr="00B57BAE" w:rsidRDefault="00C02D79" w:rsidP="00C02D79">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4D7FFEAC" w14:textId="2CDBA0DE"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58.320,00</w:t>
            </w:r>
          </w:p>
        </w:tc>
        <w:tc>
          <w:tcPr>
            <w:tcW w:w="1587" w:type="dxa"/>
            <w:tcBorders>
              <w:top w:val="outset" w:sz="6" w:space="0" w:color="000000"/>
              <w:left w:val="outset" w:sz="6" w:space="0" w:color="000000"/>
              <w:bottom w:val="outset" w:sz="6" w:space="0" w:color="000000"/>
              <w:right w:val="outset" w:sz="6" w:space="0" w:color="000000"/>
            </w:tcBorders>
          </w:tcPr>
          <w:p w14:paraId="4259FA8E" w14:textId="384C6110"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58.320,00</w:t>
            </w:r>
          </w:p>
        </w:tc>
        <w:tc>
          <w:tcPr>
            <w:tcW w:w="1234" w:type="dxa"/>
            <w:tcBorders>
              <w:top w:val="outset" w:sz="6" w:space="0" w:color="000000"/>
              <w:left w:val="outset" w:sz="6" w:space="0" w:color="000000"/>
              <w:bottom w:val="outset" w:sz="6" w:space="0" w:color="000000"/>
              <w:right w:val="outset" w:sz="6" w:space="0" w:color="000000"/>
            </w:tcBorders>
          </w:tcPr>
          <w:p w14:paraId="10EDECE9" w14:textId="031E8032"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100,00</w:t>
            </w:r>
          </w:p>
        </w:tc>
      </w:tr>
      <w:tr w:rsidR="00C02D79" w:rsidRPr="00B57BAE" w14:paraId="57936B8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2C529F9"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0E7E317" w14:textId="77777777" w:rsidR="00C02D79" w:rsidRPr="00B57BAE" w:rsidRDefault="00C02D79" w:rsidP="00C02D79">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hideMark/>
          </w:tcPr>
          <w:p w14:paraId="4AFFB495" w14:textId="77777777" w:rsidR="00C02D79" w:rsidRPr="00B57BAE" w:rsidRDefault="00C02D79" w:rsidP="00C02D79">
            <w:pPr>
              <w:pStyle w:val="NormalnyWeb"/>
              <w:jc w:val="center"/>
              <w:rPr>
                <w:rFonts w:asciiTheme="minorHAnsi" w:hAnsiTheme="minorHAnsi" w:cstheme="minorHAnsi"/>
              </w:rPr>
            </w:pPr>
            <w:r w:rsidRPr="00B57BAE">
              <w:rPr>
                <w:rFonts w:asciiTheme="minorHAnsi" w:hAnsiTheme="minorHAnsi" w:cstheme="minorHAnsi"/>
              </w:rPr>
              <w:t>2700</w:t>
            </w:r>
          </w:p>
        </w:tc>
        <w:tc>
          <w:tcPr>
            <w:tcW w:w="3571" w:type="dxa"/>
            <w:tcBorders>
              <w:top w:val="outset" w:sz="6" w:space="0" w:color="000000"/>
              <w:left w:val="outset" w:sz="6" w:space="0" w:color="000000"/>
              <w:bottom w:val="outset" w:sz="6" w:space="0" w:color="000000"/>
              <w:right w:val="outset" w:sz="6" w:space="0" w:color="000000"/>
            </w:tcBorders>
            <w:hideMark/>
          </w:tcPr>
          <w:p w14:paraId="4EBFA00E" w14:textId="77777777" w:rsidR="00C02D79" w:rsidRPr="00B57BAE" w:rsidRDefault="00C02D79" w:rsidP="00C02D79">
            <w:pPr>
              <w:pStyle w:val="NormalnyWeb"/>
              <w:rPr>
                <w:rFonts w:asciiTheme="minorHAnsi" w:hAnsiTheme="minorHAnsi" w:cstheme="minorHAnsi"/>
              </w:rPr>
            </w:pPr>
            <w:r w:rsidRPr="00B57BAE">
              <w:rPr>
                <w:rFonts w:asciiTheme="minorHAnsi" w:hAnsiTheme="minorHAnsi" w:cstheme="minorHAnsi"/>
              </w:rPr>
              <w:t>Środki na dofinansowanie własnych zadań bieżących gmin, powiatów (związków gmin, związków powiatowo-gminnych, związków powiatów) samorządów województw, pozyskane z innych źródeł</w:t>
            </w:r>
          </w:p>
        </w:tc>
        <w:tc>
          <w:tcPr>
            <w:tcW w:w="1729" w:type="dxa"/>
            <w:tcBorders>
              <w:top w:val="outset" w:sz="6" w:space="0" w:color="000000"/>
              <w:left w:val="outset" w:sz="6" w:space="0" w:color="000000"/>
              <w:bottom w:val="outset" w:sz="6" w:space="0" w:color="000000"/>
              <w:right w:val="outset" w:sz="6" w:space="0" w:color="000000"/>
            </w:tcBorders>
          </w:tcPr>
          <w:p w14:paraId="286C1074" w14:textId="7B606EDD"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215.049,00</w:t>
            </w:r>
          </w:p>
        </w:tc>
        <w:tc>
          <w:tcPr>
            <w:tcW w:w="1587" w:type="dxa"/>
            <w:tcBorders>
              <w:top w:val="outset" w:sz="6" w:space="0" w:color="000000"/>
              <w:left w:val="outset" w:sz="6" w:space="0" w:color="000000"/>
              <w:bottom w:val="outset" w:sz="6" w:space="0" w:color="000000"/>
              <w:right w:val="outset" w:sz="6" w:space="0" w:color="000000"/>
            </w:tcBorders>
          </w:tcPr>
          <w:p w14:paraId="54C00409" w14:textId="31F9922A"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215.049,00</w:t>
            </w:r>
          </w:p>
        </w:tc>
        <w:tc>
          <w:tcPr>
            <w:tcW w:w="1234" w:type="dxa"/>
            <w:tcBorders>
              <w:top w:val="outset" w:sz="6" w:space="0" w:color="000000"/>
              <w:left w:val="outset" w:sz="6" w:space="0" w:color="000000"/>
              <w:bottom w:val="outset" w:sz="6" w:space="0" w:color="000000"/>
              <w:right w:val="outset" w:sz="6" w:space="0" w:color="000000"/>
            </w:tcBorders>
          </w:tcPr>
          <w:p w14:paraId="6567BB90" w14:textId="2A3E05F3" w:rsidR="00C02D79" w:rsidRPr="00B57BAE" w:rsidRDefault="00C02D79" w:rsidP="00C02D79">
            <w:pPr>
              <w:pStyle w:val="NormalnyWeb"/>
              <w:jc w:val="center"/>
              <w:rPr>
                <w:rFonts w:asciiTheme="minorHAnsi" w:hAnsiTheme="minorHAnsi" w:cstheme="minorHAnsi"/>
              </w:rPr>
            </w:pPr>
            <w:r>
              <w:rPr>
                <w:rFonts w:asciiTheme="minorHAnsi" w:hAnsiTheme="minorHAnsi" w:cstheme="minorHAnsi"/>
              </w:rPr>
              <w:t>100,00</w:t>
            </w:r>
          </w:p>
        </w:tc>
      </w:tr>
      <w:tr w:rsidR="00C02D79" w:rsidRPr="00B57BAE" w14:paraId="398C9B2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D915A02" w14:textId="77777777" w:rsidR="00C02D79" w:rsidRPr="00B57BAE" w:rsidRDefault="00C02D79" w:rsidP="00C02D79">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C36E680" w14:textId="77777777" w:rsidR="00C02D79" w:rsidRPr="00B57BAE" w:rsidRDefault="00C02D79" w:rsidP="00C02D79">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135AC4B" w14:textId="77777777" w:rsidR="00C02D79" w:rsidRPr="00B57BAE" w:rsidRDefault="00C02D79" w:rsidP="00C02D79">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31F9363" w14:textId="77777777" w:rsidR="00C02D79" w:rsidRPr="00B57BAE" w:rsidRDefault="00C02D79" w:rsidP="00C02D79">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D660426" w14:textId="77777777" w:rsidR="00C02D79" w:rsidRPr="00B57BAE" w:rsidRDefault="00C02D79" w:rsidP="00C02D79">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DB9EEB6" w14:textId="77777777" w:rsidR="00C02D79" w:rsidRPr="00B57BAE" w:rsidRDefault="00C02D79" w:rsidP="00C02D79">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1078BD8" w14:textId="77777777" w:rsidR="00C02D79" w:rsidRPr="00B57BAE" w:rsidRDefault="00C02D79" w:rsidP="00C02D79">
            <w:pPr>
              <w:pStyle w:val="NormalnyWeb"/>
              <w:jc w:val="center"/>
              <w:rPr>
                <w:rFonts w:asciiTheme="minorHAnsi" w:hAnsiTheme="minorHAnsi" w:cstheme="minorHAnsi"/>
              </w:rPr>
            </w:pPr>
          </w:p>
        </w:tc>
      </w:tr>
      <w:tr w:rsidR="00661DCC" w:rsidRPr="00B57BAE" w14:paraId="3FD6834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9B27DF0" w14:textId="22CF0802" w:rsidR="00661DCC" w:rsidRPr="00661DCC" w:rsidRDefault="00661DCC" w:rsidP="00661DCC">
            <w:pPr>
              <w:pStyle w:val="NormalnyWeb"/>
              <w:jc w:val="center"/>
              <w:rPr>
                <w:rFonts w:asciiTheme="minorHAnsi" w:hAnsiTheme="minorHAnsi" w:cstheme="minorHAnsi"/>
                <w:b/>
                <w:bCs/>
              </w:rPr>
            </w:pPr>
            <w:r w:rsidRPr="00661DCC">
              <w:rPr>
                <w:rFonts w:asciiTheme="minorHAnsi" w:hAnsiTheme="minorHAnsi" w:cstheme="minorHAnsi"/>
                <w:b/>
                <w:bCs/>
              </w:rPr>
              <w:lastRenderedPageBreak/>
              <w:t>853</w:t>
            </w:r>
          </w:p>
        </w:tc>
        <w:tc>
          <w:tcPr>
            <w:tcW w:w="814" w:type="dxa"/>
            <w:tcBorders>
              <w:top w:val="outset" w:sz="6" w:space="0" w:color="000000"/>
              <w:left w:val="outset" w:sz="6" w:space="0" w:color="000000"/>
              <w:bottom w:val="outset" w:sz="6" w:space="0" w:color="000000"/>
              <w:right w:val="outset" w:sz="6" w:space="0" w:color="000000"/>
            </w:tcBorders>
          </w:tcPr>
          <w:p w14:paraId="6F96177B" w14:textId="77777777" w:rsidR="00661DCC" w:rsidRPr="00661DCC" w:rsidRDefault="00661DCC" w:rsidP="00661DCC">
            <w:pPr>
              <w:pStyle w:val="NormalnyWeb"/>
              <w:jc w:val="center"/>
              <w:rPr>
                <w:rFonts w:asciiTheme="minorHAnsi" w:hAnsiTheme="minorHAnsi" w:cstheme="minorHAnsi"/>
                <w:b/>
                <w:bCs/>
              </w:rPr>
            </w:pPr>
          </w:p>
        </w:tc>
        <w:tc>
          <w:tcPr>
            <w:tcW w:w="673" w:type="dxa"/>
            <w:tcBorders>
              <w:top w:val="outset" w:sz="6" w:space="0" w:color="000000"/>
              <w:left w:val="outset" w:sz="6" w:space="0" w:color="000000"/>
              <w:bottom w:val="outset" w:sz="6" w:space="0" w:color="000000"/>
              <w:right w:val="outset" w:sz="6" w:space="0" w:color="000000"/>
            </w:tcBorders>
          </w:tcPr>
          <w:p w14:paraId="6C0FCBD5" w14:textId="77777777" w:rsidR="00661DCC" w:rsidRPr="00661DCC" w:rsidRDefault="00661DCC" w:rsidP="00661DCC">
            <w:pPr>
              <w:pStyle w:val="NormalnyWeb"/>
              <w:jc w:val="center"/>
              <w:rPr>
                <w:rFonts w:asciiTheme="minorHAnsi" w:hAnsiTheme="minorHAnsi" w:cstheme="minorHAnsi"/>
                <w:b/>
                <w:bCs/>
              </w:rPr>
            </w:pPr>
          </w:p>
        </w:tc>
        <w:tc>
          <w:tcPr>
            <w:tcW w:w="3571" w:type="dxa"/>
            <w:tcBorders>
              <w:top w:val="outset" w:sz="6" w:space="0" w:color="000000"/>
              <w:left w:val="outset" w:sz="6" w:space="0" w:color="000000"/>
              <w:bottom w:val="outset" w:sz="6" w:space="0" w:color="000000"/>
              <w:right w:val="outset" w:sz="6" w:space="0" w:color="000000"/>
            </w:tcBorders>
          </w:tcPr>
          <w:p w14:paraId="350B97DA" w14:textId="56F75970" w:rsidR="00661DCC" w:rsidRPr="00661DCC" w:rsidRDefault="00661DCC" w:rsidP="00661DCC">
            <w:pPr>
              <w:pStyle w:val="NormalnyWeb"/>
              <w:rPr>
                <w:rFonts w:asciiTheme="minorHAnsi" w:hAnsiTheme="minorHAnsi" w:cstheme="minorHAnsi"/>
                <w:b/>
                <w:bCs/>
              </w:rPr>
            </w:pPr>
            <w:r w:rsidRPr="00661DCC">
              <w:rPr>
                <w:rFonts w:asciiTheme="minorHAnsi" w:hAnsiTheme="minorHAnsi" w:cstheme="minorHAnsi"/>
                <w:b/>
                <w:bCs/>
              </w:rPr>
              <w:t>Pozostałe zadania w zakresie polityki społecznej</w:t>
            </w:r>
          </w:p>
        </w:tc>
        <w:tc>
          <w:tcPr>
            <w:tcW w:w="1729" w:type="dxa"/>
            <w:tcBorders>
              <w:top w:val="outset" w:sz="6" w:space="0" w:color="000000"/>
              <w:left w:val="outset" w:sz="6" w:space="0" w:color="000000"/>
              <w:bottom w:val="outset" w:sz="6" w:space="0" w:color="000000"/>
              <w:right w:val="outset" w:sz="6" w:space="0" w:color="000000"/>
            </w:tcBorders>
          </w:tcPr>
          <w:p w14:paraId="18CD4836" w14:textId="159EB21C" w:rsidR="00661DCC" w:rsidRPr="00661DCC" w:rsidRDefault="00661DCC" w:rsidP="00661DCC">
            <w:pPr>
              <w:pStyle w:val="NormalnyWeb"/>
              <w:jc w:val="center"/>
              <w:rPr>
                <w:rFonts w:asciiTheme="minorHAnsi" w:hAnsiTheme="minorHAnsi" w:cstheme="minorHAnsi"/>
                <w:b/>
                <w:bCs/>
              </w:rPr>
            </w:pPr>
            <w:r w:rsidRPr="00661DCC">
              <w:rPr>
                <w:rFonts w:asciiTheme="minorHAnsi" w:hAnsiTheme="minorHAnsi" w:cstheme="minorHAnsi"/>
                <w:b/>
                <w:bCs/>
              </w:rPr>
              <w:t>107.464,00</w:t>
            </w:r>
          </w:p>
        </w:tc>
        <w:tc>
          <w:tcPr>
            <w:tcW w:w="1587" w:type="dxa"/>
            <w:tcBorders>
              <w:top w:val="outset" w:sz="6" w:space="0" w:color="000000"/>
              <w:left w:val="outset" w:sz="6" w:space="0" w:color="000000"/>
              <w:bottom w:val="outset" w:sz="6" w:space="0" w:color="000000"/>
              <w:right w:val="outset" w:sz="6" w:space="0" w:color="000000"/>
            </w:tcBorders>
          </w:tcPr>
          <w:p w14:paraId="1657F412" w14:textId="04239798" w:rsidR="00661DCC" w:rsidRPr="00661DCC" w:rsidRDefault="00661DCC" w:rsidP="00661DCC">
            <w:pPr>
              <w:pStyle w:val="NormalnyWeb"/>
              <w:jc w:val="center"/>
              <w:rPr>
                <w:rFonts w:asciiTheme="minorHAnsi" w:hAnsiTheme="minorHAnsi" w:cstheme="minorHAnsi"/>
                <w:b/>
                <w:bCs/>
              </w:rPr>
            </w:pPr>
            <w:r w:rsidRPr="00661DCC">
              <w:rPr>
                <w:rFonts w:asciiTheme="minorHAnsi" w:hAnsiTheme="minorHAnsi" w:cstheme="minorHAnsi"/>
                <w:b/>
                <w:bCs/>
              </w:rPr>
              <w:t>107.464,00</w:t>
            </w:r>
          </w:p>
        </w:tc>
        <w:tc>
          <w:tcPr>
            <w:tcW w:w="1234" w:type="dxa"/>
            <w:tcBorders>
              <w:top w:val="outset" w:sz="6" w:space="0" w:color="000000"/>
              <w:left w:val="outset" w:sz="6" w:space="0" w:color="000000"/>
              <w:bottom w:val="outset" w:sz="6" w:space="0" w:color="000000"/>
              <w:right w:val="outset" w:sz="6" w:space="0" w:color="000000"/>
            </w:tcBorders>
          </w:tcPr>
          <w:p w14:paraId="473B0FB6" w14:textId="647B5744" w:rsidR="00661DCC" w:rsidRPr="00661DCC" w:rsidRDefault="00661DCC" w:rsidP="00661DCC">
            <w:pPr>
              <w:pStyle w:val="NormalnyWeb"/>
              <w:jc w:val="center"/>
              <w:rPr>
                <w:rFonts w:asciiTheme="minorHAnsi" w:hAnsiTheme="minorHAnsi" w:cstheme="minorHAnsi"/>
                <w:b/>
                <w:bCs/>
              </w:rPr>
            </w:pPr>
            <w:r w:rsidRPr="00661DCC">
              <w:rPr>
                <w:rFonts w:asciiTheme="minorHAnsi" w:hAnsiTheme="minorHAnsi" w:cstheme="minorHAnsi"/>
                <w:b/>
                <w:bCs/>
              </w:rPr>
              <w:t>100,00</w:t>
            </w:r>
          </w:p>
        </w:tc>
      </w:tr>
      <w:tr w:rsidR="00661DCC" w:rsidRPr="00B57BAE" w14:paraId="338411F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A6B6AE6"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5F0DD83" w14:textId="77777777" w:rsidR="00661DCC" w:rsidRPr="00B57BAE" w:rsidRDefault="00661DCC" w:rsidP="00661DC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46EA9E7" w14:textId="77777777" w:rsidR="00661DCC" w:rsidRPr="00B57BAE" w:rsidRDefault="00661DCC" w:rsidP="00661DC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478EF6A" w14:textId="77777777" w:rsidR="00661DCC" w:rsidRPr="00B57BAE" w:rsidRDefault="00661DCC" w:rsidP="00661DC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1E858FF3" w14:textId="77777777" w:rsidR="00661DCC" w:rsidRPr="00B57BAE" w:rsidRDefault="00661DCC" w:rsidP="00661DC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4F019F9" w14:textId="77777777" w:rsidR="00661DCC" w:rsidRPr="00B57BAE" w:rsidRDefault="00661DCC" w:rsidP="00661DC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A211DE2" w14:textId="77777777" w:rsidR="00661DCC" w:rsidRPr="00B57BAE" w:rsidRDefault="00661DCC" w:rsidP="00661DCC">
            <w:pPr>
              <w:pStyle w:val="NormalnyWeb"/>
              <w:jc w:val="center"/>
              <w:rPr>
                <w:rFonts w:asciiTheme="minorHAnsi" w:hAnsiTheme="minorHAnsi" w:cstheme="minorHAnsi"/>
              </w:rPr>
            </w:pPr>
          </w:p>
        </w:tc>
      </w:tr>
      <w:tr w:rsidR="00661DCC" w:rsidRPr="00B57BAE" w14:paraId="249D723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D094F70"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9396FAD" w14:textId="61702B8E" w:rsidR="00661DCC" w:rsidRPr="00661DCC" w:rsidRDefault="00661DCC" w:rsidP="00661DCC">
            <w:pPr>
              <w:pStyle w:val="NormalnyWeb"/>
              <w:jc w:val="center"/>
              <w:rPr>
                <w:rFonts w:asciiTheme="minorHAnsi" w:hAnsiTheme="minorHAnsi" w:cstheme="minorHAnsi"/>
                <w:i/>
                <w:iCs/>
              </w:rPr>
            </w:pPr>
            <w:r w:rsidRPr="00661DCC">
              <w:rPr>
                <w:rFonts w:asciiTheme="minorHAnsi" w:hAnsiTheme="minorHAnsi" w:cstheme="minorHAnsi"/>
                <w:i/>
                <w:iCs/>
              </w:rPr>
              <w:t>85395</w:t>
            </w:r>
          </w:p>
        </w:tc>
        <w:tc>
          <w:tcPr>
            <w:tcW w:w="673" w:type="dxa"/>
            <w:tcBorders>
              <w:top w:val="outset" w:sz="6" w:space="0" w:color="000000"/>
              <w:left w:val="outset" w:sz="6" w:space="0" w:color="000000"/>
              <w:bottom w:val="outset" w:sz="6" w:space="0" w:color="000000"/>
              <w:right w:val="outset" w:sz="6" w:space="0" w:color="000000"/>
            </w:tcBorders>
          </w:tcPr>
          <w:p w14:paraId="3B7E2095" w14:textId="77777777" w:rsidR="00661DCC" w:rsidRPr="00661DCC" w:rsidRDefault="00661DCC" w:rsidP="00661DCC">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70B4BAB5" w14:textId="0DED1166" w:rsidR="00661DCC" w:rsidRPr="00661DCC" w:rsidRDefault="00661DCC" w:rsidP="00661DCC">
            <w:pPr>
              <w:pStyle w:val="NormalnyWeb"/>
              <w:rPr>
                <w:rFonts w:asciiTheme="minorHAnsi" w:hAnsiTheme="minorHAnsi" w:cstheme="minorHAnsi"/>
                <w:i/>
                <w:iCs/>
              </w:rPr>
            </w:pPr>
            <w:r w:rsidRPr="00661DCC">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606BB600" w14:textId="33612DE1" w:rsidR="00661DCC" w:rsidRPr="00661DCC" w:rsidRDefault="00661DCC" w:rsidP="00661DCC">
            <w:pPr>
              <w:pStyle w:val="NormalnyWeb"/>
              <w:jc w:val="center"/>
              <w:rPr>
                <w:rFonts w:asciiTheme="minorHAnsi" w:hAnsiTheme="minorHAnsi" w:cstheme="minorHAnsi"/>
                <w:i/>
                <w:iCs/>
              </w:rPr>
            </w:pPr>
            <w:r>
              <w:rPr>
                <w:rFonts w:asciiTheme="minorHAnsi" w:hAnsiTheme="minorHAnsi" w:cstheme="minorHAnsi"/>
                <w:i/>
                <w:iCs/>
              </w:rPr>
              <w:t>107.464,00</w:t>
            </w:r>
          </w:p>
        </w:tc>
        <w:tc>
          <w:tcPr>
            <w:tcW w:w="1587" w:type="dxa"/>
            <w:tcBorders>
              <w:top w:val="outset" w:sz="6" w:space="0" w:color="000000"/>
              <w:left w:val="outset" w:sz="6" w:space="0" w:color="000000"/>
              <w:bottom w:val="outset" w:sz="6" w:space="0" w:color="000000"/>
              <w:right w:val="outset" w:sz="6" w:space="0" w:color="000000"/>
            </w:tcBorders>
          </w:tcPr>
          <w:p w14:paraId="1F320EC5" w14:textId="3D1883B8" w:rsidR="00661DCC" w:rsidRPr="00661DCC" w:rsidRDefault="00661DCC" w:rsidP="00661DCC">
            <w:pPr>
              <w:pStyle w:val="NormalnyWeb"/>
              <w:jc w:val="center"/>
              <w:rPr>
                <w:rFonts w:asciiTheme="minorHAnsi" w:hAnsiTheme="minorHAnsi" w:cstheme="minorHAnsi"/>
                <w:i/>
                <w:iCs/>
              </w:rPr>
            </w:pPr>
            <w:r>
              <w:rPr>
                <w:rFonts w:asciiTheme="minorHAnsi" w:hAnsiTheme="minorHAnsi" w:cstheme="minorHAnsi"/>
                <w:i/>
                <w:iCs/>
              </w:rPr>
              <w:t>107.464,00</w:t>
            </w:r>
          </w:p>
        </w:tc>
        <w:tc>
          <w:tcPr>
            <w:tcW w:w="1234" w:type="dxa"/>
            <w:tcBorders>
              <w:top w:val="outset" w:sz="6" w:space="0" w:color="000000"/>
              <w:left w:val="outset" w:sz="6" w:space="0" w:color="000000"/>
              <w:bottom w:val="outset" w:sz="6" w:space="0" w:color="000000"/>
              <w:right w:val="outset" w:sz="6" w:space="0" w:color="000000"/>
            </w:tcBorders>
          </w:tcPr>
          <w:p w14:paraId="5E6D5D34" w14:textId="582F92C6" w:rsidR="00661DCC" w:rsidRPr="00661DCC" w:rsidRDefault="00661DCC" w:rsidP="00661DCC">
            <w:pPr>
              <w:pStyle w:val="NormalnyWeb"/>
              <w:jc w:val="center"/>
              <w:rPr>
                <w:rFonts w:asciiTheme="minorHAnsi" w:hAnsiTheme="minorHAnsi" w:cstheme="minorHAnsi"/>
                <w:i/>
                <w:iCs/>
              </w:rPr>
            </w:pPr>
            <w:r>
              <w:rPr>
                <w:rFonts w:asciiTheme="minorHAnsi" w:hAnsiTheme="minorHAnsi" w:cstheme="minorHAnsi"/>
                <w:i/>
                <w:iCs/>
              </w:rPr>
              <w:t>100,00</w:t>
            </w:r>
          </w:p>
        </w:tc>
      </w:tr>
      <w:tr w:rsidR="00661DCC" w:rsidRPr="00B57BAE" w14:paraId="4B99C6E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6B3E8A4"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EF0C380" w14:textId="77777777" w:rsidR="00661DCC" w:rsidRDefault="00661DCC" w:rsidP="00661DC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589034E" w14:textId="77777777" w:rsidR="00661DCC" w:rsidRPr="00B57BAE" w:rsidRDefault="00661DCC" w:rsidP="00661DC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450A047" w14:textId="77777777" w:rsidR="00661DCC" w:rsidRDefault="00661DCC" w:rsidP="00661DC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4218E92" w14:textId="77777777" w:rsidR="00661DCC" w:rsidRPr="00B57BAE" w:rsidRDefault="00661DCC" w:rsidP="00661DC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6675B85" w14:textId="77777777" w:rsidR="00661DCC" w:rsidRPr="00B57BAE" w:rsidRDefault="00661DCC" w:rsidP="00661DC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62EC720" w14:textId="77777777" w:rsidR="00661DCC" w:rsidRPr="00B57BAE" w:rsidRDefault="00661DCC" w:rsidP="00661DCC">
            <w:pPr>
              <w:pStyle w:val="NormalnyWeb"/>
              <w:jc w:val="center"/>
              <w:rPr>
                <w:rFonts w:asciiTheme="minorHAnsi" w:hAnsiTheme="minorHAnsi" w:cstheme="minorHAnsi"/>
              </w:rPr>
            </w:pPr>
          </w:p>
        </w:tc>
      </w:tr>
      <w:tr w:rsidR="00661DCC" w:rsidRPr="00B57BAE" w14:paraId="1123E3D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F1D8189"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9FF662C" w14:textId="77777777" w:rsidR="00661DCC" w:rsidRDefault="00661DCC" w:rsidP="00661DC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5FF7422" w14:textId="26C2EBC4"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2057</w:t>
            </w:r>
          </w:p>
        </w:tc>
        <w:tc>
          <w:tcPr>
            <w:tcW w:w="3571" w:type="dxa"/>
            <w:tcBorders>
              <w:top w:val="outset" w:sz="6" w:space="0" w:color="000000"/>
              <w:left w:val="outset" w:sz="6" w:space="0" w:color="000000"/>
              <w:bottom w:val="outset" w:sz="6" w:space="0" w:color="000000"/>
              <w:right w:val="outset" w:sz="6" w:space="0" w:color="000000"/>
            </w:tcBorders>
          </w:tcPr>
          <w:p w14:paraId="7417277F" w14:textId="1EDB73A1" w:rsidR="00661DCC" w:rsidRDefault="00661DCC" w:rsidP="00661DC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w:t>
            </w:r>
            <w:r>
              <w:rPr>
                <w:rFonts w:asciiTheme="minorHAnsi" w:hAnsiTheme="minorHAnsi" w:cstheme="minorHAnsi"/>
              </w:rPr>
              <w:t>3</w:t>
            </w:r>
            <w:r w:rsidRPr="00B57BAE">
              <w:rPr>
                <w:rFonts w:asciiTheme="minorHAnsi" w:hAnsiTheme="minorHAnsi" w:cstheme="minorHAnsi"/>
              </w:rPr>
              <w:t xml:space="preserve"> pkt </w:t>
            </w:r>
            <w:r>
              <w:rPr>
                <w:rFonts w:asciiTheme="minorHAnsi" w:hAnsiTheme="minorHAnsi" w:cstheme="minorHAnsi"/>
              </w:rPr>
              <w:t xml:space="preserve">5 lit. a i b ustawy, </w:t>
            </w:r>
            <w:r w:rsidRPr="00B57BAE">
              <w:rPr>
                <w:rFonts w:asciiTheme="minorHAnsi" w:hAnsiTheme="minorHAnsi" w:cstheme="minorHAnsi"/>
              </w:rPr>
              <w:t xml:space="preserve">lub płatności w ramach budżetu środków europejskich, </w:t>
            </w:r>
            <w:r>
              <w:rPr>
                <w:rFonts w:asciiTheme="minorHAnsi" w:hAnsiTheme="minorHAnsi" w:cstheme="minorHAnsi"/>
              </w:rPr>
              <w:t>realizowanych przez jednostki samorządu terytorialnego</w:t>
            </w:r>
          </w:p>
        </w:tc>
        <w:tc>
          <w:tcPr>
            <w:tcW w:w="1729" w:type="dxa"/>
            <w:tcBorders>
              <w:top w:val="outset" w:sz="6" w:space="0" w:color="000000"/>
              <w:left w:val="outset" w:sz="6" w:space="0" w:color="000000"/>
              <w:bottom w:val="outset" w:sz="6" w:space="0" w:color="000000"/>
              <w:right w:val="outset" w:sz="6" w:space="0" w:color="000000"/>
            </w:tcBorders>
          </w:tcPr>
          <w:p w14:paraId="37532999" w14:textId="28DA0062"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94.000,00</w:t>
            </w:r>
          </w:p>
        </w:tc>
        <w:tc>
          <w:tcPr>
            <w:tcW w:w="1587" w:type="dxa"/>
            <w:tcBorders>
              <w:top w:val="outset" w:sz="6" w:space="0" w:color="000000"/>
              <w:left w:val="outset" w:sz="6" w:space="0" w:color="000000"/>
              <w:bottom w:val="outset" w:sz="6" w:space="0" w:color="000000"/>
              <w:right w:val="outset" w:sz="6" w:space="0" w:color="000000"/>
            </w:tcBorders>
          </w:tcPr>
          <w:p w14:paraId="0C6FB32B" w14:textId="594B3D0A"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94.000,00</w:t>
            </w:r>
          </w:p>
        </w:tc>
        <w:tc>
          <w:tcPr>
            <w:tcW w:w="1234" w:type="dxa"/>
            <w:tcBorders>
              <w:top w:val="outset" w:sz="6" w:space="0" w:color="000000"/>
              <w:left w:val="outset" w:sz="6" w:space="0" w:color="000000"/>
              <w:bottom w:val="outset" w:sz="6" w:space="0" w:color="000000"/>
              <w:right w:val="outset" w:sz="6" w:space="0" w:color="000000"/>
            </w:tcBorders>
          </w:tcPr>
          <w:p w14:paraId="34393145" w14:textId="45C648F2"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100,00</w:t>
            </w:r>
          </w:p>
        </w:tc>
      </w:tr>
      <w:tr w:rsidR="00661DCC" w:rsidRPr="00B57BAE" w14:paraId="73C4799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94E6F70"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115D9F5" w14:textId="77777777" w:rsidR="00661DCC" w:rsidRDefault="00661DCC" w:rsidP="00661DC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E573D4E" w14:textId="0CEABFDA" w:rsidR="00661DCC" w:rsidRDefault="00661DCC" w:rsidP="00661DCC">
            <w:pPr>
              <w:pStyle w:val="NormalnyWeb"/>
              <w:jc w:val="center"/>
              <w:rPr>
                <w:rFonts w:asciiTheme="minorHAnsi" w:hAnsiTheme="minorHAnsi" w:cstheme="minorHAnsi"/>
              </w:rPr>
            </w:pPr>
            <w:r>
              <w:rPr>
                <w:rFonts w:asciiTheme="minorHAnsi" w:hAnsiTheme="minorHAnsi" w:cstheme="minorHAnsi"/>
              </w:rPr>
              <w:t>2700</w:t>
            </w:r>
          </w:p>
        </w:tc>
        <w:tc>
          <w:tcPr>
            <w:tcW w:w="3571" w:type="dxa"/>
            <w:tcBorders>
              <w:top w:val="outset" w:sz="6" w:space="0" w:color="000000"/>
              <w:left w:val="outset" w:sz="6" w:space="0" w:color="000000"/>
              <w:bottom w:val="outset" w:sz="6" w:space="0" w:color="000000"/>
              <w:right w:val="outset" w:sz="6" w:space="0" w:color="000000"/>
            </w:tcBorders>
          </w:tcPr>
          <w:p w14:paraId="53D7C71B" w14:textId="24CECEB6" w:rsidR="00661DCC" w:rsidRPr="00B57BAE" w:rsidRDefault="00661DCC" w:rsidP="00661DCC">
            <w:pPr>
              <w:pStyle w:val="NormalnyWeb"/>
              <w:rPr>
                <w:rFonts w:asciiTheme="minorHAnsi" w:hAnsiTheme="minorHAnsi" w:cstheme="minorHAnsi"/>
              </w:rPr>
            </w:pPr>
            <w:r>
              <w:rPr>
                <w:rFonts w:asciiTheme="minorHAnsi" w:hAnsiTheme="minorHAnsi" w:cstheme="minorHAnsi"/>
              </w:rPr>
              <w:t>Środki na dofinansowanie własnych zadań bieżących gmin, powiatów (związków powiatowo-gminnych, związków powiatów), samorządów województw, pozyskane z innych źródeł</w:t>
            </w:r>
          </w:p>
        </w:tc>
        <w:tc>
          <w:tcPr>
            <w:tcW w:w="1729" w:type="dxa"/>
            <w:tcBorders>
              <w:top w:val="outset" w:sz="6" w:space="0" w:color="000000"/>
              <w:left w:val="outset" w:sz="6" w:space="0" w:color="000000"/>
              <w:bottom w:val="outset" w:sz="6" w:space="0" w:color="000000"/>
              <w:right w:val="outset" w:sz="6" w:space="0" w:color="000000"/>
            </w:tcBorders>
          </w:tcPr>
          <w:p w14:paraId="17FE349F" w14:textId="4E44D521"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13.464,00</w:t>
            </w:r>
          </w:p>
        </w:tc>
        <w:tc>
          <w:tcPr>
            <w:tcW w:w="1587" w:type="dxa"/>
            <w:tcBorders>
              <w:top w:val="outset" w:sz="6" w:space="0" w:color="000000"/>
              <w:left w:val="outset" w:sz="6" w:space="0" w:color="000000"/>
              <w:bottom w:val="outset" w:sz="6" w:space="0" w:color="000000"/>
              <w:right w:val="outset" w:sz="6" w:space="0" w:color="000000"/>
            </w:tcBorders>
          </w:tcPr>
          <w:p w14:paraId="0E357B20" w14:textId="34E8245C"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13.464,00</w:t>
            </w:r>
          </w:p>
        </w:tc>
        <w:tc>
          <w:tcPr>
            <w:tcW w:w="1234" w:type="dxa"/>
            <w:tcBorders>
              <w:top w:val="outset" w:sz="6" w:space="0" w:color="000000"/>
              <w:left w:val="outset" w:sz="6" w:space="0" w:color="000000"/>
              <w:bottom w:val="outset" w:sz="6" w:space="0" w:color="000000"/>
              <w:right w:val="outset" w:sz="6" w:space="0" w:color="000000"/>
            </w:tcBorders>
          </w:tcPr>
          <w:p w14:paraId="34C1396A" w14:textId="036823A6" w:rsidR="00661DCC" w:rsidRPr="00B57BAE" w:rsidRDefault="00661DCC" w:rsidP="00661DCC">
            <w:pPr>
              <w:pStyle w:val="NormalnyWeb"/>
              <w:jc w:val="center"/>
              <w:rPr>
                <w:rFonts w:asciiTheme="minorHAnsi" w:hAnsiTheme="minorHAnsi" w:cstheme="minorHAnsi"/>
              </w:rPr>
            </w:pPr>
            <w:r>
              <w:rPr>
                <w:rFonts w:asciiTheme="minorHAnsi" w:hAnsiTheme="minorHAnsi" w:cstheme="minorHAnsi"/>
              </w:rPr>
              <w:t>100,00</w:t>
            </w:r>
          </w:p>
        </w:tc>
      </w:tr>
      <w:tr w:rsidR="00661DCC" w:rsidRPr="00B57BAE" w14:paraId="1CC4282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F3A6411" w14:textId="77777777" w:rsidR="00661DCC" w:rsidRPr="00B57BAE" w:rsidRDefault="00661DCC" w:rsidP="00661DC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E1DBD4F" w14:textId="77777777" w:rsidR="00661DCC" w:rsidRPr="00B57BAE" w:rsidRDefault="00661DCC" w:rsidP="00661DC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5F47770" w14:textId="77777777" w:rsidR="00661DCC" w:rsidRPr="00B57BAE" w:rsidRDefault="00661DCC" w:rsidP="00661DC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E96C15B" w14:textId="77777777" w:rsidR="00661DCC" w:rsidRPr="00B57BAE" w:rsidRDefault="00661DCC" w:rsidP="00661DC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8848657" w14:textId="77777777" w:rsidR="00661DCC" w:rsidRPr="00B57BAE" w:rsidRDefault="00661DCC" w:rsidP="00661DC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F229FFC" w14:textId="77777777" w:rsidR="00661DCC" w:rsidRPr="00B57BAE" w:rsidRDefault="00661DCC" w:rsidP="00661DC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E603B00" w14:textId="77777777" w:rsidR="00661DCC" w:rsidRPr="00B57BAE" w:rsidRDefault="00661DCC" w:rsidP="00661DCC">
            <w:pPr>
              <w:pStyle w:val="NormalnyWeb"/>
              <w:jc w:val="center"/>
              <w:rPr>
                <w:rFonts w:asciiTheme="minorHAnsi" w:hAnsiTheme="minorHAnsi" w:cstheme="minorHAnsi"/>
              </w:rPr>
            </w:pPr>
          </w:p>
        </w:tc>
      </w:tr>
      <w:tr w:rsidR="001C54EC" w:rsidRPr="00B57BAE" w14:paraId="39C704E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622853FF"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b/>
                <w:bCs/>
              </w:rPr>
              <w:t>854</w:t>
            </w:r>
          </w:p>
        </w:tc>
        <w:tc>
          <w:tcPr>
            <w:tcW w:w="814" w:type="dxa"/>
            <w:tcBorders>
              <w:top w:val="outset" w:sz="6" w:space="0" w:color="000000"/>
              <w:left w:val="outset" w:sz="6" w:space="0" w:color="000000"/>
              <w:bottom w:val="outset" w:sz="6" w:space="0" w:color="000000"/>
              <w:right w:val="outset" w:sz="6" w:space="0" w:color="000000"/>
            </w:tcBorders>
          </w:tcPr>
          <w:p w14:paraId="402B4603"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729BBE7"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771A6C73"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b/>
                <w:bCs/>
              </w:rPr>
              <w:t>Edukacyjna opieka wychowawcza</w:t>
            </w:r>
          </w:p>
        </w:tc>
        <w:tc>
          <w:tcPr>
            <w:tcW w:w="1729" w:type="dxa"/>
            <w:tcBorders>
              <w:top w:val="outset" w:sz="6" w:space="0" w:color="000000"/>
              <w:left w:val="outset" w:sz="6" w:space="0" w:color="000000"/>
              <w:bottom w:val="outset" w:sz="6" w:space="0" w:color="000000"/>
              <w:right w:val="outset" w:sz="6" w:space="0" w:color="000000"/>
            </w:tcBorders>
          </w:tcPr>
          <w:p w14:paraId="4BBF6852" w14:textId="47CCE8A8" w:rsidR="001C54EC" w:rsidRPr="001C54EC" w:rsidRDefault="001C54EC" w:rsidP="001C54EC">
            <w:pPr>
              <w:pStyle w:val="NormalnyWeb"/>
              <w:jc w:val="center"/>
              <w:rPr>
                <w:rFonts w:asciiTheme="minorHAnsi" w:hAnsiTheme="minorHAnsi" w:cstheme="minorHAnsi"/>
                <w:b/>
                <w:bCs/>
              </w:rPr>
            </w:pPr>
            <w:r w:rsidRPr="001C54EC">
              <w:rPr>
                <w:rFonts w:asciiTheme="minorHAnsi" w:hAnsiTheme="minorHAnsi" w:cstheme="minorHAnsi"/>
                <w:b/>
                <w:bCs/>
              </w:rPr>
              <w:t>43.890,00</w:t>
            </w:r>
          </w:p>
        </w:tc>
        <w:tc>
          <w:tcPr>
            <w:tcW w:w="1587" w:type="dxa"/>
            <w:tcBorders>
              <w:top w:val="outset" w:sz="6" w:space="0" w:color="000000"/>
              <w:left w:val="outset" w:sz="6" w:space="0" w:color="000000"/>
              <w:bottom w:val="outset" w:sz="6" w:space="0" w:color="000000"/>
              <w:right w:val="outset" w:sz="6" w:space="0" w:color="000000"/>
            </w:tcBorders>
          </w:tcPr>
          <w:p w14:paraId="0911E50A" w14:textId="1B064655" w:rsidR="001C54EC" w:rsidRPr="001C54EC" w:rsidRDefault="001C54EC" w:rsidP="001C54EC">
            <w:pPr>
              <w:pStyle w:val="NormalnyWeb"/>
              <w:jc w:val="center"/>
              <w:rPr>
                <w:rFonts w:asciiTheme="minorHAnsi" w:hAnsiTheme="minorHAnsi" w:cstheme="minorHAnsi"/>
                <w:b/>
                <w:bCs/>
              </w:rPr>
            </w:pPr>
            <w:r w:rsidRPr="001C54EC">
              <w:rPr>
                <w:rFonts w:asciiTheme="minorHAnsi" w:hAnsiTheme="minorHAnsi" w:cstheme="minorHAnsi"/>
                <w:b/>
                <w:bCs/>
              </w:rPr>
              <w:t>43.890,00</w:t>
            </w:r>
          </w:p>
        </w:tc>
        <w:tc>
          <w:tcPr>
            <w:tcW w:w="1234" w:type="dxa"/>
            <w:tcBorders>
              <w:top w:val="outset" w:sz="6" w:space="0" w:color="000000"/>
              <w:left w:val="outset" w:sz="6" w:space="0" w:color="000000"/>
              <w:bottom w:val="outset" w:sz="6" w:space="0" w:color="000000"/>
              <w:right w:val="outset" w:sz="6" w:space="0" w:color="000000"/>
            </w:tcBorders>
          </w:tcPr>
          <w:p w14:paraId="0E8C5C8B" w14:textId="5AC4E16D" w:rsidR="001C54EC" w:rsidRPr="001C54EC" w:rsidRDefault="001C54EC" w:rsidP="001C54EC">
            <w:pPr>
              <w:pStyle w:val="NormalnyWeb"/>
              <w:jc w:val="center"/>
              <w:rPr>
                <w:rFonts w:asciiTheme="minorHAnsi" w:hAnsiTheme="minorHAnsi" w:cstheme="minorHAnsi"/>
                <w:b/>
                <w:bCs/>
              </w:rPr>
            </w:pPr>
            <w:r w:rsidRPr="001C54EC">
              <w:rPr>
                <w:rFonts w:asciiTheme="minorHAnsi" w:hAnsiTheme="minorHAnsi" w:cstheme="minorHAnsi"/>
                <w:b/>
                <w:bCs/>
              </w:rPr>
              <w:t>100,00</w:t>
            </w:r>
          </w:p>
        </w:tc>
      </w:tr>
      <w:tr w:rsidR="001C54EC" w:rsidRPr="00B57BAE" w14:paraId="1C9B0A3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3140BE7"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3196BAB"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144554B"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588CD61"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C3BBF61"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B29CE78"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DE2B088" w14:textId="77777777" w:rsidR="001C54EC" w:rsidRPr="00B57BAE" w:rsidRDefault="001C54EC" w:rsidP="001C54EC">
            <w:pPr>
              <w:pStyle w:val="NormalnyWeb"/>
              <w:jc w:val="center"/>
              <w:rPr>
                <w:rFonts w:asciiTheme="minorHAnsi" w:hAnsiTheme="minorHAnsi" w:cstheme="minorHAnsi"/>
              </w:rPr>
            </w:pPr>
          </w:p>
        </w:tc>
      </w:tr>
      <w:tr w:rsidR="001C54EC" w:rsidRPr="00B57BAE" w14:paraId="7CE2686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2E33A98"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624B9A8E"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i/>
                <w:iCs/>
              </w:rPr>
              <w:t>85415</w:t>
            </w:r>
          </w:p>
        </w:tc>
        <w:tc>
          <w:tcPr>
            <w:tcW w:w="673" w:type="dxa"/>
            <w:tcBorders>
              <w:top w:val="outset" w:sz="6" w:space="0" w:color="000000"/>
              <w:left w:val="outset" w:sz="6" w:space="0" w:color="000000"/>
              <w:bottom w:val="outset" w:sz="6" w:space="0" w:color="000000"/>
              <w:right w:val="outset" w:sz="6" w:space="0" w:color="000000"/>
            </w:tcBorders>
          </w:tcPr>
          <w:p w14:paraId="0975226B"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6DB60B68"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i/>
                <w:iCs/>
              </w:rPr>
              <w:t>Pomoc materialna dla uczniów o charakterze socjalnym</w:t>
            </w:r>
          </w:p>
        </w:tc>
        <w:tc>
          <w:tcPr>
            <w:tcW w:w="1729" w:type="dxa"/>
            <w:tcBorders>
              <w:top w:val="outset" w:sz="6" w:space="0" w:color="000000"/>
              <w:left w:val="outset" w:sz="6" w:space="0" w:color="000000"/>
              <w:bottom w:val="outset" w:sz="6" w:space="0" w:color="000000"/>
              <w:right w:val="outset" w:sz="6" w:space="0" w:color="000000"/>
            </w:tcBorders>
          </w:tcPr>
          <w:p w14:paraId="7BE078E2" w14:textId="4E235A6A" w:rsidR="001C54EC" w:rsidRPr="001C54EC" w:rsidRDefault="001C54EC" w:rsidP="001C54EC">
            <w:pPr>
              <w:pStyle w:val="NormalnyWeb"/>
              <w:jc w:val="center"/>
              <w:rPr>
                <w:rFonts w:asciiTheme="minorHAnsi" w:hAnsiTheme="minorHAnsi" w:cstheme="minorHAnsi"/>
                <w:i/>
                <w:iCs/>
              </w:rPr>
            </w:pPr>
            <w:r w:rsidRPr="001C54EC">
              <w:rPr>
                <w:rFonts w:asciiTheme="minorHAnsi" w:hAnsiTheme="minorHAnsi" w:cstheme="minorHAnsi"/>
                <w:i/>
                <w:iCs/>
              </w:rPr>
              <w:t>43.890,00</w:t>
            </w:r>
          </w:p>
        </w:tc>
        <w:tc>
          <w:tcPr>
            <w:tcW w:w="1587" w:type="dxa"/>
            <w:tcBorders>
              <w:top w:val="outset" w:sz="6" w:space="0" w:color="000000"/>
              <w:left w:val="outset" w:sz="6" w:space="0" w:color="000000"/>
              <w:bottom w:val="outset" w:sz="6" w:space="0" w:color="000000"/>
              <w:right w:val="outset" w:sz="6" w:space="0" w:color="000000"/>
            </w:tcBorders>
          </w:tcPr>
          <w:p w14:paraId="6D8A69B7" w14:textId="3D507577" w:rsidR="001C54EC" w:rsidRPr="001C54EC" w:rsidRDefault="001C54EC" w:rsidP="001C54EC">
            <w:pPr>
              <w:pStyle w:val="NormalnyWeb"/>
              <w:jc w:val="center"/>
              <w:rPr>
                <w:rFonts w:asciiTheme="minorHAnsi" w:hAnsiTheme="minorHAnsi" w:cstheme="minorHAnsi"/>
                <w:i/>
                <w:iCs/>
              </w:rPr>
            </w:pPr>
            <w:r w:rsidRPr="001C54EC">
              <w:rPr>
                <w:rFonts w:asciiTheme="minorHAnsi" w:hAnsiTheme="minorHAnsi" w:cstheme="minorHAnsi"/>
                <w:i/>
                <w:iCs/>
              </w:rPr>
              <w:t>43.890,00</w:t>
            </w:r>
          </w:p>
        </w:tc>
        <w:tc>
          <w:tcPr>
            <w:tcW w:w="1234" w:type="dxa"/>
            <w:tcBorders>
              <w:top w:val="outset" w:sz="6" w:space="0" w:color="000000"/>
              <w:left w:val="outset" w:sz="6" w:space="0" w:color="000000"/>
              <w:bottom w:val="outset" w:sz="6" w:space="0" w:color="000000"/>
              <w:right w:val="outset" w:sz="6" w:space="0" w:color="000000"/>
            </w:tcBorders>
          </w:tcPr>
          <w:p w14:paraId="720675CF" w14:textId="52B73D2E" w:rsidR="001C54EC" w:rsidRPr="001C54EC" w:rsidRDefault="001C54EC" w:rsidP="001C54EC">
            <w:pPr>
              <w:pStyle w:val="NormalnyWeb"/>
              <w:jc w:val="center"/>
              <w:rPr>
                <w:rFonts w:asciiTheme="minorHAnsi" w:hAnsiTheme="minorHAnsi" w:cstheme="minorHAnsi"/>
                <w:i/>
                <w:iCs/>
              </w:rPr>
            </w:pPr>
            <w:r w:rsidRPr="001C54EC">
              <w:rPr>
                <w:rFonts w:asciiTheme="minorHAnsi" w:hAnsiTheme="minorHAnsi" w:cstheme="minorHAnsi"/>
                <w:i/>
                <w:iCs/>
              </w:rPr>
              <w:t>100,00</w:t>
            </w:r>
          </w:p>
        </w:tc>
      </w:tr>
      <w:tr w:rsidR="001C54EC" w:rsidRPr="00B57BAE" w14:paraId="01B4912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4CD22E6"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CC08A6E"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18B4C45"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7F9B048"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0ECA35B"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143B4CC"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D7BCEAD" w14:textId="77777777" w:rsidR="001C54EC" w:rsidRPr="00B57BAE" w:rsidRDefault="001C54EC" w:rsidP="001C54EC">
            <w:pPr>
              <w:pStyle w:val="NormalnyWeb"/>
              <w:jc w:val="center"/>
              <w:rPr>
                <w:rFonts w:asciiTheme="minorHAnsi" w:hAnsiTheme="minorHAnsi" w:cstheme="minorHAnsi"/>
              </w:rPr>
            </w:pPr>
          </w:p>
        </w:tc>
      </w:tr>
      <w:tr w:rsidR="001C54EC" w:rsidRPr="00B57BAE" w14:paraId="0022903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7313188"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545CFE8"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245A2CE"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2030</w:t>
            </w:r>
          </w:p>
        </w:tc>
        <w:tc>
          <w:tcPr>
            <w:tcW w:w="3571" w:type="dxa"/>
            <w:tcBorders>
              <w:top w:val="outset" w:sz="6" w:space="0" w:color="000000"/>
              <w:left w:val="outset" w:sz="6" w:space="0" w:color="000000"/>
              <w:bottom w:val="outset" w:sz="6" w:space="0" w:color="000000"/>
              <w:right w:val="outset" w:sz="6" w:space="0" w:color="000000"/>
            </w:tcBorders>
            <w:hideMark/>
          </w:tcPr>
          <w:p w14:paraId="248397E0" w14:textId="65BE8C25"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otrzymane z budżetu państwa na realizację własnych zadań bieżących gmin (związków gmin, związków powiatowo-gminnych)</w:t>
            </w:r>
          </w:p>
        </w:tc>
        <w:tc>
          <w:tcPr>
            <w:tcW w:w="1729" w:type="dxa"/>
            <w:tcBorders>
              <w:top w:val="outset" w:sz="6" w:space="0" w:color="000000"/>
              <w:left w:val="outset" w:sz="6" w:space="0" w:color="000000"/>
              <w:bottom w:val="outset" w:sz="6" w:space="0" w:color="000000"/>
              <w:right w:val="outset" w:sz="6" w:space="0" w:color="000000"/>
            </w:tcBorders>
          </w:tcPr>
          <w:p w14:paraId="6766338E" w14:textId="6098049F"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43.890,00</w:t>
            </w:r>
          </w:p>
        </w:tc>
        <w:tc>
          <w:tcPr>
            <w:tcW w:w="1587" w:type="dxa"/>
            <w:tcBorders>
              <w:top w:val="outset" w:sz="6" w:space="0" w:color="000000"/>
              <w:left w:val="outset" w:sz="6" w:space="0" w:color="000000"/>
              <w:bottom w:val="outset" w:sz="6" w:space="0" w:color="000000"/>
              <w:right w:val="outset" w:sz="6" w:space="0" w:color="000000"/>
            </w:tcBorders>
          </w:tcPr>
          <w:p w14:paraId="56D4BDDA" w14:textId="7D54C5DE"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43.890,00</w:t>
            </w:r>
          </w:p>
        </w:tc>
        <w:tc>
          <w:tcPr>
            <w:tcW w:w="1234" w:type="dxa"/>
            <w:tcBorders>
              <w:top w:val="outset" w:sz="6" w:space="0" w:color="000000"/>
              <w:left w:val="outset" w:sz="6" w:space="0" w:color="000000"/>
              <w:bottom w:val="outset" w:sz="6" w:space="0" w:color="000000"/>
              <w:right w:val="outset" w:sz="6" w:space="0" w:color="000000"/>
            </w:tcBorders>
          </w:tcPr>
          <w:p w14:paraId="3A844A48" w14:textId="0290F0FD"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100,00</w:t>
            </w:r>
          </w:p>
        </w:tc>
      </w:tr>
      <w:tr w:rsidR="001C54EC" w:rsidRPr="00B57BAE" w14:paraId="5CCFC48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90247B8"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7864638"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540BB8A"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4F679E3C"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52E3C70"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9D169F4"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1DAAA9B" w14:textId="77777777" w:rsidR="001C54EC" w:rsidRPr="00B57BAE" w:rsidRDefault="001C54EC" w:rsidP="001C54EC">
            <w:pPr>
              <w:pStyle w:val="NormalnyWeb"/>
              <w:jc w:val="center"/>
              <w:rPr>
                <w:rFonts w:asciiTheme="minorHAnsi" w:hAnsiTheme="minorHAnsi" w:cstheme="minorHAnsi"/>
              </w:rPr>
            </w:pPr>
          </w:p>
        </w:tc>
      </w:tr>
      <w:tr w:rsidR="001C54EC" w:rsidRPr="00B57BAE" w14:paraId="6000673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29B3BFDF" w14:textId="77777777" w:rsidR="001C54EC" w:rsidRPr="00B57BAE" w:rsidRDefault="001C54EC" w:rsidP="001C54EC">
            <w:pPr>
              <w:pStyle w:val="NormalnyWeb"/>
              <w:jc w:val="center"/>
              <w:rPr>
                <w:rFonts w:asciiTheme="minorHAnsi" w:hAnsiTheme="minorHAnsi" w:cstheme="minorHAnsi"/>
                <w:b/>
              </w:rPr>
            </w:pPr>
            <w:r w:rsidRPr="00B57BAE">
              <w:rPr>
                <w:rFonts w:asciiTheme="minorHAnsi" w:hAnsiTheme="minorHAnsi" w:cstheme="minorHAnsi"/>
                <w:b/>
              </w:rPr>
              <w:t>855</w:t>
            </w:r>
          </w:p>
        </w:tc>
        <w:tc>
          <w:tcPr>
            <w:tcW w:w="814" w:type="dxa"/>
            <w:tcBorders>
              <w:top w:val="outset" w:sz="6" w:space="0" w:color="000000"/>
              <w:left w:val="outset" w:sz="6" w:space="0" w:color="000000"/>
              <w:bottom w:val="outset" w:sz="6" w:space="0" w:color="000000"/>
              <w:right w:val="outset" w:sz="6" w:space="0" w:color="000000"/>
            </w:tcBorders>
          </w:tcPr>
          <w:p w14:paraId="6FD48A67" w14:textId="77777777" w:rsidR="001C54EC" w:rsidRPr="00B57BAE" w:rsidRDefault="001C54EC" w:rsidP="001C54EC">
            <w:pPr>
              <w:pStyle w:val="NormalnyWeb"/>
              <w:jc w:val="center"/>
              <w:rPr>
                <w:rFonts w:asciiTheme="minorHAnsi" w:hAnsiTheme="minorHAnsi" w:cstheme="minorHAnsi"/>
                <w:b/>
              </w:rPr>
            </w:pPr>
          </w:p>
        </w:tc>
        <w:tc>
          <w:tcPr>
            <w:tcW w:w="673" w:type="dxa"/>
            <w:tcBorders>
              <w:top w:val="outset" w:sz="6" w:space="0" w:color="000000"/>
              <w:left w:val="outset" w:sz="6" w:space="0" w:color="000000"/>
              <w:bottom w:val="outset" w:sz="6" w:space="0" w:color="000000"/>
              <w:right w:val="outset" w:sz="6" w:space="0" w:color="000000"/>
            </w:tcBorders>
          </w:tcPr>
          <w:p w14:paraId="47CE7AB1" w14:textId="77777777" w:rsidR="001C54EC" w:rsidRPr="00B57BAE" w:rsidRDefault="001C54EC" w:rsidP="001C54EC">
            <w:pPr>
              <w:pStyle w:val="NormalnyWeb"/>
              <w:jc w:val="center"/>
              <w:rPr>
                <w:rFonts w:asciiTheme="minorHAnsi" w:hAnsiTheme="minorHAnsi" w:cstheme="minorHAnsi"/>
                <w:b/>
              </w:rPr>
            </w:pPr>
          </w:p>
        </w:tc>
        <w:tc>
          <w:tcPr>
            <w:tcW w:w="3571" w:type="dxa"/>
            <w:tcBorders>
              <w:top w:val="outset" w:sz="6" w:space="0" w:color="000000"/>
              <w:left w:val="outset" w:sz="6" w:space="0" w:color="000000"/>
              <w:bottom w:val="outset" w:sz="6" w:space="0" w:color="000000"/>
              <w:right w:val="outset" w:sz="6" w:space="0" w:color="000000"/>
            </w:tcBorders>
            <w:hideMark/>
          </w:tcPr>
          <w:p w14:paraId="5745BA15" w14:textId="77777777" w:rsidR="001C54EC" w:rsidRPr="00B57BAE" w:rsidRDefault="001C54EC" w:rsidP="001C54EC">
            <w:pPr>
              <w:pStyle w:val="NormalnyWeb"/>
              <w:rPr>
                <w:rFonts w:asciiTheme="minorHAnsi" w:hAnsiTheme="minorHAnsi" w:cstheme="minorHAnsi"/>
                <w:b/>
              </w:rPr>
            </w:pPr>
            <w:r w:rsidRPr="00B57BAE">
              <w:rPr>
                <w:rFonts w:asciiTheme="minorHAnsi" w:hAnsiTheme="minorHAnsi" w:cstheme="minorHAnsi"/>
                <w:b/>
              </w:rPr>
              <w:t>Rodzina</w:t>
            </w:r>
          </w:p>
        </w:tc>
        <w:tc>
          <w:tcPr>
            <w:tcW w:w="1729" w:type="dxa"/>
            <w:tcBorders>
              <w:top w:val="outset" w:sz="6" w:space="0" w:color="000000"/>
              <w:left w:val="outset" w:sz="6" w:space="0" w:color="000000"/>
              <w:bottom w:val="outset" w:sz="6" w:space="0" w:color="000000"/>
              <w:right w:val="outset" w:sz="6" w:space="0" w:color="000000"/>
            </w:tcBorders>
          </w:tcPr>
          <w:p w14:paraId="2900930B" w14:textId="0512EB2B" w:rsidR="001C54EC" w:rsidRPr="00B57BAE" w:rsidRDefault="00B2168A" w:rsidP="001C54EC">
            <w:pPr>
              <w:pStyle w:val="NormalnyWeb"/>
              <w:jc w:val="center"/>
              <w:rPr>
                <w:rFonts w:asciiTheme="minorHAnsi" w:hAnsiTheme="minorHAnsi" w:cstheme="minorHAnsi"/>
                <w:b/>
              </w:rPr>
            </w:pPr>
            <w:r>
              <w:rPr>
                <w:rFonts w:asciiTheme="minorHAnsi" w:hAnsiTheme="minorHAnsi" w:cstheme="minorHAnsi"/>
                <w:b/>
              </w:rPr>
              <w:t>8.081.684,00</w:t>
            </w:r>
          </w:p>
        </w:tc>
        <w:tc>
          <w:tcPr>
            <w:tcW w:w="1587" w:type="dxa"/>
            <w:tcBorders>
              <w:top w:val="outset" w:sz="6" w:space="0" w:color="000000"/>
              <w:left w:val="outset" w:sz="6" w:space="0" w:color="000000"/>
              <w:bottom w:val="outset" w:sz="6" w:space="0" w:color="000000"/>
              <w:right w:val="outset" w:sz="6" w:space="0" w:color="000000"/>
            </w:tcBorders>
          </w:tcPr>
          <w:p w14:paraId="1615D78D" w14:textId="3FCEF39E" w:rsidR="001C54EC" w:rsidRPr="00B57BAE" w:rsidRDefault="00B2168A" w:rsidP="001C54EC">
            <w:pPr>
              <w:pStyle w:val="NormalnyWeb"/>
              <w:jc w:val="center"/>
              <w:rPr>
                <w:rFonts w:asciiTheme="minorHAnsi" w:hAnsiTheme="minorHAnsi" w:cstheme="minorHAnsi"/>
                <w:b/>
              </w:rPr>
            </w:pPr>
            <w:r>
              <w:rPr>
                <w:rFonts w:asciiTheme="minorHAnsi" w:hAnsiTheme="minorHAnsi" w:cstheme="minorHAnsi"/>
                <w:b/>
              </w:rPr>
              <w:t>5.744.821,65</w:t>
            </w:r>
          </w:p>
        </w:tc>
        <w:tc>
          <w:tcPr>
            <w:tcW w:w="1234" w:type="dxa"/>
            <w:tcBorders>
              <w:top w:val="outset" w:sz="6" w:space="0" w:color="000000"/>
              <w:left w:val="outset" w:sz="6" w:space="0" w:color="000000"/>
              <w:bottom w:val="outset" w:sz="6" w:space="0" w:color="000000"/>
              <w:right w:val="outset" w:sz="6" w:space="0" w:color="000000"/>
            </w:tcBorders>
          </w:tcPr>
          <w:p w14:paraId="5EFB0BCC" w14:textId="6D020B6C" w:rsidR="001C54EC" w:rsidRPr="00B57BAE" w:rsidRDefault="00B2168A" w:rsidP="001C54EC">
            <w:pPr>
              <w:pStyle w:val="NormalnyWeb"/>
              <w:jc w:val="center"/>
              <w:rPr>
                <w:rFonts w:asciiTheme="minorHAnsi" w:hAnsiTheme="minorHAnsi" w:cstheme="minorHAnsi"/>
                <w:b/>
              </w:rPr>
            </w:pPr>
            <w:r>
              <w:rPr>
                <w:rFonts w:asciiTheme="minorHAnsi" w:hAnsiTheme="minorHAnsi" w:cstheme="minorHAnsi"/>
                <w:b/>
              </w:rPr>
              <w:t>71,08</w:t>
            </w:r>
          </w:p>
        </w:tc>
      </w:tr>
      <w:tr w:rsidR="001C54EC" w:rsidRPr="00B57BAE" w14:paraId="075564B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A84046B"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5AA3E23"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F1E8035"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02953A4"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C7A5AB9"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CF74221"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4B0A277" w14:textId="77777777" w:rsidR="001C54EC" w:rsidRPr="00B57BAE" w:rsidRDefault="001C54EC" w:rsidP="001C54EC">
            <w:pPr>
              <w:pStyle w:val="NormalnyWeb"/>
              <w:jc w:val="center"/>
              <w:rPr>
                <w:rFonts w:asciiTheme="minorHAnsi" w:hAnsiTheme="minorHAnsi" w:cstheme="minorHAnsi"/>
              </w:rPr>
            </w:pPr>
          </w:p>
        </w:tc>
      </w:tr>
      <w:tr w:rsidR="001C54EC" w:rsidRPr="00B57BAE" w14:paraId="6A60A42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20627EE"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7136D908" w14:textId="77777777" w:rsidR="001C54EC" w:rsidRPr="00B57BAE" w:rsidRDefault="001C54EC" w:rsidP="001C54EC">
            <w:pPr>
              <w:pStyle w:val="NormalnyWeb"/>
              <w:jc w:val="center"/>
              <w:rPr>
                <w:rFonts w:asciiTheme="minorHAnsi" w:hAnsiTheme="minorHAnsi" w:cstheme="minorHAnsi"/>
                <w:i/>
              </w:rPr>
            </w:pPr>
            <w:r w:rsidRPr="00B57BAE">
              <w:rPr>
                <w:rFonts w:asciiTheme="minorHAnsi" w:hAnsiTheme="minorHAnsi" w:cstheme="minorHAnsi"/>
                <w:i/>
              </w:rPr>
              <w:t>85501</w:t>
            </w:r>
          </w:p>
        </w:tc>
        <w:tc>
          <w:tcPr>
            <w:tcW w:w="673" w:type="dxa"/>
            <w:tcBorders>
              <w:top w:val="outset" w:sz="6" w:space="0" w:color="000000"/>
              <w:left w:val="outset" w:sz="6" w:space="0" w:color="000000"/>
              <w:bottom w:val="outset" w:sz="6" w:space="0" w:color="000000"/>
              <w:right w:val="outset" w:sz="6" w:space="0" w:color="000000"/>
            </w:tcBorders>
          </w:tcPr>
          <w:p w14:paraId="6031069C" w14:textId="77777777" w:rsidR="001C54EC" w:rsidRPr="00B57BAE" w:rsidRDefault="001C54EC" w:rsidP="001C54EC">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53D76E81" w14:textId="77777777" w:rsidR="001C54EC" w:rsidRPr="00B57BAE" w:rsidRDefault="001C54EC" w:rsidP="001C54EC">
            <w:pPr>
              <w:pStyle w:val="NormalnyWeb"/>
              <w:rPr>
                <w:rFonts w:asciiTheme="minorHAnsi" w:hAnsiTheme="minorHAnsi" w:cstheme="minorHAnsi"/>
                <w:i/>
              </w:rPr>
            </w:pPr>
            <w:r w:rsidRPr="00B57BAE">
              <w:rPr>
                <w:rFonts w:asciiTheme="minorHAnsi" w:hAnsiTheme="minorHAnsi" w:cstheme="minorHAnsi"/>
                <w:i/>
              </w:rPr>
              <w:t>Świadczenia wychowawcze</w:t>
            </w:r>
          </w:p>
        </w:tc>
        <w:tc>
          <w:tcPr>
            <w:tcW w:w="1729" w:type="dxa"/>
            <w:tcBorders>
              <w:top w:val="outset" w:sz="6" w:space="0" w:color="000000"/>
              <w:left w:val="outset" w:sz="6" w:space="0" w:color="000000"/>
              <w:bottom w:val="outset" w:sz="6" w:space="0" w:color="000000"/>
              <w:right w:val="outset" w:sz="6" w:space="0" w:color="000000"/>
            </w:tcBorders>
          </w:tcPr>
          <w:p w14:paraId="0AB730EB" w14:textId="3FE4A785" w:rsidR="001C54EC" w:rsidRPr="00B57BAE" w:rsidRDefault="001C54EC" w:rsidP="001C54EC">
            <w:pPr>
              <w:pStyle w:val="NormalnyWeb"/>
              <w:jc w:val="center"/>
              <w:rPr>
                <w:rFonts w:asciiTheme="minorHAnsi" w:hAnsiTheme="minorHAnsi" w:cstheme="minorHAnsi"/>
                <w:i/>
              </w:rPr>
            </w:pPr>
            <w:r>
              <w:rPr>
                <w:rFonts w:asciiTheme="minorHAnsi" w:hAnsiTheme="minorHAnsi" w:cstheme="minorHAnsi"/>
                <w:i/>
              </w:rPr>
              <w:t>3.238.078,00</w:t>
            </w:r>
          </w:p>
        </w:tc>
        <w:tc>
          <w:tcPr>
            <w:tcW w:w="1587" w:type="dxa"/>
            <w:tcBorders>
              <w:top w:val="outset" w:sz="6" w:space="0" w:color="000000"/>
              <w:left w:val="outset" w:sz="6" w:space="0" w:color="000000"/>
              <w:bottom w:val="outset" w:sz="6" w:space="0" w:color="000000"/>
              <w:right w:val="outset" w:sz="6" w:space="0" w:color="000000"/>
            </w:tcBorders>
          </w:tcPr>
          <w:p w14:paraId="30DC69FC" w14:textId="10DC5662" w:rsidR="001C54EC" w:rsidRPr="00B57BAE" w:rsidRDefault="001C54EC" w:rsidP="001C54EC">
            <w:pPr>
              <w:pStyle w:val="NormalnyWeb"/>
              <w:jc w:val="center"/>
              <w:rPr>
                <w:rFonts w:asciiTheme="minorHAnsi" w:hAnsiTheme="minorHAnsi" w:cstheme="minorHAnsi"/>
                <w:i/>
              </w:rPr>
            </w:pPr>
            <w:r>
              <w:rPr>
                <w:rFonts w:asciiTheme="minorHAnsi" w:hAnsiTheme="minorHAnsi" w:cstheme="minorHAnsi"/>
                <w:i/>
              </w:rPr>
              <w:t>3.230.164,08</w:t>
            </w:r>
          </w:p>
        </w:tc>
        <w:tc>
          <w:tcPr>
            <w:tcW w:w="1234" w:type="dxa"/>
            <w:tcBorders>
              <w:top w:val="outset" w:sz="6" w:space="0" w:color="000000"/>
              <w:left w:val="outset" w:sz="6" w:space="0" w:color="000000"/>
              <w:bottom w:val="outset" w:sz="6" w:space="0" w:color="000000"/>
              <w:right w:val="outset" w:sz="6" w:space="0" w:color="000000"/>
            </w:tcBorders>
          </w:tcPr>
          <w:p w14:paraId="12DAAE62" w14:textId="180D2364" w:rsidR="001C54EC" w:rsidRPr="00B57BAE" w:rsidRDefault="001C54EC" w:rsidP="001C54EC">
            <w:pPr>
              <w:pStyle w:val="NormalnyWeb"/>
              <w:jc w:val="center"/>
              <w:rPr>
                <w:rFonts w:asciiTheme="minorHAnsi" w:hAnsiTheme="minorHAnsi" w:cstheme="minorHAnsi"/>
                <w:i/>
              </w:rPr>
            </w:pPr>
            <w:r>
              <w:rPr>
                <w:rFonts w:asciiTheme="minorHAnsi" w:hAnsiTheme="minorHAnsi" w:cstheme="minorHAnsi"/>
                <w:i/>
              </w:rPr>
              <w:t>99,76</w:t>
            </w:r>
          </w:p>
        </w:tc>
      </w:tr>
      <w:tr w:rsidR="001C54EC" w:rsidRPr="00B57BAE" w14:paraId="0F9CC41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886D2CD"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751B966"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5423700"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844D6A3"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3EB0AAC"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B05520F"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629E0AB" w14:textId="77777777" w:rsidR="001C54EC" w:rsidRPr="00B57BAE" w:rsidRDefault="001C54EC" w:rsidP="001C54EC">
            <w:pPr>
              <w:pStyle w:val="NormalnyWeb"/>
              <w:jc w:val="center"/>
              <w:rPr>
                <w:rFonts w:asciiTheme="minorHAnsi" w:hAnsiTheme="minorHAnsi" w:cstheme="minorHAnsi"/>
              </w:rPr>
            </w:pPr>
          </w:p>
        </w:tc>
      </w:tr>
      <w:tr w:rsidR="001C54EC" w:rsidRPr="00B57BAE" w14:paraId="5E274B2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1B29CE"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91F84F4"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93C3233"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355E92CA"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08321512" w14:textId="0F92465E"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2.300,00</w:t>
            </w:r>
          </w:p>
        </w:tc>
        <w:tc>
          <w:tcPr>
            <w:tcW w:w="1587" w:type="dxa"/>
            <w:tcBorders>
              <w:top w:val="outset" w:sz="6" w:space="0" w:color="000000"/>
              <w:left w:val="outset" w:sz="6" w:space="0" w:color="000000"/>
              <w:bottom w:val="outset" w:sz="6" w:space="0" w:color="000000"/>
              <w:right w:val="outset" w:sz="6" w:space="0" w:color="000000"/>
            </w:tcBorders>
          </w:tcPr>
          <w:p w14:paraId="045F042C" w14:textId="3DA46DDA"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418,88</w:t>
            </w:r>
          </w:p>
        </w:tc>
        <w:tc>
          <w:tcPr>
            <w:tcW w:w="1234" w:type="dxa"/>
            <w:tcBorders>
              <w:top w:val="outset" w:sz="6" w:space="0" w:color="000000"/>
              <w:left w:val="outset" w:sz="6" w:space="0" w:color="000000"/>
              <w:bottom w:val="outset" w:sz="6" w:space="0" w:color="000000"/>
              <w:right w:val="outset" w:sz="6" w:space="0" w:color="000000"/>
            </w:tcBorders>
          </w:tcPr>
          <w:p w14:paraId="4C2FBB0A" w14:textId="46DF7A88"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18,21</w:t>
            </w:r>
          </w:p>
        </w:tc>
      </w:tr>
      <w:tr w:rsidR="001C54EC" w:rsidRPr="00B57BAE" w14:paraId="1006C13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47B96FA"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45BACF1"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C067543"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0940</w:t>
            </w:r>
          </w:p>
        </w:tc>
        <w:tc>
          <w:tcPr>
            <w:tcW w:w="3571" w:type="dxa"/>
            <w:tcBorders>
              <w:top w:val="outset" w:sz="6" w:space="0" w:color="000000"/>
              <w:left w:val="outset" w:sz="6" w:space="0" w:color="000000"/>
              <w:bottom w:val="outset" w:sz="6" w:space="0" w:color="000000"/>
              <w:right w:val="outset" w:sz="6" w:space="0" w:color="000000"/>
            </w:tcBorders>
            <w:hideMark/>
          </w:tcPr>
          <w:p w14:paraId="5ECD71C4"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29" w:type="dxa"/>
            <w:tcBorders>
              <w:top w:val="outset" w:sz="6" w:space="0" w:color="000000"/>
              <w:left w:val="outset" w:sz="6" w:space="0" w:color="000000"/>
              <w:bottom w:val="outset" w:sz="6" w:space="0" w:color="000000"/>
              <w:right w:val="outset" w:sz="6" w:space="0" w:color="000000"/>
            </w:tcBorders>
          </w:tcPr>
          <w:p w14:paraId="0A9251A9" w14:textId="0A5BA36B"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7.000,00</w:t>
            </w:r>
          </w:p>
        </w:tc>
        <w:tc>
          <w:tcPr>
            <w:tcW w:w="1587" w:type="dxa"/>
            <w:tcBorders>
              <w:top w:val="outset" w:sz="6" w:space="0" w:color="000000"/>
              <w:left w:val="outset" w:sz="6" w:space="0" w:color="000000"/>
              <w:bottom w:val="outset" w:sz="6" w:space="0" w:color="000000"/>
              <w:right w:val="outset" w:sz="6" w:space="0" w:color="000000"/>
            </w:tcBorders>
          </w:tcPr>
          <w:p w14:paraId="2A5371A0" w14:textId="3A73BD20"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1.482,20</w:t>
            </w:r>
          </w:p>
        </w:tc>
        <w:tc>
          <w:tcPr>
            <w:tcW w:w="1234" w:type="dxa"/>
            <w:tcBorders>
              <w:top w:val="outset" w:sz="6" w:space="0" w:color="000000"/>
              <w:left w:val="outset" w:sz="6" w:space="0" w:color="000000"/>
              <w:bottom w:val="outset" w:sz="6" w:space="0" w:color="000000"/>
              <w:right w:val="outset" w:sz="6" w:space="0" w:color="000000"/>
            </w:tcBorders>
          </w:tcPr>
          <w:p w14:paraId="5E3AC790" w14:textId="4CEA97D8"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21,17</w:t>
            </w:r>
          </w:p>
        </w:tc>
      </w:tr>
      <w:tr w:rsidR="001C54EC" w:rsidRPr="00B57BAE" w14:paraId="55A4530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E3050DF"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E9B63B0"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A4C2756"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2060</w:t>
            </w:r>
          </w:p>
        </w:tc>
        <w:tc>
          <w:tcPr>
            <w:tcW w:w="3571" w:type="dxa"/>
            <w:tcBorders>
              <w:top w:val="outset" w:sz="6" w:space="0" w:color="000000"/>
              <w:left w:val="outset" w:sz="6" w:space="0" w:color="000000"/>
              <w:bottom w:val="outset" w:sz="6" w:space="0" w:color="000000"/>
              <w:right w:val="outset" w:sz="6" w:space="0" w:color="000000"/>
            </w:tcBorders>
            <w:hideMark/>
          </w:tcPr>
          <w:p w14:paraId="168DE443" w14:textId="2F61F154"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zadania bieżące z zakresu administracji rządowej zlecone gminom (związkom gmin, związkom powiatowo-gminnym), związane z realizacją świadczenia wychowawczego stanowiącego pomoc państwa w wychowywaniu dzieci</w:t>
            </w:r>
          </w:p>
        </w:tc>
        <w:tc>
          <w:tcPr>
            <w:tcW w:w="1729" w:type="dxa"/>
            <w:tcBorders>
              <w:top w:val="outset" w:sz="6" w:space="0" w:color="000000"/>
              <w:left w:val="outset" w:sz="6" w:space="0" w:color="000000"/>
              <w:bottom w:val="outset" w:sz="6" w:space="0" w:color="000000"/>
              <w:right w:val="outset" w:sz="6" w:space="0" w:color="000000"/>
            </w:tcBorders>
          </w:tcPr>
          <w:p w14:paraId="5C7AA5E5" w14:textId="61C31638"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3.228.778,00</w:t>
            </w:r>
          </w:p>
        </w:tc>
        <w:tc>
          <w:tcPr>
            <w:tcW w:w="1587" w:type="dxa"/>
            <w:tcBorders>
              <w:top w:val="outset" w:sz="6" w:space="0" w:color="000000"/>
              <w:left w:val="outset" w:sz="6" w:space="0" w:color="000000"/>
              <w:bottom w:val="outset" w:sz="6" w:space="0" w:color="000000"/>
              <w:right w:val="outset" w:sz="6" w:space="0" w:color="000000"/>
            </w:tcBorders>
          </w:tcPr>
          <w:p w14:paraId="683B2DF0" w14:textId="1660CBA7"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3.228.263,00</w:t>
            </w:r>
          </w:p>
        </w:tc>
        <w:tc>
          <w:tcPr>
            <w:tcW w:w="1234" w:type="dxa"/>
            <w:tcBorders>
              <w:top w:val="outset" w:sz="6" w:space="0" w:color="000000"/>
              <w:left w:val="outset" w:sz="6" w:space="0" w:color="000000"/>
              <w:bottom w:val="outset" w:sz="6" w:space="0" w:color="000000"/>
              <w:right w:val="outset" w:sz="6" w:space="0" w:color="000000"/>
            </w:tcBorders>
          </w:tcPr>
          <w:p w14:paraId="415E31AB" w14:textId="43719447"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99,98</w:t>
            </w:r>
          </w:p>
        </w:tc>
      </w:tr>
      <w:tr w:rsidR="001C54EC" w:rsidRPr="00B57BAE" w14:paraId="381AA22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C11E838"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6067A6B"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1933F0C"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8E6AA05"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41542A2"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EA9F8E6"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9BE644D" w14:textId="77777777" w:rsidR="001C54EC" w:rsidRPr="00B57BAE" w:rsidRDefault="001C54EC" w:rsidP="001C54EC">
            <w:pPr>
              <w:pStyle w:val="NormalnyWeb"/>
              <w:jc w:val="center"/>
              <w:rPr>
                <w:rFonts w:asciiTheme="minorHAnsi" w:hAnsiTheme="minorHAnsi" w:cstheme="minorHAnsi"/>
              </w:rPr>
            </w:pPr>
          </w:p>
        </w:tc>
      </w:tr>
      <w:tr w:rsidR="001C54EC" w:rsidRPr="00B57BAE" w14:paraId="586072A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0CBBD9B"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5335E4C9" w14:textId="77777777" w:rsidR="001C54EC" w:rsidRPr="00B57BAE" w:rsidRDefault="001C54EC" w:rsidP="001C54EC">
            <w:pPr>
              <w:pStyle w:val="NormalnyWeb"/>
              <w:jc w:val="center"/>
              <w:rPr>
                <w:rFonts w:asciiTheme="minorHAnsi" w:hAnsiTheme="minorHAnsi" w:cstheme="minorHAnsi"/>
                <w:i/>
              </w:rPr>
            </w:pPr>
            <w:r w:rsidRPr="00B57BAE">
              <w:rPr>
                <w:rFonts w:asciiTheme="minorHAnsi" w:hAnsiTheme="minorHAnsi" w:cstheme="minorHAnsi"/>
                <w:i/>
              </w:rPr>
              <w:t>85502</w:t>
            </w:r>
          </w:p>
        </w:tc>
        <w:tc>
          <w:tcPr>
            <w:tcW w:w="673" w:type="dxa"/>
            <w:tcBorders>
              <w:top w:val="outset" w:sz="6" w:space="0" w:color="000000"/>
              <w:left w:val="outset" w:sz="6" w:space="0" w:color="000000"/>
              <w:bottom w:val="outset" w:sz="6" w:space="0" w:color="000000"/>
              <w:right w:val="outset" w:sz="6" w:space="0" w:color="000000"/>
            </w:tcBorders>
          </w:tcPr>
          <w:p w14:paraId="5596C810" w14:textId="77777777" w:rsidR="001C54EC" w:rsidRPr="00B57BAE" w:rsidRDefault="001C54EC" w:rsidP="001C54EC">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1485EDE0" w14:textId="77777777" w:rsidR="001C54EC" w:rsidRPr="00B57BAE" w:rsidRDefault="001C54EC" w:rsidP="001C54EC">
            <w:pPr>
              <w:pStyle w:val="NormalnyWeb"/>
              <w:rPr>
                <w:rFonts w:asciiTheme="minorHAnsi" w:hAnsiTheme="minorHAnsi" w:cstheme="minorHAnsi"/>
                <w:i/>
              </w:rPr>
            </w:pPr>
            <w:r w:rsidRPr="00B57BAE">
              <w:rPr>
                <w:rFonts w:asciiTheme="minorHAnsi" w:hAnsiTheme="minorHAnsi" w:cstheme="minorHAnsi"/>
                <w:i/>
              </w:rPr>
              <w:t>Świadczenia rodzinne, świadczenia z funduszu alimentacyjnego oraz składki na ubezpieczenia emerytalne i rentowe z ubezpieczenia społecznego</w:t>
            </w:r>
          </w:p>
        </w:tc>
        <w:tc>
          <w:tcPr>
            <w:tcW w:w="1729" w:type="dxa"/>
            <w:tcBorders>
              <w:top w:val="outset" w:sz="6" w:space="0" w:color="000000"/>
              <w:left w:val="outset" w:sz="6" w:space="0" w:color="000000"/>
              <w:bottom w:val="outset" w:sz="6" w:space="0" w:color="000000"/>
              <w:right w:val="outset" w:sz="6" w:space="0" w:color="000000"/>
            </w:tcBorders>
          </w:tcPr>
          <w:p w14:paraId="7103589A" w14:textId="4542596A" w:rsidR="001C54EC" w:rsidRPr="00B57BAE" w:rsidRDefault="001C54EC" w:rsidP="001C54EC">
            <w:pPr>
              <w:pStyle w:val="NormalnyWeb"/>
              <w:jc w:val="center"/>
              <w:rPr>
                <w:rFonts w:asciiTheme="minorHAnsi" w:hAnsiTheme="minorHAnsi" w:cstheme="minorHAnsi"/>
                <w:i/>
              </w:rPr>
            </w:pPr>
            <w:r>
              <w:rPr>
                <w:rFonts w:asciiTheme="minorHAnsi" w:hAnsiTheme="minorHAnsi" w:cstheme="minorHAnsi"/>
                <w:i/>
              </w:rPr>
              <w:t>4.</w:t>
            </w:r>
            <w:r w:rsidR="001D50BC">
              <w:rPr>
                <w:rFonts w:asciiTheme="minorHAnsi" w:hAnsiTheme="minorHAnsi" w:cstheme="minorHAnsi"/>
                <w:i/>
              </w:rPr>
              <w:t>677.500,00</w:t>
            </w:r>
          </w:p>
        </w:tc>
        <w:tc>
          <w:tcPr>
            <w:tcW w:w="1587" w:type="dxa"/>
            <w:tcBorders>
              <w:top w:val="outset" w:sz="6" w:space="0" w:color="000000"/>
              <w:left w:val="outset" w:sz="6" w:space="0" w:color="000000"/>
              <w:bottom w:val="outset" w:sz="6" w:space="0" w:color="000000"/>
              <w:right w:val="outset" w:sz="6" w:space="0" w:color="000000"/>
            </w:tcBorders>
          </w:tcPr>
          <w:p w14:paraId="286B0EEC" w14:textId="2076BC81" w:rsidR="001C54EC" w:rsidRPr="00B57BAE" w:rsidRDefault="001D50BC" w:rsidP="001C54EC">
            <w:pPr>
              <w:pStyle w:val="NormalnyWeb"/>
              <w:jc w:val="center"/>
              <w:rPr>
                <w:rFonts w:asciiTheme="minorHAnsi" w:hAnsiTheme="minorHAnsi" w:cstheme="minorHAnsi"/>
                <w:i/>
              </w:rPr>
            </w:pPr>
            <w:r>
              <w:rPr>
                <w:rFonts w:asciiTheme="minorHAnsi" w:hAnsiTheme="minorHAnsi" w:cstheme="minorHAnsi"/>
                <w:i/>
              </w:rPr>
              <w:t>2.428.679,79</w:t>
            </w:r>
          </w:p>
        </w:tc>
        <w:tc>
          <w:tcPr>
            <w:tcW w:w="1234" w:type="dxa"/>
            <w:tcBorders>
              <w:top w:val="outset" w:sz="6" w:space="0" w:color="000000"/>
              <w:left w:val="outset" w:sz="6" w:space="0" w:color="000000"/>
              <w:bottom w:val="outset" w:sz="6" w:space="0" w:color="000000"/>
              <w:right w:val="outset" w:sz="6" w:space="0" w:color="000000"/>
            </w:tcBorders>
          </w:tcPr>
          <w:p w14:paraId="2E283AB1" w14:textId="7A21376E" w:rsidR="001C54EC" w:rsidRPr="00B57BAE" w:rsidRDefault="001D50BC" w:rsidP="001C54EC">
            <w:pPr>
              <w:pStyle w:val="NormalnyWeb"/>
              <w:jc w:val="center"/>
              <w:rPr>
                <w:rFonts w:asciiTheme="minorHAnsi" w:hAnsiTheme="minorHAnsi" w:cstheme="minorHAnsi"/>
                <w:i/>
              </w:rPr>
            </w:pPr>
            <w:r>
              <w:rPr>
                <w:rFonts w:asciiTheme="minorHAnsi" w:hAnsiTheme="minorHAnsi" w:cstheme="minorHAnsi"/>
                <w:i/>
              </w:rPr>
              <w:t>51,92</w:t>
            </w:r>
          </w:p>
        </w:tc>
      </w:tr>
      <w:tr w:rsidR="001C54EC" w:rsidRPr="00B57BAE" w14:paraId="06559F8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71BBFD9"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E9BA460"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3FDC7B9"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9E3DDAB"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35BBE4AE"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440AEEC"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408340B1" w14:textId="77777777" w:rsidR="001C54EC" w:rsidRPr="00B57BAE" w:rsidRDefault="001C54EC" w:rsidP="001C54EC">
            <w:pPr>
              <w:pStyle w:val="NormalnyWeb"/>
              <w:jc w:val="center"/>
              <w:rPr>
                <w:rFonts w:asciiTheme="minorHAnsi" w:hAnsiTheme="minorHAnsi" w:cstheme="minorHAnsi"/>
              </w:rPr>
            </w:pPr>
          </w:p>
        </w:tc>
      </w:tr>
      <w:tr w:rsidR="001C54EC" w:rsidRPr="00B57BAE" w14:paraId="73A3C91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DD657C9"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2F28E04"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E3EFAAE"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0123CD24"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55818F28" w14:textId="7312F164"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2.500,00</w:t>
            </w:r>
          </w:p>
        </w:tc>
        <w:tc>
          <w:tcPr>
            <w:tcW w:w="1587" w:type="dxa"/>
            <w:tcBorders>
              <w:top w:val="outset" w:sz="6" w:space="0" w:color="000000"/>
              <w:left w:val="outset" w:sz="6" w:space="0" w:color="000000"/>
              <w:bottom w:val="outset" w:sz="6" w:space="0" w:color="000000"/>
              <w:right w:val="outset" w:sz="6" w:space="0" w:color="000000"/>
            </w:tcBorders>
          </w:tcPr>
          <w:p w14:paraId="665DCA65" w14:textId="0CD9B47D"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553,79</w:t>
            </w:r>
          </w:p>
        </w:tc>
        <w:tc>
          <w:tcPr>
            <w:tcW w:w="1234" w:type="dxa"/>
            <w:tcBorders>
              <w:top w:val="outset" w:sz="6" w:space="0" w:color="000000"/>
              <w:left w:val="outset" w:sz="6" w:space="0" w:color="000000"/>
              <w:bottom w:val="outset" w:sz="6" w:space="0" w:color="000000"/>
              <w:right w:val="outset" w:sz="6" w:space="0" w:color="000000"/>
            </w:tcBorders>
          </w:tcPr>
          <w:p w14:paraId="372A7A54" w14:textId="66626E4C"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22,15</w:t>
            </w:r>
          </w:p>
        </w:tc>
      </w:tr>
      <w:tr w:rsidR="001C54EC" w:rsidRPr="00B57BAE" w14:paraId="43B6D45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D66A317"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58B8F7C"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60C51B4"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0940</w:t>
            </w:r>
          </w:p>
        </w:tc>
        <w:tc>
          <w:tcPr>
            <w:tcW w:w="3571" w:type="dxa"/>
            <w:tcBorders>
              <w:top w:val="outset" w:sz="6" w:space="0" w:color="000000"/>
              <w:left w:val="outset" w:sz="6" w:space="0" w:color="000000"/>
              <w:bottom w:val="outset" w:sz="6" w:space="0" w:color="000000"/>
              <w:right w:val="outset" w:sz="6" w:space="0" w:color="000000"/>
            </w:tcBorders>
            <w:hideMark/>
          </w:tcPr>
          <w:p w14:paraId="41A72F12"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1729" w:type="dxa"/>
            <w:tcBorders>
              <w:top w:val="outset" w:sz="6" w:space="0" w:color="000000"/>
              <w:left w:val="outset" w:sz="6" w:space="0" w:color="000000"/>
              <w:bottom w:val="outset" w:sz="6" w:space="0" w:color="000000"/>
              <w:right w:val="outset" w:sz="6" w:space="0" w:color="000000"/>
            </w:tcBorders>
          </w:tcPr>
          <w:p w14:paraId="45C5A6B9" w14:textId="24426705"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7.000,00</w:t>
            </w:r>
          </w:p>
        </w:tc>
        <w:tc>
          <w:tcPr>
            <w:tcW w:w="1587" w:type="dxa"/>
            <w:tcBorders>
              <w:top w:val="outset" w:sz="6" w:space="0" w:color="000000"/>
              <w:left w:val="outset" w:sz="6" w:space="0" w:color="000000"/>
              <w:bottom w:val="outset" w:sz="6" w:space="0" w:color="000000"/>
              <w:right w:val="outset" w:sz="6" w:space="0" w:color="000000"/>
            </w:tcBorders>
          </w:tcPr>
          <w:p w14:paraId="4A99D13C" w14:textId="79867390"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3.150,52</w:t>
            </w:r>
          </w:p>
        </w:tc>
        <w:tc>
          <w:tcPr>
            <w:tcW w:w="1234" w:type="dxa"/>
            <w:tcBorders>
              <w:top w:val="outset" w:sz="6" w:space="0" w:color="000000"/>
              <w:left w:val="outset" w:sz="6" w:space="0" w:color="000000"/>
              <w:bottom w:val="outset" w:sz="6" w:space="0" w:color="000000"/>
              <w:right w:val="outset" w:sz="6" w:space="0" w:color="000000"/>
            </w:tcBorders>
          </w:tcPr>
          <w:p w14:paraId="09FCD653" w14:textId="458D157F"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45,01</w:t>
            </w:r>
          </w:p>
        </w:tc>
      </w:tr>
      <w:tr w:rsidR="001C54EC" w:rsidRPr="00B57BAE" w14:paraId="6A2CA07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7FDE60D"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26F5AA3"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4F4F7DB"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04D561D5" w14:textId="4E344E73"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0916D09E" w14:textId="116054C6"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4.638.000,00</w:t>
            </w:r>
          </w:p>
        </w:tc>
        <w:tc>
          <w:tcPr>
            <w:tcW w:w="1587" w:type="dxa"/>
            <w:tcBorders>
              <w:top w:val="outset" w:sz="6" w:space="0" w:color="000000"/>
              <w:left w:val="outset" w:sz="6" w:space="0" w:color="000000"/>
              <w:bottom w:val="outset" w:sz="6" w:space="0" w:color="000000"/>
              <w:right w:val="outset" w:sz="6" w:space="0" w:color="000000"/>
            </w:tcBorders>
          </w:tcPr>
          <w:p w14:paraId="4B4E05A1" w14:textId="147D1EC0"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2.405.258,00</w:t>
            </w:r>
          </w:p>
        </w:tc>
        <w:tc>
          <w:tcPr>
            <w:tcW w:w="1234" w:type="dxa"/>
            <w:tcBorders>
              <w:top w:val="outset" w:sz="6" w:space="0" w:color="000000"/>
              <w:left w:val="outset" w:sz="6" w:space="0" w:color="000000"/>
              <w:bottom w:val="outset" w:sz="6" w:space="0" w:color="000000"/>
              <w:right w:val="outset" w:sz="6" w:space="0" w:color="000000"/>
            </w:tcBorders>
          </w:tcPr>
          <w:p w14:paraId="0B3ACF3A" w14:textId="3D6F0E4B"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51,86</w:t>
            </w:r>
          </w:p>
        </w:tc>
      </w:tr>
      <w:tr w:rsidR="001C54EC" w:rsidRPr="00B57BAE" w14:paraId="4ACF056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D14B824"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EE91EC9"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04ED977" w14:textId="77777777" w:rsidR="001C54EC" w:rsidRPr="00B57BAE" w:rsidRDefault="001C54EC" w:rsidP="001C54EC">
            <w:pPr>
              <w:pStyle w:val="NormalnyWeb"/>
              <w:jc w:val="center"/>
              <w:rPr>
                <w:rFonts w:asciiTheme="minorHAnsi" w:hAnsiTheme="minorHAnsi" w:cstheme="minorHAnsi"/>
              </w:rPr>
            </w:pPr>
            <w:r w:rsidRPr="00B57BAE">
              <w:rPr>
                <w:rFonts w:asciiTheme="minorHAnsi" w:hAnsiTheme="minorHAnsi" w:cstheme="minorHAnsi"/>
              </w:rPr>
              <w:t>2360</w:t>
            </w:r>
          </w:p>
        </w:tc>
        <w:tc>
          <w:tcPr>
            <w:tcW w:w="3571" w:type="dxa"/>
            <w:tcBorders>
              <w:top w:val="outset" w:sz="6" w:space="0" w:color="000000"/>
              <w:left w:val="outset" w:sz="6" w:space="0" w:color="000000"/>
              <w:bottom w:val="outset" w:sz="6" w:space="0" w:color="000000"/>
              <w:right w:val="outset" w:sz="6" w:space="0" w:color="000000"/>
            </w:tcBorders>
            <w:hideMark/>
          </w:tcPr>
          <w:p w14:paraId="2BF978E8" w14:textId="77777777" w:rsidR="001C54EC" w:rsidRPr="00B57BAE" w:rsidRDefault="001C54EC" w:rsidP="001C54EC">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1729" w:type="dxa"/>
            <w:tcBorders>
              <w:top w:val="outset" w:sz="6" w:space="0" w:color="000000"/>
              <w:left w:val="outset" w:sz="6" w:space="0" w:color="000000"/>
              <w:bottom w:val="outset" w:sz="6" w:space="0" w:color="000000"/>
              <w:right w:val="outset" w:sz="6" w:space="0" w:color="000000"/>
            </w:tcBorders>
          </w:tcPr>
          <w:p w14:paraId="1CA02B7C" w14:textId="1B124404"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30.000,00</w:t>
            </w:r>
          </w:p>
        </w:tc>
        <w:tc>
          <w:tcPr>
            <w:tcW w:w="1587" w:type="dxa"/>
            <w:tcBorders>
              <w:top w:val="outset" w:sz="6" w:space="0" w:color="000000"/>
              <w:left w:val="outset" w:sz="6" w:space="0" w:color="000000"/>
              <w:bottom w:val="outset" w:sz="6" w:space="0" w:color="000000"/>
              <w:right w:val="outset" w:sz="6" w:space="0" w:color="000000"/>
            </w:tcBorders>
          </w:tcPr>
          <w:p w14:paraId="47B0E74C" w14:textId="56492CA0"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19.717,48</w:t>
            </w:r>
          </w:p>
        </w:tc>
        <w:tc>
          <w:tcPr>
            <w:tcW w:w="1234" w:type="dxa"/>
            <w:tcBorders>
              <w:top w:val="outset" w:sz="6" w:space="0" w:color="000000"/>
              <w:left w:val="outset" w:sz="6" w:space="0" w:color="000000"/>
              <w:bottom w:val="outset" w:sz="6" w:space="0" w:color="000000"/>
              <w:right w:val="outset" w:sz="6" w:space="0" w:color="000000"/>
            </w:tcBorders>
          </w:tcPr>
          <w:p w14:paraId="68A631BD" w14:textId="02724754" w:rsidR="001C54EC" w:rsidRPr="00B57BAE" w:rsidRDefault="001C54EC" w:rsidP="001C54EC">
            <w:pPr>
              <w:pStyle w:val="NormalnyWeb"/>
              <w:jc w:val="center"/>
              <w:rPr>
                <w:rFonts w:asciiTheme="minorHAnsi" w:hAnsiTheme="minorHAnsi" w:cstheme="minorHAnsi"/>
              </w:rPr>
            </w:pPr>
            <w:r>
              <w:rPr>
                <w:rFonts w:asciiTheme="minorHAnsi" w:hAnsiTheme="minorHAnsi" w:cstheme="minorHAnsi"/>
              </w:rPr>
              <w:t>65,72</w:t>
            </w:r>
          </w:p>
        </w:tc>
      </w:tr>
      <w:tr w:rsidR="001C54EC" w:rsidRPr="00B57BAE" w14:paraId="5E641D3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30F809D" w14:textId="77777777" w:rsidR="001C54EC" w:rsidRPr="00B57BAE" w:rsidRDefault="001C54EC" w:rsidP="001C54E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4C5B6FE" w14:textId="77777777" w:rsidR="001C54EC" w:rsidRPr="00B57BAE" w:rsidRDefault="001C54EC" w:rsidP="001C54E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009EB58" w14:textId="77777777" w:rsidR="001C54EC" w:rsidRPr="00B57BAE" w:rsidRDefault="001C54EC" w:rsidP="001C54E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7965ADE" w14:textId="77777777" w:rsidR="001C54EC" w:rsidRPr="00B57BAE" w:rsidRDefault="001C54EC" w:rsidP="001C54E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E289AF4" w14:textId="77777777" w:rsidR="001C54EC" w:rsidRPr="00B57BAE" w:rsidRDefault="001C54EC" w:rsidP="001C54E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6CD497C" w14:textId="77777777" w:rsidR="001C54EC" w:rsidRPr="00B57BAE" w:rsidRDefault="001C54EC" w:rsidP="001C54E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C88FD23" w14:textId="77777777" w:rsidR="001C54EC" w:rsidRPr="00B57BAE" w:rsidRDefault="001C54EC" w:rsidP="001C54EC">
            <w:pPr>
              <w:pStyle w:val="NormalnyWeb"/>
              <w:jc w:val="center"/>
              <w:rPr>
                <w:rFonts w:asciiTheme="minorHAnsi" w:hAnsiTheme="minorHAnsi" w:cstheme="minorHAnsi"/>
              </w:rPr>
            </w:pPr>
          </w:p>
        </w:tc>
      </w:tr>
      <w:tr w:rsidR="001D50BC" w:rsidRPr="00B57BAE" w14:paraId="3B54352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1C12689"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9F03D06" w14:textId="77777777" w:rsidR="001D50BC" w:rsidRPr="00B57BAE" w:rsidRDefault="001D50BC" w:rsidP="001D50BC">
            <w:pPr>
              <w:pStyle w:val="NormalnyWeb"/>
              <w:jc w:val="center"/>
              <w:rPr>
                <w:rFonts w:asciiTheme="minorHAnsi" w:hAnsiTheme="minorHAnsi" w:cstheme="minorHAnsi"/>
                <w:i/>
              </w:rPr>
            </w:pPr>
            <w:r w:rsidRPr="00B57BAE">
              <w:rPr>
                <w:rFonts w:asciiTheme="minorHAnsi" w:hAnsiTheme="minorHAnsi" w:cstheme="minorHAnsi"/>
                <w:i/>
              </w:rPr>
              <w:t>85503</w:t>
            </w:r>
          </w:p>
        </w:tc>
        <w:tc>
          <w:tcPr>
            <w:tcW w:w="673" w:type="dxa"/>
            <w:tcBorders>
              <w:top w:val="outset" w:sz="6" w:space="0" w:color="000000"/>
              <w:left w:val="outset" w:sz="6" w:space="0" w:color="000000"/>
              <w:bottom w:val="outset" w:sz="6" w:space="0" w:color="000000"/>
              <w:right w:val="outset" w:sz="6" w:space="0" w:color="000000"/>
            </w:tcBorders>
          </w:tcPr>
          <w:p w14:paraId="0061CE33" w14:textId="77777777" w:rsidR="001D50BC" w:rsidRPr="00B57BAE" w:rsidRDefault="001D50BC" w:rsidP="001D50BC">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433024C9" w14:textId="77777777" w:rsidR="001D50BC" w:rsidRPr="00B57BAE" w:rsidRDefault="001D50BC" w:rsidP="001D50BC">
            <w:pPr>
              <w:pStyle w:val="NormalnyWeb"/>
              <w:rPr>
                <w:rFonts w:asciiTheme="minorHAnsi" w:hAnsiTheme="minorHAnsi" w:cstheme="minorHAnsi"/>
                <w:i/>
              </w:rPr>
            </w:pPr>
            <w:r w:rsidRPr="00B57BAE">
              <w:rPr>
                <w:rFonts w:asciiTheme="minorHAnsi" w:hAnsiTheme="minorHAnsi" w:cstheme="minorHAnsi"/>
                <w:i/>
              </w:rPr>
              <w:t>Karta Dużej Rodziny</w:t>
            </w:r>
          </w:p>
        </w:tc>
        <w:tc>
          <w:tcPr>
            <w:tcW w:w="1729" w:type="dxa"/>
            <w:tcBorders>
              <w:top w:val="outset" w:sz="6" w:space="0" w:color="000000"/>
              <w:left w:val="outset" w:sz="6" w:space="0" w:color="000000"/>
              <w:bottom w:val="outset" w:sz="6" w:space="0" w:color="000000"/>
              <w:right w:val="outset" w:sz="6" w:space="0" w:color="000000"/>
            </w:tcBorders>
          </w:tcPr>
          <w:p w14:paraId="29001DF2" w14:textId="46A84274" w:rsidR="001D50BC" w:rsidRPr="001D50BC"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249,00</w:t>
            </w:r>
          </w:p>
        </w:tc>
        <w:tc>
          <w:tcPr>
            <w:tcW w:w="1587" w:type="dxa"/>
            <w:tcBorders>
              <w:top w:val="outset" w:sz="6" w:space="0" w:color="000000"/>
              <w:left w:val="outset" w:sz="6" w:space="0" w:color="000000"/>
              <w:bottom w:val="outset" w:sz="6" w:space="0" w:color="000000"/>
              <w:right w:val="outset" w:sz="6" w:space="0" w:color="000000"/>
            </w:tcBorders>
          </w:tcPr>
          <w:p w14:paraId="0489967F" w14:textId="400A3A2D" w:rsidR="001D50BC" w:rsidRPr="001D50BC"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249,00</w:t>
            </w:r>
          </w:p>
        </w:tc>
        <w:tc>
          <w:tcPr>
            <w:tcW w:w="1234" w:type="dxa"/>
            <w:tcBorders>
              <w:top w:val="outset" w:sz="6" w:space="0" w:color="000000"/>
              <w:left w:val="outset" w:sz="6" w:space="0" w:color="000000"/>
              <w:bottom w:val="outset" w:sz="6" w:space="0" w:color="000000"/>
              <w:right w:val="outset" w:sz="6" w:space="0" w:color="000000"/>
            </w:tcBorders>
          </w:tcPr>
          <w:p w14:paraId="2D5F47DA" w14:textId="6366A89D" w:rsidR="001D50BC" w:rsidRPr="001D50BC"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100,00</w:t>
            </w:r>
          </w:p>
        </w:tc>
      </w:tr>
      <w:tr w:rsidR="001D50BC" w:rsidRPr="00B57BAE" w14:paraId="217370A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887495F"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9168A31"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0C05AFC" w14:textId="77777777"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E6F3F94" w14:textId="77777777" w:rsidR="001D50BC" w:rsidRPr="00B57BAE" w:rsidRDefault="001D50BC" w:rsidP="001D50B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CE6D5EC" w14:textId="77777777"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EA9B1AD" w14:textId="77777777"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F1205BF" w14:textId="77777777" w:rsidR="001D50BC" w:rsidRPr="00B57BAE" w:rsidRDefault="001D50BC" w:rsidP="001D50BC">
            <w:pPr>
              <w:pStyle w:val="NormalnyWeb"/>
              <w:jc w:val="center"/>
              <w:rPr>
                <w:rFonts w:asciiTheme="minorHAnsi" w:hAnsiTheme="minorHAnsi" w:cstheme="minorHAnsi"/>
              </w:rPr>
            </w:pPr>
          </w:p>
        </w:tc>
      </w:tr>
      <w:tr w:rsidR="001D50BC" w:rsidRPr="00B57BAE" w14:paraId="52C64B1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4B60265"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586D853"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125B6C1" w14:textId="77777777" w:rsidR="001D50BC" w:rsidRPr="00B57BAE" w:rsidRDefault="001D50BC" w:rsidP="001D50BC">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6EE0D257" w14:textId="5E7B7E8B" w:rsidR="001D50BC" w:rsidRPr="00B57BAE" w:rsidRDefault="001D50BC" w:rsidP="001D50B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41F257B4" w14:textId="1A720B12"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249,00</w:t>
            </w:r>
          </w:p>
        </w:tc>
        <w:tc>
          <w:tcPr>
            <w:tcW w:w="1587" w:type="dxa"/>
            <w:tcBorders>
              <w:top w:val="outset" w:sz="6" w:space="0" w:color="000000"/>
              <w:left w:val="outset" w:sz="6" w:space="0" w:color="000000"/>
              <w:bottom w:val="outset" w:sz="6" w:space="0" w:color="000000"/>
              <w:right w:val="outset" w:sz="6" w:space="0" w:color="000000"/>
            </w:tcBorders>
          </w:tcPr>
          <w:p w14:paraId="091B773A" w14:textId="1F27D43E"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249,00</w:t>
            </w:r>
          </w:p>
        </w:tc>
        <w:tc>
          <w:tcPr>
            <w:tcW w:w="1234" w:type="dxa"/>
            <w:tcBorders>
              <w:top w:val="outset" w:sz="6" w:space="0" w:color="000000"/>
              <w:left w:val="outset" w:sz="6" w:space="0" w:color="000000"/>
              <w:bottom w:val="outset" w:sz="6" w:space="0" w:color="000000"/>
              <w:right w:val="outset" w:sz="6" w:space="0" w:color="000000"/>
            </w:tcBorders>
          </w:tcPr>
          <w:p w14:paraId="7DB98F95" w14:textId="497FB749"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100,00</w:t>
            </w:r>
          </w:p>
        </w:tc>
      </w:tr>
      <w:tr w:rsidR="001D50BC" w:rsidRPr="00B57BAE" w14:paraId="21E9DA9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9FE569E"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D4DD485"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DDEEC74" w14:textId="77777777"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C21D477" w14:textId="77777777" w:rsidR="001D50BC" w:rsidRPr="00B57BAE" w:rsidRDefault="001D50BC" w:rsidP="001D50B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8E0A727" w14:textId="77777777"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D797FC6" w14:textId="77777777"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927AB78" w14:textId="77777777" w:rsidR="001D50BC" w:rsidRPr="00B57BAE" w:rsidRDefault="001D50BC" w:rsidP="001D50BC">
            <w:pPr>
              <w:pStyle w:val="NormalnyWeb"/>
              <w:jc w:val="center"/>
              <w:rPr>
                <w:rFonts w:asciiTheme="minorHAnsi" w:hAnsiTheme="minorHAnsi" w:cstheme="minorHAnsi"/>
              </w:rPr>
            </w:pPr>
          </w:p>
        </w:tc>
      </w:tr>
      <w:tr w:rsidR="001D50BC" w:rsidRPr="00B57BAE" w14:paraId="2F6EBA0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5A286D5"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371B6C07" w14:textId="77777777" w:rsidR="001D50BC" w:rsidRPr="00B57BAE" w:rsidRDefault="001D50BC" w:rsidP="001D50BC">
            <w:pPr>
              <w:pStyle w:val="NormalnyWeb"/>
              <w:jc w:val="center"/>
              <w:rPr>
                <w:rFonts w:asciiTheme="minorHAnsi" w:hAnsiTheme="minorHAnsi" w:cstheme="minorHAnsi"/>
                <w:i/>
              </w:rPr>
            </w:pPr>
            <w:r w:rsidRPr="00B57BAE">
              <w:rPr>
                <w:rFonts w:asciiTheme="minorHAnsi" w:hAnsiTheme="minorHAnsi" w:cstheme="minorHAnsi"/>
                <w:i/>
              </w:rPr>
              <w:t>85513</w:t>
            </w:r>
          </w:p>
        </w:tc>
        <w:tc>
          <w:tcPr>
            <w:tcW w:w="673" w:type="dxa"/>
            <w:tcBorders>
              <w:top w:val="outset" w:sz="6" w:space="0" w:color="000000"/>
              <w:left w:val="outset" w:sz="6" w:space="0" w:color="000000"/>
              <w:bottom w:val="outset" w:sz="6" w:space="0" w:color="000000"/>
              <w:right w:val="outset" w:sz="6" w:space="0" w:color="000000"/>
            </w:tcBorders>
          </w:tcPr>
          <w:p w14:paraId="320C096F" w14:textId="77777777" w:rsidR="001D50BC" w:rsidRPr="00B57BAE" w:rsidRDefault="001D50BC" w:rsidP="001D50BC">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12D2A658" w14:textId="77777777" w:rsidR="001D50BC" w:rsidRPr="00B57BAE" w:rsidRDefault="001D50BC" w:rsidP="001D50BC">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29" w:type="dxa"/>
            <w:tcBorders>
              <w:top w:val="outset" w:sz="6" w:space="0" w:color="000000"/>
              <w:left w:val="outset" w:sz="6" w:space="0" w:color="000000"/>
              <w:bottom w:val="outset" w:sz="6" w:space="0" w:color="000000"/>
              <w:right w:val="outset" w:sz="6" w:space="0" w:color="000000"/>
            </w:tcBorders>
          </w:tcPr>
          <w:p w14:paraId="3644283B" w14:textId="688C79D5" w:rsidR="001D50BC" w:rsidRPr="00B57BAE"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65.000,00</w:t>
            </w:r>
          </w:p>
        </w:tc>
        <w:tc>
          <w:tcPr>
            <w:tcW w:w="1587" w:type="dxa"/>
            <w:tcBorders>
              <w:top w:val="outset" w:sz="6" w:space="0" w:color="000000"/>
              <w:left w:val="outset" w:sz="6" w:space="0" w:color="000000"/>
              <w:bottom w:val="outset" w:sz="6" w:space="0" w:color="000000"/>
              <w:right w:val="outset" w:sz="6" w:space="0" w:color="000000"/>
            </w:tcBorders>
          </w:tcPr>
          <w:p w14:paraId="6FC823FE" w14:textId="702ACBF9" w:rsidR="001D50BC" w:rsidRPr="00B57BAE"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36.997,00</w:t>
            </w:r>
          </w:p>
        </w:tc>
        <w:tc>
          <w:tcPr>
            <w:tcW w:w="1234" w:type="dxa"/>
            <w:tcBorders>
              <w:top w:val="outset" w:sz="6" w:space="0" w:color="000000"/>
              <w:left w:val="outset" w:sz="6" w:space="0" w:color="000000"/>
              <w:bottom w:val="outset" w:sz="6" w:space="0" w:color="000000"/>
              <w:right w:val="outset" w:sz="6" w:space="0" w:color="000000"/>
            </w:tcBorders>
          </w:tcPr>
          <w:p w14:paraId="6C19A8D4" w14:textId="34E0095E" w:rsidR="001D50BC" w:rsidRPr="00B57BAE" w:rsidRDefault="001D50BC" w:rsidP="001D50BC">
            <w:pPr>
              <w:pStyle w:val="NormalnyWeb"/>
              <w:jc w:val="center"/>
              <w:rPr>
                <w:rFonts w:asciiTheme="minorHAnsi" w:hAnsiTheme="minorHAnsi" w:cstheme="minorHAnsi"/>
                <w:i/>
                <w:iCs/>
              </w:rPr>
            </w:pPr>
            <w:r w:rsidRPr="001D50BC">
              <w:rPr>
                <w:rFonts w:asciiTheme="minorHAnsi" w:hAnsiTheme="minorHAnsi" w:cstheme="minorHAnsi"/>
                <w:i/>
                <w:iCs/>
              </w:rPr>
              <w:t>56,92</w:t>
            </w:r>
          </w:p>
        </w:tc>
      </w:tr>
      <w:tr w:rsidR="001D50BC" w:rsidRPr="00B57BAE" w14:paraId="4E88B51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5E3D033"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FB701B4"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AC933AD" w14:textId="77777777"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3D05328" w14:textId="77777777" w:rsidR="001D50BC" w:rsidRPr="00B57BAE" w:rsidRDefault="001D50BC" w:rsidP="001D50BC">
            <w:pPr>
              <w:pStyle w:val="NormalnyWeb"/>
              <w:rPr>
                <w:rFonts w:asciiTheme="minorHAnsi" w:hAnsiTheme="minorHAnsi" w:cstheme="minorHAnsi"/>
                <w:i/>
                <w:iCs/>
              </w:rPr>
            </w:pPr>
          </w:p>
        </w:tc>
        <w:tc>
          <w:tcPr>
            <w:tcW w:w="1729" w:type="dxa"/>
            <w:tcBorders>
              <w:top w:val="outset" w:sz="6" w:space="0" w:color="000000"/>
              <w:left w:val="outset" w:sz="6" w:space="0" w:color="000000"/>
              <w:bottom w:val="outset" w:sz="6" w:space="0" w:color="000000"/>
              <w:right w:val="outset" w:sz="6" w:space="0" w:color="000000"/>
            </w:tcBorders>
          </w:tcPr>
          <w:p w14:paraId="7A13012A" w14:textId="77777777"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620AE14" w14:textId="77777777"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EC31EFD" w14:textId="77777777" w:rsidR="001D50BC" w:rsidRPr="00B57BAE" w:rsidRDefault="001D50BC" w:rsidP="001D50BC">
            <w:pPr>
              <w:pStyle w:val="NormalnyWeb"/>
              <w:jc w:val="center"/>
              <w:rPr>
                <w:rFonts w:asciiTheme="minorHAnsi" w:hAnsiTheme="minorHAnsi" w:cstheme="minorHAnsi"/>
              </w:rPr>
            </w:pPr>
          </w:p>
        </w:tc>
      </w:tr>
      <w:tr w:rsidR="001D50BC" w:rsidRPr="00B57BAE" w14:paraId="6AAEF14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D97090B"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642C9DB"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B46AEE6" w14:textId="77777777" w:rsidR="001D50BC" w:rsidRPr="00B57BAE" w:rsidRDefault="001D50BC" w:rsidP="001D50BC">
            <w:pPr>
              <w:pStyle w:val="NormalnyWeb"/>
              <w:jc w:val="center"/>
              <w:rPr>
                <w:rFonts w:asciiTheme="minorHAnsi" w:hAnsiTheme="minorHAnsi" w:cstheme="minorHAnsi"/>
              </w:rPr>
            </w:pPr>
            <w:r w:rsidRPr="00B57BAE">
              <w:rPr>
                <w:rFonts w:asciiTheme="minorHAnsi" w:hAnsiTheme="minorHAnsi" w:cstheme="minorHAnsi"/>
              </w:rPr>
              <w:t>2010</w:t>
            </w:r>
          </w:p>
        </w:tc>
        <w:tc>
          <w:tcPr>
            <w:tcW w:w="3571" w:type="dxa"/>
            <w:tcBorders>
              <w:top w:val="outset" w:sz="6" w:space="0" w:color="000000"/>
              <w:left w:val="outset" w:sz="6" w:space="0" w:color="000000"/>
              <w:bottom w:val="outset" w:sz="6" w:space="0" w:color="000000"/>
              <w:right w:val="outset" w:sz="6" w:space="0" w:color="000000"/>
            </w:tcBorders>
            <w:hideMark/>
          </w:tcPr>
          <w:p w14:paraId="41B08D50" w14:textId="16D215AF" w:rsidR="001D50BC" w:rsidRPr="00B57BAE" w:rsidRDefault="001D50BC" w:rsidP="001D50B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otrzyman</w:t>
            </w:r>
            <w:r>
              <w:rPr>
                <w:rFonts w:asciiTheme="minorHAnsi" w:hAnsiTheme="minorHAnsi" w:cstheme="minorHAnsi"/>
              </w:rPr>
              <w:t>a</w:t>
            </w:r>
            <w:r w:rsidRPr="00B57BAE">
              <w:rPr>
                <w:rFonts w:asciiTheme="minorHAnsi" w:hAnsiTheme="minorHAnsi" w:cstheme="minorHAnsi"/>
              </w:rPr>
              <w:t xml:space="preserve"> z budżetu państwa na realizację zadań bieżących z zakresu administracji rządowej oraz innych zadań zleconych gminie (związkom gmin, związkom powiatowo-gminnym) ustawami</w:t>
            </w:r>
          </w:p>
        </w:tc>
        <w:tc>
          <w:tcPr>
            <w:tcW w:w="1729" w:type="dxa"/>
            <w:tcBorders>
              <w:top w:val="outset" w:sz="6" w:space="0" w:color="000000"/>
              <w:left w:val="outset" w:sz="6" w:space="0" w:color="000000"/>
              <w:bottom w:val="outset" w:sz="6" w:space="0" w:color="000000"/>
              <w:right w:val="outset" w:sz="6" w:space="0" w:color="000000"/>
            </w:tcBorders>
          </w:tcPr>
          <w:p w14:paraId="2D2A1526" w14:textId="11D42302"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65.000,00</w:t>
            </w:r>
          </w:p>
        </w:tc>
        <w:tc>
          <w:tcPr>
            <w:tcW w:w="1587" w:type="dxa"/>
            <w:tcBorders>
              <w:top w:val="outset" w:sz="6" w:space="0" w:color="000000"/>
              <w:left w:val="outset" w:sz="6" w:space="0" w:color="000000"/>
              <w:bottom w:val="outset" w:sz="6" w:space="0" w:color="000000"/>
              <w:right w:val="outset" w:sz="6" w:space="0" w:color="000000"/>
            </w:tcBorders>
          </w:tcPr>
          <w:p w14:paraId="427A198A" w14:textId="124FBEA0"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36.997,00</w:t>
            </w:r>
          </w:p>
        </w:tc>
        <w:tc>
          <w:tcPr>
            <w:tcW w:w="1234" w:type="dxa"/>
            <w:tcBorders>
              <w:top w:val="outset" w:sz="6" w:space="0" w:color="000000"/>
              <w:left w:val="outset" w:sz="6" w:space="0" w:color="000000"/>
              <w:bottom w:val="outset" w:sz="6" w:space="0" w:color="000000"/>
              <w:right w:val="outset" w:sz="6" w:space="0" w:color="000000"/>
            </w:tcBorders>
          </w:tcPr>
          <w:p w14:paraId="61328897" w14:textId="1850AAC3" w:rsidR="001D50BC" w:rsidRPr="00B57BAE" w:rsidRDefault="001D50BC" w:rsidP="001D50BC">
            <w:pPr>
              <w:pStyle w:val="NormalnyWeb"/>
              <w:jc w:val="center"/>
              <w:rPr>
                <w:rFonts w:asciiTheme="minorHAnsi" w:hAnsiTheme="minorHAnsi" w:cstheme="minorHAnsi"/>
              </w:rPr>
            </w:pPr>
            <w:r>
              <w:rPr>
                <w:rFonts w:asciiTheme="minorHAnsi" w:hAnsiTheme="minorHAnsi" w:cstheme="minorHAnsi"/>
              </w:rPr>
              <w:t>56,92</w:t>
            </w:r>
          </w:p>
        </w:tc>
      </w:tr>
      <w:tr w:rsidR="001D50BC" w:rsidRPr="00B57BAE" w14:paraId="0567E91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46C1F1E"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2F29D4F"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089D09E" w14:textId="77777777"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2150CFA" w14:textId="77777777" w:rsidR="001D50BC" w:rsidRPr="00B57BAE" w:rsidRDefault="001D50BC" w:rsidP="001D50B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C9F828C" w14:textId="77777777"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E6029C1" w14:textId="77777777"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A2E8318" w14:textId="77777777" w:rsidR="001D50BC" w:rsidRPr="00B57BAE" w:rsidRDefault="001D50BC" w:rsidP="001D50BC">
            <w:pPr>
              <w:pStyle w:val="NormalnyWeb"/>
              <w:jc w:val="center"/>
              <w:rPr>
                <w:rFonts w:asciiTheme="minorHAnsi" w:hAnsiTheme="minorHAnsi" w:cstheme="minorHAnsi"/>
              </w:rPr>
            </w:pPr>
          </w:p>
        </w:tc>
      </w:tr>
      <w:tr w:rsidR="001D50BC" w:rsidRPr="00B57BAE" w14:paraId="0B1FC0FA"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E66DC9E"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4B2A867E" w14:textId="77777777" w:rsidR="001D50BC" w:rsidRPr="00B57BAE" w:rsidRDefault="001D50BC" w:rsidP="001D50BC">
            <w:pPr>
              <w:pStyle w:val="NormalnyWeb"/>
              <w:jc w:val="center"/>
              <w:rPr>
                <w:rFonts w:asciiTheme="minorHAnsi" w:hAnsiTheme="minorHAnsi" w:cstheme="minorHAnsi"/>
                <w:i/>
                <w:iCs/>
              </w:rPr>
            </w:pPr>
            <w:r w:rsidRPr="00B57BAE">
              <w:rPr>
                <w:rFonts w:asciiTheme="minorHAnsi" w:hAnsiTheme="minorHAnsi" w:cstheme="minorHAnsi"/>
                <w:i/>
                <w:iCs/>
              </w:rPr>
              <w:t>85516</w:t>
            </w:r>
          </w:p>
        </w:tc>
        <w:tc>
          <w:tcPr>
            <w:tcW w:w="673" w:type="dxa"/>
            <w:tcBorders>
              <w:top w:val="outset" w:sz="6" w:space="0" w:color="000000"/>
              <w:left w:val="outset" w:sz="6" w:space="0" w:color="000000"/>
              <w:bottom w:val="outset" w:sz="6" w:space="0" w:color="000000"/>
              <w:right w:val="outset" w:sz="6" w:space="0" w:color="000000"/>
            </w:tcBorders>
          </w:tcPr>
          <w:p w14:paraId="39767B99" w14:textId="77777777" w:rsidR="001D50BC" w:rsidRPr="00B57BAE" w:rsidRDefault="001D50BC" w:rsidP="001D50BC">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hideMark/>
          </w:tcPr>
          <w:p w14:paraId="11705EAC" w14:textId="77777777" w:rsidR="001D50BC" w:rsidRPr="00B57BAE" w:rsidRDefault="001D50BC" w:rsidP="001D50BC">
            <w:pPr>
              <w:pStyle w:val="NormalnyWeb"/>
              <w:rPr>
                <w:rFonts w:asciiTheme="minorHAnsi" w:hAnsiTheme="minorHAnsi" w:cstheme="minorHAnsi"/>
                <w:i/>
                <w:iCs/>
              </w:rPr>
            </w:pPr>
            <w:r w:rsidRPr="00B57BAE">
              <w:rPr>
                <w:rFonts w:asciiTheme="minorHAnsi" w:hAnsiTheme="minorHAnsi" w:cstheme="minorHAnsi"/>
                <w:i/>
                <w:iCs/>
              </w:rPr>
              <w:t>System opieki nad dziećmi w wieku do lat 3</w:t>
            </w:r>
          </w:p>
        </w:tc>
        <w:tc>
          <w:tcPr>
            <w:tcW w:w="1729" w:type="dxa"/>
            <w:tcBorders>
              <w:top w:val="outset" w:sz="6" w:space="0" w:color="000000"/>
              <w:left w:val="outset" w:sz="6" w:space="0" w:color="000000"/>
              <w:bottom w:val="outset" w:sz="6" w:space="0" w:color="000000"/>
              <w:right w:val="outset" w:sz="6" w:space="0" w:color="000000"/>
            </w:tcBorders>
          </w:tcPr>
          <w:p w14:paraId="1EECA7E8" w14:textId="6BC2F2DC" w:rsidR="001D50BC" w:rsidRPr="00B57BAE" w:rsidRDefault="00B2168A" w:rsidP="001D50BC">
            <w:pPr>
              <w:pStyle w:val="NormalnyWeb"/>
              <w:jc w:val="center"/>
              <w:rPr>
                <w:rFonts w:asciiTheme="minorHAnsi" w:hAnsiTheme="minorHAnsi" w:cstheme="minorHAnsi"/>
                <w:i/>
                <w:iCs/>
              </w:rPr>
            </w:pPr>
            <w:r>
              <w:rPr>
                <w:rFonts w:asciiTheme="minorHAnsi" w:hAnsiTheme="minorHAnsi" w:cstheme="minorHAnsi"/>
                <w:i/>
                <w:iCs/>
              </w:rPr>
              <w:t>97.200,00</w:t>
            </w:r>
          </w:p>
        </w:tc>
        <w:tc>
          <w:tcPr>
            <w:tcW w:w="1587" w:type="dxa"/>
            <w:tcBorders>
              <w:top w:val="outset" w:sz="6" w:space="0" w:color="000000"/>
              <w:left w:val="outset" w:sz="6" w:space="0" w:color="000000"/>
              <w:bottom w:val="outset" w:sz="6" w:space="0" w:color="000000"/>
              <w:right w:val="outset" w:sz="6" w:space="0" w:color="000000"/>
            </w:tcBorders>
          </w:tcPr>
          <w:p w14:paraId="77F22454" w14:textId="6A253469" w:rsidR="001D50BC" w:rsidRPr="00B57BAE" w:rsidRDefault="00B2168A" w:rsidP="001D50BC">
            <w:pPr>
              <w:pStyle w:val="NormalnyWeb"/>
              <w:jc w:val="center"/>
              <w:rPr>
                <w:rFonts w:asciiTheme="minorHAnsi" w:hAnsiTheme="minorHAnsi" w:cstheme="minorHAnsi"/>
                <w:i/>
                <w:iCs/>
              </w:rPr>
            </w:pPr>
            <w:r>
              <w:rPr>
                <w:rFonts w:asciiTheme="minorHAnsi" w:hAnsiTheme="minorHAnsi" w:cstheme="minorHAnsi"/>
                <w:i/>
                <w:iCs/>
              </w:rPr>
              <w:t>45.074,78</w:t>
            </w:r>
          </w:p>
        </w:tc>
        <w:tc>
          <w:tcPr>
            <w:tcW w:w="1234" w:type="dxa"/>
            <w:tcBorders>
              <w:top w:val="outset" w:sz="6" w:space="0" w:color="000000"/>
              <w:left w:val="outset" w:sz="6" w:space="0" w:color="000000"/>
              <w:bottom w:val="outset" w:sz="6" w:space="0" w:color="000000"/>
              <w:right w:val="outset" w:sz="6" w:space="0" w:color="000000"/>
            </w:tcBorders>
          </w:tcPr>
          <w:p w14:paraId="1F689B6F" w14:textId="19278700" w:rsidR="001D50BC" w:rsidRPr="00B57BAE" w:rsidRDefault="00B2168A" w:rsidP="001D50BC">
            <w:pPr>
              <w:pStyle w:val="NormalnyWeb"/>
              <w:jc w:val="center"/>
              <w:rPr>
                <w:rFonts w:asciiTheme="minorHAnsi" w:hAnsiTheme="minorHAnsi" w:cstheme="minorHAnsi"/>
                <w:i/>
                <w:iCs/>
              </w:rPr>
            </w:pPr>
            <w:r>
              <w:rPr>
                <w:rFonts w:asciiTheme="minorHAnsi" w:hAnsiTheme="minorHAnsi" w:cstheme="minorHAnsi"/>
                <w:i/>
                <w:iCs/>
              </w:rPr>
              <w:t>46,37</w:t>
            </w:r>
          </w:p>
        </w:tc>
      </w:tr>
      <w:tr w:rsidR="001D50BC" w:rsidRPr="00B57BAE" w14:paraId="06B4E55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C3AED84"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BB6D1B8"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9867D9" w14:textId="77777777"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4D4A7CD" w14:textId="77777777" w:rsidR="001D50BC" w:rsidRPr="00B57BAE" w:rsidRDefault="001D50BC" w:rsidP="001D50B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D36579C" w14:textId="77777777"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8CBEA57" w14:textId="77777777"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01E9F050" w14:textId="77777777" w:rsidR="001D50BC" w:rsidRPr="00B57BAE" w:rsidRDefault="001D50BC" w:rsidP="001D50BC">
            <w:pPr>
              <w:pStyle w:val="NormalnyWeb"/>
              <w:jc w:val="center"/>
              <w:rPr>
                <w:rFonts w:asciiTheme="minorHAnsi" w:hAnsiTheme="minorHAnsi" w:cstheme="minorHAnsi"/>
              </w:rPr>
            </w:pPr>
          </w:p>
        </w:tc>
      </w:tr>
      <w:tr w:rsidR="001D50BC" w:rsidRPr="00B57BAE" w14:paraId="52FB07B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4CED787"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E2F4B38"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765978F" w14:textId="77777777" w:rsidR="001D50BC" w:rsidRPr="00B57BAE" w:rsidRDefault="001D50BC" w:rsidP="001D50BC">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3571" w:type="dxa"/>
            <w:tcBorders>
              <w:top w:val="outset" w:sz="6" w:space="0" w:color="000000"/>
              <w:left w:val="outset" w:sz="6" w:space="0" w:color="000000"/>
              <w:bottom w:val="outset" w:sz="6" w:space="0" w:color="000000"/>
              <w:right w:val="outset" w:sz="6" w:space="0" w:color="000000"/>
            </w:tcBorders>
            <w:hideMark/>
          </w:tcPr>
          <w:p w14:paraId="7F74184B" w14:textId="77777777" w:rsidR="001D50BC" w:rsidRPr="00B57BAE" w:rsidRDefault="001D50BC" w:rsidP="001D50BC">
            <w:pPr>
              <w:pStyle w:val="NormalnyWeb"/>
              <w:rPr>
                <w:rFonts w:asciiTheme="minorHAnsi" w:hAnsiTheme="minorHAnsi" w:cstheme="minorHAnsi"/>
              </w:rPr>
            </w:pPr>
            <w:r w:rsidRPr="00B57BAE">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23D5032A" w14:textId="08466580"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97.000,00</w:t>
            </w:r>
          </w:p>
        </w:tc>
        <w:tc>
          <w:tcPr>
            <w:tcW w:w="1587" w:type="dxa"/>
            <w:tcBorders>
              <w:top w:val="outset" w:sz="6" w:space="0" w:color="000000"/>
              <w:left w:val="outset" w:sz="6" w:space="0" w:color="000000"/>
              <w:bottom w:val="outset" w:sz="6" w:space="0" w:color="000000"/>
              <w:right w:val="outset" w:sz="6" w:space="0" w:color="000000"/>
            </w:tcBorders>
          </w:tcPr>
          <w:p w14:paraId="3DE716EF" w14:textId="3F203F6E"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45.048,00</w:t>
            </w:r>
          </w:p>
        </w:tc>
        <w:tc>
          <w:tcPr>
            <w:tcW w:w="1234" w:type="dxa"/>
            <w:tcBorders>
              <w:top w:val="outset" w:sz="6" w:space="0" w:color="000000"/>
              <w:left w:val="outset" w:sz="6" w:space="0" w:color="000000"/>
              <w:bottom w:val="outset" w:sz="6" w:space="0" w:color="000000"/>
              <w:right w:val="outset" w:sz="6" w:space="0" w:color="000000"/>
            </w:tcBorders>
          </w:tcPr>
          <w:p w14:paraId="65679CE6" w14:textId="25C20FE5"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46,44</w:t>
            </w:r>
          </w:p>
        </w:tc>
      </w:tr>
      <w:tr w:rsidR="001D50BC" w:rsidRPr="00B57BAE" w14:paraId="58E2390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3648B85"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3492716"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686D528D" w14:textId="77777777" w:rsidR="001D50BC" w:rsidRPr="00B57BAE" w:rsidRDefault="001D50BC" w:rsidP="001D50BC">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4504EA14" w14:textId="77777777" w:rsidR="001D50BC" w:rsidRPr="00B57BAE" w:rsidRDefault="001D50BC" w:rsidP="001D50BC">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6894C898" w14:textId="57EA4BAF"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200,00</w:t>
            </w:r>
          </w:p>
        </w:tc>
        <w:tc>
          <w:tcPr>
            <w:tcW w:w="1587" w:type="dxa"/>
            <w:tcBorders>
              <w:top w:val="outset" w:sz="6" w:space="0" w:color="000000"/>
              <w:left w:val="outset" w:sz="6" w:space="0" w:color="000000"/>
              <w:bottom w:val="outset" w:sz="6" w:space="0" w:color="000000"/>
              <w:right w:val="outset" w:sz="6" w:space="0" w:color="000000"/>
            </w:tcBorders>
          </w:tcPr>
          <w:p w14:paraId="2EE06C6D" w14:textId="2B7C14DB"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26,78</w:t>
            </w:r>
          </w:p>
        </w:tc>
        <w:tc>
          <w:tcPr>
            <w:tcW w:w="1234" w:type="dxa"/>
            <w:tcBorders>
              <w:top w:val="outset" w:sz="6" w:space="0" w:color="000000"/>
              <w:left w:val="outset" w:sz="6" w:space="0" w:color="000000"/>
              <w:bottom w:val="outset" w:sz="6" w:space="0" w:color="000000"/>
              <w:right w:val="outset" w:sz="6" w:space="0" w:color="000000"/>
            </w:tcBorders>
          </w:tcPr>
          <w:p w14:paraId="72AC5914" w14:textId="1604A0DD" w:rsidR="001D50BC" w:rsidRPr="00B57BAE" w:rsidRDefault="00A111A5" w:rsidP="001D50BC">
            <w:pPr>
              <w:pStyle w:val="NormalnyWeb"/>
              <w:jc w:val="center"/>
              <w:rPr>
                <w:rFonts w:asciiTheme="minorHAnsi" w:hAnsiTheme="minorHAnsi" w:cstheme="minorHAnsi"/>
              </w:rPr>
            </w:pPr>
            <w:r>
              <w:rPr>
                <w:rFonts w:asciiTheme="minorHAnsi" w:hAnsiTheme="minorHAnsi" w:cstheme="minorHAnsi"/>
              </w:rPr>
              <w:t>13,39</w:t>
            </w:r>
          </w:p>
        </w:tc>
      </w:tr>
      <w:tr w:rsidR="001D50BC" w:rsidRPr="00B57BAE" w14:paraId="2E3F1E2E" w14:textId="77777777" w:rsidTr="00B2168A">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9B340AC" w14:textId="77777777" w:rsidR="001D50BC" w:rsidRPr="00B57BAE" w:rsidRDefault="001D50BC" w:rsidP="001D50BC">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CC4F2FA" w14:textId="77777777" w:rsidR="001D50BC" w:rsidRPr="00B57BAE" w:rsidRDefault="001D50BC" w:rsidP="001D50BC">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AAA619F" w14:textId="7824C9F2" w:rsidR="001D50BC" w:rsidRPr="00B57BAE" w:rsidRDefault="001D50BC" w:rsidP="001D50BC">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56FF3E4" w14:textId="1C72B8B5" w:rsidR="001D50BC" w:rsidRPr="00B57BAE" w:rsidRDefault="001D50BC" w:rsidP="001D50BC">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2EC5795" w14:textId="6C7C045C" w:rsidR="001D50BC" w:rsidRPr="00B57BAE" w:rsidRDefault="001D50BC" w:rsidP="001D50BC">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7FE8BC3A" w14:textId="413013FF" w:rsidR="001D50BC" w:rsidRPr="00B57BAE" w:rsidRDefault="001D50BC" w:rsidP="001D50BC">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E89F9C1" w14:textId="73F2B5A9" w:rsidR="001D50BC" w:rsidRPr="00B57BAE" w:rsidRDefault="001D50BC" w:rsidP="001D50BC">
            <w:pPr>
              <w:pStyle w:val="NormalnyWeb"/>
              <w:jc w:val="center"/>
              <w:rPr>
                <w:rFonts w:asciiTheme="minorHAnsi" w:hAnsiTheme="minorHAnsi" w:cstheme="minorHAnsi"/>
              </w:rPr>
            </w:pPr>
          </w:p>
        </w:tc>
      </w:tr>
      <w:tr w:rsidR="00B2168A" w:rsidRPr="00B57BAE" w14:paraId="2781DEAE" w14:textId="77777777" w:rsidTr="00B2168A">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D504212" w14:textId="77777777" w:rsidR="00B2168A" w:rsidRPr="00B57BAE" w:rsidRDefault="00B2168A" w:rsidP="00B2168A">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B03A1A6" w14:textId="5FF3C6D8" w:rsidR="00B2168A" w:rsidRPr="00B2168A" w:rsidRDefault="00B2168A" w:rsidP="00B2168A">
            <w:pPr>
              <w:pStyle w:val="NormalnyWeb"/>
              <w:jc w:val="center"/>
              <w:rPr>
                <w:rFonts w:asciiTheme="minorHAnsi" w:hAnsiTheme="minorHAnsi" w:cstheme="minorHAnsi"/>
                <w:i/>
                <w:iCs/>
              </w:rPr>
            </w:pPr>
            <w:r w:rsidRPr="00B2168A">
              <w:rPr>
                <w:rFonts w:asciiTheme="minorHAnsi" w:hAnsiTheme="minorHAnsi" w:cstheme="minorHAnsi"/>
                <w:i/>
                <w:iCs/>
              </w:rPr>
              <w:t>85595</w:t>
            </w:r>
          </w:p>
        </w:tc>
        <w:tc>
          <w:tcPr>
            <w:tcW w:w="673" w:type="dxa"/>
            <w:tcBorders>
              <w:top w:val="outset" w:sz="6" w:space="0" w:color="000000"/>
              <w:left w:val="outset" w:sz="6" w:space="0" w:color="000000"/>
              <w:bottom w:val="outset" w:sz="6" w:space="0" w:color="000000"/>
              <w:right w:val="outset" w:sz="6" w:space="0" w:color="000000"/>
            </w:tcBorders>
          </w:tcPr>
          <w:p w14:paraId="055D59D7" w14:textId="77777777" w:rsidR="00B2168A" w:rsidRPr="00B2168A" w:rsidRDefault="00B2168A" w:rsidP="00B2168A">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694C3C62" w14:textId="1B3B7ACC" w:rsidR="00B2168A" w:rsidRPr="00B2168A" w:rsidRDefault="00B2168A" w:rsidP="00B2168A">
            <w:pPr>
              <w:pStyle w:val="NormalnyWeb"/>
              <w:rPr>
                <w:rFonts w:asciiTheme="minorHAnsi" w:hAnsiTheme="minorHAnsi" w:cstheme="minorHAnsi"/>
                <w:i/>
                <w:iCs/>
              </w:rPr>
            </w:pPr>
            <w:r w:rsidRPr="00B2168A">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2CB56D0B" w14:textId="7DA8CCDC" w:rsidR="00B2168A" w:rsidRPr="00B2168A" w:rsidRDefault="00B2168A" w:rsidP="00B2168A">
            <w:pPr>
              <w:pStyle w:val="NormalnyWeb"/>
              <w:jc w:val="center"/>
              <w:rPr>
                <w:rFonts w:asciiTheme="minorHAnsi" w:hAnsiTheme="minorHAnsi" w:cstheme="minorHAnsi"/>
                <w:i/>
                <w:iCs/>
              </w:rPr>
            </w:pPr>
            <w:r w:rsidRPr="00B2168A">
              <w:rPr>
                <w:rFonts w:asciiTheme="minorHAnsi" w:hAnsiTheme="minorHAnsi" w:cstheme="minorHAnsi"/>
                <w:i/>
                <w:iCs/>
              </w:rPr>
              <w:t>3.657,00</w:t>
            </w:r>
          </w:p>
        </w:tc>
        <w:tc>
          <w:tcPr>
            <w:tcW w:w="1587" w:type="dxa"/>
            <w:tcBorders>
              <w:top w:val="outset" w:sz="6" w:space="0" w:color="000000"/>
              <w:left w:val="outset" w:sz="6" w:space="0" w:color="000000"/>
              <w:bottom w:val="outset" w:sz="6" w:space="0" w:color="000000"/>
              <w:right w:val="outset" w:sz="6" w:space="0" w:color="000000"/>
            </w:tcBorders>
          </w:tcPr>
          <w:p w14:paraId="472518FC" w14:textId="4FC82236" w:rsidR="00B2168A" w:rsidRPr="00B2168A" w:rsidRDefault="00B2168A" w:rsidP="00B2168A">
            <w:pPr>
              <w:pStyle w:val="NormalnyWeb"/>
              <w:jc w:val="center"/>
              <w:rPr>
                <w:rFonts w:asciiTheme="minorHAnsi" w:hAnsiTheme="minorHAnsi" w:cstheme="minorHAnsi"/>
                <w:i/>
                <w:iCs/>
              </w:rPr>
            </w:pPr>
            <w:r w:rsidRPr="00B2168A">
              <w:rPr>
                <w:rFonts w:asciiTheme="minorHAnsi" w:hAnsiTheme="minorHAnsi" w:cstheme="minorHAnsi"/>
                <w:i/>
                <w:iCs/>
              </w:rPr>
              <w:t>3.657,00</w:t>
            </w:r>
          </w:p>
        </w:tc>
        <w:tc>
          <w:tcPr>
            <w:tcW w:w="1234" w:type="dxa"/>
            <w:tcBorders>
              <w:top w:val="outset" w:sz="6" w:space="0" w:color="000000"/>
              <w:left w:val="outset" w:sz="6" w:space="0" w:color="000000"/>
              <w:bottom w:val="outset" w:sz="6" w:space="0" w:color="000000"/>
              <w:right w:val="outset" w:sz="6" w:space="0" w:color="000000"/>
            </w:tcBorders>
          </w:tcPr>
          <w:p w14:paraId="753C5B27" w14:textId="4BD5490F" w:rsidR="00B2168A" w:rsidRPr="00B2168A" w:rsidRDefault="00B2168A" w:rsidP="00B2168A">
            <w:pPr>
              <w:pStyle w:val="NormalnyWeb"/>
              <w:jc w:val="center"/>
              <w:rPr>
                <w:rFonts w:asciiTheme="minorHAnsi" w:hAnsiTheme="minorHAnsi" w:cstheme="minorHAnsi"/>
                <w:i/>
                <w:iCs/>
              </w:rPr>
            </w:pPr>
            <w:r w:rsidRPr="00B2168A">
              <w:rPr>
                <w:rFonts w:asciiTheme="minorHAnsi" w:hAnsiTheme="minorHAnsi" w:cstheme="minorHAnsi"/>
                <w:i/>
                <w:iCs/>
              </w:rPr>
              <w:t>100,00</w:t>
            </w:r>
          </w:p>
        </w:tc>
      </w:tr>
      <w:tr w:rsidR="00B2168A" w:rsidRPr="00B57BAE" w14:paraId="3EEA55ED" w14:textId="77777777" w:rsidTr="00B2168A">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3F9BB5D" w14:textId="77777777" w:rsidR="00B2168A" w:rsidRPr="00B57BAE" w:rsidRDefault="00B2168A" w:rsidP="00B2168A">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E95A85D" w14:textId="77777777" w:rsidR="00B2168A" w:rsidRPr="00B57BAE" w:rsidRDefault="00B2168A" w:rsidP="00B2168A">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E68DFDB" w14:textId="77777777" w:rsidR="00B2168A" w:rsidRPr="00B57BAE" w:rsidRDefault="00B2168A" w:rsidP="00B2168A">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1860E04D" w14:textId="77777777" w:rsidR="00B2168A" w:rsidRPr="00B57BAE" w:rsidRDefault="00B2168A" w:rsidP="00B2168A">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5789BAAB" w14:textId="77777777" w:rsidR="00B2168A" w:rsidRPr="00B57BAE" w:rsidRDefault="00B2168A" w:rsidP="00B2168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59CB2403" w14:textId="77777777" w:rsidR="00B2168A" w:rsidRPr="00B57BAE" w:rsidRDefault="00B2168A" w:rsidP="00B2168A">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1316486" w14:textId="77777777" w:rsidR="00B2168A" w:rsidRPr="00B57BAE" w:rsidRDefault="00B2168A" w:rsidP="00B2168A">
            <w:pPr>
              <w:pStyle w:val="NormalnyWeb"/>
              <w:jc w:val="center"/>
              <w:rPr>
                <w:rFonts w:asciiTheme="minorHAnsi" w:hAnsiTheme="minorHAnsi" w:cstheme="minorHAnsi"/>
              </w:rPr>
            </w:pPr>
          </w:p>
        </w:tc>
      </w:tr>
      <w:tr w:rsidR="00B2168A" w:rsidRPr="00B57BAE" w14:paraId="5D08058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675A5F9" w14:textId="77777777" w:rsidR="00B2168A" w:rsidRPr="00B57BAE" w:rsidRDefault="00B2168A" w:rsidP="00B2168A">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A6D2470" w14:textId="77777777" w:rsidR="00B2168A" w:rsidRPr="00B57BAE" w:rsidRDefault="00B2168A" w:rsidP="00B2168A">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81BB481" w14:textId="0C66CF6E" w:rsidR="00B2168A" w:rsidRPr="00B57BAE" w:rsidRDefault="00B2168A" w:rsidP="00B2168A">
            <w:pPr>
              <w:pStyle w:val="NormalnyWeb"/>
              <w:jc w:val="center"/>
              <w:rPr>
                <w:rFonts w:asciiTheme="minorHAnsi" w:hAnsiTheme="minorHAnsi" w:cstheme="minorHAnsi"/>
              </w:rPr>
            </w:pPr>
            <w:r>
              <w:rPr>
                <w:rFonts w:asciiTheme="minorHAnsi" w:hAnsiTheme="minorHAnsi" w:cstheme="minorHAnsi"/>
              </w:rPr>
              <w:t>2700</w:t>
            </w:r>
          </w:p>
        </w:tc>
        <w:tc>
          <w:tcPr>
            <w:tcW w:w="3571" w:type="dxa"/>
            <w:tcBorders>
              <w:top w:val="outset" w:sz="6" w:space="0" w:color="000000"/>
              <w:left w:val="outset" w:sz="6" w:space="0" w:color="000000"/>
              <w:bottom w:val="outset" w:sz="6" w:space="0" w:color="000000"/>
              <w:right w:val="outset" w:sz="6" w:space="0" w:color="000000"/>
            </w:tcBorders>
            <w:hideMark/>
          </w:tcPr>
          <w:p w14:paraId="19E88E36" w14:textId="5D404B3D" w:rsidR="00B2168A" w:rsidRPr="00B57BAE" w:rsidRDefault="00B2168A" w:rsidP="00B2168A">
            <w:pPr>
              <w:pStyle w:val="NormalnyWeb"/>
              <w:rPr>
                <w:rFonts w:asciiTheme="minorHAnsi" w:hAnsiTheme="minorHAnsi" w:cstheme="minorHAnsi"/>
              </w:rPr>
            </w:pPr>
            <w:r>
              <w:rPr>
                <w:rFonts w:asciiTheme="minorHAnsi" w:hAnsiTheme="minorHAnsi" w:cstheme="minorHAnsi"/>
              </w:rPr>
              <w:t>Środki na dofinansowanie własnych zadań bieżących gmin, powiatów (związków powiatowo-gminnych, związków powiatów), samorządów województw, pozyskane z innych źródeł</w:t>
            </w:r>
          </w:p>
        </w:tc>
        <w:tc>
          <w:tcPr>
            <w:tcW w:w="1729" w:type="dxa"/>
            <w:tcBorders>
              <w:top w:val="outset" w:sz="6" w:space="0" w:color="000000"/>
              <w:left w:val="outset" w:sz="6" w:space="0" w:color="000000"/>
              <w:bottom w:val="outset" w:sz="6" w:space="0" w:color="000000"/>
              <w:right w:val="outset" w:sz="6" w:space="0" w:color="000000"/>
            </w:tcBorders>
          </w:tcPr>
          <w:p w14:paraId="09A45CD3" w14:textId="449E8F08" w:rsidR="00B2168A" w:rsidRPr="00B57BAE" w:rsidRDefault="00B2168A" w:rsidP="00B2168A">
            <w:pPr>
              <w:pStyle w:val="NormalnyWeb"/>
              <w:jc w:val="center"/>
              <w:rPr>
                <w:rFonts w:asciiTheme="minorHAnsi" w:hAnsiTheme="minorHAnsi" w:cstheme="minorHAnsi"/>
              </w:rPr>
            </w:pPr>
            <w:r>
              <w:rPr>
                <w:rFonts w:asciiTheme="minorHAnsi" w:hAnsiTheme="minorHAnsi" w:cstheme="minorHAnsi"/>
              </w:rPr>
              <w:t>3.657,00</w:t>
            </w:r>
          </w:p>
        </w:tc>
        <w:tc>
          <w:tcPr>
            <w:tcW w:w="1587" w:type="dxa"/>
            <w:tcBorders>
              <w:top w:val="outset" w:sz="6" w:space="0" w:color="000000"/>
              <w:left w:val="outset" w:sz="6" w:space="0" w:color="000000"/>
              <w:bottom w:val="outset" w:sz="6" w:space="0" w:color="000000"/>
              <w:right w:val="outset" w:sz="6" w:space="0" w:color="000000"/>
            </w:tcBorders>
          </w:tcPr>
          <w:p w14:paraId="0189CEC4" w14:textId="647CA4AC" w:rsidR="00B2168A" w:rsidRPr="00B57BAE" w:rsidRDefault="00B2168A" w:rsidP="00B2168A">
            <w:pPr>
              <w:pStyle w:val="NormalnyWeb"/>
              <w:jc w:val="center"/>
              <w:rPr>
                <w:rFonts w:asciiTheme="minorHAnsi" w:hAnsiTheme="minorHAnsi" w:cstheme="minorHAnsi"/>
              </w:rPr>
            </w:pPr>
            <w:r>
              <w:rPr>
                <w:rFonts w:asciiTheme="minorHAnsi" w:hAnsiTheme="minorHAnsi" w:cstheme="minorHAnsi"/>
              </w:rPr>
              <w:t>3.657,00</w:t>
            </w:r>
          </w:p>
        </w:tc>
        <w:tc>
          <w:tcPr>
            <w:tcW w:w="1234" w:type="dxa"/>
            <w:tcBorders>
              <w:top w:val="outset" w:sz="6" w:space="0" w:color="000000"/>
              <w:left w:val="outset" w:sz="6" w:space="0" w:color="000000"/>
              <w:bottom w:val="outset" w:sz="6" w:space="0" w:color="000000"/>
              <w:right w:val="outset" w:sz="6" w:space="0" w:color="000000"/>
            </w:tcBorders>
          </w:tcPr>
          <w:p w14:paraId="1ECDECF4" w14:textId="38287834" w:rsidR="00B2168A" w:rsidRPr="00B57BAE" w:rsidRDefault="00B2168A" w:rsidP="00B2168A">
            <w:pPr>
              <w:pStyle w:val="NormalnyWeb"/>
              <w:jc w:val="center"/>
              <w:rPr>
                <w:rFonts w:asciiTheme="minorHAnsi" w:hAnsiTheme="minorHAnsi" w:cstheme="minorHAnsi"/>
              </w:rPr>
            </w:pPr>
            <w:r>
              <w:rPr>
                <w:rFonts w:asciiTheme="minorHAnsi" w:hAnsiTheme="minorHAnsi" w:cstheme="minorHAnsi"/>
              </w:rPr>
              <w:t>100,00</w:t>
            </w:r>
          </w:p>
        </w:tc>
      </w:tr>
      <w:tr w:rsidR="00B2168A" w:rsidRPr="00B57BAE" w14:paraId="31A4188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BE6C356" w14:textId="77777777" w:rsidR="00B2168A" w:rsidRPr="00B57BAE" w:rsidRDefault="00B2168A" w:rsidP="00B2168A">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EE084B9" w14:textId="77777777" w:rsidR="00B2168A" w:rsidRPr="00B57BAE" w:rsidRDefault="00B2168A" w:rsidP="00B2168A">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65075D0" w14:textId="77777777" w:rsidR="00B2168A" w:rsidRPr="00B57BAE" w:rsidRDefault="00B2168A" w:rsidP="00B2168A">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7C486C6" w14:textId="77777777" w:rsidR="00B2168A" w:rsidRPr="00B57BAE" w:rsidRDefault="00B2168A" w:rsidP="00B2168A">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9734E71" w14:textId="77777777" w:rsidR="00B2168A" w:rsidRPr="00B57BAE" w:rsidRDefault="00B2168A" w:rsidP="00B2168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7953045" w14:textId="77777777" w:rsidR="00B2168A" w:rsidRPr="00B57BAE" w:rsidRDefault="00B2168A" w:rsidP="00B2168A">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169C47F" w14:textId="77777777" w:rsidR="00B2168A" w:rsidRPr="00B57BAE" w:rsidRDefault="00B2168A" w:rsidP="00B2168A">
            <w:pPr>
              <w:pStyle w:val="NormalnyWeb"/>
              <w:jc w:val="center"/>
              <w:rPr>
                <w:rFonts w:asciiTheme="minorHAnsi" w:hAnsiTheme="minorHAnsi" w:cstheme="minorHAnsi"/>
              </w:rPr>
            </w:pPr>
          </w:p>
        </w:tc>
      </w:tr>
      <w:tr w:rsidR="00B2168A" w:rsidRPr="00B57BAE" w14:paraId="076E4EB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hideMark/>
          </w:tcPr>
          <w:p w14:paraId="7F4DA517" w14:textId="77777777" w:rsidR="00B2168A" w:rsidRPr="00B57BAE" w:rsidRDefault="00B2168A" w:rsidP="00B2168A">
            <w:pPr>
              <w:pStyle w:val="NormalnyWeb"/>
              <w:jc w:val="center"/>
              <w:rPr>
                <w:rFonts w:asciiTheme="minorHAnsi" w:hAnsiTheme="minorHAnsi" w:cstheme="minorHAnsi"/>
              </w:rPr>
            </w:pPr>
            <w:r w:rsidRPr="00B57BAE">
              <w:rPr>
                <w:rFonts w:asciiTheme="minorHAnsi" w:hAnsiTheme="minorHAnsi" w:cstheme="minorHAnsi"/>
                <w:b/>
                <w:bCs/>
              </w:rPr>
              <w:t>900</w:t>
            </w:r>
          </w:p>
        </w:tc>
        <w:tc>
          <w:tcPr>
            <w:tcW w:w="814" w:type="dxa"/>
            <w:tcBorders>
              <w:top w:val="outset" w:sz="6" w:space="0" w:color="000000"/>
              <w:left w:val="outset" w:sz="6" w:space="0" w:color="000000"/>
              <w:bottom w:val="outset" w:sz="6" w:space="0" w:color="000000"/>
              <w:right w:val="outset" w:sz="6" w:space="0" w:color="000000"/>
            </w:tcBorders>
          </w:tcPr>
          <w:p w14:paraId="60C37072" w14:textId="77777777" w:rsidR="00B2168A" w:rsidRPr="00B57BAE" w:rsidRDefault="00B2168A" w:rsidP="00B2168A">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44BDA074" w14:textId="77777777" w:rsidR="00B2168A" w:rsidRPr="00B57BAE" w:rsidRDefault="00B2168A" w:rsidP="00B2168A">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39C15037" w14:textId="77777777" w:rsidR="00B2168A" w:rsidRPr="00B57BAE" w:rsidRDefault="00B2168A" w:rsidP="00B2168A">
            <w:pPr>
              <w:pStyle w:val="NormalnyWeb"/>
              <w:rPr>
                <w:rFonts w:asciiTheme="minorHAnsi" w:hAnsiTheme="minorHAnsi" w:cstheme="minorHAnsi"/>
              </w:rPr>
            </w:pPr>
            <w:r w:rsidRPr="00B57BAE">
              <w:rPr>
                <w:rFonts w:asciiTheme="minorHAnsi" w:hAnsiTheme="minorHAnsi" w:cstheme="minorHAnsi"/>
                <w:b/>
                <w:bCs/>
              </w:rPr>
              <w:t>Gospodarka komunalna i ochrona środowiska</w:t>
            </w:r>
          </w:p>
        </w:tc>
        <w:tc>
          <w:tcPr>
            <w:tcW w:w="1729" w:type="dxa"/>
            <w:tcBorders>
              <w:top w:val="outset" w:sz="6" w:space="0" w:color="000000"/>
              <w:left w:val="outset" w:sz="6" w:space="0" w:color="000000"/>
              <w:bottom w:val="outset" w:sz="6" w:space="0" w:color="000000"/>
              <w:right w:val="outset" w:sz="6" w:space="0" w:color="000000"/>
            </w:tcBorders>
          </w:tcPr>
          <w:p w14:paraId="482F3229" w14:textId="28DF8F0A" w:rsidR="00B2168A" w:rsidRPr="00B57BAE" w:rsidRDefault="007E136E" w:rsidP="00B2168A">
            <w:pPr>
              <w:pStyle w:val="NormalnyWeb"/>
              <w:jc w:val="center"/>
              <w:rPr>
                <w:rFonts w:asciiTheme="minorHAnsi" w:hAnsiTheme="minorHAnsi" w:cstheme="minorHAnsi"/>
                <w:b/>
              </w:rPr>
            </w:pPr>
            <w:r>
              <w:rPr>
                <w:rFonts w:asciiTheme="minorHAnsi" w:hAnsiTheme="minorHAnsi" w:cstheme="minorHAnsi"/>
                <w:b/>
              </w:rPr>
              <w:t>1.193.595,00</w:t>
            </w:r>
          </w:p>
        </w:tc>
        <w:tc>
          <w:tcPr>
            <w:tcW w:w="1587" w:type="dxa"/>
            <w:tcBorders>
              <w:top w:val="outset" w:sz="6" w:space="0" w:color="000000"/>
              <w:left w:val="outset" w:sz="6" w:space="0" w:color="000000"/>
              <w:bottom w:val="outset" w:sz="6" w:space="0" w:color="000000"/>
              <w:right w:val="outset" w:sz="6" w:space="0" w:color="000000"/>
            </w:tcBorders>
          </w:tcPr>
          <w:p w14:paraId="55A4231D" w14:textId="58375A61" w:rsidR="00B2168A" w:rsidRPr="00B57BAE" w:rsidRDefault="007E136E" w:rsidP="00B2168A">
            <w:pPr>
              <w:pStyle w:val="NormalnyWeb"/>
              <w:jc w:val="center"/>
              <w:rPr>
                <w:rFonts w:asciiTheme="minorHAnsi" w:hAnsiTheme="minorHAnsi" w:cstheme="minorHAnsi"/>
                <w:b/>
              </w:rPr>
            </w:pPr>
            <w:r>
              <w:rPr>
                <w:rFonts w:asciiTheme="minorHAnsi" w:hAnsiTheme="minorHAnsi" w:cstheme="minorHAnsi"/>
                <w:b/>
              </w:rPr>
              <w:t>632.668,22</w:t>
            </w:r>
          </w:p>
        </w:tc>
        <w:tc>
          <w:tcPr>
            <w:tcW w:w="1234" w:type="dxa"/>
            <w:tcBorders>
              <w:top w:val="outset" w:sz="6" w:space="0" w:color="000000"/>
              <w:left w:val="outset" w:sz="6" w:space="0" w:color="000000"/>
              <w:bottom w:val="outset" w:sz="6" w:space="0" w:color="000000"/>
              <w:right w:val="outset" w:sz="6" w:space="0" w:color="000000"/>
            </w:tcBorders>
          </w:tcPr>
          <w:p w14:paraId="14E3EFAC" w14:textId="33FB3714" w:rsidR="00B2168A" w:rsidRPr="00B57BAE" w:rsidRDefault="007E136E" w:rsidP="00B2168A">
            <w:pPr>
              <w:pStyle w:val="NormalnyWeb"/>
              <w:jc w:val="center"/>
              <w:rPr>
                <w:rFonts w:asciiTheme="minorHAnsi" w:hAnsiTheme="minorHAnsi" w:cstheme="minorHAnsi"/>
                <w:b/>
              </w:rPr>
            </w:pPr>
            <w:r>
              <w:rPr>
                <w:rFonts w:asciiTheme="minorHAnsi" w:hAnsiTheme="minorHAnsi" w:cstheme="minorHAnsi"/>
                <w:b/>
              </w:rPr>
              <w:t>53,01</w:t>
            </w:r>
          </w:p>
        </w:tc>
      </w:tr>
      <w:tr w:rsidR="00B2168A" w:rsidRPr="00B57BAE" w14:paraId="6737607C"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DCD6811" w14:textId="77777777" w:rsidR="00B2168A" w:rsidRPr="00B57BAE" w:rsidRDefault="00B2168A" w:rsidP="00B2168A">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C1E1B82" w14:textId="77777777" w:rsidR="00B2168A" w:rsidRPr="00B57BAE" w:rsidRDefault="00B2168A" w:rsidP="00B2168A">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A122111" w14:textId="77777777" w:rsidR="00B2168A" w:rsidRPr="00B57BAE" w:rsidRDefault="00B2168A" w:rsidP="00B2168A">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548B7705" w14:textId="77777777" w:rsidR="00B2168A" w:rsidRPr="00B57BAE" w:rsidRDefault="00B2168A" w:rsidP="00B2168A">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561DF99" w14:textId="77777777" w:rsidR="00B2168A" w:rsidRPr="00B57BAE" w:rsidRDefault="00B2168A" w:rsidP="00B2168A">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6CBAFD3" w14:textId="77777777" w:rsidR="00B2168A" w:rsidRPr="00B57BAE" w:rsidRDefault="00B2168A" w:rsidP="00B2168A">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1F24F0D2" w14:textId="77777777" w:rsidR="00B2168A" w:rsidRPr="00B57BAE" w:rsidRDefault="00B2168A" w:rsidP="00B2168A">
            <w:pPr>
              <w:pStyle w:val="NormalnyWeb"/>
              <w:jc w:val="center"/>
              <w:rPr>
                <w:rFonts w:asciiTheme="minorHAnsi" w:hAnsiTheme="minorHAnsi" w:cstheme="minorHAnsi"/>
              </w:rPr>
            </w:pPr>
          </w:p>
        </w:tc>
      </w:tr>
      <w:tr w:rsidR="000E64B5" w:rsidRPr="00B57BAE" w14:paraId="2F4967F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27D57BA" w14:textId="77777777" w:rsidR="000E64B5" w:rsidRPr="00B57BAE" w:rsidRDefault="000E64B5" w:rsidP="000E64B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2D9B5CE1" w14:textId="77777777" w:rsidR="000E64B5" w:rsidRPr="00B57BAE" w:rsidRDefault="000E64B5" w:rsidP="000E64B5">
            <w:pPr>
              <w:pStyle w:val="NormalnyWeb"/>
              <w:jc w:val="center"/>
              <w:rPr>
                <w:rFonts w:asciiTheme="minorHAnsi" w:hAnsiTheme="minorHAnsi" w:cstheme="minorHAnsi"/>
              </w:rPr>
            </w:pPr>
            <w:r w:rsidRPr="00B57BAE">
              <w:rPr>
                <w:rFonts w:asciiTheme="minorHAnsi" w:hAnsiTheme="minorHAnsi" w:cstheme="minorHAnsi"/>
                <w:i/>
                <w:iCs/>
              </w:rPr>
              <w:t>90002</w:t>
            </w:r>
          </w:p>
        </w:tc>
        <w:tc>
          <w:tcPr>
            <w:tcW w:w="673" w:type="dxa"/>
            <w:tcBorders>
              <w:top w:val="outset" w:sz="6" w:space="0" w:color="000000"/>
              <w:left w:val="outset" w:sz="6" w:space="0" w:color="000000"/>
              <w:bottom w:val="outset" w:sz="6" w:space="0" w:color="000000"/>
              <w:right w:val="outset" w:sz="6" w:space="0" w:color="000000"/>
            </w:tcBorders>
          </w:tcPr>
          <w:p w14:paraId="3C46E334" w14:textId="77777777" w:rsidR="000E64B5" w:rsidRPr="00B57BAE" w:rsidRDefault="000E64B5" w:rsidP="000E64B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068715F7" w14:textId="77777777" w:rsidR="000E64B5" w:rsidRPr="00B57BAE" w:rsidRDefault="000E64B5" w:rsidP="000E64B5">
            <w:pPr>
              <w:pStyle w:val="NormalnyWeb"/>
              <w:rPr>
                <w:rFonts w:asciiTheme="minorHAnsi" w:hAnsiTheme="minorHAnsi" w:cstheme="minorHAnsi"/>
              </w:rPr>
            </w:pPr>
            <w:r w:rsidRPr="00B57BAE">
              <w:rPr>
                <w:rFonts w:asciiTheme="minorHAnsi" w:hAnsiTheme="minorHAnsi" w:cstheme="minorHAnsi"/>
                <w:i/>
                <w:iCs/>
              </w:rPr>
              <w:t>Gospodarka odpadami komunalnymi</w:t>
            </w:r>
          </w:p>
        </w:tc>
        <w:tc>
          <w:tcPr>
            <w:tcW w:w="1729" w:type="dxa"/>
            <w:tcBorders>
              <w:top w:val="outset" w:sz="6" w:space="0" w:color="000000"/>
              <w:left w:val="outset" w:sz="6" w:space="0" w:color="000000"/>
              <w:bottom w:val="outset" w:sz="6" w:space="0" w:color="000000"/>
              <w:right w:val="outset" w:sz="6" w:space="0" w:color="000000"/>
            </w:tcBorders>
          </w:tcPr>
          <w:p w14:paraId="07625091" w14:textId="0DED031F"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1.000.000,00</w:t>
            </w:r>
          </w:p>
        </w:tc>
        <w:tc>
          <w:tcPr>
            <w:tcW w:w="1587" w:type="dxa"/>
            <w:tcBorders>
              <w:top w:val="outset" w:sz="6" w:space="0" w:color="000000"/>
              <w:left w:val="outset" w:sz="6" w:space="0" w:color="000000"/>
              <w:bottom w:val="outset" w:sz="6" w:space="0" w:color="000000"/>
              <w:right w:val="outset" w:sz="6" w:space="0" w:color="000000"/>
            </w:tcBorders>
          </w:tcPr>
          <w:p w14:paraId="61B9881E" w14:textId="589D8504"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598.540,84</w:t>
            </w:r>
          </w:p>
        </w:tc>
        <w:tc>
          <w:tcPr>
            <w:tcW w:w="1234" w:type="dxa"/>
            <w:tcBorders>
              <w:top w:val="outset" w:sz="6" w:space="0" w:color="000000"/>
              <w:left w:val="outset" w:sz="6" w:space="0" w:color="000000"/>
              <w:bottom w:val="outset" w:sz="6" w:space="0" w:color="000000"/>
              <w:right w:val="outset" w:sz="6" w:space="0" w:color="000000"/>
            </w:tcBorders>
          </w:tcPr>
          <w:p w14:paraId="25A7BEA4" w14:textId="2E04D29B"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59,85</w:t>
            </w:r>
          </w:p>
        </w:tc>
      </w:tr>
      <w:tr w:rsidR="000E64B5" w:rsidRPr="00B57BAE" w14:paraId="0D7CD6A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E25D555" w14:textId="77777777" w:rsidR="000E64B5" w:rsidRPr="00B57BAE" w:rsidRDefault="000E64B5" w:rsidP="000E64B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C75E19C" w14:textId="77777777" w:rsidR="000E64B5" w:rsidRPr="00B57BAE" w:rsidRDefault="000E64B5" w:rsidP="000E64B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15D25AA" w14:textId="77777777" w:rsidR="000E64B5" w:rsidRPr="00B57BAE" w:rsidRDefault="000E64B5" w:rsidP="000E64B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D7ADEAB" w14:textId="77777777" w:rsidR="000E64B5" w:rsidRPr="00B57BAE" w:rsidRDefault="000E64B5" w:rsidP="000E64B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6DBD463F" w14:textId="77777777" w:rsidR="000E64B5" w:rsidRPr="00B57BAE" w:rsidRDefault="000E64B5" w:rsidP="000E64B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113CD01B" w14:textId="77777777" w:rsidR="000E64B5" w:rsidRPr="00B57BAE" w:rsidRDefault="000E64B5" w:rsidP="000E64B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50860F7" w14:textId="77777777" w:rsidR="000E64B5" w:rsidRPr="00B57BAE" w:rsidRDefault="000E64B5" w:rsidP="000E64B5">
            <w:pPr>
              <w:pStyle w:val="NormalnyWeb"/>
              <w:jc w:val="center"/>
              <w:rPr>
                <w:rFonts w:asciiTheme="minorHAnsi" w:hAnsiTheme="minorHAnsi" w:cstheme="minorHAnsi"/>
              </w:rPr>
            </w:pPr>
          </w:p>
        </w:tc>
      </w:tr>
      <w:tr w:rsidR="000E64B5" w:rsidRPr="00B57BAE" w14:paraId="275C83E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9445064" w14:textId="77777777" w:rsidR="000E64B5" w:rsidRPr="00B57BAE" w:rsidRDefault="000E64B5" w:rsidP="000E64B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CCCBFE2" w14:textId="77777777" w:rsidR="000E64B5" w:rsidRPr="00B57BAE" w:rsidRDefault="000E64B5" w:rsidP="000E64B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75E9F360" w14:textId="77777777" w:rsidR="000E64B5" w:rsidRPr="00B57BAE" w:rsidRDefault="000E64B5" w:rsidP="000E64B5">
            <w:pPr>
              <w:pStyle w:val="NormalnyWeb"/>
              <w:jc w:val="center"/>
              <w:rPr>
                <w:rFonts w:asciiTheme="minorHAnsi" w:hAnsiTheme="minorHAnsi" w:cstheme="minorHAnsi"/>
              </w:rPr>
            </w:pPr>
            <w:r w:rsidRPr="00B57BAE">
              <w:rPr>
                <w:rFonts w:asciiTheme="minorHAnsi" w:hAnsiTheme="minorHAnsi" w:cstheme="minorHAnsi"/>
              </w:rPr>
              <w:t>0490</w:t>
            </w:r>
          </w:p>
        </w:tc>
        <w:tc>
          <w:tcPr>
            <w:tcW w:w="3571" w:type="dxa"/>
            <w:tcBorders>
              <w:top w:val="outset" w:sz="6" w:space="0" w:color="000000"/>
              <w:left w:val="outset" w:sz="6" w:space="0" w:color="000000"/>
              <w:bottom w:val="outset" w:sz="6" w:space="0" w:color="000000"/>
              <w:right w:val="outset" w:sz="6" w:space="0" w:color="000000"/>
            </w:tcBorders>
            <w:hideMark/>
          </w:tcPr>
          <w:p w14:paraId="2B2AA582" w14:textId="77777777" w:rsidR="000E64B5" w:rsidRPr="00B57BAE" w:rsidRDefault="000E64B5" w:rsidP="000E64B5">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1729" w:type="dxa"/>
            <w:tcBorders>
              <w:top w:val="outset" w:sz="6" w:space="0" w:color="000000"/>
              <w:left w:val="outset" w:sz="6" w:space="0" w:color="000000"/>
              <w:bottom w:val="outset" w:sz="6" w:space="0" w:color="000000"/>
              <w:right w:val="outset" w:sz="6" w:space="0" w:color="000000"/>
            </w:tcBorders>
          </w:tcPr>
          <w:p w14:paraId="1E1C3AFB" w14:textId="242EC6D6"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1.000.000,00</w:t>
            </w:r>
          </w:p>
        </w:tc>
        <w:tc>
          <w:tcPr>
            <w:tcW w:w="1587" w:type="dxa"/>
            <w:tcBorders>
              <w:top w:val="outset" w:sz="6" w:space="0" w:color="000000"/>
              <w:left w:val="outset" w:sz="6" w:space="0" w:color="000000"/>
              <w:bottom w:val="outset" w:sz="6" w:space="0" w:color="000000"/>
              <w:right w:val="outset" w:sz="6" w:space="0" w:color="000000"/>
            </w:tcBorders>
          </w:tcPr>
          <w:p w14:paraId="3C0F5EFD" w14:textId="515B2AE4"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598.540,84</w:t>
            </w:r>
          </w:p>
        </w:tc>
        <w:tc>
          <w:tcPr>
            <w:tcW w:w="1234" w:type="dxa"/>
            <w:tcBorders>
              <w:top w:val="outset" w:sz="6" w:space="0" w:color="000000"/>
              <w:left w:val="outset" w:sz="6" w:space="0" w:color="000000"/>
              <w:bottom w:val="outset" w:sz="6" w:space="0" w:color="000000"/>
              <w:right w:val="outset" w:sz="6" w:space="0" w:color="000000"/>
            </w:tcBorders>
          </w:tcPr>
          <w:p w14:paraId="34BBE568" w14:textId="46B2FF65"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59,85</w:t>
            </w:r>
          </w:p>
        </w:tc>
      </w:tr>
      <w:tr w:rsidR="000E64B5" w:rsidRPr="00B57BAE" w14:paraId="1B2D4B3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846D5BF" w14:textId="77777777" w:rsidR="000E64B5" w:rsidRPr="00B57BAE" w:rsidRDefault="000E64B5" w:rsidP="000E64B5">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082E397" w14:textId="77777777" w:rsidR="000E64B5" w:rsidRPr="00B57BAE" w:rsidRDefault="000E64B5" w:rsidP="000E64B5">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18620494" w14:textId="77777777" w:rsidR="000E64B5" w:rsidRPr="00B57BAE" w:rsidRDefault="000E64B5" w:rsidP="000E64B5">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3566AC0" w14:textId="77777777" w:rsidR="000E64B5" w:rsidRPr="00B57BAE" w:rsidRDefault="000E64B5" w:rsidP="000E64B5">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549F815" w14:textId="77777777" w:rsidR="000E64B5" w:rsidRDefault="000E64B5" w:rsidP="000E64B5">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1BEF72D" w14:textId="77777777" w:rsidR="000E64B5" w:rsidRDefault="000E64B5" w:rsidP="000E64B5">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361D4002" w14:textId="77777777" w:rsidR="000E64B5" w:rsidRDefault="000E64B5" w:rsidP="000E64B5">
            <w:pPr>
              <w:pStyle w:val="NormalnyWeb"/>
              <w:jc w:val="center"/>
              <w:rPr>
                <w:rFonts w:asciiTheme="minorHAnsi" w:hAnsiTheme="minorHAnsi" w:cstheme="minorHAnsi"/>
              </w:rPr>
            </w:pPr>
          </w:p>
        </w:tc>
      </w:tr>
      <w:tr w:rsidR="007E136E" w:rsidRPr="00B57BAE" w14:paraId="6746945F"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5B099D0"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309A6B0" w14:textId="6E94E196" w:rsidR="007E136E" w:rsidRPr="000E64B5" w:rsidRDefault="007E136E" w:rsidP="007E136E">
            <w:pPr>
              <w:pStyle w:val="NormalnyWeb"/>
              <w:jc w:val="center"/>
              <w:rPr>
                <w:rFonts w:asciiTheme="minorHAnsi" w:hAnsiTheme="minorHAnsi" w:cstheme="minorHAnsi"/>
                <w:i/>
                <w:iCs/>
              </w:rPr>
            </w:pPr>
            <w:r w:rsidRPr="000E64B5">
              <w:rPr>
                <w:rFonts w:asciiTheme="minorHAnsi" w:hAnsiTheme="minorHAnsi" w:cstheme="minorHAnsi"/>
                <w:i/>
                <w:iCs/>
              </w:rPr>
              <w:t>90005</w:t>
            </w:r>
          </w:p>
        </w:tc>
        <w:tc>
          <w:tcPr>
            <w:tcW w:w="673" w:type="dxa"/>
            <w:tcBorders>
              <w:top w:val="outset" w:sz="6" w:space="0" w:color="000000"/>
              <w:left w:val="outset" w:sz="6" w:space="0" w:color="000000"/>
              <w:bottom w:val="outset" w:sz="6" w:space="0" w:color="000000"/>
              <w:right w:val="outset" w:sz="6" w:space="0" w:color="000000"/>
            </w:tcBorders>
          </w:tcPr>
          <w:p w14:paraId="544C9DE1" w14:textId="77777777" w:rsidR="007E136E" w:rsidRPr="000E64B5" w:rsidRDefault="007E136E" w:rsidP="007E136E">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tcPr>
          <w:p w14:paraId="1A51A8F7" w14:textId="01D11106" w:rsidR="007E136E" w:rsidRPr="000E64B5" w:rsidRDefault="007E136E" w:rsidP="007E136E">
            <w:pPr>
              <w:pStyle w:val="NormalnyWeb"/>
              <w:rPr>
                <w:rFonts w:asciiTheme="minorHAnsi" w:hAnsiTheme="minorHAnsi" w:cstheme="minorHAnsi"/>
                <w:i/>
                <w:iCs/>
              </w:rPr>
            </w:pPr>
            <w:r w:rsidRPr="000E64B5">
              <w:rPr>
                <w:rFonts w:asciiTheme="minorHAnsi" w:hAnsiTheme="minorHAnsi" w:cstheme="minorHAnsi"/>
                <w:i/>
                <w:iCs/>
              </w:rPr>
              <w:t>Ochrona powietrza atmosferycznego i klimatu</w:t>
            </w:r>
          </w:p>
        </w:tc>
        <w:tc>
          <w:tcPr>
            <w:tcW w:w="1729" w:type="dxa"/>
            <w:tcBorders>
              <w:top w:val="outset" w:sz="6" w:space="0" w:color="000000"/>
              <w:left w:val="outset" w:sz="6" w:space="0" w:color="000000"/>
              <w:bottom w:val="outset" w:sz="6" w:space="0" w:color="000000"/>
              <w:right w:val="outset" w:sz="6" w:space="0" w:color="000000"/>
            </w:tcBorders>
          </w:tcPr>
          <w:p w14:paraId="49CBD89B" w14:textId="58C483C0" w:rsidR="007E136E" w:rsidRPr="007E136E" w:rsidRDefault="007E136E" w:rsidP="007E136E">
            <w:pPr>
              <w:pStyle w:val="NormalnyWeb"/>
              <w:jc w:val="center"/>
              <w:rPr>
                <w:rFonts w:asciiTheme="minorHAnsi" w:hAnsiTheme="minorHAnsi" w:cstheme="minorHAnsi"/>
                <w:i/>
                <w:iCs/>
              </w:rPr>
            </w:pPr>
            <w:r w:rsidRPr="007E136E">
              <w:rPr>
                <w:rFonts w:asciiTheme="minorHAnsi" w:hAnsiTheme="minorHAnsi" w:cstheme="minorHAnsi"/>
                <w:i/>
                <w:iCs/>
              </w:rPr>
              <w:t>24.150,00</w:t>
            </w:r>
          </w:p>
        </w:tc>
        <w:tc>
          <w:tcPr>
            <w:tcW w:w="1587" w:type="dxa"/>
            <w:tcBorders>
              <w:top w:val="outset" w:sz="6" w:space="0" w:color="000000"/>
              <w:left w:val="outset" w:sz="6" w:space="0" w:color="000000"/>
              <w:bottom w:val="outset" w:sz="6" w:space="0" w:color="000000"/>
              <w:right w:val="outset" w:sz="6" w:space="0" w:color="000000"/>
            </w:tcBorders>
          </w:tcPr>
          <w:p w14:paraId="2C419A16" w14:textId="05FF53D1" w:rsidR="007E136E" w:rsidRPr="007E136E" w:rsidRDefault="007E136E" w:rsidP="007E136E">
            <w:pPr>
              <w:pStyle w:val="NormalnyWeb"/>
              <w:jc w:val="center"/>
              <w:rPr>
                <w:rFonts w:asciiTheme="minorHAnsi" w:hAnsiTheme="minorHAnsi" w:cstheme="minorHAnsi"/>
                <w:i/>
                <w:iCs/>
              </w:rPr>
            </w:pPr>
            <w:r w:rsidRPr="007E136E">
              <w:rPr>
                <w:rFonts w:asciiTheme="minorHAnsi" w:hAnsiTheme="minorHAnsi" w:cstheme="minorHAnsi"/>
                <w:i/>
                <w:iCs/>
              </w:rPr>
              <w:t>2.000,00</w:t>
            </w:r>
          </w:p>
        </w:tc>
        <w:tc>
          <w:tcPr>
            <w:tcW w:w="1234" w:type="dxa"/>
            <w:tcBorders>
              <w:top w:val="outset" w:sz="6" w:space="0" w:color="000000"/>
              <w:left w:val="outset" w:sz="6" w:space="0" w:color="000000"/>
              <w:bottom w:val="outset" w:sz="6" w:space="0" w:color="000000"/>
              <w:right w:val="outset" w:sz="6" w:space="0" w:color="000000"/>
            </w:tcBorders>
          </w:tcPr>
          <w:p w14:paraId="6BC1076B" w14:textId="2F3F1E17" w:rsidR="007E136E" w:rsidRPr="007E136E" w:rsidRDefault="007E136E" w:rsidP="007E136E">
            <w:pPr>
              <w:pStyle w:val="NormalnyWeb"/>
              <w:jc w:val="center"/>
              <w:rPr>
                <w:rFonts w:asciiTheme="minorHAnsi" w:hAnsiTheme="minorHAnsi" w:cstheme="minorHAnsi"/>
                <w:i/>
                <w:iCs/>
              </w:rPr>
            </w:pPr>
            <w:r w:rsidRPr="007E136E">
              <w:rPr>
                <w:rFonts w:asciiTheme="minorHAnsi" w:hAnsiTheme="minorHAnsi" w:cstheme="minorHAnsi"/>
                <w:i/>
                <w:iCs/>
              </w:rPr>
              <w:t>8,28</w:t>
            </w:r>
          </w:p>
        </w:tc>
      </w:tr>
      <w:tr w:rsidR="007E136E" w:rsidRPr="00B57BAE" w14:paraId="4C463454"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9365F35"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65EF53C9" w14:textId="77777777" w:rsidR="007E136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296E3690"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04300569" w14:textId="77777777" w:rsidR="007E136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14C517B" w14:textId="77777777" w:rsidR="007E136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27DEA856" w14:textId="77777777" w:rsidR="007E136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3ECBE1D" w14:textId="77777777" w:rsidR="007E136E" w:rsidRDefault="007E136E" w:rsidP="007E136E">
            <w:pPr>
              <w:pStyle w:val="NormalnyWeb"/>
              <w:jc w:val="center"/>
              <w:rPr>
                <w:rFonts w:asciiTheme="minorHAnsi" w:hAnsiTheme="minorHAnsi" w:cstheme="minorHAnsi"/>
              </w:rPr>
            </w:pPr>
          </w:p>
        </w:tc>
      </w:tr>
      <w:tr w:rsidR="007E136E" w:rsidRPr="00B57BAE" w14:paraId="3717E6D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75F03E4"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3251932" w14:textId="77777777" w:rsidR="007E136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144650F" w14:textId="7C698725"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2460</w:t>
            </w:r>
          </w:p>
        </w:tc>
        <w:tc>
          <w:tcPr>
            <w:tcW w:w="3571" w:type="dxa"/>
            <w:tcBorders>
              <w:top w:val="outset" w:sz="6" w:space="0" w:color="000000"/>
              <w:left w:val="outset" w:sz="6" w:space="0" w:color="000000"/>
              <w:bottom w:val="outset" w:sz="6" w:space="0" w:color="000000"/>
              <w:right w:val="outset" w:sz="6" w:space="0" w:color="000000"/>
            </w:tcBorders>
          </w:tcPr>
          <w:p w14:paraId="47E5DEBE" w14:textId="21CA3534" w:rsidR="007E136E" w:rsidRDefault="007E136E" w:rsidP="007E136E">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1729" w:type="dxa"/>
            <w:tcBorders>
              <w:top w:val="outset" w:sz="6" w:space="0" w:color="000000"/>
              <w:left w:val="outset" w:sz="6" w:space="0" w:color="000000"/>
              <w:bottom w:val="outset" w:sz="6" w:space="0" w:color="000000"/>
              <w:right w:val="outset" w:sz="6" w:space="0" w:color="000000"/>
            </w:tcBorders>
          </w:tcPr>
          <w:p w14:paraId="589F073F" w14:textId="4AE40B64" w:rsidR="007E136E" w:rsidRDefault="007E136E" w:rsidP="007E136E">
            <w:pPr>
              <w:pStyle w:val="NormalnyWeb"/>
              <w:jc w:val="center"/>
              <w:rPr>
                <w:rFonts w:asciiTheme="minorHAnsi" w:hAnsiTheme="minorHAnsi" w:cstheme="minorHAnsi"/>
              </w:rPr>
            </w:pPr>
            <w:r>
              <w:rPr>
                <w:rFonts w:asciiTheme="minorHAnsi" w:hAnsiTheme="minorHAnsi" w:cstheme="minorHAnsi"/>
              </w:rPr>
              <w:t>24.150,00</w:t>
            </w:r>
          </w:p>
        </w:tc>
        <w:tc>
          <w:tcPr>
            <w:tcW w:w="1587" w:type="dxa"/>
            <w:tcBorders>
              <w:top w:val="outset" w:sz="6" w:space="0" w:color="000000"/>
              <w:left w:val="outset" w:sz="6" w:space="0" w:color="000000"/>
              <w:bottom w:val="outset" w:sz="6" w:space="0" w:color="000000"/>
              <w:right w:val="outset" w:sz="6" w:space="0" w:color="000000"/>
            </w:tcBorders>
          </w:tcPr>
          <w:p w14:paraId="67E5EF20" w14:textId="2CEFA789" w:rsidR="007E136E" w:rsidRDefault="007E136E" w:rsidP="007E136E">
            <w:pPr>
              <w:pStyle w:val="NormalnyWeb"/>
              <w:jc w:val="center"/>
              <w:rPr>
                <w:rFonts w:asciiTheme="minorHAnsi" w:hAnsiTheme="minorHAnsi" w:cstheme="minorHAnsi"/>
              </w:rPr>
            </w:pPr>
            <w:r>
              <w:rPr>
                <w:rFonts w:asciiTheme="minorHAnsi" w:hAnsiTheme="minorHAnsi" w:cstheme="minorHAnsi"/>
              </w:rPr>
              <w:t>2.000,00</w:t>
            </w:r>
          </w:p>
        </w:tc>
        <w:tc>
          <w:tcPr>
            <w:tcW w:w="1234" w:type="dxa"/>
            <w:tcBorders>
              <w:top w:val="outset" w:sz="6" w:space="0" w:color="000000"/>
              <w:left w:val="outset" w:sz="6" w:space="0" w:color="000000"/>
              <w:bottom w:val="outset" w:sz="6" w:space="0" w:color="000000"/>
              <w:right w:val="outset" w:sz="6" w:space="0" w:color="000000"/>
            </w:tcBorders>
          </w:tcPr>
          <w:p w14:paraId="7B138666" w14:textId="338E4680" w:rsidR="007E136E" w:rsidRDefault="007E136E" w:rsidP="007E136E">
            <w:pPr>
              <w:pStyle w:val="NormalnyWeb"/>
              <w:jc w:val="center"/>
              <w:rPr>
                <w:rFonts w:asciiTheme="minorHAnsi" w:hAnsiTheme="minorHAnsi" w:cstheme="minorHAnsi"/>
              </w:rPr>
            </w:pPr>
            <w:r>
              <w:rPr>
                <w:rFonts w:asciiTheme="minorHAnsi" w:hAnsiTheme="minorHAnsi" w:cstheme="minorHAnsi"/>
              </w:rPr>
              <w:t>8,28</w:t>
            </w:r>
          </w:p>
        </w:tc>
      </w:tr>
      <w:tr w:rsidR="007E136E" w:rsidRPr="00B57BAE" w14:paraId="7C1D23D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233DD6F8"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66CA098"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6059990B"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851332E"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E25530A"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8EF6C9E"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2426B5E7" w14:textId="77777777" w:rsidR="007E136E" w:rsidRPr="00B57BAE" w:rsidRDefault="007E136E" w:rsidP="007E136E">
            <w:pPr>
              <w:pStyle w:val="NormalnyWeb"/>
              <w:jc w:val="center"/>
              <w:rPr>
                <w:rFonts w:asciiTheme="minorHAnsi" w:hAnsiTheme="minorHAnsi" w:cstheme="minorHAnsi"/>
              </w:rPr>
            </w:pPr>
          </w:p>
        </w:tc>
      </w:tr>
      <w:tr w:rsidR="007E136E" w:rsidRPr="00B57BAE" w14:paraId="4B9774F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4F5403C"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4FADEFC6" w14:textId="77777777" w:rsidR="007E136E" w:rsidRPr="00B57BAE" w:rsidRDefault="007E136E" w:rsidP="007E136E">
            <w:pPr>
              <w:pStyle w:val="NormalnyWeb"/>
              <w:jc w:val="center"/>
              <w:rPr>
                <w:rFonts w:asciiTheme="minorHAnsi" w:hAnsiTheme="minorHAnsi" w:cstheme="minorHAnsi"/>
                <w:i/>
                <w:iCs/>
              </w:rPr>
            </w:pPr>
            <w:r w:rsidRPr="00B57BAE">
              <w:rPr>
                <w:rFonts w:asciiTheme="minorHAnsi" w:hAnsiTheme="minorHAnsi" w:cstheme="minorHAnsi"/>
                <w:i/>
                <w:iCs/>
              </w:rPr>
              <w:t>90019</w:t>
            </w:r>
          </w:p>
        </w:tc>
        <w:tc>
          <w:tcPr>
            <w:tcW w:w="673" w:type="dxa"/>
            <w:tcBorders>
              <w:top w:val="outset" w:sz="6" w:space="0" w:color="000000"/>
              <w:left w:val="outset" w:sz="6" w:space="0" w:color="000000"/>
              <w:bottom w:val="outset" w:sz="6" w:space="0" w:color="000000"/>
              <w:right w:val="outset" w:sz="6" w:space="0" w:color="000000"/>
            </w:tcBorders>
          </w:tcPr>
          <w:p w14:paraId="5ED45EB0" w14:textId="77777777" w:rsidR="007E136E" w:rsidRPr="00B57BAE" w:rsidRDefault="007E136E" w:rsidP="007E136E">
            <w:pPr>
              <w:pStyle w:val="NormalnyWeb"/>
              <w:jc w:val="center"/>
              <w:rPr>
                <w:rFonts w:asciiTheme="minorHAnsi" w:hAnsiTheme="minorHAnsi" w:cstheme="minorHAnsi"/>
                <w:i/>
                <w:iCs/>
              </w:rPr>
            </w:pPr>
          </w:p>
        </w:tc>
        <w:tc>
          <w:tcPr>
            <w:tcW w:w="3571" w:type="dxa"/>
            <w:tcBorders>
              <w:top w:val="outset" w:sz="6" w:space="0" w:color="000000"/>
              <w:left w:val="outset" w:sz="6" w:space="0" w:color="000000"/>
              <w:bottom w:val="outset" w:sz="6" w:space="0" w:color="000000"/>
              <w:right w:val="outset" w:sz="6" w:space="0" w:color="000000"/>
            </w:tcBorders>
            <w:hideMark/>
          </w:tcPr>
          <w:p w14:paraId="14416506" w14:textId="77777777" w:rsidR="007E136E" w:rsidRPr="00B57BAE" w:rsidRDefault="007E136E" w:rsidP="007E136E">
            <w:pPr>
              <w:pStyle w:val="NormalnyWeb"/>
              <w:rPr>
                <w:rFonts w:asciiTheme="minorHAnsi" w:hAnsiTheme="minorHAnsi" w:cstheme="minorHAnsi"/>
                <w:i/>
                <w:iCs/>
              </w:rPr>
            </w:pPr>
            <w:r w:rsidRPr="00B57BAE">
              <w:rPr>
                <w:rFonts w:asciiTheme="minorHAnsi" w:hAnsiTheme="minorHAnsi" w:cstheme="minorHAnsi"/>
                <w:i/>
                <w:iCs/>
              </w:rPr>
              <w:t>Wpływy i wydatki związane z gromadzeniem środków z opłat i kar za korzystanie ze środowiska</w:t>
            </w:r>
          </w:p>
        </w:tc>
        <w:tc>
          <w:tcPr>
            <w:tcW w:w="1729" w:type="dxa"/>
            <w:tcBorders>
              <w:top w:val="outset" w:sz="6" w:space="0" w:color="000000"/>
              <w:left w:val="outset" w:sz="6" w:space="0" w:color="000000"/>
              <w:bottom w:val="outset" w:sz="6" w:space="0" w:color="000000"/>
              <w:right w:val="outset" w:sz="6" w:space="0" w:color="000000"/>
            </w:tcBorders>
          </w:tcPr>
          <w:p w14:paraId="2BCD5DEA" w14:textId="42C6CFD8" w:rsidR="007E136E" w:rsidRPr="007E136E" w:rsidRDefault="007E136E" w:rsidP="007E136E">
            <w:pPr>
              <w:pStyle w:val="NormalnyWeb"/>
              <w:jc w:val="center"/>
              <w:rPr>
                <w:rFonts w:asciiTheme="minorHAnsi" w:hAnsiTheme="minorHAnsi" w:cstheme="minorHAnsi"/>
                <w:i/>
                <w:iCs/>
                <w:color w:val="FF0000"/>
              </w:rPr>
            </w:pPr>
            <w:r w:rsidRPr="007E136E">
              <w:rPr>
                <w:rFonts w:asciiTheme="minorHAnsi" w:hAnsiTheme="minorHAnsi" w:cstheme="minorHAnsi"/>
                <w:i/>
                <w:iCs/>
              </w:rPr>
              <w:t>0,00</w:t>
            </w:r>
          </w:p>
        </w:tc>
        <w:tc>
          <w:tcPr>
            <w:tcW w:w="1587" w:type="dxa"/>
            <w:tcBorders>
              <w:top w:val="outset" w:sz="6" w:space="0" w:color="000000"/>
              <w:left w:val="outset" w:sz="6" w:space="0" w:color="000000"/>
              <w:bottom w:val="outset" w:sz="6" w:space="0" w:color="000000"/>
              <w:right w:val="outset" w:sz="6" w:space="0" w:color="000000"/>
            </w:tcBorders>
          </w:tcPr>
          <w:p w14:paraId="00989F78" w14:textId="602072F3" w:rsidR="007E136E" w:rsidRPr="007E136E" w:rsidRDefault="007E136E" w:rsidP="007E136E">
            <w:pPr>
              <w:pStyle w:val="NormalnyWeb"/>
              <w:jc w:val="center"/>
              <w:rPr>
                <w:rFonts w:asciiTheme="minorHAnsi" w:hAnsiTheme="minorHAnsi" w:cstheme="minorHAnsi"/>
                <w:i/>
                <w:iCs/>
                <w:color w:val="FF0000"/>
              </w:rPr>
            </w:pPr>
            <w:r w:rsidRPr="007E136E">
              <w:rPr>
                <w:rFonts w:asciiTheme="minorHAnsi" w:hAnsiTheme="minorHAnsi" w:cstheme="minorHAnsi"/>
                <w:i/>
                <w:iCs/>
              </w:rPr>
              <w:t>268,94</w:t>
            </w:r>
          </w:p>
        </w:tc>
        <w:tc>
          <w:tcPr>
            <w:tcW w:w="1234" w:type="dxa"/>
            <w:tcBorders>
              <w:top w:val="outset" w:sz="6" w:space="0" w:color="000000"/>
              <w:left w:val="outset" w:sz="6" w:space="0" w:color="000000"/>
              <w:bottom w:val="outset" w:sz="6" w:space="0" w:color="000000"/>
              <w:right w:val="outset" w:sz="6" w:space="0" w:color="000000"/>
            </w:tcBorders>
          </w:tcPr>
          <w:p w14:paraId="7A2A80AD" w14:textId="57E6BA2E" w:rsidR="007E136E" w:rsidRPr="007E136E" w:rsidRDefault="007E136E" w:rsidP="007E136E">
            <w:pPr>
              <w:pStyle w:val="NormalnyWeb"/>
              <w:jc w:val="center"/>
              <w:rPr>
                <w:rFonts w:asciiTheme="minorHAnsi" w:hAnsiTheme="minorHAnsi" w:cstheme="minorHAnsi"/>
                <w:i/>
                <w:iCs/>
                <w:color w:val="FF0000"/>
              </w:rPr>
            </w:pPr>
            <w:r w:rsidRPr="007E136E">
              <w:rPr>
                <w:rFonts w:asciiTheme="minorHAnsi" w:hAnsiTheme="minorHAnsi" w:cstheme="minorHAnsi"/>
                <w:i/>
                <w:iCs/>
              </w:rPr>
              <w:t>0,00</w:t>
            </w:r>
          </w:p>
        </w:tc>
      </w:tr>
      <w:tr w:rsidR="007E136E" w:rsidRPr="00B57BAE" w14:paraId="41C8EAFE"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701B4E"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3D42972"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D46D767"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61C24DDA"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76319050"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67A5162"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D911469" w14:textId="77777777" w:rsidR="007E136E" w:rsidRPr="00B57BAE" w:rsidRDefault="007E136E" w:rsidP="007E136E">
            <w:pPr>
              <w:pStyle w:val="NormalnyWeb"/>
              <w:jc w:val="center"/>
              <w:rPr>
                <w:rFonts w:asciiTheme="minorHAnsi" w:hAnsiTheme="minorHAnsi" w:cstheme="minorHAnsi"/>
              </w:rPr>
            </w:pPr>
          </w:p>
        </w:tc>
      </w:tr>
      <w:tr w:rsidR="007E136E" w:rsidRPr="00B57BAE" w14:paraId="426399D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EBED03"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CF064A8"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4D524F55"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0690</w:t>
            </w:r>
          </w:p>
        </w:tc>
        <w:tc>
          <w:tcPr>
            <w:tcW w:w="3571" w:type="dxa"/>
            <w:tcBorders>
              <w:top w:val="outset" w:sz="6" w:space="0" w:color="000000"/>
              <w:left w:val="outset" w:sz="6" w:space="0" w:color="000000"/>
              <w:bottom w:val="outset" w:sz="6" w:space="0" w:color="000000"/>
              <w:right w:val="outset" w:sz="6" w:space="0" w:color="000000"/>
            </w:tcBorders>
            <w:hideMark/>
          </w:tcPr>
          <w:p w14:paraId="69BA4299"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różnych opłat</w:t>
            </w:r>
          </w:p>
        </w:tc>
        <w:tc>
          <w:tcPr>
            <w:tcW w:w="1729" w:type="dxa"/>
            <w:tcBorders>
              <w:top w:val="outset" w:sz="6" w:space="0" w:color="000000"/>
              <w:left w:val="outset" w:sz="6" w:space="0" w:color="000000"/>
              <w:bottom w:val="outset" w:sz="6" w:space="0" w:color="000000"/>
              <w:right w:val="outset" w:sz="6" w:space="0" w:color="000000"/>
            </w:tcBorders>
          </w:tcPr>
          <w:p w14:paraId="2999D5CE" w14:textId="14245063"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0,00</w:t>
            </w:r>
          </w:p>
        </w:tc>
        <w:tc>
          <w:tcPr>
            <w:tcW w:w="1587" w:type="dxa"/>
            <w:tcBorders>
              <w:top w:val="outset" w:sz="6" w:space="0" w:color="000000"/>
              <w:left w:val="outset" w:sz="6" w:space="0" w:color="000000"/>
              <w:bottom w:val="outset" w:sz="6" w:space="0" w:color="000000"/>
              <w:right w:val="outset" w:sz="6" w:space="0" w:color="000000"/>
            </w:tcBorders>
          </w:tcPr>
          <w:p w14:paraId="0DABFABC" w14:textId="6EA27DEF"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268,94</w:t>
            </w:r>
          </w:p>
        </w:tc>
        <w:tc>
          <w:tcPr>
            <w:tcW w:w="1234" w:type="dxa"/>
            <w:tcBorders>
              <w:top w:val="outset" w:sz="6" w:space="0" w:color="000000"/>
              <w:left w:val="outset" w:sz="6" w:space="0" w:color="000000"/>
              <w:bottom w:val="outset" w:sz="6" w:space="0" w:color="000000"/>
              <w:right w:val="outset" w:sz="6" w:space="0" w:color="000000"/>
            </w:tcBorders>
          </w:tcPr>
          <w:p w14:paraId="19BEA8EF" w14:textId="21BCD4E2"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0,00</w:t>
            </w:r>
          </w:p>
        </w:tc>
      </w:tr>
      <w:tr w:rsidR="007E136E" w:rsidRPr="00B57BAE" w14:paraId="64EF72A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212803E"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ACE6C8B"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7C26D5CE"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8E53159"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BA32ABB"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0DAB041B"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4C92DD0" w14:textId="77777777" w:rsidR="007E136E" w:rsidRPr="00B57BAE" w:rsidRDefault="007E136E" w:rsidP="007E136E">
            <w:pPr>
              <w:pStyle w:val="NormalnyWeb"/>
              <w:jc w:val="center"/>
              <w:rPr>
                <w:rFonts w:asciiTheme="minorHAnsi" w:hAnsiTheme="minorHAnsi" w:cstheme="minorHAnsi"/>
              </w:rPr>
            </w:pPr>
          </w:p>
        </w:tc>
      </w:tr>
      <w:tr w:rsidR="007E136E" w:rsidRPr="00B57BAE" w14:paraId="2A203E01"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10D843F"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0E974519" w14:textId="77777777" w:rsidR="007E136E" w:rsidRPr="00B57BAE" w:rsidRDefault="007E136E" w:rsidP="007E136E">
            <w:pPr>
              <w:pStyle w:val="NormalnyWeb"/>
              <w:jc w:val="center"/>
              <w:rPr>
                <w:rFonts w:asciiTheme="minorHAnsi" w:hAnsiTheme="minorHAnsi" w:cstheme="minorHAnsi"/>
                <w:i/>
              </w:rPr>
            </w:pPr>
            <w:r w:rsidRPr="00B57BAE">
              <w:rPr>
                <w:rFonts w:asciiTheme="minorHAnsi" w:hAnsiTheme="minorHAnsi" w:cstheme="minorHAnsi"/>
                <w:i/>
              </w:rPr>
              <w:t>90026</w:t>
            </w:r>
          </w:p>
        </w:tc>
        <w:tc>
          <w:tcPr>
            <w:tcW w:w="673" w:type="dxa"/>
            <w:tcBorders>
              <w:top w:val="outset" w:sz="6" w:space="0" w:color="000000"/>
              <w:left w:val="outset" w:sz="6" w:space="0" w:color="000000"/>
              <w:bottom w:val="outset" w:sz="6" w:space="0" w:color="000000"/>
              <w:right w:val="outset" w:sz="6" w:space="0" w:color="000000"/>
            </w:tcBorders>
          </w:tcPr>
          <w:p w14:paraId="5C428C40" w14:textId="77777777" w:rsidR="007E136E" w:rsidRPr="00B57BAE" w:rsidRDefault="007E136E" w:rsidP="007E136E">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hideMark/>
          </w:tcPr>
          <w:p w14:paraId="000B47A0" w14:textId="77777777" w:rsidR="007E136E" w:rsidRPr="00B57BAE" w:rsidRDefault="007E136E" w:rsidP="007E136E">
            <w:pPr>
              <w:pStyle w:val="NormalnyWeb"/>
              <w:rPr>
                <w:rFonts w:asciiTheme="minorHAnsi" w:hAnsiTheme="minorHAnsi" w:cstheme="minorHAnsi"/>
                <w:i/>
              </w:rPr>
            </w:pPr>
            <w:r w:rsidRPr="00B57BAE">
              <w:rPr>
                <w:rFonts w:asciiTheme="minorHAnsi" w:hAnsiTheme="minorHAnsi" w:cstheme="minorHAnsi"/>
                <w:i/>
              </w:rPr>
              <w:t>Pozostałe działania związane z gospodarką odpadami</w:t>
            </w:r>
          </w:p>
        </w:tc>
        <w:tc>
          <w:tcPr>
            <w:tcW w:w="1729" w:type="dxa"/>
            <w:tcBorders>
              <w:top w:val="outset" w:sz="6" w:space="0" w:color="000000"/>
              <w:left w:val="outset" w:sz="6" w:space="0" w:color="000000"/>
              <w:bottom w:val="outset" w:sz="6" w:space="0" w:color="000000"/>
              <w:right w:val="outset" w:sz="6" w:space="0" w:color="000000"/>
            </w:tcBorders>
          </w:tcPr>
          <w:p w14:paraId="4BC76678" w14:textId="5498C9C7"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139.395,00</w:t>
            </w:r>
          </w:p>
        </w:tc>
        <w:tc>
          <w:tcPr>
            <w:tcW w:w="1587" w:type="dxa"/>
            <w:tcBorders>
              <w:top w:val="outset" w:sz="6" w:space="0" w:color="000000"/>
              <w:left w:val="outset" w:sz="6" w:space="0" w:color="000000"/>
              <w:bottom w:val="outset" w:sz="6" w:space="0" w:color="000000"/>
              <w:right w:val="outset" w:sz="6" w:space="0" w:color="000000"/>
            </w:tcBorders>
          </w:tcPr>
          <w:p w14:paraId="3BB2DCEA" w14:textId="1DA23239"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13.499,85</w:t>
            </w:r>
          </w:p>
        </w:tc>
        <w:tc>
          <w:tcPr>
            <w:tcW w:w="1234" w:type="dxa"/>
            <w:tcBorders>
              <w:top w:val="outset" w:sz="6" w:space="0" w:color="000000"/>
              <w:left w:val="outset" w:sz="6" w:space="0" w:color="000000"/>
              <w:bottom w:val="outset" w:sz="6" w:space="0" w:color="000000"/>
              <w:right w:val="outset" w:sz="6" w:space="0" w:color="000000"/>
            </w:tcBorders>
          </w:tcPr>
          <w:p w14:paraId="57D1E3E2" w14:textId="4230B6F4"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9,68</w:t>
            </w:r>
          </w:p>
        </w:tc>
      </w:tr>
      <w:tr w:rsidR="007E136E" w:rsidRPr="00B57BAE" w14:paraId="3C40C6AB"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31F76B3B"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7BD9791E" w14:textId="77777777" w:rsidR="007E136E" w:rsidRPr="00B57BAE" w:rsidRDefault="007E136E" w:rsidP="007E136E">
            <w:pPr>
              <w:pStyle w:val="NormalnyWeb"/>
              <w:jc w:val="center"/>
              <w:rPr>
                <w:rFonts w:asciiTheme="minorHAnsi" w:hAnsiTheme="minorHAnsi" w:cstheme="minorHAnsi"/>
                <w:i/>
              </w:rPr>
            </w:pPr>
          </w:p>
        </w:tc>
        <w:tc>
          <w:tcPr>
            <w:tcW w:w="673" w:type="dxa"/>
            <w:tcBorders>
              <w:top w:val="outset" w:sz="6" w:space="0" w:color="000000"/>
              <w:left w:val="outset" w:sz="6" w:space="0" w:color="000000"/>
              <w:bottom w:val="outset" w:sz="6" w:space="0" w:color="000000"/>
              <w:right w:val="outset" w:sz="6" w:space="0" w:color="000000"/>
            </w:tcBorders>
          </w:tcPr>
          <w:p w14:paraId="61086710" w14:textId="77777777" w:rsidR="007E136E" w:rsidRPr="00B57BAE" w:rsidRDefault="007E136E" w:rsidP="007E136E">
            <w:pPr>
              <w:pStyle w:val="NormalnyWeb"/>
              <w:jc w:val="center"/>
              <w:rPr>
                <w:rFonts w:asciiTheme="minorHAnsi" w:hAnsiTheme="minorHAnsi" w:cstheme="minorHAnsi"/>
                <w:i/>
              </w:rPr>
            </w:pPr>
          </w:p>
        </w:tc>
        <w:tc>
          <w:tcPr>
            <w:tcW w:w="3571" w:type="dxa"/>
            <w:tcBorders>
              <w:top w:val="outset" w:sz="6" w:space="0" w:color="000000"/>
              <w:left w:val="outset" w:sz="6" w:space="0" w:color="000000"/>
              <w:bottom w:val="outset" w:sz="6" w:space="0" w:color="000000"/>
              <w:right w:val="outset" w:sz="6" w:space="0" w:color="000000"/>
            </w:tcBorders>
          </w:tcPr>
          <w:p w14:paraId="1A66B1B3" w14:textId="77777777" w:rsidR="007E136E" w:rsidRPr="00B57BAE" w:rsidRDefault="007E136E" w:rsidP="007E136E">
            <w:pPr>
              <w:pStyle w:val="NormalnyWeb"/>
              <w:rPr>
                <w:rFonts w:asciiTheme="minorHAnsi" w:hAnsiTheme="minorHAnsi" w:cstheme="minorHAnsi"/>
                <w:i/>
              </w:rPr>
            </w:pPr>
          </w:p>
        </w:tc>
        <w:tc>
          <w:tcPr>
            <w:tcW w:w="1729" w:type="dxa"/>
            <w:tcBorders>
              <w:top w:val="outset" w:sz="6" w:space="0" w:color="000000"/>
              <w:left w:val="outset" w:sz="6" w:space="0" w:color="000000"/>
              <w:bottom w:val="outset" w:sz="6" w:space="0" w:color="000000"/>
              <w:right w:val="outset" w:sz="6" w:space="0" w:color="000000"/>
            </w:tcBorders>
          </w:tcPr>
          <w:p w14:paraId="70BBCE2E" w14:textId="77777777" w:rsidR="007E136E" w:rsidRPr="00B57BAE" w:rsidRDefault="007E136E" w:rsidP="007E136E">
            <w:pPr>
              <w:pStyle w:val="NormalnyWeb"/>
              <w:jc w:val="center"/>
              <w:rPr>
                <w:rFonts w:asciiTheme="minorHAnsi" w:hAnsiTheme="minorHAnsi" w:cstheme="minorHAnsi"/>
                <w:i/>
              </w:rPr>
            </w:pPr>
          </w:p>
        </w:tc>
        <w:tc>
          <w:tcPr>
            <w:tcW w:w="1587" w:type="dxa"/>
            <w:tcBorders>
              <w:top w:val="outset" w:sz="6" w:space="0" w:color="000000"/>
              <w:left w:val="outset" w:sz="6" w:space="0" w:color="000000"/>
              <w:bottom w:val="outset" w:sz="6" w:space="0" w:color="000000"/>
              <w:right w:val="outset" w:sz="6" w:space="0" w:color="000000"/>
            </w:tcBorders>
          </w:tcPr>
          <w:p w14:paraId="6FE1B6B7" w14:textId="77777777" w:rsidR="007E136E" w:rsidRPr="00B57BAE" w:rsidRDefault="007E136E" w:rsidP="007E136E">
            <w:pPr>
              <w:pStyle w:val="NormalnyWeb"/>
              <w:jc w:val="center"/>
              <w:rPr>
                <w:rFonts w:asciiTheme="minorHAnsi" w:hAnsiTheme="minorHAnsi" w:cstheme="minorHAnsi"/>
                <w:i/>
              </w:rPr>
            </w:pPr>
          </w:p>
        </w:tc>
        <w:tc>
          <w:tcPr>
            <w:tcW w:w="1234" w:type="dxa"/>
            <w:tcBorders>
              <w:top w:val="outset" w:sz="6" w:space="0" w:color="000000"/>
              <w:left w:val="outset" w:sz="6" w:space="0" w:color="000000"/>
              <w:bottom w:val="outset" w:sz="6" w:space="0" w:color="000000"/>
              <w:right w:val="outset" w:sz="6" w:space="0" w:color="000000"/>
            </w:tcBorders>
          </w:tcPr>
          <w:p w14:paraId="412B7BFF" w14:textId="77777777" w:rsidR="007E136E" w:rsidRPr="00B57BAE" w:rsidRDefault="007E136E" w:rsidP="007E136E">
            <w:pPr>
              <w:pStyle w:val="NormalnyWeb"/>
              <w:jc w:val="center"/>
              <w:rPr>
                <w:rFonts w:asciiTheme="minorHAnsi" w:hAnsiTheme="minorHAnsi" w:cstheme="minorHAnsi"/>
                <w:i/>
              </w:rPr>
            </w:pPr>
          </w:p>
        </w:tc>
      </w:tr>
      <w:tr w:rsidR="007E136E" w:rsidRPr="00B57BAE" w14:paraId="4B22006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C127094"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A75AB2C"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5F345C72"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0640</w:t>
            </w:r>
          </w:p>
        </w:tc>
        <w:tc>
          <w:tcPr>
            <w:tcW w:w="3571" w:type="dxa"/>
            <w:tcBorders>
              <w:top w:val="outset" w:sz="6" w:space="0" w:color="000000"/>
              <w:left w:val="outset" w:sz="6" w:space="0" w:color="000000"/>
              <w:bottom w:val="outset" w:sz="6" w:space="0" w:color="000000"/>
              <w:right w:val="outset" w:sz="6" w:space="0" w:color="000000"/>
            </w:tcBorders>
            <w:hideMark/>
          </w:tcPr>
          <w:p w14:paraId="76CB7AB8"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1729" w:type="dxa"/>
            <w:tcBorders>
              <w:top w:val="outset" w:sz="6" w:space="0" w:color="000000"/>
              <w:left w:val="outset" w:sz="6" w:space="0" w:color="000000"/>
              <w:bottom w:val="outset" w:sz="6" w:space="0" w:color="000000"/>
              <w:right w:val="outset" w:sz="6" w:space="0" w:color="000000"/>
            </w:tcBorders>
          </w:tcPr>
          <w:p w14:paraId="772FE7F7" w14:textId="503745F3"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5.400,00</w:t>
            </w:r>
          </w:p>
        </w:tc>
        <w:tc>
          <w:tcPr>
            <w:tcW w:w="1587" w:type="dxa"/>
            <w:tcBorders>
              <w:top w:val="outset" w:sz="6" w:space="0" w:color="000000"/>
              <w:left w:val="outset" w:sz="6" w:space="0" w:color="000000"/>
              <w:bottom w:val="outset" w:sz="6" w:space="0" w:color="000000"/>
              <w:right w:val="outset" w:sz="6" w:space="0" w:color="000000"/>
            </w:tcBorders>
          </w:tcPr>
          <w:p w14:paraId="03E2EA24" w14:textId="56612BEF"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2.508,86</w:t>
            </w:r>
          </w:p>
        </w:tc>
        <w:tc>
          <w:tcPr>
            <w:tcW w:w="1234" w:type="dxa"/>
            <w:tcBorders>
              <w:top w:val="outset" w:sz="6" w:space="0" w:color="000000"/>
              <w:left w:val="outset" w:sz="6" w:space="0" w:color="000000"/>
              <w:bottom w:val="outset" w:sz="6" w:space="0" w:color="000000"/>
              <w:right w:val="outset" w:sz="6" w:space="0" w:color="000000"/>
            </w:tcBorders>
          </w:tcPr>
          <w:p w14:paraId="333D20D9" w14:textId="4D3A6EF2"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46,46</w:t>
            </w:r>
          </w:p>
        </w:tc>
      </w:tr>
      <w:tr w:rsidR="007E136E" w:rsidRPr="00B57BAE" w14:paraId="6B71B3F2"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7275FB2E"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33320168"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206CC9A0"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0910</w:t>
            </w:r>
          </w:p>
        </w:tc>
        <w:tc>
          <w:tcPr>
            <w:tcW w:w="3571" w:type="dxa"/>
            <w:tcBorders>
              <w:top w:val="outset" w:sz="6" w:space="0" w:color="000000"/>
              <w:left w:val="outset" w:sz="6" w:space="0" w:color="000000"/>
              <w:bottom w:val="outset" w:sz="6" w:space="0" w:color="000000"/>
              <w:right w:val="outset" w:sz="6" w:space="0" w:color="000000"/>
            </w:tcBorders>
            <w:hideMark/>
          </w:tcPr>
          <w:p w14:paraId="087FC69C"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1729" w:type="dxa"/>
            <w:tcBorders>
              <w:top w:val="outset" w:sz="6" w:space="0" w:color="000000"/>
              <w:left w:val="outset" w:sz="6" w:space="0" w:color="000000"/>
              <w:bottom w:val="outset" w:sz="6" w:space="0" w:color="000000"/>
              <w:right w:val="outset" w:sz="6" w:space="0" w:color="000000"/>
            </w:tcBorders>
          </w:tcPr>
          <w:p w14:paraId="28F30D17" w14:textId="62585BFB"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4.600,00</w:t>
            </w:r>
          </w:p>
        </w:tc>
        <w:tc>
          <w:tcPr>
            <w:tcW w:w="1587" w:type="dxa"/>
            <w:tcBorders>
              <w:top w:val="outset" w:sz="6" w:space="0" w:color="000000"/>
              <w:left w:val="outset" w:sz="6" w:space="0" w:color="000000"/>
              <w:bottom w:val="outset" w:sz="6" w:space="0" w:color="000000"/>
              <w:right w:val="outset" w:sz="6" w:space="0" w:color="000000"/>
            </w:tcBorders>
          </w:tcPr>
          <w:p w14:paraId="0F49EA99" w14:textId="29EA4E87"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3.415,79</w:t>
            </w:r>
          </w:p>
        </w:tc>
        <w:tc>
          <w:tcPr>
            <w:tcW w:w="1234" w:type="dxa"/>
            <w:tcBorders>
              <w:top w:val="outset" w:sz="6" w:space="0" w:color="000000"/>
              <w:left w:val="outset" w:sz="6" w:space="0" w:color="000000"/>
              <w:bottom w:val="outset" w:sz="6" w:space="0" w:color="000000"/>
              <w:right w:val="outset" w:sz="6" w:space="0" w:color="000000"/>
            </w:tcBorders>
          </w:tcPr>
          <w:p w14:paraId="21B9AEC0" w14:textId="7BB939F0"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74,26</w:t>
            </w:r>
          </w:p>
        </w:tc>
      </w:tr>
      <w:tr w:rsidR="007E136E" w:rsidRPr="00B57BAE" w14:paraId="57811530"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4112D99"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20F029A"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34E39461"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0970</w:t>
            </w:r>
          </w:p>
        </w:tc>
        <w:tc>
          <w:tcPr>
            <w:tcW w:w="3571" w:type="dxa"/>
            <w:tcBorders>
              <w:top w:val="outset" w:sz="6" w:space="0" w:color="000000"/>
              <w:left w:val="outset" w:sz="6" w:space="0" w:color="000000"/>
              <w:bottom w:val="outset" w:sz="6" w:space="0" w:color="000000"/>
              <w:right w:val="outset" w:sz="6" w:space="0" w:color="000000"/>
            </w:tcBorders>
            <w:hideMark/>
          </w:tcPr>
          <w:p w14:paraId="19C01D30"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29" w:type="dxa"/>
            <w:tcBorders>
              <w:top w:val="outset" w:sz="6" w:space="0" w:color="000000"/>
              <w:left w:val="outset" w:sz="6" w:space="0" w:color="000000"/>
              <w:bottom w:val="outset" w:sz="6" w:space="0" w:color="000000"/>
              <w:right w:val="outset" w:sz="6" w:space="0" w:color="000000"/>
            </w:tcBorders>
          </w:tcPr>
          <w:p w14:paraId="7A2C8D01" w14:textId="070AB2B0"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2.000,00</w:t>
            </w:r>
          </w:p>
        </w:tc>
        <w:tc>
          <w:tcPr>
            <w:tcW w:w="1587" w:type="dxa"/>
            <w:tcBorders>
              <w:top w:val="outset" w:sz="6" w:space="0" w:color="000000"/>
              <w:left w:val="outset" w:sz="6" w:space="0" w:color="000000"/>
              <w:bottom w:val="outset" w:sz="6" w:space="0" w:color="000000"/>
              <w:right w:val="outset" w:sz="6" w:space="0" w:color="000000"/>
            </w:tcBorders>
          </w:tcPr>
          <w:p w14:paraId="1A2A6603" w14:textId="252DBF48"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7.575,20</w:t>
            </w:r>
          </w:p>
        </w:tc>
        <w:tc>
          <w:tcPr>
            <w:tcW w:w="1234" w:type="dxa"/>
            <w:tcBorders>
              <w:top w:val="outset" w:sz="6" w:space="0" w:color="000000"/>
              <w:left w:val="outset" w:sz="6" w:space="0" w:color="000000"/>
              <w:bottom w:val="outset" w:sz="6" w:space="0" w:color="000000"/>
              <w:right w:val="outset" w:sz="6" w:space="0" w:color="000000"/>
            </w:tcBorders>
          </w:tcPr>
          <w:p w14:paraId="6798444C" w14:textId="244C87A9"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378,76</w:t>
            </w:r>
          </w:p>
        </w:tc>
      </w:tr>
      <w:tr w:rsidR="007E136E" w:rsidRPr="00B57BAE" w14:paraId="7B36F946"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19E07DB4"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54433004"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095EA30" w14:textId="5F3239E2"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2460</w:t>
            </w:r>
          </w:p>
        </w:tc>
        <w:tc>
          <w:tcPr>
            <w:tcW w:w="3571" w:type="dxa"/>
            <w:tcBorders>
              <w:top w:val="outset" w:sz="6" w:space="0" w:color="000000"/>
              <w:left w:val="outset" w:sz="6" w:space="0" w:color="000000"/>
              <w:bottom w:val="outset" w:sz="6" w:space="0" w:color="000000"/>
              <w:right w:val="outset" w:sz="6" w:space="0" w:color="000000"/>
            </w:tcBorders>
          </w:tcPr>
          <w:p w14:paraId="0245FA06" w14:textId="24E38C1D" w:rsidR="007E136E" w:rsidRPr="00B57BAE" w:rsidRDefault="007E136E" w:rsidP="007E136E">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1729" w:type="dxa"/>
            <w:tcBorders>
              <w:top w:val="outset" w:sz="6" w:space="0" w:color="000000"/>
              <w:left w:val="outset" w:sz="6" w:space="0" w:color="000000"/>
              <w:bottom w:val="outset" w:sz="6" w:space="0" w:color="000000"/>
              <w:right w:val="outset" w:sz="6" w:space="0" w:color="000000"/>
            </w:tcBorders>
          </w:tcPr>
          <w:p w14:paraId="51956FB3" w14:textId="0B28AF72" w:rsidR="007E136E" w:rsidRDefault="007E136E" w:rsidP="007E136E">
            <w:pPr>
              <w:pStyle w:val="NormalnyWeb"/>
              <w:jc w:val="center"/>
              <w:rPr>
                <w:rFonts w:asciiTheme="minorHAnsi" w:hAnsiTheme="minorHAnsi" w:cstheme="minorHAnsi"/>
              </w:rPr>
            </w:pPr>
            <w:r>
              <w:rPr>
                <w:rFonts w:asciiTheme="minorHAnsi" w:hAnsiTheme="minorHAnsi" w:cstheme="minorHAnsi"/>
              </w:rPr>
              <w:t>127.395,00</w:t>
            </w:r>
          </w:p>
        </w:tc>
        <w:tc>
          <w:tcPr>
            <w:tcW w:w="1587" w:type="dxa"/>
            <w:tcBorders>
              <w:top w:val="outset" w:sz="6" w:space="0" w:color="000000"/>
              <w:left w:val="outset" w:sz="6" w:space="0" w:color="000000"/>
              <w:bottom w:val="outset" w:sz="6" w:space="0" w:color="000000"/>
              <w:right w:val="outset" w:sz="6" w:space="0" w:color="000000"/>
            </w:tcBorders>
          </w:tcPr>
          <w:p w14:paraId="6CEB16B8" w14:textId="14543409" w:rsidR="007E136E" w:rsidRDefault="007E136E" w:rsidP="007E136E">
            <w:pPr>
              <w:pStyle w:val="NormalnyWeb"/>
              <w:jc w:val="center"/>
              <w:rPr>
                <w:rFonts w:asciiTheme="minorHAnsi" w:hAnsiTheme="minorHAnsi" w:cstheme="minorHAnsi"/>
              </w:rPr>
            </w:pPr>
            <w:r>
              <w:rPr>
                <w:rFonts w:asciiTheme="minorHAnsi" w:hAnsiTheme="minorHAnsi" w:cstheme="minorHAnsi"/>
              </w:rPr>
              <w:t>0,00</w:t>
            </w:r>
          </w:p>
        </w:tc>
        <w:tc>
          <w:tcPr>
            <w:tcW w:w="1234" w:type="dxa"/>
            <w:tcBorders>
              <w:top w:val="outset" w:sz="6" w:space="0" w:color="000000"/>
              <w:left w:val="outset" w:sz="6" w:space="0" w:color="000000"/>
              <w:bottom w:val="outset" w:sz="6" w:space="0" w:color="000000"/>
              <w:right w:val="outset" w:sz="6" w:space="0" w:color="000000"/>
            </w:tcBorders>
          </w:tcPr>
          <w:p w14:paraId="11D388E2" w14:textId="2D8F0E01" w:rsidR="007E136E" w:rsidRDefault="007E136E" w:rsidP="007E136E">
            <w:pPr>
              <w:pStyle w:val="NormalnyWeb"/>
              <w:jc w:val="center"/>
              <w:rPr>
                <w:rFonts w:asciiTheme="minorHAnsi" w:hAnsiTheme="minorHAnsi" w:cstheme="minorHAnsi"/>
              </w:rPr>
            </w:pPr>
            <w:r>
              <w:rPr>
                <w:rFonts w:asciiTheme="minorHAnsi" w:hAnsiTheme="minorHAnsi" w:cstheme="minorHAnsi"/>
              </w:rPr>
              <w:t>0,00</w:t>
            </w:r>
          </w:p>
        </w:tc>
      </w:tr>
      <w:tr w:rsidR="007E136E" w:rsidRPr="00B57BAE" w14:paraId="73353D33"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E16BCC4"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9545504"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534E3B91"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7B4FFD98"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46C09AD7"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6601163A"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52BE8D08" w14:textId="77777777" w:rsidR="007E136E" w:rsidRPr="00B57BAE" w:rsidRDefault="007E136E" w:rsidP="007E136E">
            <w:pPr>
              <w:pStyle w:val="NormalnyWeb"/>
              <w:jc w:val="center"/>
              <w:rPr>
                <w:rFonts w:asciiTheme="minorHAnsi" w:hAnsiTheme="minorHAnsi" w:cstheme="minorHAnsi"/>
              </w:rPr>
            </w:pPr>
          </w:p>
        </w:tc>
      </w:tr>
      <w:tr w:rsidR="007E136E" w:rsidRPr="00B57BAE" w14:paraId="5C6D749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C79D0CD"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hideMark/>
          </w:tcPr>
          <w:p w14:paraId="484C2B4E"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i/>
                <w:iCs/>
              </w:rPr>
              <w:t>90095</w:t>
            </w:r>
          </w:p>
        </w:tc>
        <w:tc>
          <w:tcPr>
            <w:tcW w:w="673" w:type="dxa"/>
            <w:tcBorders>
              <w:top w:val="outset" w:sz="6" w:space="0" w:color="000000"/>
              <w:left w:val="outset" w:sz="6" w:space="0" w:color="000000"/>
              <w:bottom w:val="outset" w:sz="6" w:space="0" w:color="000000"/>
              <w:right w:val="outset" w:sz="6" w:space="0" w:color="000000"/>
            </w:tcBorders>
          </w:tcPr>
          <w:p w14:paraId="2D261937"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29A23091"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1729" w:type="dxa"/>
            <w:tcBorders>
              <w:top w:val="outset" w:sz="6" w:space="0" w:color="000000"/>
              <w:left w:val="outset" w:sz="6" w:space="0" w:color="000000"/>
              <w:bottom w:val="outset" w:sz="6" w:space="0" w:color="000000"/>
              <w:right w:val="outset" w:sz="6" w:space="0" w:color="000000"/>
            </w:tcBorders>
          </w:tcPr>
          <w:p w14:paraId="4E2DFF7E" w14:textId="1E66699A"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30.050,00</w:t>
            </w:r>
          </w:p>
        </w:tc>
        <w:tc>
          <w:tcPr>
            <w:tcW w:w="1587" w:type="dxa"/>
            <w:tcBorders>
              <w:top w:val="outset" w:sz="6" w:space="0" w:color="000000"/>
              <w:left w:val="outset" w:sz="6" w:space="0" w:color="000000"/>
              <w:bottom w:val="outset" w:sz="6" w:space="0" w:color="000000"/>
              <w:right w:val="outset" w:sz="6" w:space="0" w:color="000000"/>
            </w:tcBorders>
          </w:tcPr>
          <w:p w14:paraId="55AF764A" w14:textId="2489C0F1"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18.358,59</w:t>
            </w:r>
          </w:p>
        </w:tc>
        <w:tc>
          <w:tcPr>
            <w:tcW w:w="1234" w:type="dxa"/>
            <w:tcBorders>
              <w:top w:val="outset" w:sz="6" w:space="0" w:color="000000"/>
              <w:left w:val="outset" w:sz="6" w:space="0" w:color="000000"/>
              <w:bottom w:val="outset" w:sz="6" w:space="0" w:color="000000"/>
              <w:right w:val="outset" w:sz="6" w:space="0" w:color="000000"/>
            </w:tcBorders>
          </w:tcPr>
          <w:p w14:paraId="4759D5D7" w14:textId="73263D5F" w:rsidR="007E136E" w:rsidRPr="00B57BAE" w:rsidRDefault="007E136E" w:rsidP="007E136E">
            <w:pPr>
              <w:pStyle w:val="NormalnyWeb"/>
              <w:jc w:val="center"/>
              <w:rPr>
                <w:rFonts w:asciiTheme="minorHAnsi" w:hAnsiTheme="minorHAnsi" w:cstheme="minorHAnsi"/>
                <w:i/>
              </w:rPr>
            </w:pPr>
            <w:r>
              <w:rPr>
                <w:rFonts w:asciiTheme="minorHAnsi" w:hAnsiTheme="minorHAnsi" w:cstheme="minorHAnsi"/>
                <w:i/>
              </w:rPr>
              <w:t>61,09</w:t>
            </w:r>
          </w:p>
        </w:tc>
      </w:tr>
      <w:tr w:rsidR="007E136E" w:rsidRPr="00B57BAE" w14:paraId="0C604115"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E1EBCBD"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2C3B907A"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4226EDE"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3803E642"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08A540E1"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46B6B57B"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6A5CFCEF" w14:textId="77777777" w:rsidR="007E136E" w:rsidRPr="00B57BAE" w:rsidRDefault="007E136E" w:rsidP="007E136E">
            <w:pPr>
              <w:pStyle w:val="NormalnyWeb"/>
              <w:jc w:val="center"/>
              <w:rPr>
                <w:rFonts w:asciiTheme="minorHAnsi" w:hAnsiTheme="minorHAnsi" w:cstheme="minorHAnsi"/>
              </w:rPr>
            </w:pPr>
          </w:p>
        </w:tc>
      </w:tr>
      <w:tr w:rsidR="007E136E" w:rsidRPr="00B57BAE" w14:paraId="36375B3D"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63AD7774"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0CC7928"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F50A91C"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3571" w:type="dxa"/>
            <w:tcBorders>
              <w:top w:val="outset" w:sz="6" w:space="0" w:color="000000"/>
              <w:left w:val="outset" w:sz="6" w:space="0" w:color="000000"/>
              <w:bottom w:val="outset" w:sz="6" w:space="0" w:color="000000"/>
              <w:right w:val="outset" w:sz="6" w:space="0" w:color="000000"/>
            </w:tcBorders>
            <w:hideMark/>
          </w:tcPr>
          <w:p w14:paraId="247445C7"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usług</w:t>
            </w:r>
          </w:p>
        </w:tc>
        <w:tc>
          <w:tcPr>
            <w:tcW w:w="1729" w:type="dxa"/>
            <w:tcBorders>
              <w:top w:val="outset" w:sz="6" w:space="0" w:color="000000"/>
              <w:left w:val="outset" w:sz="6" w:space="0" w:color="000000"/>
              <w:bottom w:val="outset" w:sz="6" w:space="0" w:color="000000"/>
              <w:right w:val="outset" w:sz="6" w:space="0" w:color="000000"/>
            </w:tcBorders>
          </w:tcPr>
          <w:p w14:paraId="1BA5BC63" w14:textId="6D54C3E1"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30.000,00</w:t>
            </w:r>
          </w:p>
        </w:tc>
        <w:tc>
          <w:tcPr>
            <w:tcW w:w="1587" w:type="dxa"/>
            <w:tcBorders>
              <w:top w:val="outset" w:sz="6" w:space="0" w:color="000000"/>
              <w:left w:val="outset" w:sz="6" w:space="0" w:color="000000"/>
              <w:bottom w:val="outset" w:sz="6" w:space="0" w:color="000000"/>
              <w:right w:val="outset" w:sz="6" w:space="0" w:color="000000"/>
            </w:tcBorders>
          </w:tcPr>
          <w:p w14:paraId="4038D451" w14:textId="645A9C33"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15.351,82</w:t>
            </w:r>
          </w:p>
        </w:tc>
        <w:tc>
          <w:tcPr>
            <w:tcW w:w="1234" w:type="dxa"/>
            <w:tcBorders>
              <w:top w:val="outset" w:sz="6" w:space="0" w:color="000000"/>
              <w:left w:val="outset" w:sz="6" w:space="0" w:color="000000"/>
              <w:bottom w:val="outset" w:sz="6" w:space="0" w:color="000000"/>
              <w:right w:val="outset" w:sz="6" w:space="0" w:color="000000"/>
            </w:tcBorders>
          </w:tcPr>
          <w:p w14:paraId="5F3603A9" w14:textId="7974817D"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51,17</w:t>
            </w:r>
          </w:p>
        </w:tc>
      </w:tr>
      <w:tr w:rsidR="007E136E" w:rsidRPr="00B57BAE" w14:paraId="5CA2E217"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4B3FBC5"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7CE686C"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14889F06"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0920</w:t>
            </w:r>
          </w:p>
        </w:tc>
        <w:tc>
          <w:tcPr>
            <w:tcW w:w="3571" w:type="dxa"/>
            <w:tcBorders>
              <w:top w:val="outset" w:sz="6" w:space="0" w:color="000000"/>
              <w:left w:val="outset" w:sz="6" w:space="0" w:color="000000"/>
              <w:bottom w:val="outset" w:sz="6" w:space="0" w:color="000000"/>
              <w:right w:val="outset" w:sz="6" w:space="0" w:color="000000"/>
            </w:tcBorders>
            <w:hideMark/>
          </w:tcPr>
          <w:p w14:paraId="58496DF6"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pozostałych odsetek</w:t>
            </w:r>
          </w:p>
        </w:tc>
        <w:tc>
          <w:tcPr>
            <w:tcW w:w="1729" w:type="dxa"/>
            <w:tcBorders>
              <w:top w:val="outset" w:sz="6" w:space="0" w:color="000000"/>
              <w:left w:val="outset" w:sz="6" w:space="0" w:color="000000"/>
              <w:bottom w:val="outset" w:sz="6" w:space="0" w:color="000000"/>
              <w:right w:val="outset" w:sz="6" w:space="0" w:color="000000"/>
            </w:tcBorders>
          </w:tcPr>
          <w:p w14:paraId="140C6CD5" w14:textId="08D74DE3"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50,00</w:t>
            </w:r>
          </w:p>
        </w:tc>
        <w:tc>
          <w:tcPr>
            <w:tcW w:w="1587" w:type="dxa"/>
            <w:tcBorders>
              <w:top w:val="outset" w:sz="6" w:space="0" w:color="000000"/>
              <w:left w:val="outset" w:sz="6" w:space="0" w:color="000000"/>
              <w:bottom w:val="outset" w:sz="6" w:space="0" w:color="000000"/>
              <w:right w:val="outset" w:sz="6" w:space="0" w:color="000000"/>
            </w:tcBorders>
          </w:tcPr>
          <w:p w14:paraId="3BB7E186" w14:textId="1C089D9E"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6,77</w:t>
            </w:r>
          </w:p>
        </w:tc>
        <w:tc>
          <w:tcPr>
            <w:tcW w:w="1234" w:type="dxa"/>
            <w:tcBorders>
              <w:top w:val="outset" w:sz="6" w:space="0" w:color="000000"/>
              <w:left w:val="outset" w:sz="6" w:space="0" w:color="000000"/>
              <w:bottom w:val="outset" w:sz="6" w:space="0" w:color="000000"/>
              <w:right w:val="outset" w:sz="6" w:space="0" w:color="000000"/>
            </w:tcBorders>
          </w:tcPr>
          <w:p w14:paraId="1853A9B9" w14:textId="4C068ECA"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13,54</w:t>
            </w:r>
          </w:p>
        </w:tc>
      </w:tr>
      <w:tr w:rsidR="007E136E" w:rsidRPr="00B57BAE" w14:paraId="5BE3F709"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4851CE25"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055E4D1E"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hideMark/>
          </w:tcPr>
          <w:p w14:paraId="0DC12C0D" w14:textId="77777777" w:rsidR="007E136E" w:rsidRPr="00B57BAE" w:rsidRDefault="007E136E" w:rsidP="007E136E">
            <w:pPr>
              <w:pStyle w:val="NormalnyWeb"/>
              <w:jc w:val="center"/>
              <w:rPr>
                <w:rFonts w:asciiTheme="minorHAnsi" w:hAnsiTheme="minorHAnsi" w:cstheme="minorHAnsi"/>
              </w:rPr>
            </w:pPr>
            <w:r w:rsidRPr="00B57BAE">
              <w:rPr>
                <w:rFonts w:asciiTheme="minorHAnsi" w:hAnsiTheme="minorHAnsi" w:cstheme="minorHAnsi"/>
              </w:rPr>
              <w:t>0970</w:t>
            </w:r>
          </w:p>
        </w:tc>
        <w:tc>
          <w:tcPr>
            <w:tcW w:w="3571" w:type="dxa"/>
            <w:tcBorders>
              <w:top w:val="outset" w:sz="6" w:space="0" w:color="000000"/>
              <w:left w:val="outset" w:sz="6" w:space="0" w:color="000000"/>
              <w:bottom w:val="outset" w:sz="6" w:space="0" w:color="000000"/>
              <w:right w:val="outset" w:sz="6" w:space="0" w:color="000000"/>
            </w:tcBorders>
            <w:hideMark/>
          </w:tcPr>
          <w:p w14:paraId="46C3B262"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rPr>
              <w:t>Wpływy z różnych dochodów</w:t>
            </w:r>
          </w:p>
        </w:tc>
        <w:tc>
          <w:tcPr>
            <w:tcW w:w="1729" w:type="dxa"/>
            <w:tcBorders>
              <w:top w:val="outset" w:sz="6" w:space="0" w:color="000000"/>
              <w:left w:val="outset" w:sz="6" w:space="0" w:color="000000"/>
              <w:bottom w:val="outset" w:sz="6" w:space="0" w:color="000000"/>
              <w:right w:val="outset" w:sz="6" w:space="0" w:color="000000"/>
            </w:tcBorders>
          </w:tcPr>
          <w:p w14:paraId="5C9F3443" w14:textId="344B71E9"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0,00</w:t>
            </w:r>
          </w:p>
        </w:tc>
        <w:tc>
          <w:tcPr>
            <w:tcW w:w="1587" w:type="dxa"/>
            <w:tcBorders>
              <w:top w:val="outset" w:sz="6" w:space="0" w:color="000000"/>
              <w:left w:val="outset" w:sz="6" w:space="0" w:color="000000"/>
              <w:bottom w:val="outset" w:sz="6" w:space="0" w:color="000000"/>
              <w:right w:val="outset" w:sz="6" w:space="0" w:color="000000"/>
            </w:tcBorders>
          </w:tcPr>
          <w:p w14:paraId="62A4E64C" w14:textId="2F0D86CD"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3.000,00</w:t>
            </w:r>
          </w:p>
        </w:tc>
        <w:tc>
          <w:tcPr>
            <w:tcW w:w="1234" w:type="dxa"/>
            <w:tcBorders>
              <w:top w:val="outset" w:sz="6" w:space="0" w:color="000000"/>
              <w:left w:val="outset" w:sz="6" w:space="0" w:color="000000"/>
              <w:bottom w:val="outset" w:sz="6" w:space="0" w:color="000000"/>
              <w:right w:val="outset" w:sz="6" w:space="0" w:color="000000"/>
            </w:tcBorders>
          </w:tcPr>
          <w:p w14:paraId="6B23EA64" w14:textId="76932804" w:rsidR="007E136E" w:rsidRPr="00B57BAE" w:rsidRDefault="007E136E" w:rsidP="007E136E">
            <w:pPr>
              <w:pStyle w:val="NormalnyWeb"/>
              <w:jc w:val="center"/>
              <w:rPr>
                <w:rFonts w:asciiTheme="minorHAnsi" w:hAnsiTheme="minorHAnsi" w:cstheme="minorHAnsi"/>
              </w:rPr>
            </w:pPr>
            <w:r>
              <w:rPr>
                <w:rFonts w:asciiTheme="minorHAnsi" w:hAnsiTheme="minorHAnsi" w:cstheme="minorHAnsi"/>
              </w:rPr>
              <w:t>0,00</w:t>
            </w:r>
          </w:p>
        </w:tc>
      </w:tr>
      <w:tr w:rsidR="007E136E" w:rsidRPr="00B57BAE" w14:paraId="533E8118" w14:textId="77777777" w:rsidTr="00775D8B">
        <w:trPr>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53890616"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4ABB5076"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0F0A89E0"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tcPr>
          <w:p w14:paraId="22580309" w14:textId="77777777" w:rsidR="007E136E" w:rsidRPr="00B57BAE" w:rsidRDefault="007E136E" w:rsidP="007E136E">
            <w:pPr>
              <w:pStyle w:val="NormalnyWeb"/>
              <w:rPr>
                <w:rFonts w:asciiTheme="minorHAnsi" w:hAnsiTheme="minorHAnsi" w:cstheme="minorHAnsi"/>
              </w:rPr>
            </w:pPr>
          </w:p>
        </w:tc>
        <w:tc>
          <w:tcPr>
            <w:tcW w:w="1729" w:type="dxa"/>
            <w:tcBorders>
              <w:top w:val="outset" w:sz="6" w:space="0" w:color="000000"/>
              <w:left w:val="outset" w:sz="6" w:space="0" w:color="000000"/>
              <w:bottom w:val="outset" w:sz="6" w:space="0" w:color="000000"/>
              <w:right w:val="outset" w:sz="6" w:space="0" w:color="000000"/>
            </w:tcBorders>
          </w:tcPr>
          <w:p w14:paraId="25792DA3" w14:textId="77777777" w:rsidR="007E136E" w:rsidRPr="00B57BAE" w:rsidRDefault="007E136E" w:rsidP="007E136E">
            <w:pPr>
              <w:pStyle w:val="NormalnyWeb"/>
              <w:jc w:val="center"/>
              <w:rPr>
                <w:rFonts w:asciiTheme="minorHAnsi" w:hAnsiTheme="minorHAnsi" w:cstheme="minorHAnsi"/>
              </w:rPr>
            </w:pPr>
          </w:p>
        </w:tc>
        <w:tc>
          <w:tcPr>
            <w:tcW w:w="1587" w:type="dxa"/>
            <w:tcBorders>
              <w:top w:val="outset" w:sz="6" w:space="0" w:color="000000"/>
              <w:left w:val="outset" w:sz="6" w:space="0" w:color="000000"/>
              <w:bottom w:val="outset" w:sz="6" w:space="0" w:color="000000"/>
              <w:right w:val="outset" w:sz="6" w:space="0" w:color="000000"/>
            </w:tcBorders>
          </w:tcPr>
          <w:p w14:paraId="34D896FD" w14:textId="77777777" w:rsidR="007E136E" w:rsidRPr="00B57BAE" w:rsidRDefault="007E136E" w:rsidP="007E136E">
            <w:pPr>
              <w:pStyle w:val="NormalnyWeb"/>
              <w:jc w:val="center"/>
              <w:rPr>
                <w:rFonts w:asciiTheme="minorHAnsi" w:hAnsiTheme="minorHAnsi" w:cstheme="minorHAnsi"/>
              </w:rPr>
            </w:pPr>
          </w:p>
        </w:tc>
        <w:tc>
          <w:tcPr>
            <w:tcW w:w="1234" w:type="dxa"/>
            <w:tcBorders>
              <w:top w:val="outset" w:sz="6" w:space="0" w:color="000000"/>
              <w:left w:val="outset" w:sz="6" w:space="0" w:color="000000"/>
              <w:bottom w:val="outset" w:sz="6" w:space="0" w:color="000000"/>
              <w:right w:val="outset" w:sz="6" w:space="0" w:color="000000"/>
            </w:tcBorders>
          </w:tcPr>
          <w:p w14:paraId="74253A67" w14:textId="77777777" w:rsidR="007E136E" w:rsidRPr="00B57BAE" w:rsidRDefault="007E136E" w:rsidP="007E136E">
            <w:pPr>
              <w:pStyle w:val="NormalnyWeb"/>
              <w:jc w:val="center"/>
              <w:rPr>
                <w:rFonts w:asciiTheme="minorHAnsi" w:hAnsiTheme="minorHAnsi" w:cstheme="minorHAnsi"/>
              </w:rPr>
            </w:pPr>
          </w:p>
        </w:tc>
      </w:tr>
      <w:tr w:rsidR="007E136E" w:rsidRPr="00B57BAE" w14:paraId="6926AB90" w14:textId="77777777" w:rsidTr="00775D8B">
        <w:trPr>
          <w:trHeight w:val="270"/>
          <w:tblCellSpacing w:w="0" w:type="dxa"/>
        </w:trPr>
        <w:tc>
          <w:tcPr>
            <w:tcW w:w="682" w:type="dxa"/>
            <w:tcBorders>
              <w:top w:val="outset" w:sz="6" w:space="0" w:color="000000"/>
              <w:left w:val="outset" w:sz="6" w:space="0" w:color="000000"/>
              <w:bottom w:val="outset" w:sz="6" w:space="0" w:color="000000"/>
              <w:right w:val="outset" w:sz="6" w:space="0" w:color="000000"/>
            </w:tcBorders>
          </w:tcPr>
          <w:p w14:paraId="0CCC78D8" w14:textId="77777777" w:rsidR="007E136E" w:rsidRPr="00B57BAE" w:rsidRDefault="007E136E" w:rsidP="007E136E">
            <w:pPr>
              <w:pStyle w:val="NormalnyWeb"/>
              <w:jc w:val="center"/>
              <w:rPr>
                <w:rFonts w:asciiTheme="minorHAnsi" w:hAnsiTheme="minorHAnsi" w:cstheme="minorHAnsi"/>
              </w:rPr>
            </w:pPr>
          </w:p>
        </w:tc>
        <w:tc>
          <w:tcPr>
            <w:tcW w:w="814" w:type="dxa"/>
            <w:tcBorders>
              <w:top w:val="outset" w:sz="6" w:space="0" w:color="000000"/>
              <w:left w:val="outset" w:sz="6" w:space="0" w:color="000000"/>
              <w:bottom w:val="outset" w:sz="6" w:space="0" w:color="000000"/>
              <w:right w:val="outset" w:sz="6" w:space="0" w:color="000000"/>
            </w:tcBorders>
          </w:tcPr>
          <w:p w14:paraId="1B449F9B" w14:textId="77777777" w:rsidR="007E136E" w:rsidRPr="00B57BAE" w:rsidRDefault="007E136E" w:rsidP="007E136E">
            <w:pPr>
              <w:pStyle w:val="NormalnyWeb"/>
              <w:jc w:val="center"/>
              <w:rPr>
                <w:rFonts w:asciiTheme="minorHAnsi" w:hAnsiTheme="minorHAnsi" w:cstheme="minorHAnsi"/>
              </w:rPr>
            </w:pPr>
          </w:p>
        </w:tc>
        <w:tc>
          <w:tcPr>
            <w:tcW w:w="673" w:type="dxa"/>
            <w:tcBorders>
              <w:top w:val="outset" w:sz="6" w:space="0" w:color="000000"/>
              <w:left w:val="outset" w:sz="6" w:space="0" w:color="000000"/>
              <w:bottom w:val="outset" w:sz="6" w:space="0" w:color="000000"/>
              <w:right w:val="outset" w:sz="6" w:space="0" w:color="000000"/>
            </w:tcBorders>
          </w:tcPr>
          <w:p w14:paraId="32ABCC6F" w14:textId="77777777" w:rsidR="007E136E" w:rsidRPr="00B57BAE" w:rsidRDefault="007E136E" w:rsidP="007E136E">
            <w:pPr>
              <w:pStyle w:val="NormalnyWeb"/>
              <w:jc w:val="center"/>
              <w:rPr>
                <w:rFonts w:asciiTheme="minorHAnsi" w:hAnsiTheme="minorHAnsi" w:cstheme="minorHAnsi"/>
              </w:rPr>
            </w:pPr>
          </w:p>
        </w:tc>
        <w:tc>
          <w:tcPr>
            <w:tcW w:w="3571" w:type="dxa"/>
            <w:tcBorders>
              <w:top w:val="outset" w:sz="6" w:space="0" w:color="000000"/>
              <w:left w:val="outset" w:sz="6" w:space="0" w:color="000000"/>
              <w:bottom w:val="outset" w:sz="6" w:space="0" w:color="000000"/>
              <w:right w:val="outset" w:sz="6" w:space="0" w:color="000000"/>
            </w:tcBorders>
            <w:hideMark/>
          </w:tcPr>
          <w:p w14:paraId="03CE90F9" w14:textId="77777777" w:rsidR="007E136E" w:rsidRPr="00B57BAE" w:rsidRDefault="007E136E" w:rsidP="007E136E">
            <w:pPr>
              <w:pStyle w:val="NormalnyWeb"/>
              <w:rPr>
                <w:rFonts w:asciiTheme="minorHAnsi" w:hAnsiTheme="minorHAnsi" w:cstheme="minorHAnsi"/>
              </w:rPr>
            </w:pPr>
            <w:r w:rsidRPr="00B57BAE">
              <w:rPr>
                <w:rFonts w:asciiTheme="minorHAnsi" w:hAnsiTheme="minorHAnsi" w:cstheme="minorHAnsi"/>
                <w:b/>
                <w:bCs/>
              </w:rPr>
              <w:t>Razem dochody bieżące:</w:t>
            </w:r>
          </w:p>
        </w:tc>
        <w:tc>
          <w:tcPr>
            <w:tcW w:w="1729" w:type="dxa"/>
            <w:tcBorders>
              <w:top w:val="outset" w:sz="6" w:space="0" w:color="000000"/>
              <w:left w:val="outset" w:sz="6" w:space="0" w:color="000000"/>
              <w:bottom w:val="outset" w:sz="6" w:space="0" w:color="000000"/>
              <w:right w:val="outset" w:sz="6" w:space="0" w:color="000000"/>
            </w:tcBorders>
          </w:tcPr>
          <w:p w14:paraId="269C6159" w14:textId="24DE6452" w:rsidR="007E136E" w:rsidRPr="00B57BAE" w:rsidRDefault="00291145" w:rsidP="007E136E">
            <w:pPr>
              <w:pStyle w:val="NormalnyWeb"/>
              <w:jc w:val="center"/>
              <w:rPr>
                <w:rFonts w:asciiTheme="minorHAnsi" w:hAnsiTheme="minorHAnsi" w:cstheme="minorHAnsi"/>
                <w:b/>
              </w:rPr>
            </w:pPr>
            <w:r>
              <w:rPr>
                <w:rFonts w:asciiTheme="minorHAnsi" w:hAnsiTheme="minorHAnsi" w:cstheme="minorHAnsi"/>
                <w:b/>
              </w:rPr>
              <w:t>37.150.244,62</w:t>
            </w:r>
          </w:p>
        </w:tc>
        <w:tc>
          <w:tcPr>
            <w:tcW w:w="1587" w:type="dxa"/>
            <w:tcBorders>
              <w:top w:val="outset" w:sz="6" w:space="0" w:color="000000"/>
              <w:left w:val="outset" w:sz="6" w:space="0" w:color="000000"/>
              <w:bottom w:val="outset" w:sz="6" w:space="0" w:color="000000"/>
              <w:right w:val="outset" w:sz="6" w:space="0" w:color="000000"/>
            </w:tcBorders>
          </w:tcPr>
          <w:p w14:paraId="584F5258" w14:textId="237DAFC6" w:rsidR="007E136E" w:rsidRPr="00B57BAE" w:rsidRDefault="00765B19" w:rsidP="007E136E">
            <w:pPr>
              <w:pStyle w:val="NormalnyWeb"/>
              <w:jc w:val="center"/>
              <w:rPr>
                <w:rFonts w:asciiTheme="minorHAnsi" w:hAnsiTheme="minorHAnsi" w:cstheme="minorHAnsi"/>
                <w:b/>
              </w:rPr>
            </w:pPr>
            <w:r>
              <w:rPr>
                <w:rFonts w:asciiTheme="minorHAnsi" w:hAnsiTheme="minorHAnsi" w:cstheme="minorHAnsi"/>
                <w:b/>
              </w:rPr>
              <w:t>22.385.778,21</w:t>
            </w:r>
          </w:p>
        </w:tc>
        <w:tc>
          <w:tcPr>
            <w:tcW w:w="1234" w:type="dxa"/>
            <w:tcBorders>
              <w:top w:val="outset" w:sz="6" w:space="0" w:color="000000"/>
              <w:left w:val="outset" w:sz="6" w:space="0" w:color="000000"/>
              <w:bottom w:val="outset" w:sz="6" w:space="0" w:color="000000"/>
              <w:right w:val="outset" w:sz="6" w:space="0" w:color="000000"/>
            </w:tcBorders>
          </w:tcPr>
          <w:p w14:paraId="7616F0F4" w14:textId="64A69538" w:rsidR="007E136E" w:rsidRPr="00B57BAE" w:rsidRDefault="00765B19" w:rsidP="007E136E">
            <w:pPr>
              <w:pStyle w:val="NormalnyWeb"/>
              <w:jc w:val="center"/>
              <w:rPr>
                <w:rFonts w:asciiTheme="minorHAnsi" w:hAnsiTheme="minorHAnsi" w:cstheme="minorHAnsi"/>
                <w:b/>
              </w:rPr>
            </w:pPr>
            <w:r>
              <w:rPr>
                <w:rFonts w:asciiTheme="minorHAnsi" w:hAnsiTheme="minorHAnsi" w:cstheme="minorHAnsi"/>
                <w:b/>
              </w:rPr>
              <w:t>60,26</w:t>
            </w:r>
          </w:p>
        </w:tc>
      </w:tr>
    </w:tbl>
    <w:p w14:paraId="0B9094F3" w14:textId="77777777" w:rsidR="00377F63" w:rsidRPr="00B57BAE" w:rsidRDefault="00377F63" w:rsidP="00377F63">
      <w:pPr>
        <w:pStyle w:val="NormalnyWeb"/>
        <w:pageBreakBefore/>
        <w:rPr>
          <w:rFonts w:asciiTheme="minorHAnsi" w:hAnsiTheme="minorHAnsi" w:cstheme="minorHAnsi"/>
        </w:rPr>
      </w:pPr>
      <w:r w:rsidRPr="00B57BAE">
        <w:rPr>
          <w:rFonts w:asciiTheme="minorHAnsi" w:hAnsiTheme="minorHAnsi" w:cstheme="minorHAnsi"/>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22"/>
        <w:gridCol w:w="784"/>
        <w:gridCol w:w="637"/>
        <w:gridCol w:w="3300"/>
        <w:gridCol w:w="1586"/>
        <w:gridCol w:w="1488"/>
        <w:gridCol w:w="1205"/>
      </w:tblGrid>
      <w:tr w:rsidR="00377F63" w:rsidRPr="00B57BAE" w14:paraId="326D2447"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AED564" w14:textId="77777777" w:rsidR="00377F63" w:rsidRPr="00B57BAE" w:rsidRDefault="00377F63">
            <w:pPr>
              <w:pStyle w:val="NormalnyWeb"/>
              <w:spacing w:after="0"/>
              <w:rPr>
                <w:rFonts w:asciiTheme="minorHAnsi" w:hAnsiTheme="minorHAnsi" w:cstheme="minorHAnsi"/>
              </w:rPr>
            </w:pPr>
          </w:p>
          <w:p w14:paraId="023D3021" w14:textId="77777777" w:rsidR="00377F63" w:rsidRPr="00B57BAE" w:rsidRDefault="00377F63">
            <w:pPr>
              <w:pStyle w:val="Nagwek2"/>
              <w:rPr>
                <w:rFonts w:asciiTheme="minorHAnsi" w:hAnsiTheme="minorHAnsi" w:cstheme="minorHAnsi"/>
                <w:b w:val="0"/>
                <w:sz w:val="24"/>
                <w:szCs w:val="24"/>
              </w:rPr>
            </w:pPr>
            <w:r w:rsidRPr="00B57BAE">
              <w:rPr>
                <w:rFonts w:asciiTheme="minorHAnsi" w:hAnsiTheme="minorHAnsi" w:cstheme="minorHAnsi"/>
                <w:b w:val="0"/>
                <w:sz w:val="24"/>
                <w:szCs w:val="24"/>
              </w:rPr>
              <w:t>Dział</w:t>
            </w:r>
          </w:p>
          <w:p w14:paraId="006C0A74" w14:textId="77777777" w:rsidR="00377F63" w:rsidRPr="00B57BAE" w:rsidRDefault="00377F63">
            <w:pPr>
              <w:pStyle w:val="NormalnyWeb"/>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D9BAEA" w14:textId="77777777" w:rsidR="00377F63" w:rsidRPr="00B57BAE" w:rsidRDefault="00377F63">
            <w:pPr>
              <w:pStyle w:val="NormalnyWeb"/>
              <w:spacing w:after="0"/>
              <w:jc w:val="center"/>
              <w:rPr>
                <w:rFonts w:asciiTheme="minorHAnsi" w:hAnsiTheme="minorHAnsi" w:cstheme="minorHAnsi"/>
              </w:rPr>
            </w:pPr>
          </w:p>
          <w:p w14:paraId="7AE48B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Rozdz.</w:t>
            </w:r>
          </w:p>
        </w:tc>
        <w:tc>
          <w:tcPr>
            <w:tcW w:w="331" w:type="pct"/>
            <w:tcBorders>
              <w:top w:val="outset" w:sz="6" w:space="0" w:color="000000"/>
              <w:left w:val="outset" w:sz="6" w:space="0" w:color="000000"/>
              <w:bottom w:val="outset" w:sz="6" w:space="0" w:color="000000"/>
              <w:right w:val="outset" w:sz="6" w:space="0" w:color="000000"/>
            </w:tcBorders>
          </w:tcPr>
          <w:p w14:paraId="2CC3CFF2" w14:textId="77777777" w:rsidR="00377F63" w:rsidRPr="00B57BAE" w:rsidRDefault="00377F63">
            <w:pPr>
              <w:pStyle w:val="NormalnyWeb"/>
              <w:spacing w:after="0"/>
              <w:jc w:val="center"/>
              <w:rPr>
                <w:rFonts w:asciiTheme="minorHAnsi" w:hAnsiTheme="minorHAnsi" w:cstheme="minorHAnsi"/>
              </w:rPr>
            </w:pPr>
          </w:p>
          <w:p w14:paraId="6F0D4A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t>
            </w:r>
          </w:p>
        </w:tc>
        <w:tc>
          <w:tcPr>
            <w:tcW w:w="1715" w:type="pct"/>
            <w:tcBorders>
              <w:top w:val="outset" w:sz="6" w:space="0" w:color="000000"/>
              <w:left w:val="outset" w:sz="6" w:space="0" w:color="000000"/>
              <w:bottom w:val="outset" w:sz="6" w:space="0" w:color="000000"/>
              <w:right w:val="outset" w:sz="6" w:space="0" w:color="000000"/>
            </w:tcBorders>
          </w:tcPr>
          <w:p w14:paraId="6BE898E8" w14:textId="77777777" w:rsidR="00377F63" w:rsidRPr="00B57BAE" w:rsidRDefault="00377F63">
            <w:pPr>
              <w:pStyle w:val="NormalnyWeb"/>
              <w:spacing w:after="0"/>
              <w:jc w:val="center"/>
              <w:rPr>
                <w:rFonts w:asciiTheme="minorHAnsi" w:hAnsiTheme="minorHAnsi" w:cstheme="minorHAnsi"/>
              </w:rPr>
            </w:pPr>
          </w:p>
          <w:p w14:paraId="553EDE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Treść</w:t>
            </w:r>
          </w:p>
        </w:tc>
        <w:tc>
          <w:tcPr>
            <w:tcW w:w="824" w:type="pct"/>
            <w:tcBorders>
              <w:top w:val="outset" w:sz="6" w:space="0" w:color="000000"/>
              <w:left w:val="outset" w:sz="6" w:space="0" w:color="000000"/>
              <w:bottom w:val="outset" w:sz="6" w:space="0" w:color="000000"/>
              <w:right w:val="outset" w:sz="6" w:space="0" w:color="000000"/>
            </w:tcBorders>
          </w:tcPr>
          <w:p w14:paraId="67F6A601" w14:textId="77777777" w:rsidR="00377F63" w:rsidRPr="00B57BAE" w:rsidRDefault="00377F63">
            <w:pPr>
              <w:pStyle w:val="NormalnyWeb"/>
              <w:spacing w:after="0"/>
              <w:jc w:val="center"/>
              <w:rPr>
                <w:rFonts w:asciiTheme="minorHAnsi" w:hAnsiTheme="minorHAnsi" w:cstheme="minorHAnsi"/>
              </w:rPr>
            </w:pPr>
          </w:p>
          <w:p w14:paraId="7C4B69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Plan</w:t>
            </w:r>
          </w:p>
        </w:tc>
        <w:tc>
          <w:tcPr>
            <w:tcW w:w="773" w:type="pct"/>
            <w:tcBorders>
              <w:top w:val="outset" w:sz="6" w:space="0" w:color="000000"/>
              <w:left w:val="outset" w:sz="6" w:space="0" w:color="000000"/>
              <w:bottom w:val="outset" w:sz="6" w:space="0" w:color="000000"/>
              <w:right w:val="outset" w:sz="6" w:space="0" w:color="000000"/>
            </w:tcBorders>
          </w:tcPr>
          <w:p w14:paraId="7417639D" w14:textId="77777777" w:rsidR="00377F63" w:rsidRPr="00B57BAE" w:rsidRDefault="00377F63">
            <w:pPr>
              <w:pStyle w:val="NormalnyWeb"/>
              <w:spacing w:after="0"/>
              <w:jc w:val="center"/>
              <w:rPr>
                <w:rFonts w:asciiTheme="minorHAnsi" w:hAnsiTheme="minorHAnsi" w:cstheme="minorHAnsi"/>
              </w:rPr>
            </w:pPr>
          </w:p>
          <w:p w14:paraId="40557E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wykonanie</w:t>
            </w:r>
          </w:p>
        </w:tc>
        <w:tc>
          <w:tcPr>
            <w:tcW w:w="626"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rPr>
              <w:t>%</w:t>
            </w:r>
          </w:p>
          <w:p w14:paraId="7B20BF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wykonania</w:t>
            </w:r>
          </w:p>
        </w:tc>
      </w:tr>
      <w:tr w:rsidR="00377F63" w:rsidRPr="00B57BAE" w14:paraId="1FE663B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0158B0A" w14:textId="77777777" w:rsidR="00377F63" w:rsidRPr="00B57BAE" w:rsidRDefault="00377F63">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583D0E7" w14:textId="77777777" w:rsidR="00377F63" w:rsidRPr="00B57BAE" w:rsidRDefault="00377F63">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F218B0" w14:textId="77777777" w:rsidR="00377F63" w:rsidRPr="00B57BAE" w:rsidRDefault="00377F63">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EAA11FF" w14:textId="77777777" w:rsidR="00377F63" w:rsidRPr="00B57BAE" w:rsidRDefault="00377F63">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6D81395A" w14:textId="77777777" w:rsidR="00377F63" w:rsidRPr="00B57BAE" w:rsidRDefault="00377F63">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11822A1C" w14:textId="77777777" w:rsidR="00377F63" w:rsidRPr="00B57BAE" w:rsidRDefault="00377F63">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499623C0" w14:textId="77777777" w:rsidR="00377F63" w:rsidRPr="00B57BAE" w:rsidRDefault="00377F63">
            <w:pPr>
              <w:pStyle w:val="NormalnyWeb"/>
              <w:jc w:val="center"/>
              <w:rPr>
                <w:rFonts w:asciiTheme="minorHAnsi" w:hAnsiTheme="minorHAnsi" w:cstheme="minorHAnsi"/>
                <w:b/>
              </w:rPr>
            </w:pPr>
          </w:p>
        </w:tc>
      </w:tr>
      <w:tr w:rsidR="00AF673E" w:rsidRPr="00B57BAE" w14:paraId="476364E3"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69E5B7B"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b/>
                <w:bCs/>
              </w:rPr>
              <w:t>700</w:t>
            </w:r>
          </w:p>
        </w:tc>
        <w:tc>
          <w:tcPr>
            <w:tcW w:w="407" w:type="pct"/>
            <w:tcBorders>
              <w:top w:val="outset" w:sz="6" w:space="0" w:color="000000"/>
              <w:left w:val="outset" w:sz="6" w:space="0" w:color="000000"/>
              <w:bottom w:val="outset" w:sz="6" w:space="0" w:color="000000"/>
              <w:right w:val="outset" w:sz="6" w:space="0" w:color="000000"/>
            </w:tcBorders>
          </w:tcPr>
          <w:p w14:paraId="44285008" w14:textId="77777777" w:rsidR="00AF673E" w:rsidRPr="00B57BAE" w:rsidRDefault="00AF673E" w:rsidP="00AF673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9930E48" w14:textId="77777777" w:rsidR="00AF673E" w:rsidRPr="00B57BAE" w:rsidRDefault="00AF673E" w:rsidP="00AF673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7997D604" w14:textId="77777777" w:rsidR="00AF673E" w:rsidRPr="00B57BAE" w:rsidRDefault="00AF673E" w:rsidP="00AF673E">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24" w:type="pct"/>
            <w:tcBorders>
              <w:top w:val="outset" w:sz="6" w:space="0" w:color="000000"/>
              <w:left w:val="outset" w:sz="6" w:space="0" w:color="000000"/>
              <w:bottom w:val="outset" w:sz="6" w:space="0" w:color="000000"/>
              <w:right w:val="outset" w:sz="6" w:space="0" w:color="000000"/>
            </w:tcBorders>
          </w:tcPr>
          <w:p w14:paraId="50FA4CF1" w14:textId="40FE543B" w:rsidR="00AF673E" w:rsidRPr="00AF673E" w:rsidRDefault="0003392B" w:rsidP="00AF673E">
            <w:pPr>
              <w:pStyle w:val="NormalnyWeb"/>
              <w:jc w:val="center"/>
              <w:rPr>
                <w:rFonts w:asciiTheme="minorHAnsi" w:hAnsiTheme="minorHAnsi" w:cstheme="minorHAnsi"/>
                <w:b/>
                <w:bCs/>
              </w:rPr>
            </w:pPr>
            <w:r>
              <w:rPr>
                <w:rFonts w:asciiTheme="minorHAnsi" w:hAnsiTheme="minorHAnsi" w:cstheme="minorHAnsi"/>
                <w:b/>
                <w:bCs/>
              </w:rPr>
              <w:t>38.826,00</w:t>
            </w:r>
          </w:p>
        </w:tc>
        <w:tc>
          <w:tcPr>
            <w:tcW w:w="773" w:type="pct"/>
            <w:tcBorders>
              <w:top w:val="outset" w:sz="6" w:space="0" w:color="000000"/>
              <w:left w:val="outset" w:sz="6" w:space="0" w:color="000000"/>
              <w:bottom w:val="outset" w:sz="6" w:space="0" w:color="000000"/>
              <w:right w:val="outset" w:sz="6" w:space="0" w:color="000000"/>
            </w:tcBorders>
          </w:tcPr>
          <w:p w14:paraId="2D668C33" w14:textId="542B9B7B" w:rsidR="00AF673E" w:rsidRPr="00AF673E" w:rsidRDefault="0003392B" w:rsidP="00AF673E">
            <w:pPr>
              <w:pStyle w:val="NormalnyWeb"/>
              <w:jc w:val="center"/>
              <w:rPr>
                <w:rFonts w:asciiTheme="minorHAnsi" w:hAnsiTheme="minorHAnsi" w:cstheme="minorHAnsi"/>
                <w:b/>
                <w:bCs/>
              </w:rPr>
            </w:pPr>
            <w:r>
              <w:rPr>
                <w:rFonts w:asciiTheme="minorHAnsi" w:hAnsiTheme="minorHAnsi" w:cstheme="minorHAnsi"/>
                <w:b/>
                <w:bCs/>
              </w:rPr>
              <w:t>42.115,50</w:t>
            </w:r>
          </w:p>
        </w:tc>
        <w:tc>
          <w:tcPr>
            <w:tcW w:w="626" w:type="pct"/>
            <w:tcBorders>
              <w:top w:val="outset" w:sz="6" w:space="0" w:color="000000"/>
              <w:left w:val="outset" w:sz="6" w:space="0" w:color="000000"/>
              <w:bottom w:val="outset" w:sz="6" w:space="0" w:color="000000"/>
              <w:right w:val="outset" w:sz="6" w:space="0" w:color="000000"/>
            </w:tcBorders>
          </w:tcPr>
          <w:p w14:paraId="521D416A" w14:textId="06DB55AE" w:rsidR="00AF673E" w:rsidRPr="00AF673E" w:rsidRDefault="0003392B" w:rsidP="00AF673E">
            <w:pPr>
              <w:pStyle w:val="NormalnyWeb"/>
              <w:jc w:val="center"/>
              <w:rPr>
                <w:rFonts w:asciiTheme="minorHAnsi" w:hAnsiTheme="minorHAnsi" w:cstheme="minorHAnsi"/>
                <w:b/>
                <w:bCs/>
              </w:rPr>
            </w:pPr>
            <w:r>
              <w:rPr>
                <w:rFonts w:asciiTheme="minorHAnsi" w:hAnsiTheme="minorHAnsi" w:cstheme="minorHAnsi"/>
                <w:b/>
                <w:bCs/>
              </w:rPr>
              <w:t>108,47</w:t>
            </w:r>
          </w:p>
        </w:tc>
      </w:tr>
      <w:tr w:rsidR="00AF673E" w:rsidRPr="00B57BAE" w14:paraId="32FDF900"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2916" w14:textId="77777777" w:rsidR="00AF673E" w:rsidRPr="00B57BAE" w:rsidRDefault="00AF673E" w:rsidP="00AF673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88F1BE9" w14:textId="77777777" w:rsidR="00AF673E" w:rsidRPr="00B57BAE" w:rsidRDefault="00AF673E" w:rsidP="00AF673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52EC191" w14:textId="77777777" w:rsidR="00AF673E" w:rsidRPr="00B57BAE" w:rsidRDefault="00AF673E" w:rsidP="00AF673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C49E56" w14:textId="77777777" w:rsidR="00AF673E" w:rsidRPr="00B57BAE" w:rsidRDefault="00AF673E" w:rsidP="00AF673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AFB07BB" w14:textId="77777777" w:rsidR="00AF673E" w:rsidRPr="00B57BAE" w:rsidRDefault="00AF673E" w:rsidP="00AF673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B647D82" w14:textId="77777777" w:rsidR="00AF673E" w:rsidRPr="00B57BAE" w:rsidRDefault="00AF673E" w:rsidP="00AF673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92F9F44" w14:textId="77777777" w:rsidR="00AF673E" w:rsidRPr="00B57BAE" w:rsidRDefault="00AF673E" w:rsidP="00AF673E">
            <w:pPr>
              <w:pStyle w:val="NormalnyWeb"/>
              <w:jc w:val="center"/>
              <w:rPr>
                <w:rFonts w:asciiTheme="minorHAnsi" w:hAnsiTheme="minorHAnsi" w:cstheme="minorHAnsi"/>
              </w:rPr>
            </w:pPr>
          </w:p>
        </w:tc>
      </w:tr>
      <w:tr w:rsidR="00AF673E" w:rsidRPr="00B57BAE" w14:paraId="6CF1B782"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446543C" w14:textId="77777777" w:rsidR="00AF673E" w:rsidRPr="00B57BAE" w:rsidRDefault="00AF673E" w:rsidP="00AF673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291A5678"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i/>
                <w:iCs/>
              </w:rPr>
              <w:t>70005</w:t>
            </w:r>
          </w:p>
        </w:tc>
        <w:tc>
          <w:tcPr>
            <w:tcW w:w="331" w:type="pct"/>
            <w:tcBorders>
              <w:top w:val="outset" w:sz="6" w:space="0" w:color="000000"/>
              <w:left w:val="outset" w:sz="6" w:space="0" w:color="000000"/>
              <w:bottom w:val="outset" w:sz="6" w:space="0" w:color="000000"/>
              <w:right w:val="outset" w:sz="6" w:space="0" w:color="000000"/>
            </w:tcBorders>
          </w:tcPr>
          <w:p w14:paraId="7273F6CF" w14:textId="77777777" w:rsidR="00AF673E" w:rsidRPr="00B57BAE" w:rsidRDefault="00AF673E" w:rsidP="00AF673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65D04C66"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24" w:type="pct"/>
            <w:tcBorders>
              <w:top w:val="outset" w:sz="6" w:space="0" w:color="000000"/>
              <w:left w:val="outset" w:sz="6" w:space="0" w:color="000000"/>
              <w:bottom w:val="outset" w:sz="6" w:space="0" w:color="000000"/>
              <w:right w:val="outset" w:sz="6" w:space="0" w:color="000000"/>
            </w:tcBorders>
          </w:tcPr>
          <w:p w14:paraId="030FBFCC" w14:textId="4ADAC29F" w:rsidR="00AF673E" w:rsidRPr="00AF673E" w:rsidRDefault="00AF673E" w:rsidP="00AF673E">
            <w:pPr>
              <w:pStyle w:val="NormalnyWeb"/>
              <w:jc w:val="center"/>
              <w:rPr>
                <w:rFonts w:asciiTheme="minorHAnsi" w:hAnsiTheme="minorHAnsi" w:cstheme="minorHAnsi"/>
                <w:i/>
                <w:iCs/>
              </w:rPr>
            </w:pPr>
            <w:r w:rsidRPr="00AF673E">
              <w:rPr>
                <w:rFonts w:asciiTheme="minorHAnsi" w:hAnsiTheme="minorHAnsi" w:cstheme="minorHAnsi"/>
                <w:i/>
                <w:iCs/>
              </w:rPr>
              <w:t>35.729,00</w:t>
            </w:r>
          </w:p>
        </w:tc>
        <w:tc>
          <w:tcPr>
            <w:tcW w:w="773" w:type="pct"/>
            <w:tcBorders>
              <w:top w:val="outset" w:sz="6" w:space="0" w:color="000000"/>
              <w:left w:val="outset" w:sz="6" w:space="0" w:color="000000"/>
              <w:bottom w:val="outset" w:sz="6" w:space="0" w:color="000000"/>
              <w:right w:val="outset" w:sz="6" w:space="0" w:color="000000"/>
            </w:tcBorders>
          </w:tcPr>
          <w:p w14:paraId="0E3DA751" w14:textId="456917A4" w:rsidR="00AF673E" w:rsidRPr="00AF673E" w:rsidRDefault="00AF673E" w:rsidP="00AF673E">
            <w:pPr>
              <w:pStyle w:val="NormalnyWeb"/>
              <w:jc w:val="center"/>
              <w:rPr>
                <w:rFonts w:asciiTheme="minorHAnsi" w:hAnsiTheme="minorHAnsi" w:cstheme="minorHAnsi"/>
                <w:i/>
                <w:iCs/>
              </w:rPr>
            </w:pPr>
            <w:r w:rsidRPr="00AF673E">
              <w:rPr>
                <w:rFonts w:asciiTheme="minorHAnsi" w:hAnsiTheme="minorHAnsi" w:cstheme="minorHAnsi"/>
                <w:i/>
                <w:iCs/>
              </w:rPr>
              <w:t>39.019,00</w:t>
            </w:r>
          </w:p>
        </w:tc>
        <w:tc>
          <w:tcPr>
            <w:tcW w:w="626" w:type="pct"/>
            <w:tcBorders>
              <w:top w:val="outset" w:sz="6" w:space="0" w:color="000000"/>
              <w:left w:val="outset" w:sz="6" w:space="0" w:color="000000"/>
              <w:bottom w:val="outset" w:sz="6" w:space="0" w:color="000000"/>
              <w:right w:val="outset" w:sz="6" w:space="0" w:color="000000"/>
            </w:tcBorders>
          </w:tcPr>
          <w:p w14:paraId="6E48765D" w14:textId="6BBCCC29" w:rsidR="00AF673E" w:rsidRPr="00AF673E" w:rsidRDefault="00AF673E" w:rsidP="00AF673E">
            <w:pPr>
              <w:pStyle w:val="NormalnyWeb"/>
              <w:jc w:val="center"/>
              <w:rPr>
                <w:rFonts w:asciiTheme="minorHAnsi" w:hAnsiTheme="minorHAnsi" w:cstheme="minorHAnsi"/>
                <w:i/>
                <w:iCs/>
              </w:rPr>
            </w:pPr>
            <w:r w:rsidRPr="00AF673E">
              <w:rPr>
                <w:rFonts w:asciiTheme="minorHAnsi" w:hAnsiTheme="minorHAnsi" w:cstheme="minorHAnsi"/>
                <w:i/>
                <w:iCs/>
              </w:rPr>
              <w:t>109,21</w:t>
            </w:r>
          </w:p>
        </w:tc>
      </w:tr>
      <w:tr w:rsidR="00AF673E" w:rsidRPr="00B57BAE" w14:paraId="7126EA6A"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19DB75" w14:textId="77777777" w:rsidR="00AF673E" w:rsidRPr="00B57BAE" w:rsidRDefault="00AF673E" w:rsidP="00AF673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04DA44" w14:textId="77777777" w:rsidR="00AF673E" w:rsidRPr="00B57BAE" w:rsidRDefault="00AF673E" w:rsidP="00AF673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36367A" w14:textId="77777777" w:rsidR="00AF673E" w:rsidRPr="00B57BAE" w:rsidRDefault="00AF673E" w:rsidP="00AF673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ED49CA4" w14:textId="77777777" w:rsidR="00AF673E" w:rsidRPr="00B57BAE" w:rsidRDefault="00AF673E" w:rsidP="00AF673E">
            <w:pPr>
              <w:pStyle w:val="NormalnyWeb"/>
              <w:jc w:val="center"/>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D8A33DE" w14:textId="77777777" w:rsidR="00AF673E" w:rsidRPr="00B57BAE" w:rsidRDefault="00AF673E" w:rsidP="00AF673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F4A1E3" w14:textId="77777777" w:rsidR="00AF673E" w:rsidRPr="00B57BAE" w:rsidRDefault="00AF673E" w:rsidP="00AF673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8F3844A" w14:textId="77777777" w:rsidR="00AF673E" w:rsidRPr="00B57BAE" w:rsidRDefault="00AF673E" w:rsidP="00AF673E">
            <w:pPr>
              <w:pStyle w:val="NormalnyWeb"/>
              <w:jc w:val="center"/>
              <w:rPr>
                <w:rFonts w:asciiTheme="minorHAnsi" w:hAnsiTheme="minorHAnsi" w:cstheme="minorHAnsi"/>
              </w:rPr>
            </w:pPr>
          </w:p>
        </w:tc>
      </w:tr>
      <w:tr w:rsidR="00AF673E" w:rsidRPr="00B57BAE" w14:paraId="4DF1B09F"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CFBD50C" w14:textId="77777777" w:rsidR="00AF673E" w:rsidRPr="00B57BAE" w:rsidRDefault="00AF673E" w:rsidP="00AF673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42926F7" w14:textId="77777777" w:rsidR="00AF673E" w:rsidRPr="00B57BAE" w:rsidRDefault="00AF673E" w:rsidP="00AF673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19C8CA71" w14:textId="77777777" w:rsidR="00AF673E" w:rsidRPr="00B57BAE" w:rsidRDefault="00AF673E" w:rsidP="00AF673E">
            <w:pPr>
              <w:pStyle w:val="NormalnyWeb"/>
              <w:jc w:val="center"/>
              <w:rPr>
                <w:rFonts w:asciiTheme="minorHAnsi" w:hAnsiTheme="minorHAnsi" w:cstheme="minorHAnsi"/>
              </w:rPr>
            </w:pPr>
            <w:r w:rsidRPr="00B57BAE">
              <w:rPr>
                <w:rFonts w:asciiTheme="minorHAnsi" w:hAnsiTheme="minorHAnsi" w:cstheme="minorHAnsi"/>
              </w:rPr>
              <w:t>0770</w:t>
            </w:r>
          </w:p>
        </w:tc>
        <w:tc>
          <w:tcPr>
            <w:tcW w:w="1715" w:type="pct"/>
            <w:tcBorders>
              <w:top w:val="outset" w:sz="6" w:space="0" w:color="000000"/>
              <w:left w:val="outset" w:sz="6" w:space="0" w:color="000000"/>
              <w:bottom w:val="outset" w:sz="6" w:space="0" w:color="000000"/>
              <w:right w:val="outset" w:sz="6" w:space="0" w:color="000000"/>
            </w:tcBorders>
            <w:hideMark/>
          </w:tcPr>
          <w:p w14:paraId="470B1C6E" w14:textId="77777777" w:rsidR="00AF673E" w:rsidRPr="00B57BAE" w:rsidRDefault="00AF673E" w:rsidP="00AF673E">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24" w:type="pct"/>
            <w:tcBorders>
              <w:top w:val="outset" w:sz="6" w:space="0" w:color="000000"/>
              <w:left w:val="outset" w:sz="6" w:space="0" w:color="000000"/>
              <w:bottom w:val="outset" w:sz="6" w:space="0" w:color="000000"/>
              <w:right w:val="outset" w:sz="6" w:space="0" w:color="000000"/>
            </w:tcBorders>
          </w:tcPr>
          <w:p w14:paraId="104E7777" w14:textId="451684B6"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35.729,00</w:t>
            </w:r>
          </w:p>
        </w:tc>
        <w:tc>
          <w:tcPr>
            <w:tcW w:w="773" w:type="pct"/>
            <w:tcBorders>
              <w:top w:val="outset" w:sz="6" w:space="0" w:color="000000"/>
              <w:left w:val="outset" w:sz="6" w:space="0" w:color="000000"/>
              <w:bottom w:val="outset" w:sz="6" w:space="0" w:color="000000"/>
              <w:right w:val="outset" w:sz="6" w:space="0" w:color="000000"/>
            </w:tcBorders>
          </w:tcPr>
          <w:p w14:paraId="2D49B8FE" w14:textId="7C95460B"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39.019,00</w:t>
            </w:r>
          </w:p>
        </w:tc>
        <w:tc>
          <w:tcPr>
            <w:tcW w:w="626" w:type="pct"/>
            <w:tcBorders>
              <w:top w:val="outset" w:sz="6" w:space="0" w:color="000000"/>
              <w:left w:val="outset" w:sz="6" w:space="0" w:color="000000"/>
              <w:bottom w:val="outset" w:sz="6" w:space="0" w:color="000000"/>
              <w:right w:val="outset" w:sz="6" w:space="0" w:color="000000"/>
            </w:tcBorders>
          </w:tcPr>
          <w:p w14:paraId="004ABAEC" w14:textId="78DC2D7B" w:rsidR="00AF673E" w:rsidRPr="00B57BAE" w:rsidRDefault="00AF673E" w:rsidP="00AF673E">
            <w:pPr>
              <w:pStyle w:val="NormalnyWeb"/>
              <w:jc w:val="center"/>
              <w:rPr>
                <w:rFonts w:asciiTheme="minorHAnsi" w:hAnsiTheme="minorHAnsi" w:cstheme="minorHAnsi"/>
              </w:rPr>
            </w:pPr>
            <w:r>
              <w:rPr>
                <w:rFonts w:asciiTheme="minorHAnsi" w:hAnsiTheme="minorHAnsi" w:cstheme="minorHAnsi"/>
              </w:rPr>
              <w:t>109,21</w:t>
            </w:r>
          </w:p>
        </w:tc>
      </w:tr>
      <w:tr w:rsidR="00AF673E" w:rsidRPr="00B57BAE" w14:paraId="5D180E1F"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11A924" w14:textId="77777777" w:rsidR="00AF673E" w:rsidRPr="00B57BAE" w:rsidRDefault="00AF673E" w:rsidP="00AF673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C92A916" w14:textId="77777777" w:rsidR="00AF673E" w:rsidRPr="00B57BAE" w:rsidRDefault="00AF673E" w:rsidP="00AF673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6D9720" w14:textId="77777777" w:rsidR="00AF673E" w:rsidRPr="00B57BAE" w:rsidRDefault="00AF673E" w:rsidP="00AF673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44B49D7" w14:textId="77777777" w:rsidR="00AF673E" w:rsidRPr="00B57BAE" w:rsidRDefault="00AF673E" w:rsidP="00AF673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75CA52F" w14:textId="77777777" w:rsidR="00AF673E" w:rsidRPr="00B57BAE" w:rsidRDefault="00AF673E" w:rsidP="00AF673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839C67A" w14:textId="77777777" w:rsidR="00AF673E" w:rsidRPr="00B57BAE" w:rsidRDefault="00AF673E" w:rsidP="00AF673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B801E52" w14:textId="77777777" w:rsidR="00AF673E" w:rsidRPr="00B57BAE" w:rsidRDefault="00AF673E" w:rsidP="00AF673E">
            <w:pPr>
              <w:pStyle w:val="NormalnyWeb"/>
              <w:jc w:val="center"/>
              <w:rPr>
                <w:rFonts w:asciiTheme="minorHAnsi" w:hAnsiTheme="minorHAnsi" w:cstheme="minorHAnsi"/>
              </w:rPr>
            </w:pPr>
          </w:p>
        </w:tc>
      </w:tr>
      <w:tr w:rsidR="0003392B" w:rsidRPr="00B57BAE" w14:paraId="4B398DF3"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075BE50" w14:textId="77777777" w:rsidR="0003392B" w:rsidRPr="00B57BAE" w:rsidRDefault="0003392B" w:rsidP="0003392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012BF61" w14:textId="1F7E1EF2" w:rsidR="0003392B" w:rsidRPr="00B57BAE" w:rsidRDefault="0003392B" w:rsidP="0003392B">
            <w:pPr>
              <w:pStyle w:val="NormalnyWeb"/>
              <w:jc w:val="center"/>
              <w:rPr>
                <w:rFonts w:asciiTheme="minorHAnsi" w:hAnsiTheme="minorHAnsi" w:cstheme="minorHAnsi"/>
              </w:rPr>
            </w:pPr>
            <w:r w:rsidRPr="0086123F">
              <w:rPr>
                <w:rFonts w:asciiTheme="minorHAnsi" w:hAnsiTheme="minorHAnsi" w:cstheme="minorHAnsi"/>
                <w:i/>
                <w:iCs/>
              </w:rPr>
              <w:t>70007</w:t>
            </w:r>
          </w:p>
        </w:tc>
        <w:tc>
          <w:tcPr>
            <w:tcW w:w="331" w:type="pct"/>
            <w:tcBorders>
              <w:top w:val="outset" w:sz="6" w:space="0" w:color="000000"/>
              <w:left w:val="outset" w:sz="6" w:space="0" w:color="000000"/>
              <w:bottom w:val="outset" w:sz="6" w:space="0" w:color="000000"/>
              <w:right w:val="outset" w:sz="6" w:space="0" w:color="000000"/>
            </w:tcBorders>
          </w:tcPr>
          <w:p w14:paraId="4A44CE8B" w14:textId="77777777" w:rsidR="0003392B" w:rsidRPr="00B57BAE" w:rsidRDefault="0003392B" w:rsidP="0003392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CB49053" w14:textId="4475F943" w:rsidR="0003392B" w:rsidRPr="00B57BAE" w:rsidRDefault="0003392B" w:rsidP="0003392B">
            <w:pPr>
              <w:pStyle w:val="NormalnyWeb"/>
              <w:rPr>
                <w:rFonts w:asciiTheme="minorHAnsi" w:hAnsiTheme="minorHAnsi" w:cstheme="minorHAnsi"/>
              </w:rPr>
            </w:pPr>
            <w:r w:rsidRPr="0086123F">
              <w:rPr>
                <w:rFonts w:asciiTheme="minorHAnsi" w:hAnsiTheme="minorHAnsi" w:cstheme="minorHAnsi"/>
                <w:i/>
                <w:iCs/>
              </w:rPr>
              <w:t>Gospodarowanie mieszkaniowym zasobem gminy</w:t>
            </w:r>
          </w:p>
        </w:tc>
        <w:tc>
          <w:tcPr>
            <w:tcW w:w="824" w:type="pct"/>
            <w:tcBorders>
              <w:top w:val="outset" w:sz="6" w:space="0" w:color="000000"/>
              <w:left w:val="outset" w:sz="6" w:space="0" w:color="000000"/>
              <w:bottom w:val="outset" w:sz="6" w:space="0" w:color="000000"/>
              <w:right w:val="outset" w:sz="6" w:space="0" w:color="000000"/>
            </w:tcBorders>
          </w:tcPr>
          <w:p w14:paraId="46119439" w14:textId="55DE5BA8" w:rsidR="0003392B" w:rsidRPr="0003392B" w:rsidRDefault="0003392B" w:rsidP="0003392B">
            <w:pPr>
              <w:pStyle w:val="NormalnyWeb"/>
              <w:jc w:val="center"/>
              <w:rPr>
                <w:rFonts w:asciiTheme="minorHAnsi" w:hAnsiTheme="minorHAnsi" w:cstheme="minorHAnsi"/>
                <w:i/>
                <w:iCs/>
              </w:rPr>
            </w:pPr>
            <w:r w:rsidRPr="0003392B">
              <w:rPr>
                <w:rFonts w:asciiTheme="minorHAnsi" w:hAnsiTheme="minorHAnsi" w:cstheme="minorHAnsi"/>
                <w:i/>
                <w:iCs/>
              </w:rPr>
              <w:t>3.097,00</w:t>
            </w:r>
          </w:p>
        </w:tc>
        <w:tc>
          <w:tcPr>
            <w:tcW w:w="773" w:type="pct"/>
            <w:tcBorders>
              <w:top w:val="outset" w:sz="6" w:space="0" w:color="000000"/>
              <w:left w:val="outset" w:sz="6" w:space="0" w:color="000000"/>
              <w:bottom w:val="outset" w:sz="6" w:space="0" w:color="000000"/>
              <w:right w:val="outset" w:sz="6" w:space="0" w:color="000000"/>
            </w:tcBorders>
          </w:tcPr>
          <w:p w14:paraId="2B7020E8" w14:textId="4E6F2F45" w:rsidR="0003392B" w:rsidRPr="0003392B" w:rsidRDefault="0003392B" w:rsidP="0003392B">
            <w:pPr>
              <w:pStyle w:val="NormalnyWeb"/>
              <w:jc w:val="center"/>
              <w:rPr>
                <w:rFonts w:asciiTheme="minorHAnsi" w:hAnsiTheme="minorHAnsi" w:cstheme="minorHAnsi"/>
                <w:i/>
                <w:iCs/>
              </w:rPr>
            </w:pPr>
            <w:r w:rsidRPr="0003392B">
              <w:rPr>
                <w:rFonts w:asciiTheme="minorHAnsi" w:hAnsiTheme="minorHAnsi" w:cstheme="minorHAnsi"/>
                <w:i/>
                <w:iCs/>
              </w:rPr>
              <w:t>3.096,50</w:t>
            </w:r>
          </w:p>
        </w:tc>
        <w:tc>
          <w:tcPr>
            <w:tcW w:w="626" w:type="pct"/>
            <w:tcBorders>
              <w:top w:val="outset" w:sz="6" w:space="0" w:color="000000"/>
              <w:left w:val="outset" w:sz="6" w:space="0" w:color="000000"/>
              <w:bottom w:val="outset" w:sz="6" w:space="0" w:color="000000"/>
              <w:right w:val="outset" w:sz="6" w:space="0" w:color="000000"/>
            </w:tcBorders>
          </w:tcPr>
          <w:p w14:paraId="07AB21BA" w14:textId="1A7551D8" w:rsidR="0003392B" w:rsidRPr="0003392B" w:rsidRDefault="0003392B" w:rsidP="0003392B">
            <w:pPr>
              <w:pStyle w:val="NormalnyWeb"/>
              <w:jc w:val="center"/>
              <w:rPr>
                <w:rFonts w:asciiTheme="minorHAnsi" w:hAnsiTheme="minorHAnsi" w:cstheme="minorHAnsi"/>
                <w:i/>
                <w:iCs/>
              </w:rPr>
            </w:pPr>
            <w:r w:rsidRPr="0003392B">
              <w:rPr>
                <w:rFonts w:asciiTheme="minorHAnsi" w:hAnsiTheme="minorHAnsi" w:cstheme="minorHAnsi"/>
                <w:i/>
                <w:iCs/>
              </w:rPr>
              <w:t>99,98</w:t>
            </w:r>
          </w:p>
        </w:tc>
      </w:tr>
      <w:tr w:rsidR="0003392B" w:rsidRPr="00B57BAE" w14:paraId="4968B7ED"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25121F5" w14:textId="77777777" w:rsidR="0003392B" w:rsidRPr="00B57BAE" w:rsidRDefault="0003392B" w:rsidP="0003392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D909B2F" w14:textId="77777777" w:rsidR="0003392B" w:rsidRPr="00B57BAE" w:rsidRDefault="0003392B" w:rsidP="0003392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F9E121E" w14:textId="77777777" w:rsidR="0003392B" w:rsidRPr="00B57BAE" w:rsidRDefault="0003392B" w:rsidP="0003392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E2A0401" w14:textId="77777777" w:rsidR="0003392B" w:rsidRPr="00B57BAE" w:rsidRDefault="0003392B" w:rsidP="0003392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5CE884FC" w14:textId="77777777" w:rsidR="0003392B" w:rsidRPr="00B57BAE" w:rsidRDefault="0003392B" w:rsidP="0003392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F42A3AB" w14:textId="77777777" w:rsidR="0003392B" w:rsidRPr="00B57BAE" w:rsidRDefault="0003392B" w:rsidP="0003392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A8DB515" w14:textId="77777777" w:rsidR="0003392B" w:rsidRPr="00B57BAE" w:rsidRDefault="0003392B" w:rsidP="0003392B">
            <w:pPr>
              <w:pStyle w:val="NormalnyWeb"/>
              <w:jc w:val="center"/>
              <w:rPr>
                <w:rFonts w:asciiTheme="minorHAnsi" w:hAnsiTheme="minorHAnsi" w:cstheme="minorHAnsi"/>
              </w:rPr>
            </w:pPr>
          </w:p>
        </w:tc>
      </w:tr>
      <w:tr w:rsidR="0003392B" w:rsidRPr="00B57BAE" w14:paraId="37DE1397"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8C06762" w14:textId="77777777" w:rsidR="0003392B" w:rsidRPr="00B57BAE" w:rsidRDefault="0003392B" w:rsidP="0003392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84AF26B" w14:textId="77777777" w:rsidR="0003392B" w:rsidRPr="00B57BAE" w:rsidRDefault="0003392B" w:rsidP="0003392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E42C836" w14:textId="17D28113" w:rsidR="0003392B" w:rsidRPr="00B57BAE" w:rsidRDefault="0003392B" w:rsidP="0003392B">
            <w:pPr>
              <w:pStyle w:val="NormalnyWeb"/>
              <w:jc w:val="center"/>
              <w:rPr>
                <w:rFonts w:asciiTheme="minorHAnsi" w:hAnsiTheme="minorHAnsi" w:cstheme="minorHAnsi"/>
              </w:rPr>
            </w:pPr>
            <w:r w:rsidRPr="00B57BAE">
              <w:rPr>
                <w:rFonts w:asciiTheme="minorHAnsi" w:hAnsiTheme="minorHAnsi" w:cstheme="minorHAnsi"/>
              </w:rPr>
              <w:t>0770</w:t>
            </w:r>
          </w:p>
        </w:tc>
        <w:tc>
          <w:tcPr>
            <w:tcW w:w="1715" w:type="pct"/>
            <w:tcBorders>
              <w:top w:val="outset" w:sz="6" w:space="0" w:color="000000"/>
              <w:left w:val="outset" w:sz="6" w:space="0" w:color="000000"/>
              <w:bottom w:val="outset" w:sz="6" w:space="0" w:color="000000"/>
              <w:right w:val="outset" w:sz="6" w:space="0" w:color="000000"/>
            </w:tcBorders>
          </w:tcPr>
          <w:p w14:paraId="6307BB8C" w14:textId="01AE815C" w:rsidR="0003392B" w:rsidRPr="00B57BAE" w:rsidRDefault="0003392B" w:rsidP="0003392B">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24" w:type="pct"/>
            <w:tcBorders>
              <w:top w:val="outset" w:sz="6" w:space="0" w:color="000000"/>
              <w:left w:val="outset" w:sz="6" w:space="0" w:color="000000"/>
              <w:bottom w:val="outset" w:sz="6" w:space="0" w:color="000000"/>
              <w:right w:val="outset" w:sz="6" w:space="0" w:color="000000"/>
            </w:tcBorders>
          </w:tcPr>
          <w:p w14:paraId="3AB2D47C" w14:textId="3C65D64A" w:rsidR="0003392B" w:rsidRPr="00B57BAE" w:rsidRDefault="0003392B" w:rsidP="0003392B">
            <w:pPr>
              <w:pStyle w:val="NormalnyWeb"/>
              <w:jc w:val="center"/>
              <w:rPr>
                <w:rFonts w:asciiTheme="minorHAnsi" w:hAnsiTheme="minorHAnsi" w:cstheme="minorHAnsi"/>
              </w:rPr>
            </w:pPr>
            <w:r>
              <w:rPr>
                <w:rFonts w:asciiTheme="minorHAnsi" w:hAnsiTheme="minorHAnsi" w:cstheme="minorHAnsi"/>
              </w:rPr>
              <w:t>3.097,00</w:t>
            </w:r>
          </w:p>
        </w:tc>
        <w:tc>
          <w:tcPr>
            <w:tcW w:w="773" w:type="pct"/>
            <w:tcBorders>
              <w:top w:val="outset" w:sz="6" w:space="0" w:color="000000"/>
              <w:left w:val="outset" w:sz="6" w:space="0" w:color="000000"/>
              <w:bottom w:val="outset" w:sz="6" w:space="0" w:color="000000"/>
              <w:right w:val="outset" w:sz="6" w:space="0" w:color="000000"/>
            </w:tcBorders>
          </w:tcPr>
          <w:p w14:paraId="798E5EBA" w14:textId="6E0E3C4C" w:rsidR="0003392B" w:rsidRPr="00B57BAE" w:rsidRDefault="0003392B" w:rsidP="0003392B">
            <w:pPr>
              <w:pStyle w:val="NormalnyWeb"/>
              <w:jc w:val="center"/>
              <w:rPr>
                <w:rFonts w:asciiTheme="minorHAnsi" w:hAnsiTheme="minorHAnsi" w:cstheme="minorHAnsi"/>
              </w:rPr>
            </w:pPr>
            <w:r>
              <w:rPr>
                <w:rFonts w:asciiTheme="minorHAnsi" w:hAnsiTheme="minorHAnsi" w:cstheme="minorHAnsi"/>
              </w:rPr>
              <w:t>3.096,50</w:t>
            </w:r>
          </w:p>
        </w:tc>
        <w:tc>
          <w:tcPr>
            <w:tcW w:w="626" w:type="pct"/>
            <w:tcBorders>
              <w:top w:val="outset" w:sz="6" w:space="0" w:color="000000"/>
              <w:left w:val="outset" w:sz="6" w:space="0" w:color="000000"/>
              <w:bottom w:val="outset" w:sz="6" w:space="0" w:color="000000"/>
              <w:right w:val="outset" w:sz="6" w:space="0" w:color="000000"/>
            </w:tcBorders>
          </w:tcPr>
          <w:p w14:paraId="65D502EC" w14:textId="096638D6" w:rsidR="0003392B" w:rsidRPr="00B57BAE" w:rsidRDefault="0003392B" w:rsidP="0003392B">
            <w:pPr>
              <w:pStyle w:val="NormalnyWeb"/>
              <w:jc w:val="center"/>
              <w:rPr>
                <w:rFonts w:asciiTheme="minorHAnsi" w:hAnsiTheme="minorHAnsi" w:cstheme="minorHAnsi"/>
              </w:rPr>
            </w:pPr>
            <w:r>
              <w:rPr>
                <w:rFonts w:asciiTheme="minorHAnsi" w:hAnsiTheme="minorHAnsi" w:cstheme="minorHAnsi"/>
              </w:rPr>
              <w:t>99,98</w:t>
            </w:r>
          </w:p>
        </w:tc>
      </w:tr>
      <w:tr w:rsidR="0003392B" w:rsidRPr="00B57BAE" w14:paraId="7B49AB2B"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5319C89" w14:textId="77777777" w:rsidR="0003392B" w:rsidRPr="00B57BAE" w:rsidRDefault="0003392B" w:rsidP="0003392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B4F2D62" w14:textId="77777777" w:rsidR="0003392B" w:rsidRPr="00B57BAE" w:rsidRDefault="0003392B" w:rsidP="0003392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78CB495" w14:textId="77777777" w:rsidR="0003392B" w:rsidRPr="00B57BAE" w:rsidRDefault="0003392B" w:rsidP="0003392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BF8A9DE" w14:textId="77777777" w:rsidR="0003392B" w:rsidRPr="00B57BAE" w:rsidRDefault="0003392B" w:rsidP="0003392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D999FA9" w14:textId="77777777" w:rsidR="0003392B" w:rsidRPr="00B57BAE" w:rsidRDefault="0003392B" w:rsidP="0003392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98EF388" w14:textId="77777777" w:rsidR="0003392B" w:rsidRPr="00B57BAE" w:rsidRDefault="0003392B" w:rsidP="0003392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C2179C8" w14:textId="77777777" w:rsidR="0003392B" w:rsidRPr="00B57BAE" w:rsidRDefault="0003392B" w:rsidP="0003392B">
            <w:pPr>
              <w:pStyle w:val="NormalnyWeb"/>
              <w:jc w:val="center"/>
              <w:rPr>
                <w:rFonts w:asciiTheme="minorHAnsi" w:hAnsiTheme="minorHAnsi" w:cstheme="minorHAnsi"/>
              </w:rPr>
            </w:pPr>
          </w:p>
        </w:tc>
      </w:tr>
      <w:tr w:rsidR="0003392B" w:rsidRPr="00B57BAE" w14:paraId="06B43380"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7EE2AF66" w14:textId="77777777" w:rsidR="0003392B" w:rsidRPr="00B57BAE" w:rsidRDefault="0003392B" w:rsidP="0003392B">
            <w:pPr>
              <w:pStyle w:val="NormalnyWeb"/>
              <w:jc w:val="center"/>
              <w:rPr>
                <w:rFonts w:asciiTheme="minorHAnsi" w:hAnsiTheme="minorHAnsi" w:cstheme="minorHAnsi"/>
                <w:b/>
              </w:rPr>
            </w:pPr>
            <w:r w:rsidRPr="00B57BAE">
              <w:rPr>
                <w:rFonts w:asciiTheme="minorHAnsi" w:hAnsiTheme="minorHAnsi" w:cstheme="minorHAnsi"/>
                <w:b/>
              </w:rPr>
              <w:t>750</w:t>
            </w:r>
          </w:p>
        </w:tc>
        <w:tc>
          <w:tcPr>
            <w:tcW w:w="407" w:type="pct"/>
            <w:tcBorders>
              <w:top w:val="outset" w:sz="6" w:space="0" w:color="000000"/>
              <w:left w:val="outset" w:sz="6" w:space="0" w:color="000000"/>
              <w:bottom w:val="outset" w:sz="6" w:space="0" w:color="000000"/>
              <w:right w:val="outset" w:sz="6" w:space="0" w:color="000000"/>
            </w:tcBorders>
          </w:tcPr>
          <w:p w14:paraId="596FCAB9" w14:textId="77777777" w:rsidR="0003392B" w:rsidRPr="00B57BAE" w:rsidRDefault="0003392B" w:rsidP="0003392B">
            <w:pPr>
              <w:pStyle w:val="NormalnyWeb"/>
              <w:jc w:val="center"/>
              <w:rPr>
                <w:rFonts w:asciiTheme="minorHAnsi" w:hAnsiTheme="minorHAnsi" w:cstheme="minorHAnsi"/>
                <w:b/>
              </w:rPr>
            </w:pPr>
          </w:p>
        </w:tc>
        <w:tc>
          <w:tcPr>
            <w:tcW w:w="331" w:type="pct"/>
            <w:tcBorders>
              <w:top w:val="outset" w:sz="6" w:space="0" w:color="000000"/>
              <w:left w:val="outset" w:sz="6" w:space="0" w:color="000000"/>
              <w:bottom w:val="outset" w:sz="6" w:space="0" w:color="000000"/>
              <w:right w:val="outset" w:sz="6" w:space="0" w:color="000000"/>
            </w:tcBorders>
          </w:tcPr>
          <w:p w14:paraId="30C0FFFD" w14:textId="77777777" w:rsidR="0003392B" w:rsidRPr="00B57BAE" w:rsidRDefault="0003392B" w:rsidP="0003392B">
            <w:pPr>
              <w:pStyle w:val="NormalnyWeb"/>
              <w:jc w:val="center"/>
              <w:rPr>
                <w:rFonts w:asciiTheme="minorHAnsi" w:hAnsiTheme="minorHAnsi" w:cstheme="minorHAnsi"/>
                <w:b/>
              </w:rPr>
            </w:pPr>
          </w:p>
        </w:tc>
        <w:tc>
          <w:tcPr>
            <w:tcW w:w="1715" w:type="pct"/>
            <w:tcBorders>
              <w:top w:val="outset" w:sz="6" w:space="0" w:color="000000"/>
              <w:left w:val="outset" w:sz="6" w:space="0" w:color="000000"/>
              <w:bottom w:val="outset" w:sz="6" w:space="0" w:color="000000"/>
              <w:right w:val="outset" w:sz="6" w:space="0" w:color="000000"/>
            </w:tcBorders>
            <w:hideMark/>
          </w:tcPr>
          <w:p w14:paraId="77294C26" w14:textId="77777777" w:rsidR="0003392B" w:rsidRPr="00B57BAE" w:rsidRDefault="0003392B" w:rsidP="0003392B">
            <w:pPr>
              <w:pStyle w:val="NormalnyWeb"/>
              <w:rPr>
                <w:rFonts w:asciiTheme="minorHAnsi" w:hAnsiTheme="minorHAnsi" w:cstheme="minorHAnsi"/>
                <w:b/>
              </w:rPr>
            </w:pPr>
            <w:r w:rsidRPr="00B57BAE">
              <w:rPr>
                <w:rFonts w:asciiTheme="minorHAnsi" w:hAnsiTheme="minorHAnsi" w:cstheme="minorHAnsi"/>
                <w:b/>
              </w:rPr>
              <w:t>Administracja publiczna</w:t>
            </w:r>
          </w:p>
        </w:tc>
        <w:tc>
          <w:tcPr>
            <w:tcW w:w="824" w:type="pct"/>
            <w:tcBorders>
              <w:top w:val="outset" w:sz="6" w:space="0" w:color="000000"/>
              <w:left w:val="outset" w:sz="6" w:space="0" w:color="000000"/>
              <w:bottom w:val="outset" w:sz="6" w:space="0" w:color="000000"/>
              <w:right w:val="outset" w:sz="6" w:space="0" w:color="000000"/>
            </w:tcBorders>
          </w:tcPr>
          <w:p w14:paraId="065B3356" w14:textId="5A66B245" w:rsidR="0003392B" w:rsidRPr="00B57BAE" w:rsidRDefault="00E407C9" w:rsidP="0003392B">
            <w:pPr>
              <w:pStyle w:val="NormalnyWeb"/>
              <w:jc w:val="center"/>
              <w:rPr>
                <w:rFonts w:asciiTheme="minorHAnsi" w:hAnsiTheme="minorHAnsi" w:cstheme="minorHAnsi"/>
                <w:b/>
                <w:bCs/>
              </w:rPr>
            </w:pPr>
            <w:r>
              <w:rPr>
                <w:rFonts w:asciiTheme="minorHAnsi" w:hAnsiTheme="minorHAnsi" w:cstheme="minorHAnsi"/>
                <w:b/>
                <w:bCs/>
              </w:rPr>
              <w:t>110.253,46</w:t>
            </w:r>
          </w:p>
        </w:tc>
        <w:tc>
          <w:tcPr>
            <w:tcW w:w="773" w:type="pct"/>
            <w:tcBorders>
              <w:top w:val="outset" w:sz="6" w:space="0" w:color="000000"/>
              <w:left w:val="outset" w:sz="6" w:space="0" w:color="000000"/>
              <w:bottom w:val="outset" w:sz="6" w:space="0" w:color="000000"/>
              <w:right w:val="outset" w:sz="6" w:space="0" w:color="000000"/>
            </w:tcBorders>
          </w:tcPr>
          <w:p w14:paraId="73CD2283" w14:textId="0D406F60" w:rsidR="0003392B" w:rsidRPr="00B57BAE" w:rsidRDefault="00E407C9" w:rsidP="0003392B">
            <w:pPr>
              <w:pStyle w:val="NormalnyWeb"/>
              <w:jc w:val="center"/>
              <w:rPr>
                <w:rFonts w:asciiTheme="minorHAnsi" w:hAnsiTheme="minorHAnsi" w:cstheme="minorHAnsi"/>
                <w:b/>
                <w:bCs/>
              </w:rPr>
            </w:pPr>
            <w:r>
              <w:rPr>
                <w:rFonts w:asciiTheme="minorHAnsi" w:hAnsiTheme="minorHAnsi" w:cstheme="minorHAnsi"/>
                <w:b/>
                <w:bCs/>
              </w:rPr>
              <w:t>110.253,46</w:t>
            </w:r>
          </w:p>
        </w:tc>
        <w:tc>
          <w:tcPr>
            <w:tcW w:w="626" w:type="pct"/>
            <w:tcBorders>
              <w:top w:val="outset" w:sz="6" w:space="0" w:color="000000"/>
              <w:left w:val="outset" w:sz="6" w:space="0" w:color="000000"/>
              <w:bottom w:val="outset" w:sz="6" w:space="0" w:color="000000"/>
              <w:right w:val="outset" w:sz="6" w:space="0" w:color="000000"/>
            </w:tcBorders>
          </w:tcPr>
          <w:p w14:paraId="1FB1E53E" w14:textId="5DB2415B" w:rsidR="0003392B" w:rsidRPr="00B57BAE" w:rsidRDefault="00E407C9" w:rsidP="0003392B">
            <w:pPr>
              <w:pStyle w:val="NormalnyWeb"/>
              <w:jc w:val="center"/>
              <w:rPr>
                <w:rFonts w:asciiTheme="minorHAnsi" w:hAnsiTheme="minorHAnsi" w:cstheme="minorHAnsi"/>
                <w:b/>
                <w:bCs/>
              </w:rPr>
            </w:pPr>
            <w:r>
              <w:rPr>
                <w:rFonts w:asciiTheme="minorHAnsi" w:hAnsiTheme="minorHAnsi" w:cstheme="minorHAnsi"/>
                <w:b/>
                <w:bCs/>
              </w:rPr>
              <w:t>100,00</w:t>
            </w:r>
          </w:p>
        </w:tc>
      </w:tr>
      <w:tr w:rsidR="0003392B" w:rsidRPr="00B57BAE" w14:paraId="39CA2F4B"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A285CE9" w14:textId="77777777" w:rsidR="0003392B" w:rsidRPr="00B57BAE" w:rsidRDefault="0003392B" w:rsidP="0003392B">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9814551" w14:textId="77777777" w:rsidR="0003392B" w:rsidRPr="00B57BAE" w:rsidRDefault="0003392B" w:rsidP="0003392B">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4CF2C4" w14:textId="77777777" w:rsidR="0003392B" w:rsidRPr="00B57BAE" w:rsidRDefault="0003392B" w:rsidP="0003392B">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60A27D7" w14:textId="77777777" w:rsidR="0003392B" w:rsidRPr="00B57BAE" w:rsidRDefault="0003392B" w:rsidP="0003392B">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EA72664" w14:textId="77777777" w:rsidR="0003392B" w:rsidRPr="00B57BAE" w:rsidRDefault="0003392B" w:rsidP="0003392B">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D78A882" w14:textId="77777777" w:rsidR="0003392B" w:rsidRPr="00B57BAE" w:rsidRDefault="0003392B" w:rsidP="0003392B">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E58FCB" w14:textId="77777777" w:rsidR="0003392B" w:rsidRPr="00B57BAE" w:rsidRDefault="0003392B" w:rsidP="0003392B">
            <w:pPr>
              <w:pStyle w:val="NormalnyWeb"/>
              <w:jc w:val="center"/>
              <w:rPr>
                <w:rFonts w:asciiTheme="minorHAnsi" w:hAnsiTheme="minorHAnsi" w:cstheme="minorHAnsi"/>
              </w:rPr>
            </w:pPr>
          </w:p>
        </w:tc>
      </w:tr>
      <w:tr w:rsidR="000A62C5" w:rsidRPr="00B57BAE" w14:paraId="34C34C43"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291C6F" w14:textId="77777777" w:rsidR="000A62C5" w:rsidRPr="00B57BAE" w:rsidRDefault="000A62C5" w:rsidP="000A62C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A34C349" w14:textId="7AD4ED05" w:rsidR="000A62C5" w:rsidRPr="00B57BAE" w:rsidRDefault="000A62C5" w:rsidP="000A62C5">
            <w:pPr>
              <w:pStyle w:val="NormalnyWeb"/>
              <w:jc w:val="center"/>
              <w:rPr>
                <w:rFonts w:asciiTheme="minorHAnsi" w:hAnsiTheme="minorHAnsi" w:cstheme="minorHAnsi"/>
              </w:rPr>
            </w:pPr>
            <w:r w:rsidRPr="00B57BAE">
              <w:rPr>
                <w:rFonts w:asciiTheme="minorHAnsi" w:hAnsiTheme="minorHAnsi" w:cstheme="minorHAnsi"/>
                <w:i/>
                <w:iCs/>
              </w:rPr>
              <w:t>75023</w:t>
            </w:r>
          </w:p>
        </w:tc>
        <w:tc>
          <w:tcPr>
            <w:tcW w:w="331" w:type="pct"/>
            <w:tcBorders>
              <w:top w:val="outset" w:sz="6" w:space="0" w:color="000000"/>
              <w:left w:val="outset" w:sz="6" w:space="0" w:color="000000"/>
              <w:bottom w:val="outset" w:sz="6" w:space="0" w:color="000000"/>
              <w:right w:val="outset" w:sz="6" w:space="0" w:color="000000"/>
            </w:tcBorders>
          </w:tcPr>
          <w:p w14:paraId="0534B61E" w14:textId="77777777" w:rsidR="000A62C5" w:rsidRPr="00B57BAE" w:rsidRDefault="000A62C5" w:rsidP="000A62C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23B5445" w14:textId="5595DCC4" w:rsidR="000A62C5" w:rsidRPr="00B57BAE" w:rsidRDefault="000A62C5" w:rsidP="000A62C5">
            <w:pPr>
              <w:pStyle w:val="NormalnyWeb"/>
              <w:rPr>
                <w:rFonts w:asciiTheme="minorHAnsi" w:hAnsiTheme="minorHAnsi" w:cstheme="minorHAnsi"/>
              </w:rPr>
            </w:pPr>
            <w:r w:rsidRPr="00B57BAE">
              <w:rPr>
                <w:rFonts w:asciiTheme="minorHAnsi" w:hAnsiTheme="minorHAnsi" w:cstheme="minorHAnsi"/>
                <w:i/>
              </w:rPr>
              <w:t>Urzędy gmin (miast i miast na prawach powiatu)</w:t>
            </w:r>
          </w:p>
        </w:tc>
        <w:tc>
          <w:tcPr>
            <w:tcW w:w="824" w:type="pct"/>
            <w:tcBorders>
              <w:top w:val="outset" w:sz="6" w:space="0" w:color="000000"/>
              <w:left w:val="outset" w:sz="6" w:space="0" w:color="000000"/>
              <w:bottom w:val="outset" w:sz="6" w:space="0" w:color="000000"/>
              <w:right w:val="outset" w:sz="6" w:space="0" w:color="000000"/>
            </w:tcBorders>
          </w:tcPr>
          <w:p w14:paraId="491CBDD2" w14:textId="7EE90444" w:rsidR="000A62C5" w:rsidRPr="000A62C5" w:rsidRDefault="000A62C5" w:rsidP="000A62C5">
            <w:pPr>
              <w:pStyle w:val="NormalnyWeb"/>
              <w:jc w:val="center"/>
              <w:rPr>
                <w:rFonts w:asciiTheme="minorHAnsi" w:hAnsiTheme="minorHAnsi" w:cstheme="minorHAnsi"/>
                <w:i/>
                <w:iCs/>
              </w:rPr>
            </w:pPr>
            <w:r w:rsidRPr="000A62C5">
              <w:rPr>
                <w:rFonts w:asciiTheme="minorHAnsi" w:hAnsiTheme="minorHAnsi" w:cstheme="minorHAnsi"/>
                <w:i/>
                <w:iCs/>
              </w:rPr>
              <w:t>108.753,46</w:t>
            </w:r>
          </w:p>
        </w:tc>
        <w:tc>
          <w:tcPr>
            <w:tcW w:w="773" w:type="pct"/>
            <w:tcBorders>
              <w:top w:val="outset" w:sz="6" w:space="0" w:color="000000"/>
              <w:left w:val="outset" w:sz="6" w:space="0" w:color="000000"/>
              <w:bottom w:val="outset" w:sz="6" w:space="0" w:color="000000"/>
              <w:right w:val="outset" w:sz="6" w:space="0" w:color="000000"/>
            </w:tcBorders>
          </w:tcPr>
          <w:p w14:paraId="6EAB0A90" w14:textId="4C55A7FA" w:rsidR="000A62C5" w:rsidRPr="000A62C5" w:rsidRDefault="000A62C5" w:rsidP="000A62C5">
            <w:pPr>
              <w:pStyle w:val="NormalnyWeb"/>
              <w:jc w:val="center"/>
              <w:rPr>
                <w:rFonts w:asciiTheme="minorHAnsi" w:hAnsiTheme="minorHAnsi" w:cstheme="minorHAnsi"/>
                <w:i/>
                <w:iCs/>
              </w:rPr>
            </w:pPr>
            <w:r w:rsidRPr="000A62C5">
              <w:rPr>
                <w:rFonts w:asciiTheme="minorHAnsi" w:hAnsiTheme="minorHAnsi" w:cstheme="minorHAnsi"/>
                <w:i/>
                <w:iCs/>
              </w:rPr>
              <w:t>108.753,46</w:t>
            </w:r>
          </w:p>
        </w:tc>
        <w:tc>
          <w:tcPr>
            <w:tcW w:w="626" w:type="pct"/>
            <w:tcBorders>
              <w:top w:val="outset" w:sz="6" w:space="0" w:color="000000"/>
              <w:left w:val="outset" w:sz="6" w:space="0" w:color="000000"/>
              <w:bottom w:val="outset" w:sz="6" w:space="0" w:color="000000"/>
              <w:right w:val="outset" w:sz="6" w:space="0" w:color="000000"/>
            </w:tcBorders>
          </w:tcPr>
          <w:p w14:paraId="32C11805" w14:textId="0D1A04A7" w:rsidR="000A62C5" w:rsidRPr="000A62C5" w:rsidRDefault="000A62C5" w:rsidP="000A62C5">
            <w:pPr>
              <w:pStyle w:val="NormalnyWeb"/>
              <w:jc w:val="center"/>
              <w:rPr>
                <w:rFonts w:asciiTheme="minorHAnsi" w:hAnsiTheme="minorHAnsi" w:cstheme="minorHAnsi"/>
                <w:i/>
                <w:iCs/>
              </w:rPr>
            </w:pPr>
            <w:r w:rsidRPr="000A62C5">
              <w:rPr>
                <w:rFonts w:asciiTheme="minorHAnsi" w:hAnsiTheme="minorHAnsi" w:cstheme="minorHAnsi"/>
                <w:i/>
                <w:iCs/>
              </w:rPr>
              <w:t>100,00</w:t>
            </w:r>
          </w:p>
        </w:tc>
      </w:tr>
      <w:tr w:rsidR="000A62C5" w:rsidRPr="00B57BAE" w14:paraId="19AB5DD6"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0FD4811" w14:textId="77777777" w:rsidR="000A62C5" w:rsidRPr="00B57BAE" w:rsidRDefault="000A62C5" w:rsidP="000A62C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FC289BE" w14:textId="77777777" w:rsidR="000A62C5" w:rsidRPr="00B57BAE" w:rsidRDefault="000A62C5" w:rsidP="000A62C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52B287E" w14:textId="77777777" w:rsidR="000A62C5" w:rsidRPr="00B57BAE" w:rsidRDefault="000A62C5" w:rsidP="000A62C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3BD6E40" w14:textId="77777777" w:rsidR="000A62C5" w:rsidRPr="00B57BAE" w:rsidRDefault="000A62C5" w:rsidP="000A62C5">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53B461E" w14:textId="77777777" w:rsidR="000A62C5" w:rsidRPr="00B57BAE" w:rsidRDefault="000A62C5" w:rsidP="000A62C5">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DFDE7EF" w14:textId="77777777" w:rsidR="000A62C5" w:rsidRPr="00B57BAE" w:rsidRDefault="000A62C5" w:rsidP="000A62C5">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0B7790B" w14:textId="77777777" w:rsidR="000A62C5" w:rsidRPr="00B57BAE" w:rsidRDefault="000A62C5" w:rsidP="000A62C5">
            <w:pPr>
              <w:pStyle w:val="NormalnyWeb"/>
              <w:jc w:val="center"/>
              <w:rPr>
                <w:rFonts w:asciiTheme="minorHAnsi" w:hAnsiTheme="minorHAnsi" w:cstheme="minorHAnsi"/>
              </w:rPr>
            </w:pPr>
          </w:p>
        </w:tc>
      </w:tr>
      <w:tr w:rsidR="000A62C5" w:rsidRPr="00B57BAE" w14:paraId="79A9D28B"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111D82" w14:textId="77777777" w:rsidR="000A62C5" w:rsidRPr="00B57BAE" w:rsidRDefault="000A62C5" w:rsidP="000A62C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AA5DB5E" w14:textId="77777777" w:rsidR="000A62C5" w:rsidRPr="00B57BAE" w:rsidRDefault="000A62C5" w:rsidP="000A62C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7DD8880" w14:textId="26A7E65A" w:rsidR="000A62C5" w:rsidRPr="00B57BAE" w:rsidRDefault="000A62C5" w:rsidP="000A62C5">
            <w:pPr>
              <w:pStyle w:val="NormalnyWeb"/>
              <w:jc w:val="center"/>
              <w:rPr>
                <w:rFonts w:asciiTheme="minorHAnsi" w:hAnsiTheme="minorHAnsi" w:cstheme="minorHAnsi"/>
              </w:rPr>
            </w:pPr>
            <w:r>
              <w:rPr>
                <w:rFonts w:asciiTheme="minorHAnsi" w:hAnsiTheme="minorHAnsi" w:cstheme="minorHAnsi"/>
              </w:rPr>
              <w:t>6257</w:t>
            </w:r>
          </w:p>
        </w:tc>
        <w:tc>
          <w:tcPr>
            <w:tcW w:w="1715" w:type="pct"/>
            <w:tcBorders>
              <w:top w:val="outset" w:sz="6" w:space="0" w:color="000000"/>
              <w:left w:val="outset" w:sz="6" w:space="0" w:color="000000"/>
              <w:bottom w:val="outset" w:sz="6" w:space="0" w:color="000000"/>
              <w:right w:val="outset" w:sz="6" w:space="0" w:color="000000"/>
            </w:tcBorders>
          </w:tcPr>
          <w:p w14:paraId="08CA9129" w14:textId="123CD614" w:rsidR="000A62C5" w:rsidRPr="00B57BAE" w:rsidRDefault="000A62C5" w:rsidP="000A62C5">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w ramach programów finansowanych z </w:t>
            </w:r>
            <w:r w:rsidRPr="00B57BAE">
              <w:rPr>
                <w:rFonts w:asciiTheme="minorHAnsi" w:hAnsiTheme="minorHAnsi" w:cstheme="minorHAnsi"/>
              </w:rPr>
              <w:lastRenderedPageBreak/>
              <w:t>udziałem środków europejskich oraz środków, o których mowa w art.5 ust.</w:t>
            </w:r>
            <w:r>
              <w:rPr>
                <w:rFonts w:asciiTheme="minorHAnsi" w:hAnsiTheme="minorHAnsi" w:cstheme="minorHAnsi"/>
              </w:rPr>
              <w:t>3</w:t>
            </w:r>
            <w:r w:rsidRPr="00B57BAE">
              <w:rPr>
                <w:rFonts w:asciiTheme="minorHAnsi" w:hAnsiTheme="minorHAnsi" w:cstheme="minorHAnsi"/>
              </w:rPr>
              <w:t xml:space="preserve"> pkt </w:t>
            </w:r>
            <w:r>
              <w:rPr>
                <w:rFonts w:asciiTheme="minorHAnsi" w:hAnsiTheme="minorHAnsi" w:cstheme="minorHAnsi"/>
              </w:rPr>
              <w:t xml:space="preserve">5 lit. a i b ustawy, </w:t>
            </w:r>
            <w:r w:rsidRPr="00B57BAE">
              <w:rPr>
                <w:rFonts w:asciiTheme="minorHAnsi" w:hAnsiTheme="minorHAnsi" w:cstheme="minorHAnsi"/>
              </w:rPr>
              <w:t xml:space="preserve">lub płatności w ramach budżetu środków europejskich, </w:t>
            </w:r>
            <w:r>
              <w:rPr>
                <w:rFonts w:asciiTheme="minorHAnsi" w:hAnsiTheme="minorHAnsi" w:cstheme="minorHAnsi"/>
              </w:rPr>
              <w:t>realizowanych przez jednostki samorządu terytorialnego</w:t>
            </w:r>
          </w:p>
        </w:tc>
        <w:tc>
          <w:tcPr>
            <w:tcW w:w="824" w:type="pct"/>
            <w:tcBorders>
              <w:top w:val="outset" w:sz="6" w:space="0" w:color="000000"/>
              <w:left w:val="outset" w:sz="6" w:space="0" w:color="000000"/>
              <w:bottom w:val="outset" w:sz="6" w:space="0" w:color="000000"/>
              <w:right w:val="outset" w:sz="6" w:space="0" w:color="000000"/>
            </w:tcBorders>
          </w:tcPr>
          <w:p w14:paraId="5E2F92B5" w14:textId="5664061F" w:rsidR="000A62C5" w:rsidRPr="00B57BAE" w:rsidRDefault="000A62C5" w:rsidP="000A62C5">
            <w:pPr>
              <w:pStyle w:val="NormalnyWeb"/>
              <w:jc w:val="center"/>
              <w:rPr>
                <w:rFonts w:asciiTheme="minorHAnsi" w:hAnsiTheme="minorHAnsi" w:cstheme="minorHAnsi"/>
              </w:rPr>
            </w:pPr>
            <w:r>
              <w:rPr>
                <w:rFonts w:asciiTheme="minorHAnsi" w:hAnsiTheme="minorHAnsi" w:cstheme="minorHAnsi"/>
              </w:rPr>
              <w:lastRenderedPageBreak/>
              <w:t>108.753,46</w:t>
            </w:r>
          </w:p>
        </w:tc>
        <w:tc>
          <w:tcPr>
            <w:tcW w:w="773" w:type="pct"/>
            <w:tcBorders>
              <w:top w:val="outset" w:sz="6" w:space="0" w:color="000000"/>
              <w:left w:val="outset" w:sz="6" w:space="0" w:color="000000"/>
              <w:bottom w:val="outset" w:sz="6" w:space="0" w:color="000000"/>
              <w:right w:val="outset" w:sz="6" w:space="0" w:color="000000"/>
            </w:tcBorders>
          </w:tcPr>
          <w:p w14:paraId="621C0829" w14:textId="269932D5" w:rsidR="000A62C5" w:rsidRPr="00B57BAE" w:rsidRDefault="000A62C5" w:rsidP="000A62C5">
            <w:pPr>
              <w:pStyle w:val="NormalnyWeb"/>
              <w:jc w:val="center"/>
              <w:rPr>
                <w:rFonts w:asciiTheme="minorHAnsi" w:hAnsiTheme="minorHAnsi" w:cstheme="minorHAnsi"/>
              </w:rPr>
            </w:pPr>
            <w:r>
              <w:rPr>
                <w:rFonts w:asciiTheme="minorHAnsi" w:hAnsiTheme="minorHAnsi" w:cstheme="minorHAnsi"/>
              </w:rPr>
              <w:t>108.753,46</w:t>
            </w:r>
          </w:p>
        </w:tc>
        <w:tc>
          <w:tcPr>
            <w:tcW w:w="626" w:type="pct"/>
            <w:tcBorders>
              <w:top w:val="outset" w:sz="6" w:space="0" w:color="000000"/>
              <w:left w:val="outset" w:sz="6" w:space="0" w:color="000000"/>
              <w:bottom w:val="outset" w:sz="6" w:space="0" w:color="000000"/>
              <w:right w:val="outset" w:sz="6" w:space="0" w:color="000000"/>
            </w:tcBorders>
          </w:tcPr>
          <w:p w14:paraId="68720800" w14:textId="3B34923F" w:rsidR="000A62C5" w:rsidRPr="00B57BAE" w:rsidRDefault="000A62C5" w:rsidP="000A62C5">
            <w:pPr>
              <w:pStyle w:val="NormalnyWeb"/>
              <w:jc w:val="center"/>
              <w:rPr>
                <w:rFonts w:asciiTheme="minorHAnsi" w:hAnsiTheme="minorHAnsi" w:cstheme="minorHAnsi"/>
              </w:rPr>
            </w:pPr>
            <w:r>
              <w:rPr>
                <w:rFonts w:asciiTheme="minorHAnsi" w:hAnsiTheme="minorHAnsi" w:cstheme="minorHAnsi"/>
              </w:rPr>
              <w:t>100,00</w:t>
            </w:r>
          </w:p>
        </w:tc>
      </w:tr>
      <w:tr w:rsidR="000A62C5" w:rsidRPr="00B57BAE" w14:paraId="5708D9A9"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E6619B0" w14:textId="77777777" w:rsidR="000A62C5" w:rsidRPr="00B57BAE" w:rsidRDefault="000A62C5" w:rsidP="000A62C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DF43BAB" w14:textId="77777777" w:rsidR="000A62C5" w:rsidRPr="00B57BAE" w:rsidRDefault="000A62C5" w:rsidP="000A62C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DA1FAF1" w14:textId="77777777" w:rsidR="000A62C5" w:rsidRPr="00B57BAE" w:rsidRDefault="000A62C5" w:rsidP="000A62C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A24D813" w14:textId="77777777" w:rsidR="000A62C5" w:rsidRPr="00B57BAE" w:rsidRDefault="000A62C5" w:rsidP="000A62C5">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528239A7" w14:textId="77777777" w:rsidR="000A62C5" w:rsidRPr="00B57BAE" w:rsidRDefault="000A62C5" w:rsidP="000A62C5">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8EA92F5" w14:textId="77777777" w:rsidR="000A62C5" w:rsidRPr="00B57BAE" w:rsidRDefault="000A62C5" w:rsidP="000A62C5">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A14B24D" w14:textId="77777777" w:rsidR="000A62C5" w:rsidRPr="00B57BAE" w:rsidRDefault="000A62C5" w:rsidP="000A62C5">
            <w:pPr>
              <w:pStyle w:val="NormalnyWeb"/>
              <w:jc w:val="center"/>
              <w:rPr>
                <w:rFonts w:asciiTheme="minorHAnsi" w:hAnsiTheme="minorHAnsi" w:cstheme="minorHAnsi"/>
              </w:rPr>
            </w:pPr>
          </w:p>
        </w:tc>
      </w:tr>
      <w:tr w:rsidR="004745E1" w:rsidRPr="00B57BAE" w14:paraId="6F1D9BD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C853434" w14:textId="77777777" w:rsidR="004745E1" w:rsidRPr="00B57BAE" w:rsidRDefault="004745E1" w:rsidP="004745E1">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D306E35" w14:textId="77777777" w:rsidR="004745E1" w:rsidRPr="00B57BAE" w:rsidRDefault="004745E1" w:rsidP="004745E1">
            <w:pPr>
              <w:pStyle w:val="NormalnyWeb"/>
              <w:jc w:val="center"/>
              <w:rPr>
                <w:rFonts w:asciiTheme="minorHAnsi" w:hAnsiTheme="minorHAnsi" w:cstheme="minorHAnsi"/>
                <w:i/>
              </w:rPr>
            </w:pPr>
            <w:r w:rsidRPr="00B57BAE">
              <w:rPr>
                <w:rFonts w:asciiTheme="minorHAnsi" w:hAnsiTheme="minorHAnsi" w:cstheme="minorHAnsi"/>
                <w:i/>
              </w:rPr>
              <w:t>75095</w:t>
            </w:r>
          </w:p>
        </w:tc>
        <w:tc>
          <w:tcPr>
            <w:tcW w:w="331" w:type="pct"/>
            <w:tcBorders>
              <w:top w:val="outset" w:sz="6" w:space="0" w:color="000000"/>
              <w:left w:val="outset" w:sz="6" w:space="0" w:color="000000"/>
              <w:bottom w:val="outset" w:sz="6" w:space="0" w:color="000000"/>
              <w:right w:val="outset" w:sz="6" w:space="0" w:color="000000"/>
            </w:tcBorders>
          </w:tcPr>
          <w:p w14:paraId="0600AD64" w14:textId="77777777" w:rsidR="004745E1" w:rsidRPr="00B57BAE" w:rsidRDefault="004745E1" w:rsidP="004745E1">
            <w:pPr>
              <w:pStyle w:val="NormalnyWeb"/>
              <w:jc w:val="center"/>
              <w:rPr>
                <w:rFonts w:asciiTheme="minorHAnsi" w:hAnsiTheme="minorHAnsi" w:cstheme="minorHAnsi"/>
                <w:i/>
              </w:rPr>
            </w:pPr>
          </w:p>
        </w:tc>
        <w:tc>
          <w:tcPr>
            <w:tcW w:w="1715" w:type="pct"/>
            <w:tcBorders>
              <w:top w:val="outset" w:sz="6" w:space="0" w:color="000000"/>
              <w:left w:val="outset" w:sz="6" w:space="0" w:color="000000"/>
              <w:bottom w:val="outset" w:sz="6" w:space="0" w:color="000000"/>
              <w:right w:val="outset" w:sz="6" w:space="0" w:color="000000"/>
            </w:tcBorders>
            <w:hideMark/>
          </w:tcPr>
          <w:p w14:paraId="63088967" w14:textId="77777777" w:rsidR="004745E1" w:rsidRPr="00B57BAE" w:rsidRDefault="004745E1" w:rsidP="004745E1">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24" w:type="pct"/>
            <w:tcBorders>
              <w:top w:val="outset" w:sz="6" w:space="0" w:color="000000"/>
              <w:left w:val="outset" w:sz="6" w:space="0" w:color="000000"/>
              <w:bottom w:val="outset" w:sz="6" w:space="0" w:color="000000"/>
              <w:right w:val="outset" w:sz="6" w:space="0" w:color="000000"/>
            </w:tcBorders>
          </w:tcPr>
          <w:p w14:paraId="598C1779" w14:textId="01F6646D" w:rsidR="004745E1" w:rsidRPr="004745E1" w:rsidRDefault="004745E1" w:rsidP="004745E1">
            <w:pPr>
              <w:pStyle w:val="NormalnyWeb"/>
              <w:jc w:val="center"/>
              <w:rPr>
                <w:rFonts w:asciiTheme="minorHAnsi" w:hAnsiTheme="minorHAnsi" w:cstheme="minorHAnsi"/>
                <w:i/>
                <w:iCs/>
              </w:rPr>
            </w:pPr>
            <w:r w:rsidRPr="004745E1">
              <w:rPr>
                <w:rFonts w:asciiTheme="minorHAnsi" w:hAnsiTheme="minorHAnsi" w:cstheme="minorHAnsi"/>
                <w:i/>
                <w:iCs/>
              </w:rPr>
              <w:t>1.500,00</w:t>
            </w:r>
          </w:p>
        </w:tc>
        <w:tc>
          <w:tcPr>
            <w:tcW w:w="773" w:type="pct"/>
            <w:tcBorders>
              <w:top w:val="outset" w:sz="6" w:space="0" w:color="000000"/>
              <w:left w:val="outset" w:sz="6" w:space="0" w:color="000000"/>
              <w:bottom w:val="outset" w:sz="6" w:space="0" w:color="000000"/>
              <w:right w:val="outset" w:sz="6" w:space="0" w:color="000000"/>
            </w:tcBorders>
          </w:tcPr>
          <w:p w14:paraId="6E6D5BBD" w14:textId="64774F23" w:rsidR="004745E1" w:rsidRPr="004745E1" w:rsidRDefault="004745E1" w:rsidP="004745E1">
            <w:pPr>
              <w:pStyle w:val="NormalnyWeb"/>
              <w:jc w:val="center"/>
              <w:rPr>
                <w:rFonts w:asciiTheme="minorHAnsi" w:hAnsiTheme="minorHAnsi" w:cstheme="minorHAnsi"/>
                <w:i/>
                <w:iCs/>
              </w:rPr>
            </w:pPr>
            <w:r w:rsidRPr="004745E1">
              <w:rPr>
                <w:rFonts w:asciiTheme="minorHAnsi" w:hAnsiTheme="minorHAnsi" w:cstheme="minorHAnsi"/>
                <w:i/>
                <w:iCs/>
              </w:rPr>
              <w:t>1.500,00</w:t>
            </w:r>
          </w:p>
        </w:tc>
        <w:tc>
          <w:tcPr>
            <w:tcW w:w="626" w:type="pct"/>
            <w:tcBorders>
              <w:top w:val="outset" w:sz="6" w:space="0" w:color="000000"/>
              <w:left w:val="outset" w:sz="6" w:space="0" w:color="000000"/>
              <w:bottom w:val="outset" w:sz="6" w:space="0" w:color="000000"/>
              <w:right w:val="outset" w:sz="6" w:space="0" w:color="000000"/>
            </w:tcBorders>
          </w:tcPr>
          <w:p w14:paraId="7465593E" w14:textId="5023CBA1" w:rsidR="004745E1" w:rsidRPr="004745E1" w:rsidRDefault="004745E1" w:rsidP="004745E1">
            <w:pPr>
              <w:pStyle w:val="NormalnyWeb"/>
              <w:jc w:val="center"/>
              <w:rPr>
                <w:rFonts w:asciiTheme="minorHAnsi" w:hAnsiTheme="minorHAnsi" w:cstheme="minorHAnsi"/>
                <w:i/>
                <w:iCs/>
              </w:rPr>
            </w:pPr>
            <w:r w:rsidRPr="004745E1">
              <w:rPr>
                <w:rFonts w:asciiTheme="minorHAnsi" w:hAnsiTheme="minorHAnsi" w:cstheme="minorHAnsi"/>
                <w:i/>
                <w:iCs/>
              </w:rPr>
              <w:t>100,00</w:t>
            </w:r>
          </w:p>
        </w:tc>
      </w:tr>
      <w:tr w:rsidR="004745E1" w:rsidRPr="00B57BAE" w14:paraId="2F60E7FE"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DEFFB0A" w14:textId="77777777" w:rsidR="004745E1" w:rsidRPr="00B57BAE" w:rsidRDefault="004745E1" w:rsidP="004745E1">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A7EA58B" w14:textId="77777777" w:rsidR="004745E1" w:rsidRPr="00B57BAE" w:rsidRDefault="004745E1" w:rsidP="004745E1">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7A1A973" w14:textId="77777777" w:rsidR="004745E1" w:rsidRPr="00B57BAE" w:rsidRDefault="004745E1" w:rsidP="004745E1">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FEE8675" w14:textId="77777777" w:rsidR="004745E1" w:rsidRPr="00B57BAE" w:rsidRDefault="004745E1" w:rsidP="004745E1">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CA8FCA4" w14:textId="77777777" w:rsidR="004745E1" w:rsidRPr="00B57BAE" w:rsidRDefault="004745E1" w:rsidP="004745E1">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9F0D3A8" w14:textId="77777777" w:rsidR="004745E1" w:rsidRPr="00B57BAE" w:rsidRDefault="004745E1" w:rsidP="004745E1">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6F490B9" w14:textId="77777777" w:rsidR="004745E1" w:rsidRPr="00B57BAE" w:rsidRDefault="004745E1" w:rsidP="004745E1">
            <w:pPr>
              <w:pStyle w:val="NormalnyWeb"/>
              <w:jc w:val="center"/>
              <w:rPr>
                <w:rFonts w:asciiTheme="minorHAnsi" w:hAnsiTheme="minorHAnsi" w:cstheme="minorHAnsi"/>
              </w:rPr>
            </w:pPr>
          </w:p>
        </w:tc>
      </w:tr>
      <w:tr w:rsidR="004745E1" w:rsidRPr="00B57BAE" w14:paraId="43E4DBC8" w14:textId="77777777" w:rsidTr="00F967C4">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B0CC7F" w14:textId="77777777" w:rsidR="004745E1" w:rsidRPr="00B57BAE" w:rsidRDefault="004745E1" w:rsidP="004745E1">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0A1FA15" w14:textId="77777777" w:rsidR="004745E1" w:rsidRPr="00B57BAE" w:rsidRDefault="004745E1" w:rsidP="004745E1">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03B839" w14:textId="2FB0425B" w:rsidR="004745E1" w:rsidRPr="00B57BAE" w:rsidRDefault="004745E1" w:rsidP="004745E1">
            <w:pPr>
              <w:pStyle w:val="NormalnyWeb"/>
              <w:jc w:val="center"/>
              <w:rPr>
                <w:rFonts w:asciiTheme="minorHAnsi" w:hAnsiTheme="minorHAnsi" w:cstheme="minorHAnsi"/>
              </w:rPr>
            </w:pPr>
            <w:r>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06BF05DA" w14:textId="1C4E3F16" w:rsidR="004745E1" w:rsidRPr="00B57BAE" w:rsidRDefault="004745E1" w:rsidP="004745E1">
            <w:pPr>
              <w:pStyle w:val="NormalnyWeb"/>
              <w:rPr>
                <w:rFonts w:asciiTheme="minorHAnsi" w:hAnsiTheme="minorHAnsi" w:cstheme="minorHAnsi"/>
              </w:rPr>
            </w:pPr>
            <w:r>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695036F0" w14:textId="12AFCE57" w:rsidR="004745E1" w:rsidRPr="00B57BAE" w:rsidRDefault="004745E1" w:rsidP="004745E1">
            <w:pPr>
              <w:pStyle w:val="NormalnyWeb"/>
              <w:jc w:val="center"/>
              <w:rPr>
                <w:rFonts w:asciiTheme="minorHAnsi" w:hAnsiTheme="minorHAnsi" w:cstheme="minorHAnsi"/>
              </w:rPr>
            </w:pPr>
            <w:r>
              <w:rPr>
                <w:rFonts w:asciiTheme="minorHAnsi" w:hAnsiTheme="minorHAnsi" w:cstheme="minorHAnsi"/>
              </w:rPr>
              <w:t>1.500,00</w:t>
            </w:r>
          </w:p>
        </w:tc>
        <w:tc>
          <w:tcPr>
            <w:tcW w:w="773" w:type="pct"/>
            <w:tcBorders>
              <w:top w:val="outset" w:sz="6" w:space="0" w:color="000000"/>
              <w:left w:val="outset" w:sz="6" w:space="0" w:color="000000"/>
              <w:bottom w:val="outset" w:sz="6" w:space="0" w:color="000000"/>
              <w:right w:val="outset" w:sz="6" w:space="0" w:color="000000"/>
            </w:tcBorders>
          </w:tcPr>
          <w:p w14:paraId="45588A1D" w14:textId="31591B1C" w:rsidR="004745E1" w:rsidRPr="00B57BAE" w:rsidRDefault="004745E1" w:rsidP="004745E1">
            <w:pPr>
              <w:pStyle w:val="NormalnyWeb"/>
              <w:jc w:val="center"/>
              <w:rPr>
                <w:rFonts w:asciiTheme="minorHAnsi" w:hAnsiTheme="minorHAnsi" w:cstheme="minorHAnsi"/>
              </w:rPr>
            </w:pPr>
            <w:r>
              <w:rPr>
                <w:rFonts w:asciiTheme="minorHAnsi" w:hAnsiTheme="minorHAnsi" w:cstheme="minorHAnsi"/>
              </w:rPr>
              <w:t>1.500,00</w:t>
            </w:r>
          </w:p>
        </w:tc>
        <w:tc>
          <w:tcPr>
            <w:tcW w:w="626" w:type="pct"/>
            <w:tcBorders>
              <w:top w:val="outset" w:sz="6" w:space="0" w:color="000000"/>
              <w:left w:val="outset" w:sz="6" w:space="0" w:color="000000"/>
              <w:bottom w:val="outset" w:sz="6" w:space="0" w:color="000000"/>
              <w:right w:val="outset" w:sz="6" w:space="0" w:color="000000"/>
            </w:tcBorders>
          </w:tcPr>
          <w:p w14:paraId="70B75280" w14:textId="680AB1A9" w:rsidR="004745E1" w:rsidRPr="00B57BAE" w:rsidRDefault="004745E1" w:rsidP="004745E1">
            <w:pPr>
              <w:pStyle w:val="NormalnyWeb"/>
              <w:jc w:val="center"/>
              <w:rPr>
                <w:rFonts w:asciiTheme="minorHAnsi" w:hAnsiTheme="minorHAnsi" w:cstheme="minorHAnsi"/>
              </w:rPr>
            </w:pPr>
            <w:r>
              <w:rPr>
                <w:rFonts w:asciiTheme="minorHAnsi" w:hAnsiTheme="minorHAnsi" w:cstheme="minorHAnsi"/>
              </w:rPr>
              <w:t>100,00</w:t>
            </w:r>
          </w:p>
        </w:tc>
      </w:tr>
      <w:tr w:rsidR="004745E1" w:rsidRPr="00B57BAE" w14:paraId="2E6723E7"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D0550F" w14:textId="77777777" w:rsidR="004745E1" w:rsidRPr="00B57BAE" w:rsidRDefault="004745E1" w:rsidP="004745E1">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C5BEC46" w14:textId="77777777" w:rsidR="004745E1" w:rsidRPr="00B57BAE" w:rsidRDefault="004745E1" w:rsidP="004745E1">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D8432BC" w14:textId="77777777" w:rsidR="004745E1" w:rsidRPr="00B57BAE" w:rsidRDefault="004745E1" w:rsidP="004745E1">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39B5980" w14:textId="77777777" w:rsidR="004745E1" w:rsidRPr="00B57BAE" w:rsidRDefault="004745E1" w:rsidP="004745E1">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79C53912" w14:textId="77777777" w:rsidR="004745E1" w:rsidRPr="00B57BAE" w:rsidRDefault="004745E1" w:rsidP="004745E1">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E2B62E0" w14:textId="77777777" w:rsidR="004745E1" w:rsidRPr="00B57BAE" w:rsidRDefault="004745E1" w:rsidP="004745E1">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17CDE41" w14:textId="77777777" w:rsidR="004745E1" w:rsidRPr="00B57BAE" w:rsidRDefault="004745E1" w:rsidP="004745E1">
            <w:pPr>
              <w:pStyle w:val="NormalnyWeb"/>
              <w:jc w:val="center"/>
              <w:rPr>
                <w:rFonts w:asciiTheme="minorHAnsi" w:hAnsiTheme="minorHAnsi" w:cstheme="minorHAnsi"/>
              </w:rPr>
            </w:pPr>
          </w:p>
        </w:tc>
      </w:tr>
      <w:tr w:rsidR="00E07F0D" w:rsidRPr="00B57BAE" w14:paraId="57292772"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5D928EA" w14:textId="66006FD5" w:rsidR="00E07F0D" w:rsidRPr="00B57BAE" w:rsidRDefault="00E07F0D" w:rsidP="00E07F0D">
            <w:pPr>
              <w:pStyle w:val="NormalnyWeb"/>
              <w:jc w:val="center"/>
              <w:rPr>
                <w:rFonts w:asciiTheme="minorHAnsi" w:hAnsiTheme="minorHAnsi" w:cstheme="minorHAnsi"/>
                <w:b/>
                <w:bCs/>
              </w:rPr>
            </w:pPr>
            <w:r w:rsidRPr="00B57BAE">
              <w:rPr>
                <w:rFonts w:asciiTheme="minorHAnsi" w:hAnsiTheme="minorHAnsi" w:cstheme="minorHAnsi"/>
                <w:b/>
                <w:bCs/>
              </w:rPr>
              <w:t>75</w:t>
            </w:r>
            <w:r>
              <w:rPr>
                <w:rFonts w:asciiTheme="minorHAnsi" w:hAnsiTheme="minorHAnsi" w:cstheme="minorHAnsi"/>
                <w:b/>
                <w:bCs/>
              </w:rPr>
              <w:t>8</w:t>
            </w:r>
          </w:p>
        </w:tc>
        <w:tc>
          <w:tcPr>
            <w:tcW w:w="407" w:type="pct"/>
            <w:tcBorders>
              <w:top w:val="outset" w:sz="6" w:space="0" w:color="000000"/>
              <w:left w:val="outset" w:sz="6" w:space="0" w:color="000000"/>
              <w:bottom w:val="outset" w:sz="6" w:space="0" w:color="000000"/>
              <w:right w:val="outset" w:sz="6" w:space="0" w:color="000000"/>
            </w:tcBorders>
          </w:tcPr>
          <w:p w14:paraId="37036FBD" w14:textId="77777777" w:rsidR="00E07F0D" w:rsidRPr="00B57BAE" w:rsidRDefault="00E07F0D" w:rsidP="00E07F0D">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19E275D6" w14:textId="77777777" w:rsidR="00E07F0D" w:rsidRPr="00B57BAE" w:rsidRDefault="00E07F0D" w:rsidP="00E07F0D">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1FCF53DB" w14:textId="68BF036E" w:rsidR="00E07F0D" w:rsidRPr="00B57BAE" w:rsidRDefault="00E07F0D" w:rsidP="00E07F0D">
            <w:pPr>
              <w:pStyle w:val="NormalnyWeb"/>
              <w:rPr>
                <w:rFonts w:asciiTheme="minorHAnsi" w:hAnsiTheme="minorHAnsi" w:cstheme="minorHAnsi"/>
                <w:b/>
                <w:bCs/>
              </w:rPr>
            </w:pPr>
            <w:r>
              <w:rPr>
                <w:rFonts w:asciiTheme="minorHAnsi" w:hAnsiTheme="minorHAnsi" w:cstheme="minorHAnsi"/>
                <w:b/>
                <w:bCs/>
              </w:rPr>
              <w:t>Różne rozliczenia</w:t>
            </w:r>
          </w:p>
        </w:tc>
        <w:tc>
          <w:tcPr>
            <w:tcW w:w="824" w:type="pct"/>
            <w:tcBorders>
              <w:top w:val="outset" w:sz="6" w:space="0" w:color="000000"/>
              <w:left w:val="outset" w:sz="6" w:space="0" w:color="000000"/>
              <w:bottom w:val="outset" w:sz="6" w:space="0" w:color="000000"/>
              <w:right w:val="outset" w:sz="6" w:space="0" w:color="000000"/>
            </w:tcBorders>
          </w:tcPr>
          <w:p w14:paraId="6FD0CC7A" w14:textId="45260781" w:rsidR="00E07F0D" w:rsidRPr="00E07F0D" w:rsidRDefault="00E07F0D" w:rsidP="00E07F0D">
            <w:pPr>
              <w:pStyle w:val="NormalnyWeb"/>
              <w:jc w:val="center"/>
              <w:rPr>
                <w:rFonts w:asciiTheme="minorHAnsi" w:hAnsiTheme="minorHAnsi" w:cstheme="minorHAnsi"/>
                <w:b/>
                <w:bCs/>
              </w:rPr>
            </w:pPr>
            <w:r w:rsidRPr="00E07F0D">
              <w:rPr>
                <w:rFonts w:asciiTheme="minorHAnsi" w:hAnsiTheme="minorHAnsi" w:cstheme="minorHAnsi"/>
                <w:b/>
                <w:bCs/>
              </w:rPr>
              <w:t>4.615.393,40</w:t>
            </w:r>
          </w:p>
        </w:tc>
        <w:tc>
          <w:tcPr>
            <w:tcW w:w="773" w:type="pct"/>
            <w:tcBorders>
              <w:top w:val="outset" w:sz="6" w:space="0" w:color="000000"/>
              <w:left w:val="outset" w:sz="6" w:space="0" w:color="000000"/>
              <w:bottom w:val="outset" w:sz="6" w:space="0" w:color="000000"/>
              <w:right w:val="outset" w:sz="6" w:space="0" w:color="000000"/>
            </w:tcBorders>
          </w:tcPr>
          <w:p w14:paraId="38414EF2" w14:textId="5EFAB6EE" w:rsidR="00E07F0D" w:rsidRPr="00E07F0D" w:rsidRDefault="00E07F0D" w:rsidP="00E07F0D">
            <w:pPr>
              <w:pStyle w:val="NormalnyWeb"/>
              <w:jc w:val="center"/>
              <w:rPr>
                <w:rFonts w:asciiTheme="minorHAnsi" w:hAnsiTheme="minorHAnsi" w:cstheme="minorHAnsi"/>
                <w:b/>
                <w:bCs/>
              </w:rPr>
            </w:pPr>
            <w:r w:rsidRPr="00E07F0D">
              <w:rPr>
                <w:rFonts w:asciiTheme="minorHAnsi" w:hAnsiTheme="minorHAnsi" w:cstheme="minorHAnsi"/>
                <w:b/>
                <w:bCs/>
              </w:rPr>
              <w:t>0,00</w:t>
            </w:r>
          </w:p>
        </w:tc>
        <w:tc>
          <w:tcPr>
            <w:tcW w:w="626" w:type="pct"/>
            <w:tcBorders>
              <w:top w:val="outset" w:sz="6" w:space="0" w:color="000000"/>
              <w:left w:val="outset" w:sz="6" w:space="0" w:color="000000"/>
              <w:bottom w:val="outset" w:sz="6" w:space="0" w:color="000000"/>
              <w:right w:val="outset" w:sz="6" w:space="0" w:color="000000"/>
            </w:tcBorders>
          </w:tcPr>
          <w:p w14:paraId="3C7E5FAC" w14:textId="5348A4D9" w:rsidR="00E07F0D" w:rsidRPr="00E07F0D" w:rsidRDefault="00E07F0D" w:rsidP="00E07F0D">
            <w:pPr>
              <w:pStyle w:val="NormalnyWeb"/>
              <w:jc w:val="center"/>
              <w:rPr>
                <w:rFonts w:asciiTheme="minorHAnsi" w:hAnsiTheme="minorHAnsi" w:cstheme="minorHAnsi"/>
                <w:b/>
                <w:bCs/>
              </w:rPr>
            </w:pPr>
            <w:r w:rsidRPr="00E07F0D">
              <w:rPr>
                <w:rFonts w:asciiTheme="minorHAnsi" w:hAnsiTheme="minorHAnsi" w:cstheme="minorHAnsi"/>
                <w:b/>
                <w:bCs/>
              </w:rPr>
              <w:t>0,00</w:t>
            </w:r>
          </w:p>
        </w:tc>
      </w:tr>
      <w:tr w:rsidR="00E07F0D" w:rsidRPr="00B57BAE" w14:paraId="05886282"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DB11B6" w14:textId="77777777" w:rsidR="00E07F0D" w:rsidRPr="00B57BAE" w:rsidRDefault="00E07F0D" w:rsidP="00E07F0D">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F435007" w14:textId="77777777" w:rsidR="00E07F0D" w:rsidRPr="00B57BAE" w:rsidRDefault="00E07F0D" w:rsidP="00E07F0D">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61FF5F" w14:textId="77777777" w:rsidR="00E07F0D" w:rsidRPr="00B57BAE" w:rsidRDefault="00E07F0D" w:rsidP="00E07F0D">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E8ECFC2" w14:textId="77777777" w:rsidR="00E07F0D" w:rsidRPr="00B57BAE" w:rsidRDefault="00E07F0D" w:rsidP="00E07F0D">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7C4FCB2" w14:textId="77777777" w:rsidR="00E07F0D" w:rsidRPr="00B57BAE" w:rsidRDefault="00E07F0D" w:rsidP="00E07F0D">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B1F33DA" w14:textId="77777777" w:rsidR="00E07F0D" w:rsidRPr="00B57BAE" w:rsidRDefault="00E07F0D" w:rsidP="00E07F0D">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714D6FC" w14:textId="77777777" w:rsidR="00E07F0D" w:rsidRPr="00B57BAE" w:rsidRDefault="00E07F0D" w:rsidP="00E07F0D">
            <w:pPr>
              <w:pStyle w:val="NormalnyWeb"/>
              <w:jc w:val="center"/>
              <w:rPr>
                <w:rFonts w:asciiTheme="minorHAnsi" w:hAnsiTheme="minorHAnsi" w:cstheme="minorHAnsi"/>
              </w:rPr>
            </w:pPr>
          </w:p>
        </w:tc>
      </w:tr>
      <w:tr w:rsidR="00E07F0D" w:rsidRPr="00B57BAE" w14:paraId="42CC0C7B" w14:textId="77777777" w:rsidTr="00145383">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37CA59" w14:textId="77777777" w:rsidR="00E07F0D" w:rsidRPr="00B57BAE" w:rsidRDefault="00E07F0D" w:rsidP="00E07F0D">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35AB037" w14:textId="168B4CBA" w:rsidR="00E07F0D" w:rsidRPr="00B57BAE" w:rsidRDefault="00E07F0D" w:rsidP="00E07F0D">
            <w:pPr>
              <w:pStyle w:val="NormalnyWeb"/>
              <w:jc w:val="center"/>
              <w:rPr>
                <w:rFonts w:asciiTheme="minorHAnsi" w:hAnsiTheme="minorHAnsi" w:cstheme="minorHAnsi"/>
                <w:i/>
                <w:iCs/>
              </w:rPr>
            </w:pPr>
            <w:r>
              <w:rPr>
                <w:rFonts w:asciiTheme="minorHAnsi" w:hAnsiTheme="minorHAnsi" w:cstheme="minorHAnsi"/>
                <w:i/>
                <w:iCs/>
              </w:rPr>
              <w:t>75816</w:t>
            </w:r>
          </w:p>
        </w:tc>
        <w:tc>
          <w:tcPr>
            <w:tcW w:w="331" w:type="pct"/>
            <w:tcBorders>
              <w:top w:val="outset" w:sz="6" w:space="0" w:color="000000"/>
              <w:left w:val="outset" w:sz="6" w:space="0" w:color="000000"/>
              <w:bottom w:val="outset" w:sz="6" w:space="0" w:color="000000"/>
              <w:right w:val="outset" w:sz="6" w:space="0" w:color="000000"/>
            </w:tcBorders>
          </w:tcPr>
          <w:p w14:paraId="29271FCC" w14:textId="77777777" w:rsidR="00E07F0D" w:rsidRPr="00B57BAE" w:rsidRDefault="00E07F0D" w:rsidP="00E07F0D">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5CFBAB93" w14:textId="74C5B56C" w:rsidR="00E07F0D" w:rsidRPr="00B57BAE" w:rsidRDefault="00E07F0D" w:rsidP="00E07F0D">
            <w:pPr>
              <w:pStyle w:val="NormalnyWeb"/>
              <w:rPr>
                <w:rFonts w:asciiTheme="minorHAnsi" w:hAnsiTheme="minorHAnsi" w:cstheme="minorHAnsi"/>
                <w:i/>
                <w:iCs/>
              </w:rPr>
            </w:pPr>
            <w:r>
              <w:rPr>
                <w:rFonts w:asciiTheme="minorHAnsi" w:hAnsiTheme="minorHAnsi" w:cstheme="minorHAnsi"/>
                <w:i/>
                <w:iCs/>
              </w:rPr>
              <w:t>Wpływy do wyjaśnienia</w:t>
            </w:r>
          </w:p>
        </w:tc>
        <w:tc>
          <w:tcPr>
            <w:tcW w:w="824" w:type="pct"/>
            <w:tcBorders>
              <w:top w:val="outset" w:sz="6" w:space="0" w:color="000000"/>
              <w:left w:val="outset" w:sz="6" w:space="0" w:color="000000"/>
              <w:bottom w:val="outset" w:sz="6" w:space="0" w:color="000000"/>
              <w:right w:val="outset" w:sz="6" w:space="0" w:color="000000"/>
            </w:tcBorders>
          </w:tcPr>
          <w:p w14:paraId="3DF217C5" w14:textId="48DAB65A" w:rsidR="00E07F0D" w:rsidRPr="00E07F0D" w:rsidRDefault="00E07F0D" w:rsidP="00E07F0D">
            <w:pPr>
              <w:pStyle w:val="NormalnyWeb"/>
              <w:jc w:val="center"/>
              <w:rPr>
                <w:rFonts w:asciiTheme="minorHAnsi" w:hAnsiTheme="minorHAnsi" w:cstheme="minorHAnsi"/>
                <w:i/>
                <w:iCs/>
              </w:rPr>
            </w:pPr>
            <w:r w:rsidRPr="00E07F0D">
              <w:rPr>
                <w:rFonts w:asciiTheme="minorHAnsi" w:hAnsiTheme="minorHAnsi" w:cstheme="minorHAnsi"/>
                <w:i/>
                <w:iCs/>
              </w:rPr>
              <w:t>4.615.393,40</w:t>
            </w:r>
          </w:p>
        </w:tc>
        <w:tc>
          <w:tcPr>
            <w:tcW w:w="773" w:type="pct"/>
            <w:tcBorders>
              <w:top w:val="outset" w:sz="6" w:space="0" w:color="000000"/>
              <w:left w:val="outset" w:sz="6" w:space="0" w:color="000000"/>
              <w:bottom w:val="outset" w:sz="6" w:space="0" w:color="000000"/>
              <w:right w:val="outset" w:sz="6" w:space="0" w:color="000000"/>
            </w:tcBorders>
          </w:tcPr>
          <w:p w14:paraId="0B86B397" w14:textId="099285FF" w:rsidR="00E07F0D" w:rsidRPr="00E07F0D" w:rsidRDefault="00E07F0D" w:rsidP="00E07F0D">
            <w:pPr>
              <w:pStyle w:val="NormalnyWeb"/>
              <w:jc w:val="center"/>
              <w:rPr>
                <w:rFonts w:asciiTheme="minorHAnsi" w:hAnsiTheme="minorHAnsi" w:cstheme="minorHAnsi"/>
                <w:i/>
                <w:iCs/>
              </w:rPr>
            </w:pPr>
            <w:r w:rsidRPr="00E07F0D">
              <w:rPr>
                <w:rFonts w:asciiTheme="minorHAnsi" w:hAnsiTheme="minorHAnsi" w:cstheme="minorHAnsi"/>
                <w:i/>
                <w:iCs/>
              </w:rPr>
              <w:t>0,00</w:t>
            </w:r>
          </w:p>
        </w:tc>
        <w:tc>
          <w:tcPr>
            <w:tcW w:w="626" w:type="pct"/>
            <w:tcBorders>
              <w:top w:val="outset" w:sz="6" w:space="0" w:color="000000"/>
              <w:left w:val="outset" w:sz="6" w:space="0" w:color="000000"/>
              <w:bottom w:val="outset" w:sz="6" w:space="0" w:color="000000"/>
              <w:right w:val="outset" w:sz="6" w:space="0" w:color="000000"/>
            </w:tcBorders>
          </w:tcPr>
          <w:p w14:paraId="49A46539" w14:textId="552B3F4F" w:rsidR="00E07F0D" w:rsidRPr="00E07F0D" w:rsidRDefault="00E07F0D" w:rsidP="00E07F0D">
            <w:pPr>
              <w:pStyle w:val="NormalnyWeb"/>
              <w:jc w:val="center"/>
              <w:rPr>
                <w:rFonts w:asciiTheme="minorHAnsi" w:hAnsiTheme="minorHAnsi" w:cstheme="minorHAnsi"/>
                <w:i/>
                <w:iCs/>
              </w:rPr>
            </w:pPr>
            <w:r w:rsidRPr="00E07F0D">
              <w:rPr>
                <w:rFonts w:asciiTheme="minorHAnsi" w:hAnsiTheme="minorHAnsi" w:cstheme="minorHAnsi"/>
                <w:i/>
                <w:iCs/>
              </w:rPr>
              <w:t>0,00</w:t>
            </w:r>
          </w:p>
        </w:tc>
      </w:tr>
      <w:tr w:rsidR="00E07F0D" w:rsidRPr="00B57BAE" w14:paraId="1055D3F0"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079D2E" w14:textId="77777777" w:rsidR="00E07F0D" w:rsidRPr="00B57BAE" w:rsidRDefault="00E07F0D" w:rsidP="00E07F0D">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425C707" w14:textId="77777777" w:rsidR="00E07F0D" w:rsidRPr="00B57BAE" w:rsidRDefault="00E07F0D" w:rsidP="00E07F0D">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8511ECC" w14:textId="77777777" w:rsidR="00E07F0D" w:rsidRPr="00B57BAE" w:rsidRDefault="00E07F0D" w:rsidP="00E07F0D">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B176E59" w14:textId="77777777" w:rsidR="00E07F0D" w:rsidRPr="00B57BAE" w:rsidRDefault="00E07F0D" w:rsidP="00E07F0D">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CF117F0" w14:textId="77777777" w:rsidR="00E07F0D" w:rsidRPr="00B57BAE" w:rsidRDefault="00E07F0D" w:rsidP="00E07F0D">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830103B" w14:textId="77777777" w:rsidR="00E07F0D" w:rsidRPr="00B57BAE" w:rsidRDefault="00E07F0D" w:rsidP="00E07F0D">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6EB6A33" w14:textId="77777777" w:rsidR="00E07F0D" w:rsidRPr="00B57BAE" w:rsidRDefault="00E07F0D" w:rsidP="00E07F0D">
            <w:pPr>
              <w:pStyle w:val="NormalnyWeb"/>
              <w:jc w:val="center"/>
              <w:rPr>
                <w:rFonts w:asciiTheme="minorHAnsi" w:hAnsiTheme="minorHAnsi" w:cstheme="minorHAnsi"/>
              </w:rPr>
            </w:pPr>
          </w:p>
        </w:tc>
      </w:tr>
      <w:tr w:rsidR="00E07F0D" w:rsidRPr="00B57BAE" w14:paraId="57EE016E" w14:textId="77777777" w:rsidTr="00145383">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7B05483" w14:textId="77777777" w:rsidR="00E07F0D" w:rsidRPr="00B57BAE" w:rsidRDefault="00E07F0D" w:rsidP="00E07F0D">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2A6F384" w14:textId="77777777" w:rsidR="00E07F0D" w:rsidRPr="00B57BAE" w:rsidRDefault="00E07F0D" w:rsidP="00E07F0D">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9D8E532" w14:textId="20B8035E" w:rsidR="00E07F0D" w:rsidRPr="00B57BAE" w:rsidRDefault="00E07F0D" w:rsidP="00E07F0D">
            <w:pPr>
              <w:pStyle w:val="NormalnyWeb"/>
              <w:jc w:val="center"/>
              <w:rPr>
                <w:rFonts w:asciiTheme="minorHAnsi" w:hAnsiTheme="minorHAnsi" w:cstheme="minorHAnsi"/>
              </w:rPr>
            </w:pPr>
            <w:r>
              <w:rPr>
                <w:rFonts w:asciiTheme="minorHAnsi" w:hAnsiTheme="minorHAnsi" w:cstheme="minorHAnsi"/>
              </w:rPr>
              <w:t>6090</w:t>
            </w:r>
          </w:p>
        </w:tc>
        <w:tc>
          <w:tcPr>
            <w:tcW w:w="1715" w:type="pct"/>
            <w:tcBorders>
              <w:top w:val="outset" w:sz="6" w:space="0" w:color="000000"/>
              <w:left w:val="outset" w:sz="6" w:space="0" w:color="000000"/>
              <w:bottom w:val="outset" w:sz="6" w:space="0" w:color="000000"/>
              <w:right w:val="outset" w:sz="6" w:space="0" w:color="000000"/>
            </w:tcBorders>
          </w:tcPr>
          <w:p w14:paraId="40DD8BA0" w14:textId="55F1E6F7" w:rsidR="00E07F0D" w:rsidRPr="00B57BAE" w:rsidRDefault="00E07F0D" w:rsidP="00E07F0D">
            <w:pPr>
              <w:pStyle w:val="NormalnyWeb"/>
              <w:rPr>
                <w:rFonts w:asciiTheme="minorHAnsi" w:hAnsiTheme="minorHAnsi" w:cstheme="minorHAnsi"/>
              </w:rPr>
            </w:pPr>
            <w:r>
              <w:rPr>
                <w:rFonts w:asciiTheme="minorHAnsi" w:hAnsiTheme="minorHAnsi" w:cstheme="minorHAnsi"/>
              </w:rPr>
              <w:t>Środki z Funduszu Przeciwdziałania COVID-19 na finansowanie lub dofinansowanie kosztów realizacji inwestycji i zakupów inwestycyjnych związanych z przeciwdziałaniem COVID-19</w:t>
            </w:r>
          </w:p>
        </w:tc>
        <w:tc>
          <w:tcPr>
            <w:tcW w:w="824" w:type="pct"/>
            <w:tcBorders>
              <w:top w:val="outset" w:sz="6" w:space="0" w:color="000000"/>
              <w:left w:val="outset" w:sz="6" w:space="0" w:color="000000"/>
              <w:bottom w:val="outset" w:sz="6" w:space="0" w:color="000000"/>
              <w:right w:val="outset" w:sz="6" w:space="0" w:color="000000"/>
            </w:tcBorders>
          </w:tcPr>
          <w:p w14:paraId="0E425883" w14:textId="1E1D130A" w:rsidR="00E07F0D" w:rsidRPr="00B57BAE" w:rsidRDefault="00E07F0D" w:rsidP="00E07F0D">
            <w:pPr>
              <w:pStyle w:val="NormalnyWeb"/>
              <w:jc w:val="center"/>
              <w:rPr>
                <w:rFonts w:asciiTheme="minorHAnsi" w:hAnsiTheme="minorHAnsi" w:cstheme="minorHAnsi"/>
              </w:rPr>
            </w:pPr>
            <w:r>
              <w:rPr>
                <w:rFonts w:asciiTheme="minorHAnsi" w:hAnsiTheme="minorHAnsi" w:cstheme="minorHAnsi"/>
              </w:rPr>
              <w:t>4.615.393,40</w:t>
            </w:r>
          </w:p>
        </w:tc>
        <w:tc>
          <w:tcPr>
            <w:tcW w:w="773" w:type="pct"/>
            <w:tcBorders>
              <w:top w:val="outset" w:sz="6" w:space="0" w:color="000000"/>
              <w:left w:val="outset" w:sz="6" w:space="0" w:color="000000"/>
              <w:bottom w:val="outset" w:sz="6" w:space="0" w:color="000000"/>
              <w:right w:val="outset" w:sz="6" w:space="0" w:color="000000"/>
            </w:tcBorders>
          </w:tcPr>
          <w:p w14:paraId="224A55D6" w14:textId="0BA0851A" w:rsidR="00E07F0D" w:rsidRPr="00B57BAE" w:rsidRDefault="00E07F0D" w:rsidP="00E07F0D">
            <w:pPr>
              <w:pStyle w:val="NormalnyWeb"/>
              <w:jc w:val="center"/>
              <w:rPr>
                <w:rFonts w:asciiTheme="minorHAnsi" w:hAnsiTheme="minorHAnsi" w:cstheme="minorHAnsi"/>
              </w:rPr>
            </w:pPr>
            <w:r>
              <w:rPr>
                <w:rFonts w:asciiTheme="minorHAnsi" w:hAnsiTheme="minorHAnsi" w:cstheme="minorHAnsi"/>
              </w:rPr>
              <w:t>0,00</w:t>
            </w:r>
          </w:p>
        </w:tc>
        <w:tc>
          <w:tcPr>
            <w:tcW w:w="626" w:type="pct"/>
            <w:tcBorders>
              <w:top w:val="outset" w:sz="6" w:space="0" w:color="000000"/>
              <w:left w:val="outset" w:sz="6" w:space="0" w:color="000000"/>
              <w:bottom w:val="outset" w:sz="6" w:space="0" w:color="000000"/>
              <w:right w:val="outset" w:sz="6" w:space="0" w:color="000000"/>
            </w:tcBorders>
          </w:tcPr>
          <w:p w14:paraId="18CBA7B8" w14:textId="0A155412" w:rsidR="00E07F0D" w:rsidRPr="00B57BAE" w:rsidRDefault="00E07F0D" w:rsidP="00E07F0D">
            <w:pPr>
              <w:pStyle w:val="NormalnyWeb"/>
              <w:jc w:val="center"/>
              <w:rPr>
                <w:rFonts w:asciiTheme="minorHAnsi" w:hAnsiTheme="minorHAnsi" w:cstheme="minorHAnsi"/>
              </w:rPr>
            </w:pPr>
            <w:r>
              <w:rPr>
                <w:rFonts w:asciiTheme="minorHAnsi" w:hAnsiTheme="minorHAnsi" w:cstheme="minorHAnsi"/>
              </w:rPr>
              <w:t>0,00</w:t>
            </w:r>
          </w:p>
        </w:tc>
      </w:tr>
      <w:tr w:rsidR="00E07F0D" w:rsidRPr="00B57BAE" w14:paraId="4E6C57EF"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B9ACA7" w14:textId="77777777" w:rsidR="00E07F0D" w:rsidRPr="00B57BAE" w:rsidRDefault="00E07F0D" w:rsidP="00E07F0D">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E217EC0" w14:textId="77777777" w:rsidR="00E07F0D" w:rsidRPr="00B57BAE" w:rsidRDefault="00E07F0D" w:rsidP="00E07F0D">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6085DCB" w14:textId="77777777" w:rsidR="00E07F0D" w:rsidRPr="00B57BAE" w:rsidRDefault="00E07F0D" w:rsidP="00E07F0D">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A0330FA" w14:textId="77777777" w:rsidR="00E07F0D" w:rsidRPr="00B57BAE" w:rsidRDefault="00E07F0D" w:rsidP="00E07F0D">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77AC6F5" w14:textId="77777777" w:rsidR="00E07F0D" w:rsidRPr="00B57BAE" w:rsidRDefault="00E07F0D" w:rsidP="00E07F0D">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C2F5A34" w14:textId="77777777" w:rsidR="00E07F0D" w:rsidRPr="00B57BAE" w:rsidRDefault="00E07F0D" w:rsidP="00E07F0D">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FA45562" w14:textId="77777777" w:rsidR="00E07F0D" w:rsidRPr="00B57BAE" w:rsidRDefault="00E07F0D" w:rsidP="00E07F0D">
            <w:pPr>
              <w:pStyle w:val="NormalnyWeb"/>
              <w:jc w:val="center"/>
              <w:rPr>
                <w:rFonts w:asciiTheme="minorHAnsi" w:hAnsiTheme="minorHAnsi" w:cstheme="minorHAnsi"/>
              </w:rPr>
            </w:pPr>
          </w:p>
        </w:tc>
      </w:tr>
      <w:tr w:rsidR="000E64B5" w:rsidRPr="00B57BAE" w14:paraId="56F6BF52"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D7642AB" w14:textId="77777777" w:rsidR="000E64B5" w:rsidRPr="00B57BAE" w:rsidRDefault="000E64B5" w:rsidP="000E64B5">
            <w:pPr>
              <w:pStyle w:val="NormalnyWeb"/>
              <w:jc w:val="center"/>
              <w:rPr>
                <w:rFonts w:asciiTheme="minorHAnsi" w:hAnsiTheme="minorHAnsi" w:cstheme="minorHAnsi"/>
                <w:b/>
                <w:bCs/>
              </w:rPr>
            </w:pPr>
            <w:r w:rsidRPr="00B57BAE">
              <w:rPr>
                <w:rFonts w:asciiTheme="minorHAnsi" w:hAnsiTheme="minorHAnsi" w:cstheme="minorHAnsi"/>
                <w:b/>
                <w:bCs/>
              </w:rPr>
              <w:t>900</w:t>
            </w:r>
          </w:p>
        </w:tc>
        <w:tc>
          <w:tcPr>
            <w:tcW w:w="407" w:type="pct"/>
            <w:tcBorders>
              <w:top w:val="outset" w:sz="6" w:space="0" w:color="000000"/>
              <w:left w:val="outset" w:sz="6" w:space="0" w:color="000000"/>
              <w:bottom w:val="outset" w:sz="6" w:space="0" w:color="000000"/>
              <w:right w:val="outset" w:sz="6" w:space="0" w:color="000000"/>
            </w:tcBorders>
          </w:tcPr>
          <w:p w14:paraId="2CE8619B" w14:textId="77777777" w:rsidR="000E64B5" w:rsidRPr="00B57BAE" w:rsidRDefault="000E64B5" w:rsidP="000E64B5">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9F535B9" w14:textId="77777777" w:rsidR="000E64B5" w:rsidRPr="00B57BAE" w:rsidRDefault="000E64B5" w:rsidP="000E64B5">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7F1ADFCE" w14:textId="77777777" w:rsidR="000E64B5" w:rsidRPr="00B57BAE" w:rsidRDefault="000E64B5" w:rsidP="000E64B5">
            <w:pPr>
              <w:pStyle w:val="NormalnyWeb"/>
              <w:rPr>
                <w:rFonts w:asciiTheme="minorHAnsi" w:hAnsiTheme="minorHAnsi" w:cstheme="minorHAnsi"/>
                <w:b/>
                <w:bCs/>
              </w:rPr>
            </w:pPr>
            <w:r w:rsidRPr="00B57BAE">
              <w:rPr>
                <w:rFonts w:asciiTheme="minorHAnsi" w:hAnsiTheme="minorHAnsi" w:cstheme="minorHAnsi"/>
                <w:b/>
                <w:bCs/>
              </w:rPr>
              <w:t>Gospodarka komunalna i ochrona środowiska</w:t>
            </w:r>
          </w:p>
        </w:tc>
        <w:tc>
          <w:tcPr>
            <w:tcW w:w="824" w:type="pct"/>
            <w:tcBorders>
              <w:top w:val="outset" w:sz="6" w:space="0" w:color="000000"/>
              <w:left w:val="outset" w:sz="6" w:space="0" w:color="000000"/>
              <w:bottom w:val="outset" w:sz="6" w:space="0" w:color="000000"/>
              <w:right w:val="outset" w:sz="6" w:space="0" w:color="000000"/>
            </w:tcBorders>
          </w:tcPr>
          <w:p w14:paraId="4508EDBA" w14:textId="1CF44B57" w:rsidR="000E64B5" w:rsidRPr="000E64B5" w:rsidRDefault="000E64B5" w:rsidP="000E64B5">
            <w:pPr>
              <w:pStyle w:val="NormalnyWeb"/>
              <w:jc w:val="center"/>
              <w:rPr>
                <w:rFonts w:asciiTheme="minorHAnsi" w:hAnsiTheme="minorHAnsi" w:cstheme="minorHAnsi"/>
                <w:b/>
                <w:bCs/>
              </w:rPr>
            </w:pPr>
            <w:r w:rsidRPr="000E64B5">
              <w:rPr>
                <w:rFonts w:asciiTheme="minorHAnsi" w:hAnsiTheme="minorHAnsi" w:cstheme="minorHAnsi"/>
                <w:b/>
                <w:bCs/>
              </w:rPr>
              <w:t>0,00</w:t>
            </w:r>
          </w:p>
        </w:tc>
        <w:tc>
          <w:tcPr>
            <w:tcW w:w="773" w:type="pct"/>
            <w:tcBorders>
              <w:top w:val="outset" w:sz="6" w:space="0" w:color="000000"/>
              <w:left w:val="outset" w:sz="6" w:space="0" w:color="000000"/>
              <w:bottom w:val="outset" w:sz="6" w:space="0" w:color="000000"/>
              <w:right w:val="outset" w:sz="6" w:space="0" w:color="000000"/>
            </w:tcBorders>
          </w:tcPr>
          <w:p w14:paraId="0294D735" w14:textId="62FB07D8" w:rsidR="000E64B5" w:rsidRPr="000E64B5" w:rsidRDefault="000E64B5" w:rsidP="000E64B5">
            <w:pPr>
              <w:pStyle w:val="NormalnyWeb"/>
              <w:jc w:val="center"/>
              <w:rPr>
                <w:rFonts w:asciiTheme="minorHAnsi" w:hAnsiTheme="minorHAnsi" w:cstheme="minorHAnsi"/>
                <w:b/>
                <w:bCs/>
              </w:rPr>
            </w:pPr>
            <w:r w:rsidRPr="000E64B5">
              <w:rPr>
                <w:rFonts w:asciiTheme="minorHAnsi" w:hAnsiTheme="minorHAnsi" w:cstheme="minorHAnsi"/>
                <w:b/>
                <w:bCs/>
              </w:rPr>
              <w:t>21.000,00</w:t>
            </w:r>
          </w:p>
        </w:tc>
        <w:tc>
          <w:tcPr>
            <w:tcW w:w="626" w:type="pct"/>
            <w:tcBorders>
              <w:top w:val="outset" w:sz="6" w:space="0" w:color="000000"/>
              <w:left w:val="outset" w:sz="6" w:space="0" w:color="000000"/>
              <w:bottom w:val="outset" w:sz="6" w:space="0" w:color="000000"/>
              <w:right w:val="outset" w:sz="6" w:space="0" w:color="000000"/>
            </w:tcBorders>
          </w:tcPr>
          <w:p w14:paraId="2310CF8B" w14:textId="5368CEFF" w:rsidR="000E64B5" w:rsidRPr="000E64B5" w:rsidRDefault="000E64B5" w:rsidP="000E64B5">
            <w:pPr>
              <w:pStyle w:val="NormalnyWeb"/>
              <w:jc w:val="center"/>
              <w:rPr>
                <w:rFonts w:asciiTheme="minorHAnsi" w:hAnsiTheme="minorHAnsi" w:cstheme="minorHAnsi"/>
                <w:b/>
                <w:bCs/>
              </w:rPr>
            </w:pPr>
            <w:r w:rsidRPr="000E64B5">
              <w:rPr>
                <w:rFonts w:asciiTheme="minorHAnsi" w:hAnsiTheme="minorHAnsi" w:cstheme="minorHAnsi"/>
                <w:b/>
                <w:bCs/>
              </w:rPr>
              <w:t>0,00</w:t>
            </w:r>
          </w:p>
        </w:tc>
      </w:tr>
      <w:tr w:rsidR="000E64B5" w:rsidRPr="00B57BAE" w14:paraId="7D61E2AF"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31683A1" w14:textId="77777777" w:rsidR="000E64B5" w:rsidRPr="00B57BAE" w:rsidRDefault="000E64B5" w:rsidP="000E64B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1C4A556" w14:textId="77777777" w:rsidR="000E64B5" w:rsidRPr="00B57BAE" w:rsidRDefault="000E64B5" w:rsidP="000E64B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00792A9" w14:textId="77777777" w:rsidR="000E64B5" w:rsidRPr="00B57BAE" w:rsidRDefault="000E64B5" w:rsidP="000E64B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921CA3" w14:textId="77777777" w:rsidR="000E64B5" w:rsidRPr="00B57BAE" w:rsidRDefault="000E64B5" w:rsidP="000E64B5">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9615861" w14:textId="77777777" w:rsidR="000E64B5" w:rsidRPr="00B57BAE" w:rsidRDefault="000E64B5" w:rsidP="000E64B5">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6885FCC" w14:textId="77777777" w:rsidR="000E64B5" w:rsidRPr="00B57BAE" w:rsidRDefault="000E64B5" w:rsidP="000E64B5">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CFF7CB" w14:textId="77777777" w:rsidR="000E64B5" w:rsidRPr="00B57BAE" w:rsidRDefault="000E64B5" w:rsidP="000E64B5">
            <w:pPr>
              <w:pStyle w:val="NormalnyWeb"/>
              <w:jc w:val="center"/>
              <w:rPr>
                <w:rFonts w:asciiTheme="minorHAnsi" w:hAnsiTheme="minorHAnsi" w:cstheme="minorHAnsi"/>
              </w:rPr>
            </w:pPr>
          </w:p>
        </w:tc>
      </w:tr>
      <w:tr w:rsidR="000E64B5" w:rsidRPr="00B57BAE" w14:paraId="599C499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F425FC4" w14:textId="77777777" w:rsidR="000E64B5" w:rsidRPr="00B57BAE" w:rsidRDefault="000E64B5" w:rsidP="000E64B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2060B65A" w14:textId="5BED7ECA" w:rsidR="000E64B5" w:rsidRPr="00B57BAE" w:rsidRDefault="000E64B5" w:rsidP="000E64B5">
            <w:pPr>
              <w:pStyle w:val="NormalnyWeb"/>
              <w:jc w:val="center"/>
              <w:rPr>
                <w:rFonts w:asciiTheme="minorHAnsi" w:hAnsiTheme="minorHAnsi" w:cstheme="minorHAnsi"/>
                <w:i/>
                <w:iCs/>
              </w:rPr>
            </w:pPr>
            <w:r w:rsidRPr="00B57BAE">
              <w:rPr>
                <w:rFonts w:asciiTheme="minorHAnsi" w:hAnsiTheme="minorHAnsi" w:cstheme="minorHAnsi"/>
                <w:i/>
                <w:iCs/>
              </w:rPr>
              <w:t>90002</w:t>
            </w:r>
          </w:p>
        </w:tc>
        <w:tc>
          <w:tcPr>
            <w:tcW w:w="331" w:type="pct"/>
            <w:tcBorders>
              <w:top w:val="outset" w:sz="6" w:space="0" w:color="000000"/>
              <w:left w:val="outset" w:sz="6" w:space="0" w:color="000000"/>
              <w:bottom w:val="outset" w:sz="6" w:space="0" w:color="000000"/>
              <w:right w:val="outset" w:sz="6" w:space="0" w:color="000000"/>
            </w:tcBorders>
          </w:tcPr>
          <w:p w14:paraId="39404D7F" w14:textId="77777777" w:rsidR="000E64B5" w:rsidRPr="00B57BAE" w:rsidRDefault="000E64B5" w:rsidP="000E64B5">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72E9E0D1" w14:textId="656D3229" w:rsidR="000E64B5" w:rsidRPr="00B57BAE" w:rsidRDefault="000E64B5" w:rsidP="000E64B5">
            <w:pPr>
              <w:pStyle w:val="NormalnyWeb"/>
              <w:rPr>
                <w:rFonts w:asciiTheme="minorHAnsi" w:hAnsiTheme="minorHAnsi" w:cstheme="minorHAnsi"/>
                <w:i/>
                <w:iCs/>
              </w:rPr>
            </w:pPr>
            <w:r w:rsidRPr="00B57BAE">
              <w:rPr>
                <w:rFonts w:asciiTheme="minorHAnsi" w:hAnsiTheme="minorHAnsi" w:cstheme="minorHAnsi"/>
                <w:i/>
                <w:iCs/>
              </w:rPr>
              <w:t>Gospodarka odpadami komunalnymi</w:t>
            </w:r>
          </w:p>
        </w:tc>
        <w:tc>
          <w:tcPr>
            <w:tcW w:w="824" w:type="pct"/>
            <w:tcBorders>
              <w:top w:val="outset" w:sz="6" w:space="0" w:color="000000"/>
              <w:left w:val="outset" w:sz="6" w:space="0" w:color="000000"/>
              <w:bottom w:val="outset" w:sz="6" w:space="0" w:color="000000"/>
              <w:right w:val="outset" w:sz="6" w:space="0" w:color="000000"/>
            </w:tcBorders>
          </w:tcPr>
          <w:p w14:paraId="1162B068" w14:textId="1DC0BF64"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0,00</w:t>
            </w:r>
          </w:p>
        </w:tc>
        <w:tc>
          <w:tcPr>
            <w:tcW w:w="773" w:type="pct"/>
            <w:tcBorders>
              <w:top w:val="outset" w:sz="6" w:space="0" w:color="000000"/>
              <w:left w:val="outset" w:sz="6" w:space="0" w:color="000000"/>
              <w:bottom w:val="outset" w:sz="6" w:space="0" w:color="000000"/>
              <w:right w:val="outset" w:sz="6" w:space="0" w:color="000000"/>
            </w:tcBorders>
          </w:tcPr>
          <w:p w14:paraId="121650A3" w14:textId="067B191A"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21.000,00</w:t>
            </w:r>
          </w:p>
        </w:tc>
        <w:tc>
          <w:tcPr>
            <w:tcW w:w="626" w:type="pct"/>
            <w:tcBorders>
              <w:top w:val="outset" w:sz="6" w:space="0" w:color="000000"/>
              <w:left w:val="outset" w:sz="6" w:space="0" w:color="000000"/>
              <w:bottom w:val="outset" w:sz="6" w:space="0" w:color="000000"/>
              <w:right w:val="outset" w:sz="6" w:space="0" w:color="000000"/>
            </w:tcBorders>
          </w:tcPr>
          <w:p w14:paraId="7D20424C" w14:textId="3B7EAFA5" w:rsidR="000E64B5" w:rsidRPr="000E64B5" w:rsidRDefault="000E64B5" w:rsidP="000E64B5">
            <w:pPr>
              <w:pStyle w:val="NormalnyWeb"/>
              <w:jc w:val="center"/>
              <w:rPr>
                <w:rFonts w:asciiTheme="minorHAnsi" w:hAnsiTheme="minorHAnsi" w:cstheme="minorHAnsi"/>
                <w:i/>
                <w:iCs/>
              </w:rPr>
            </w:pPr>
            <w:r w:rsidRPr="000E64B5">
              <w:rPr>
                <w:rFonts w:asciiTheme="minorHAnsi" w:hAnsiTheme="minorHAnsi" w:cstheme="minorHAnsi"/>
                <w:i/>
                <w:iCs/>
              </w:rPr>
              <w:t>0,00</w:t>
            </w:r>
          </w:p>
        </w:tc>
      </w:tr>
      <w:tr w:rsidR="000E64B5" w:rsidRPr="00B57BAE" w14:paraId="1EEE93D3"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BBFA93A" w14:textId="77777777" w:rsidR="000E64B5" w:rsidRPr="00B57BAE" w:rsidRDefault="000E64B5" w:rsidP="000E64B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2CBF693" w14:textId="77777777" w:rsidR="000E64B5" w:rsidRPr="00B57BAE" w:rsidRDefault="000E64B5" w:rsidP="000E64B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5BF63CE" w14:textId="77777777" w:rsidR="000E64B5" w:rsidRPr="00B57BAE" w:rsidRDefault="000E64B5" w:rsidP="000E64B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A64C015" w14:textId="77777777" w:rsidR="000E64B5" w:rsidRPr="00B57BAE" w:rsidRDefault="000E64B5" w:rsidP="000E64B5">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629D532" w14:textId="77777777" w:rsidR="000E64B5" w:rsidRPr="00B57BAE" w:rsidRDefault="000E64B5" w:rsidP="000E64B5">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DE4CAC2" w14:textId="77777777" w:rsidR="000E64B5" w:rsidRPr="00B57BAE" w:rsidRDefault="000E64B5" w:rsidP="000E64B5">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D436E62" w14:textId="77777777" w:rsidR="000E64B5" w:rsidRPr="00B57BAE" w:rsidRDefault="000E64B5" w:rsidP="000E64B5">
            <w:pPr>
              <w:pStyle w:val="NormalnyWeb"/>
              <w:jc w:val="center"/>
              <w:rPr>
                <w:rFonts w:asciiTheme="minorHAnsi" w:hAnsiTheme="minorHAnsi" w:cstheme="minorHAnsi"/>
              </w:rPr>
            </w:pPr>
          </w:p>
        </w:tc>
      </w:tr>
      <w:tr w:rsidR="000E64B5" w:rsidRPr="00B57BAE" w14:paraId="489D186C"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1A9C09F" w14:textId="77777777" w:rsidR="000E64B5" w:rsidRPr="00B57BAE" w:rsidRDefault="000E64B5" w:rsidP="000E64B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84F6BBB" w14:textId="77777777" w:rsidR="000E64B5" w:rsidRPr="00B57BAE" w:rsidRDefault="000E64B5" w:rsidP="000E64B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09E4A1DB" w14:textId="07437EB9"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hideMark/>
          </w:tcPr>
          <w:p w14:paraId="2321F586" w14:textId="05C21424" w:rsidR="000E64B5" w:rsidRPr="00B57BAE" w:rsidRDefault="000E64B5" w:rsidP="000E64B5">
            <w:pPr>
              <w:pStyle w:val="NormalnyWeb"/>
              <w:rPr>
                <w:rFonts w:asciiTheme="minorHAnsi" w:hAnsiTheme="minorHAnsi" w:cstheme="minorHAnsi"/>
              </w:rPr>
            </w:pPr>
            <w:r>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68D4DA89" w14:textId="67C55887"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0,00</w:t>
            </w:r>
          </w:p>
        </w:tc>
        <w:tc>
          <w:tcPr>
            <w:tcW w:w="773" w:type="pct"/>
            <w:tcBorders>
              <w:top w:val="outset" w:sz="6" w:space="0" w:color="000000"/>
              <w:left w:val="outset" w:sz="6" w:space="0" w:color="000000"/>
              <w:bottom w:val="outset" w:sz="6" w:space="0" w:color="000000"/>
              <w:right w:val="outset" w:sz="6" w:space="0" w:color="000000"/>
            </w:tcBorders>
          </w:tcPr>
          <w:p w14:paraId="48D0B733" w14:textId="3CBD6902"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21.000,00</w:t>
            </w:r>
          </w:p>
        </w:tc>
        <w:tc>
          <w:tcPr>
            <w:tcW w:w="626" w:type="pct"/>
            <w:tcBorders>
              <w:top w:val="outset" w:sz="6" w:space="0" w:color="000000"/>
              <w:left w:val="outset" w:sz="6" w:space="0" w:color="000000"/>
              <w:bottom w:val="outset" w:sz="6" w:space="0" w:color="000000"/>
              <w:right w:val="outset" w:sz="6" w:space="0" w:color="000000"/>
            </w:tcBorders>
          </w:tcPr>
          <w:p w14:paraId="0A10FBEB" w14:textId="7F41E2B8" w:rsidR="000E64B5" w:rsidRPr="00B57BAE" w:rsidRDefault="000E64B5" w:rsidP="000E64B5">
            <w:pPr>
              <w:pStyle w:val="NormalnyWeb"/>
              <w:jc w:val="center"/>
              <w:rPr>
                <w:rFonts w:asciiTheme="minorHAnsi" w:hAnsiTheme="minorHAnsi" w:cstheme="minorHAnsi"/>
              </w:rPr>
            </w:pPr>
            <w:r>
              <w:rPr>
                <w:rFonts w:asciiTheme="minorHAnsi" w:hAnsiTheme="minorHAnsi" w:cstheme="minorHAnsi"/>
              </w:rPr>
              <w:t>0,00</w:t>
            </w:r>
          </w:p>
        </w:tc>
      </w:tr>
      <w:tr w:rsidR="000E64B5" w:rsidRPr="00B57BAE" w14:paraId="1B330FBE"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DBECDF6" w14:textId="77777777" w:rsidR="000E64B5" w:rsidRPr="00B57BAE" w:rsidRDefault="000E64B5" w:rsidP="000E64B5">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BF03155" w14:textId="77777777" w:rsidR="000E64B5" w:rsidRPr="00B57BAE" w:rsidRDefault="000E64B5" w:rsidP="000E64B5">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8A150FD" w14:textId="77777777" w:rsidR="000E64B5" w:rsidRPr="00B57BAE" w:rsidRDefault="000E64B5" w:rsidP="000E64B5">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FACBBD9" w14:textId="77777777" w:rsidR="000E64B5" w:rsidRPr="00B57BAE" w:rsidRDefault="000E64B5" w:rsidP="000E64B5">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0AF47AD" w14:textId="77777777" w:rsidR="000E64B5" w:rsidRPr="00B57BAE" w:rsidRDefault="000E64B5" w:rsidP="000E64B5">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F5D9B81" w14:textId="77777777" w:rsidR="000E64B5" w:rsidRPr="00B57BAE" w:rsidRDefault="000E64B5" w:rsidP="000E64B5">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5236DAA" w14:textId="77777777" w:rsidR="000E64B5" w:rsidRPr="00B57BAE" w:rsidRDefault="000E64B5" w:rsidP="000E64B5">
            <w:pPr>
              <w:pStyle w:val="NormalnyWeb"/>
              <w:jc w:val="center"/>
              <w:rPr>
                <w:rFonts w:asciiTheme="minorHAnsi" w:hAnsiTheme="minorHAnsi" w:cstheme="minorHAnsi"/>
              </w:rPr>
            </w:pPr>
          </w:p>
        </w:tc>
      </w:tr>
      <w:tr w:rsidR="00EE07FC" w:rsidRPr="00B57BAE" w14:paraId="6B14A7D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10EF9E9A" w14:textId="77777777" w:rsidR="00EE07FC" w:rsidRPr="00B57BAE" w:rsidRDefault="00EE07FC" w:rsidP="00EE07FC">
            <w:pPr>
              <w:pStyle w:val="NormalnyWeb"/>
              <w:jc w:val="center"/>
              <w:rPr>
                <w:rFonts w:asciiTheme="minorHAnsi" w:hAnsiTheme="minorHAnsi" w:cstheme="minorHAnsi"/>
                <w:b/>
              </w:rPr>
            </w:pPr>
            <w:r w:rsidRPr="00B57BAE">
              <w:rPr>
                <w:rFonts w:asciiTheme="minorHAnsi" w:hAnsiTheme="minorHAnsi" w:cstheme="minorHAnsi"/>
                <w:b/>
              </w:rPr>
              <w:t>921</w:t>
            </w:r>
          </w:p>
        </w:tc>
        <w:tc>
          <w:tcPr>
            <w:tcW w:w="407" w:type="pct"/>
            <w:tcBorders>
              <w:top w:val="outset" w:sz="6" w:space="0" w:color="000000"/>
              <w:left w:val="outset" w:sz="6" w:space="0" w:color="000000"/>
              <w:bottom w:val="outset" w:sz="6" w:space="0" w:color="000000"/>
              <w:right w:val="outset" w:sz="6" w:space="0" w:color="000000"/>
            </w:tcBorders>
          </w:tcPr>
          <w:p w14:paraId="53A444B9" w14:textId="77777777" w:rsidR="00EE07FC" w:rsidRPr="00B57BAE" w:rsidRDefault="00EE07FC" w:rsidP="00EE07FC">
            <w:pPr>
              <w:pStyle w:val="NormalnyWeb"/>
              <w:jc w:val="center"/>
              <w:rPr>
                <w:rFonts w:asciiTheme="minorHAnsi" w:hAnsiTheme="minorHAnsi" w:cstheme="minorHAnsi"/>
                <w:b/>
              </w:rPr>
            </w:pPr>
          </w:p>
        </w:tc>
        <w:tc>
          <w:tcPr>
            <w:tcW w:w="331" w:type="pct"/>
            <w:tcBorders>
              <w:top w:val="outset" w:sz="6" w:space="0" w:color="000000"/>
              <w:left w:val="outset" w:sz="6" w:space="0" w:color="000000"/>
              <w:bottom w:val="outset" w:sz="6" w:space="0" w:color="000000"/>
              <w:right w:val="outset" w:sz="6" w:space="0" w:color="000000"/>
            </w:tcBorders>
          </w:tcPr>
          <w:p w14:paraId="5FED51AF" w14:textId="77777777" w:rsidR="00EE07FC" w:rsidRPr="00B57BAE" w:rsidRDefault="00EE07FC" w:rsidP="00EE07FC">
            <w:pPr>
              <w:pStyle w:val="NormalnyWeb"/>
              <w:jc w:val="center"/>
              <w:rPr>
                <w:rFonts w:asciiTheme="minorHAnsi" w:hAnsiTheme="minorHAnsi" w:cstheme="minorHAnsi"/>
                <w:b/>
              </w:rPr>
            </w:pPr>
          </w:p>
        </w:tc>
        <w:tc>
          <w:tcPr>
            <w:tcW w:w="1715" w:type="pct"/>
            <w:tcBorders>
              <w:top w:val="outset" w:sz="6" w:space="0" w:color="000000"/>
              <w:left w:val="outset" w:sz="6" w:space="0" w:color="000000"/>
              <w:bottom w:val="outset" w:sz="6" w:space="0" w:color="000000"/>
              <w:right w:val="outset" w:sz="6" w:space="0" w:color="000000"/>
            </w:tcBorders>
            <w:hideMark/>
          </w:tcPr>
          <w:p w14:paraId="2E6396AB" w14:textId="77777777" w:rsidR="00EE07FC" w:rsidRPr="00B57BAE" w:rsidRDefault="00EE07FC" w:rsidP="00EE07FC">
            <w:pPr>
              <w:pStyle w:val="NormalnyWeb"/>
              <w:rPr>
                <w:rFonts w:asciiTheme="minorHAnsi" w:hAnsiTheme="minorHAnsi" w:cstheme="minorHAnsi"/>
                <w:b/>
              </w:rPr>
            </w:pPr>
            <w:r w:rsidRPr="00B57BAE">
              <w:rPr>
                <w:rFonts w:asciiTheme="minorHAnsi" w:hAnsiTheme="minorHAnsi" w:cstheme="minorHAnsi"/>
                <w:b/>
              </w:rPr>
              <w:t>Kultura i ochrona dziedzictwa narodowego</w:t>
            </w:r>
          </w:p>
        </w:tc>
        <w:tc>
          <w:tcPr>
            <w:tcW w:w="824" w:type="pct"/>
            <w:tcBorders>
              <w:top w:val="outset" w:sz="6" w:space="0" w:color="000000"/>
              <w:left w:val="outset" w:sz="6" w:space="0" w:color="000000"/>
              <w:bottom w:val="outset" w:sz="6" w:space="0" w:color="000000"/>
              <w:right w:val="outset" w:sz="6" w:space="0" w:color="000000"/>
            </w:tcBorders>
          </w:tcPr>
          <w:p w14:paraId="3D97EDC5" w14:textId="50D4248F" w:rsidR="00EE07FC" w:rsidRPr="00EE07FC" w:rsidRDefault="00EE07FC" w:rsidP="00EE07FC">
            <w:pPr>
              <w:pStyle w:val="NormalnyWeb"/>
              <w:jc w:val="center"/>
              <w:rPr>
                <w:rFonts w:asciiTheme="minorHAnsi" w:hAnsiTheme="minorHAnsi" w:cstheme="minorHAnsi"/>
                <w:b/>
                <w:bCs/>
              </w:rPr>
            </w:pPr>
            <w:r w:rsidRPr="00EE07FC">
              <w:rPr>
                <w:rFonts w:asciiTheme="minorHAnsi" w:hAnsiTheme="minorHAnsi" w:cstheme="minorHAnsi"/>
                <w:b/>
                <w:bCs/>
              </w:rPr>
              <w:t>181.147,02</w:t>
            </w:r>
          </w:p>
        </w:tc>
        <w:tc>
          <w:tcPr>
            <w:tcW w:w="773" w:type="pct"/>
            <w:tcBorders>
              <w:top w:val="outset" w:sz="6" w:space="0" w:color="000000"/>
              <w:left w:val="outset" w:sz="6" w:space="0" w:color="000000"/>
              <w:bottom w:val="outset" w:sz="6" w:space="0" w:color="000000"/>
              <w:right w:val="outset" w:sz="6" w:space="0" w:color="000000"/>
            </w:tcBorders>
          </w:tcPr>
          <w:p w14:paraId="08897BA2" w14:textId="758B6321" w:rsidR="00EE07FC" w:rsidRPr="00EE07FC" w:rsidRDefault="00EE07FC" w:rsidP="00EE07FC">
            <w:pPr>
              <w:pStyle w:val="NormalnyWeb"/>
              <w:jc w:val="center"/>
              <w:rPr>
                <w:rFonts w:asciiTheme="minorHAnsi" w:hAnsiTheme="minorHAnsi" w:cstheme="minorHAnsi"/>
                <w:b/>
                <w:bCs/>
              </w:rPr>
            </w:pPr>
            <w:r w:rsidRPr="00EE07FC">
              <w:rPr>
                <w:rFonts w:asciiTheme="minorHAnsi" w:hAnsiTheme="minorHAnsi" w:cstheme="minorHAnsi"/>
                <w:b/>
                <w:bCs/>
              </w:rPr>
              <w:t>0,00</w:t>
            </w:r>
          </w:p>
        </w:tc>
        <w:tc>
          <w:tcPr>
            <w:tcW w:w="626" w:type="pct"/>
            <w:tcBorders>
              <w:top w:val="outset" w:sz="6" w:space="0" w:color="000000"/>
              <w:left w:val="outset" w:sz="6" w:space="0" w:color="000000"/>
              <w:bottom w:val="outset" w:sz="6" w:space="0" w:color="000000"/>
              <w:right w:val="outset" w:sz="6" w:space="0" w:color="000000"/>
            </w:tcBorders>
          </w:tcPr>
          <w:p w14:paraId="1D5899E5" w14:textId="7F66D961" w:rsidR="00EE07FC" w:rsidRPr="00EE07FC" w:rsidRDefault="00EE07FC" w:rsidP="00EE07FC">
            <w:pPr>
              <w:pStyle w:val="NormalnyWeb"/>
              <w:jc w:val="center"/>
              <w:rPr>
                <w:rFonts w:asciiTheme="minorHAnsi" w:hAnsiTheme="minorHAnsi" w:cstheme="minorHAnsi"/>
                <w:b/>
                <w:bCs/>
              </w:rPr>
            </w:pPr>
            <w:r w:rsidRPr="00EE07FC">
              <w:rPr>
                <w:rFonts w:asciiTheme="minorHAnsi" w:hAnsiTheme="minorHAnsi" w:cstheme="minorHAnsi"/>
                <w:b/>
                <w:bCs/>
              </w:rPr>
              <w:t>0,00</w:t>
            </w:r>
          </w:p>
        </w:tc>
      </w:tr>
      <w:tr w:rsidR="00EE07FC" w:rsidRPr="00B57BAE" w14:paraId="40C7F8C8"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2774E5A"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605A08D"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0ECEA23"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BDEFAEF"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744D81D5"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C7AAE81"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9857AE1" w14:textId="77777777" w:rsidR="00EE07FC" w:rsidRPr="00B57BAE" w:rsidRDefault="00EE07FC" w:rsidP="00EE07FC">
            <w:pPr>
              <w:pStyle w:val="NormalnyWeb"/>
              <w:jc w:val="center"/>
              <w:rPr>
                <w:rFonts w:asciiTheme="minorHAnsi" w:hAnsiTheme="minorHAnsi" w:cstheme="minorHAnsi"/>
              </w:rPr>
            </w:pPr>
          </w:p>
        </w:tc>
      </w:tr>
      <w:tr w:rsidR="00EE07FC" w:rsidRPr="00B57BAE" w14:paraId="538A2D6F"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29FF1D6"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5D0D8F22" w14:textId="77777777" w:rsidR="00EE07FC" w:rsidRPr="00B57BAE" w:rsidRDefault="00EE07FC" w:rsidP="00EE07FC">
            <w:pPr>
              <w:pStyle w:val="NormalnyWeb"/>
              <w:jc w:val="center"/>
              <w:rPr>
                <w:rFonts w:asciiTheme="minorHAnsi" w:hAnsiTheme="minorHAnsi" w:cstheme="minorHAnsi"/>
                <w:i/>
              </w:rPr>
            </w:pPr>
            <w:r w:rsidRPr="00B57BAE">
              <w:rPr>
                <w:rFonts w:asciiTheme="minorHAnsi" w:hAnsiTheme="minorHAnsi" w:cstheme="minorHAnsi"/>
                <w:i/>
              </w:rPr>
              <w:t>92195</w:t>
            </w:r>
          </w:p>
        </w:tc>
        <w:tc>
          <w:tcPr>
            <w:tcW w:w="331" w:type="pct"/>
            <w:tcBorders>
              <w:top w:val="outset" w:sz="6" w:space="0" w:color="000000"/>
              <w:left w:val="outset" w:sz="6" w:space="0" w:color="000000"/>
              <w:bottom w:val="outset" w:sz="6" w:space="0" w:color="000000"/>
              <w:right w:val="outset" w:sz="6" w:space="0" w:color="000000"/>
            </w:tcBorders>
          </w:tcPr>
          <w:p w14:paraId="6C38F6DF" w14:textId="77777777" w:rsidR="00EE07FC" w:rsidRPr="00B57BAE" w:rsidRDefault="00EE07FC" w:rsidP="00EE07FC">
            <w:pPr>
              <w:pStyle w:val="NormalnyWeb"/>
              <w:jc w:val="center"/>
              <w:rPr>
                <w:rFonts w:asciiTheme="minorHAnsi" w:hAnsiTheme="minorHAnsi" w:cstheme="minorHAnsi"/>
                <w:i/>
              </w:rPr>
            </w:pPr>
          </w:p>
        </w:tc>
        <w:tc>
          <w:tcPr>
            <w:tcW w:w="1715" w:type="pct"/>
            <w:tcBorders>
              <w:top w:val="outset" w:sz="6" w:space="0" w:color="000000"/>
              <w:left w:val="outset" w:sz="6" w:space="0" w:color="000000"/>
              <w:bottom w:val="outset" w:sz="6" w:space="0" w:color="000000"/>
              <w:right w:val="outset" w:sz="6" w:space="0" w:color="000000"/>
            </w:tcBorders>
            <w:hideMark/>
          </w:tcPr>
          <w:p w14:paraId="6063BBF3" w14:textId="77777777" w:rsidR="00EE07FC" w:rsidRPr="00B57BAE" w:rsidRDefault="00EE07FC" w:rsidP="00EE07FC">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24" w:type="pct"/>
            <w:tcBorders>
              <w:top w:val="outset" w:sz="6" w:space="0" w:color="000000"/>
              <w:left w:val="outset" w:sz="6" w:space="0" w:color="000000"/>
              <w:bottom w:val="outset" w:sz="6" w:space="0" w:color="000000"/>
              <w:right w:val="outset" w:sz="6" w:space="0" w:color="000000"/>
            </w:tcBorders>
          </w:tcPr>
          <w:p w14:paraId="6D2E4BB1" w14:textId="03779F46"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181.147,02</w:t>
            </w:r>
          </w:p>
        </w:tc>
        <w:tc>
          <w:tcPr>
            <w:tcW w:w="773" w:type="pct"/>
            <w:tcBorders>
              <w:top w:val="outset" w:sz="6" w:space="0" w:color="000000"/>
              <w:left w:val="outset" w:sz="6" w:space="0" w:color="000000"/>
              <w:bottom w:val="outset" w:sz="6" w:space="0" w:color="000000"/>
              <w:right w:val="outset" w:sz="6" w:space="0" w:color="000000"/>
            </w:tcBorders>
          </w:tcPr>
          <w:p w14:paraId="241AAD27" w14:textId="1F25F914"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0,00</w:t>
            </w:r>
          </w:p>
        </w:tc>
        <w:tc>
          <w:tcPr>
            <w:tcW w:w="626" w:type="pct"/>
            <w:tcBorders>
              <w:top w:val="outset" w:sz="6" w:space="0" w:color="000000"/>
              <w:left w:val="outset" w:sz="6" w:space="0" w:color="000000"/>
              <w:bottom w:val="outset" w:sz="6" w:space="0" w:color="000000"/>
              <w:right w:val="outset" w:sz="6" w:space="0" w:color="000000"/>
            </w:tcBorders>
          </w:tcPr>
          <w:p w14:paraId="2E7181B8" w14:textId="0ED13408"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0,00</w:t>
            </w:r>
          </w:p>
        </w:tc>
      </w:tr>
      <w:tr w:rsidR="00EE07FC" w:rsidRPr="00B57BAE" w14:paraId="143759B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6FDE100"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4ADA980"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54C4794"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A62B576"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7D8284A"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A8E701B"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56F91C1" w14:textId="77777777" w:rsidR="00EE07FC" w:rsidRPr="00B57BAE" w:rsidRDefault="00EE07FC" w:rsidP="00EE07FC">
            <w:pPr>
              <w:pStyle w:val="NormalnyWeb"/>
              <w:jc w:val="center"/>
              <w:rPr>
                <w:rFonts w:asciiTheme="minorHAnsi" w:hAnsiTheme="minorHAnsi" w:cstheme="minorHAnsi"/>
              </w:rPr>
            </w:pPr>
          </w:p>
        </w:tc>
      </w:tr>
      <w:tr w:rsidR="00EE07FC" w:rsidRPr="00B57BAE" w14:paraId="52F59C42" w14:textId="77777777" w:rsidTr="00EE07FC">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A7917E6"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2968D4D"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B78608" w14:textId="737A770D"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6257</w:t>
            </w:r>
          </w:p>
        </w:tc>
        <w:tc>
          <w:tcPr>
            <w:tcW w:w="1715" w:type="pct"/>
            <w:tcBorders>
              <w:top w:val="outset" w:sz="6" w:space="0" w:color="000000"/>
              <w:left w:val="outset" w:sz="6" w:space="0" w:color="000000"/>
              <w:bottom w:val="outset" w:sz="6" w:space="0" w:color="000000"/>
              <w:right w:val="outset" w:sz="6" w:space="0" w:color="000000"/>
            </w:tcBorders>
          </w:tcPr>
          <w:p w14:paraId="6F9DD08D" w14:textId="3C362FB9" w:rsidR="00EE07FC" w:rsidRPr="00B57BAE" w:rsidRDefault="00EE07FC" w:rsidP="00EE07FC">
            <w:pPr>
              <w:pStyle w:val="NormalnyWeb"/>
              <w:rPr>
                <w:rFonts w:asciiTheme="minorHAnsi" w:hAnsiTheme="minorHAnsi" w:cstheme="minorHAnsi"/>
              </w:rPr>
            </w:pPr>
            <w:r w:rsidRPr="00B57BAE">
              <w:rPr>
                <w:rFonts w:asciiTheme="minorHAnsi" w:hAnsiTheme="minorHAnsi" w:cstheme="minorHAnsi"/>
              </w:rPr>
              <w:t>Dotacj</w:t>
            </w:r>
            <w:r>
              <w:rPr>
                <w:rFonts w:asciiTheme="minorHAnsi" w:hAnsiTheme="minorHAnsi" w:cstheme="minorHAnsi"/>
              </w:rPr>
              <w:t>a</w:t>
            </w:r>
            <w:r w:rsidRPr="00B57BAE">
              <w:rPr>
                <w:rFonts w:asciiTheme="minorHAnsi" w:hAnsiTheme="minorHAnsi" w:cstheme="minorHAnsi"/>
              </w:rPr>
              <w:t xml:space="preserve"> celow</w:t>
            </w:r>
            <w:r>
              <w:rPr>
                <w:rFonts w:asciiTheme="minorHAnsi" w:hAnsiTheme="minorHAnsi" w:cstheme="minorHAnsi"/>
              </w:rPr>
              <w:t>a</w:t>
            </w:r>
            <w:r w:rsidRPr="00B57BAE">
              <w:rPr>
                <w:rFonts w:asciiTheme="minorHAnsi" w:hAnsiTheme="minorHAnsi" w:cstheme="minorHAnsi"/>
              </w:rPr>
              <w:t xml:space="preserve"> w ramach programów finansowanych z udziałem środków europejskich oraz środków, o których mowa w art.5 ust.</w:t>
            </w:r>
            <w:r>
              <w:rPr>
                <w:rFonts w:asciiTheme="minorHAnsi" w:hAnsiTheme="minorHAnsi" w:cstheme="minorHAnsi"/>
              </w:rPr>
              <w:t>3</w:t>
            </w:r>
            <w:r w:rsidRPr="00B57BAE">
              <w:rPr>
                <w:rFonts w:asciiTheme="minorHAnsi" w:hAnsiTheme="minorHAnsi" w:cstheme="minorHAnsi"/>
              </w:rPr>
              <w:t xml:space="preserve"> pkt </w:t>
            </w:r>
            <w:r>
              <w:rPr>
                <w:rFonts w:asciiTheme="minorHAnsi" w:hAnsiTheme="minorHAnsi" w:cstheme="minorHAnsi"/>
              </w:rPr>
              <w:t xml:space="preserve">5 lit. a i b ustawy, </w:t>
            </w:r>
            <w:r w:rsidRPr="00B57BAE">
              <w:rPr>
                <w:rFonts w:asciiTheme="minorHAnsi" w:hAnsiTheme="minorHAnsi" w:cstheme="minorHAnsi"/>
              </w:rPr>
              <w:t xml:space="preserve">lub płatności w ramach budżetu środków europejskich, </w:t>
            </w:r>
            <w:r>
              <w:rPr>
                <w:rFonts w:asciiTheme="minorHAnsi" w:hAnsiTheme="minorHAnsi" w:cstheme="minorHAnsi"/>
              </w:rPr>
              <w:t>realizowanych przez jednostki samorządu terytorialnego</w:t>
            </w:r>
          </w:p>
        </w:tc>
        <w:tc>
          <w:tcPr>
            <w:tcW w:w="824" w:type="pct"/>
            <w:tcBorders>
              <w:top w:val="outset" w:sz="6" w:space="0" w:color="000000"/>
              <w:left w:val="outset" w:sz="6" w:space="0" w:color="000000"/>
              <w:bottom w:val="outset" w:sz="6" w:space="0" w:color="000000"/>
              <w:right w:val="outset" w:sz="6" w:space="0" w:color="000000"/>
            </w:tcBorders>
          </w:tcPr>
          <w:p w14:paraId="1456946E" w14:textId="7CD83CAA"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181.147,02</w:t>
            </w:r>
          </w:p>
        </w:tc>
        <w:tc>
          <w:tcPr>
            <w:tcW w:w="773" w:type="pct"/>
            <w:tcBorders>
              <w:top w:val="outset" w:sz="6" w:space="0" w:color="000000"/>
              <w:left w:val="outset" w:sz="6" w:space="0" w:color="000000"/>
              <w:bottom w:val="outset" w:sz="6" w:space="0" w:color="000000"/>
              <w:right w:val="outset" w:sz="6" w:space="0" w:color="000000"/>
            </w:tcBorders>
          </w:tcPr>
          <w:p w14:paraId="58890651" w14:textId="215168B7"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0,00</w:t>
            </w:r>
          </w:p>
        </w:tc>
        <w:tc>
          <w:tcPr>
            <w:tcW w:w="626" w:type="pct"/>
            <w:tcBorders>
              <w:top w:val="outset" w:sz="6" w:space="0" w:color="000000"/>
              <w:left w:val="outset" w:sz="6" w:space="0" w:color="000000"/>
              <w:bottom w:val="outset" w:sz="6" w:space="0" w:color="000000"/>
              <w:right w:val="outset" w:sz="6" w:space="0" w:color="000000"/>
            </w:tcBorders>
          </w:tcPr>
          <w:p w14:paraId="1BC440C6" w14:textId="0F91BAE4"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0,00</w:t>
            </w:r>
          </w:p>
        </w:tc>
      </w:tr>
      <w:tr w:rsidR="00EE07FC" w:rsidRPr="00B57BAE" w14:paraId="5CF0F131"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786FE3"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E691E20"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1B5701E"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89AF51A"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BB9EE37"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6F492EA"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FB4FA3D" w14:textId="77777777" w:rsidR="00EE07FC" w:rsidRPr="00B57BAE" w:rsidRDefault="00EE07FC" w:rsidP="00EE07FC">
            <w:pPr>
              <w:pStyle w:val="NormalnyWeb"/>
              <w:jc w:val="center"/>
              <w:rPr>
                <w:rFonts w:asciiTheme="minorHAnsi" w:hAnsiTheme="minorHAnsi" w:cstheme="minorHAnsi"/>
              </w:rPr>
            </w:pPr>
          </w:p>
        </w:tc>
      </w:tr>
      <w:tr w:rsidR="00EE07FC" w:rsidRPr="00B57BAE" w14:paraId="1FE4567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261C888" w14:textId="77777777" w:rsidR="00EE07FC" w:rsidRPr="00B57BAE" w:rsidRDefault="00EE07FC" w:rsidP="00EE07FC">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407" w:type="pct"/>
            <w:tcBorders>
              <w:top w:val="outset" w:sz="6" w:space="0" w:color="000000"/>
              <w:left w:val="outset" w:sz="6" w:space="0" w:color="000000"/>
              <w:bottom w:val="outset" w:sz="6" w:space="0" w:color="000000"/>
              <w:right w:val="outset" w:sz="6" w:space="0" w:color="000000"/>
            </w:tcBorders>
          </w:tcPr>
          <w:p w14:paraId="1C56DA2E" w14:textId="77777777" w:rsidR="00EE07FC" w:rsidRPr="00B57BAE" w:rsidRDefault="00EE07FC" w:rsidP="00EE07FC">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4AFCE935" w14:textId="77777777" w:rsidR="00EE07FC" w:rsidRPr="00B57BAE" w:rsidRDefault="00EE07FC" w:rsidP="00EE07FC">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638B6F91" w14:textId="77777777" w:rsidR="00EE07FC" w:rsidRPr="00B57BAE" w:rsidRDefault="00EE07FC" w:rsidP="00EE07FC">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24" w:type="pct"/>
            <w:tcBorders>
              <w:top w:val="outset" w:sz="6" w:space="0" w:color="000000"/>
              <w:left w:val="outset" w:sz="6" w:space="0" w:color="000000"/>
              <w:bottom w:val="outset" w:sz="6" w:space="0" w:color="000000"/>
              <w:right w:val="outset" w:sz="6" w:space="0" w:color="000000"/>
            </w:tcBorders>
          </w:tcPr>
          <w:p w14:paraId="7743FB4B" w14:textId="165B5577" w:rsidR="00EE07FC" w:rsidRPr="00B57BAE" w:rsidRDefault="00EE07FC" w:rsidP="00EE07FC">
            <w:pPr>
              <w:pStyle w:val="NormalnyWeb"/>
              <w:jc w:val="center"/>
              <w:rPr>
                <w:rFonts w:asciiTheme="minorHAnsi" w:hAnsiTheme="minorHAnsi" w:cstheme="minorHAnsi"/>
                <w:b/>
                <w:bCs/>
              </w:rPr>
            </w:pPr>
            <w:r>
              <w:rPr>
                <w:rFonts w:asciiTheme="minorHAnsi" w:hAnsiTheme="minorHAnsi" w:cstheme="minorHAnsi"/>
                <w:b/>
                <w:bCs/>
              </w:rPr>
              <w:t>1.909.600,00</w:t>
            </w:r>
          </w:p>
        </w:tc>
        <w:tc>
          <w:tcPr>
            <w:tcW w:w="773" w:type="pct"/>
            <w:tcBorders>
              <w:top w:val="outset" w:sz="6" w:space="0" w:color="000000"/>
              <w:left w:val="outset" w:sz="6" w:space="0" w:color="000000"/>
              <w:bottom w:val="outset" w:sz="6" w:space="0" w:color="000000"/>
              <w:right w:val="outset" w:sz="6" w:space="0" w:color="000000"/>
            </w:tcBorders>
          </w:tcPr>
          <w:p w14:paraId="060C627D" w14:textId="75D4E01B" w:rsidR="00EE07FC" w:rsidRPr="00B57BAE" w:rsidRDefault="00EE07FC" w:rsidP="00EE07FC">
            <w:pPr>
              <w:pStyle w:val="NormalnyWeb"/>
              <w:jc w:val="center"/>
              <w:rPr>
                <w:rFonts w:asciiTheme="minorHAnsi" w:hAnsiTheme="minorHAnsi" w:cstheme="minorHAnsi"/>
                <w:b/>
                <w:bCs/>
              </w:rPr>
            </w:pPr>
            <w:r>
              <w:rPr>
                <w:rFonts w:asciiTheme="minorHAnsi" w:hAnsiTheme="minorHAnsi" w:cstheme="minorHAnsi"/>
                <w:b/>
                <w:bCs/>
              </w:rPr>
              <w:t>210.939,83</w:t>
            </w:r>
          </w:p>
        </w:tc>
        <w:tc>
          <w:tcPr>
            <w:tcW w:w="626" w:type="pct"/>
            <w:tcBorders>
              <w:top w:val="outset" w:sz="6" w:space="0" w:color="000000"/>
              <w:left w:val="outset" w:sz="6" w:space="0" w:color="000000"/>
              <w:bottom w:val="outset" w:sz="6" w:space="0" w:color="000000"/>
              <w:right w:val="outset" w:sz="6" w:space="0" w:color="000000"/>
            </w:tcBorders>
          </w:tcPr>
          <w:p w14:paraId="242AFACD" w14:textId="5BF6F4CB" w:rsidR="00EE07FC" w:rsidRPr="00B57BAE" w:rsidRDefault="00EE07FC" w:rsidP="00EE07FC">
            <w:pPr>
              <w:pStyle w:val="NormalnyWeb"/>
              <w:jc w:val="center"/>
              <w:rPr>
                <w:rFonts w:asciiTheme="minorHAnsi" w:hAnsiTheme="minorHAnsi" w:cstheme="minorHAnsi"/>
                <w:b/>
                <w:bCs/>
              </w:rPr>
            </w:pPr>
            <w:r>
              <w:rPr>
                <w:rFonts w:asciiTheme="minorHAnsi" w:hAnsiTheme="minorHAnsi" w:cstheme="minorHAnsi"/>
                <w:b/>
                <w:bCs/>
              </w:rPr>
              <w:t>11,05</w:t>
            </w:r>
          </w:p>
        </w:tc>
      </w:tr>
      <w:tr w:rsidR="00EE07FC" w:rsidRPr="00B57BAE" w14:paraId="1ADE5470"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D55AAA"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503D9EA"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FCBBBA6"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5EAC0BE"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9F13986"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638B74D"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8DCD4DA" w14:textId="77777777" w:rsidR="00EE07FC" w:rsidRPr="00B57BAE" w:rsidRDefault="00EE07FC" w:rsidP="00EE07FC">
            <w:pPr>
              <w:pStyle w:val="NormalnyWeb"/>
              <w:jc w:val="center"/>
              <w:rPr>
                <w:rFonts w:asciiTheme="minorHAnsi" w:hAnsiTheme="minorHAnsi" w:cstheme="minorHAnsi"/>
              </w:rPr>
            </w:pPr>
          </w:p>
        </w:tc>
      </w:tr>
      <w:tr w:rsidR="00EE07FC" w:rsidRPr="00B57BAE" w14:paraId="0401652A"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5A0ABA"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F5A6AB2" w14:textId="77777777" w:rsidR="00EE07FC" w:rsidRPr="00B57BAE" w:rsidRDefault="00EE07FC" w:rsidP="00EE07FC">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1" w:type="pct"/>
            <w:tcBorders>
              <w:top w:val="outset" w:sz="6" w:space="0" w:color="000000"/>
              <w:left w:val="outset" w:sz="6" w:space="0" w:color="000000"/>
              <w:bottom w:val="outset" w:sz="6" w:space="0" w:color="000000"/>
              <w:right w:val="outset" w:sz="6" w:space="0" w:color="000000"/>
            </w:tcBorders>
          </w:tcPr>
          <w:p w14:paraId="0ABC0270" w14:textId="77777777" w:rsidR="00EE07FC" w:rsidRPr="00B57BAE" w:rsidRDefault="00EE07FC" w:rsidP="00EE07FC">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69B63902" w14:textId="77777777" w:rsidR="00EE07FC" w:rsidRPr="00B57BAE" w:rsidRDefault="00EE07FC" w:rsidP="00EE07FC">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24" w:type="pct"/>
            <w:tcBorders>
              <w:top w:val="outset" w:sz="6" w:space="0" w:color="000000"/>
              <w:left w:val="outset" w:sz="6" w:space="0" w:color="000000"/>
              <w:bottom w:val="outset" w:sz="6" w:space="0" w:color="000000"/>
              <w:right w:val="outset" w:sz="6" w:space="0" w:color="000000"/>
            </w:tcBorders>
          </w:tcPr>
          <w:p w14:paraId="0EB5F605" w14:textId="4D8F131F" w:rsidR="00EE07FC" w:rsidRPr="00B57BAE" w:rsidRDefault="00EE07FC" w:rsidP="00EE07FC">
            <w:pPr>
              <w:pStyle w:val="NormalnyWeb"/>
              <w:jc w:val="center"/>
              <w:rPr>
                <w:rFonts w:asciiTheme="minorHAnsi" w:hAnsiTheme="minorHAnsi" w:cstheme="minorHAnsi"/>
                <w:i/>
                <w:iCs/>
              </w:rPr>
            </w:pPr>
            <w:r>
              <w:rPr>
                <w:rFonts w:asciiTheme="minorHAnsi" w:hAnsiTheme="minorHAnsi" w:cstheme="minorHAnsi"/>
                <w:i/>
                <w:iCs/>
              </w:rPr>
              <w:t>1.900.000,00</w:t>
            </w:r>
          </w:p>
        </w:tc>
        <w:tc>
          <w:tcPr>
            <w:tcW w:w="773" w:type="pct"/>
            <w:tcBorders>
              <w:top w:val="outset" w:sz="6" w:space="0" w:color="000000"/>
              <w:left w:val="outset" w:sz="6" w:space="0" w:color="000000"/>
              <w:bottom w:val="outset" w:sz="6" w:space="0" w:color="000000"/>
              <w:right w:val="outset" w:sz="6" w:space="0" w:color="000000"/>
            </w:tcBorders>
          </w:tcPr>
          <w:p w14:paraId="75ABCDB1" w14:textId="2D13BF62" w:rsidR="00EE07FC" w:rsidRPr="00B57BAE" w:rsidRDefault="00EE07FC" w:rsidP="00EE07FC">
            <w:pPr>
              <w:pStyle w:val="NormalnyWeb"/>
              <w:jc w:val="center"/>
              <w:rPr>
                <w:rFonts w:asciiTheme="minorHAnsi" w:hAnsiTheme="minorHAnsi" w:cstheme="minorHAnsi"/>
                <w:i/>
                <w:iCs/>
              </w:rPr>
            </w:pPr>
            <w:r>
              <w:rPr>
                <w:rFonts w:asciiTheme="minorHAnsi" w:hAnsiTheme="minorHAnsi" w:cstheme="minorHAnsi"/>
                <w:i/>
                <w:iCs/>
              </w:rPr>
              <w:t>200.000,00</w:t>
            </w:r>
          </w:p>
        </w:tc>
        <w:tc>
          <w:tcPr>
            <w:tcW w:w="626" w:type="pct"/>
            <w:tcBorders>
              <w:top w:val="outset" w:sz="6" w:space="0" w:color="000000"/>
              <w:left w:val="outset" w:sz="6" w:space="0" w:color="000000"/>
              <w:bottom w:val="outset" w:sz="6" w:space="0" w:color="000000"/>
              <w:right w:val="outset" w:sz="6" w:space="0" w:color="000000"/>
            </w:tcBorders>
          </w:tcPr>
          <w:p w14:paraId="5AFF0220" w14:textId="6D32119C" w:rsidR="00EE07FC" w:rsidRPr="00B57BAE" w:rsidRDefault="00EE07FC" w:rsidP="00EE07FC">
            <w:pPr>
              <w:pStyle w:val="NormalnyWeb"/>
              <w:jc w:val="center"/>
              <w:rPr>
                <w:rFonts w:asciiTheme="minorHAnsi" w:hAnsiTheme="minorHAnsi" w:cstheme="minorHAnsi"/>
                <w:i/>
                <w:iCs/>
              </w:rPr>
            </w:pPr>
            <w:r>
              <w:rPr>
                <w:rFonts w:asciiTheme="minorHAnsi" w:hAnsiTheme="minorHAnsi" w:cstheme="minorHAnsi"/>
                <w:i/>
                <w:iCs/>
              </w:rPr>
              <w:t>10,53</w:t>
            </w:r>
          </w:p>
        </w:tc>
      </w:tr>
      <w:tr w:rsidR="00EE07FC" w:rsidRPr="00B57BAE" w14:paraId="70676EE5"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92A013"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813CBFF"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85E056"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CFC0FE5"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CFA9710"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482169B"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DAA1153" w14:textId="77777777" w:rsidR="00EE07FC" w:rsidRPr="00B57BAE" w:rsidRDefault="00EE07FC" w:rsidP="00EE07FC">
            <w:pPr>
              <w:pStyle w:val="NormalnyWeb"/>
              <w:jc w:val="center"/>
              <w:rPr>
                <w:rFonts w:asciiTheme="minorHAnsi" w:hAnsiTheme="minorHAnsi" w:cstheme="minorHAnsi"/>
              </w:rPr>
            </w:pPr>
          </w:p>
        </w:tc>
      </w:tr>
      <w:tr w:rsidR="00EE07FC" w:rsidRPr="00B57BAE" w14:paraId="3E15C883"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164DEA"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1B7D443"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456E867" w14:textId="77777777" w:rsidR="00EE07FC" w:rsidRPr="00B57BAE" w:rsidRDefault="00EE07FC" w:rsidP="00EE07FC">
            <w:pPr>
              <w:pStyle w:val="NormalnyWeb"/>
              <w:jc w:val="center"/>
              <w:rPr>
                <w:rFonts w:asciiTheme="minorHAnsi" w:hAnsiTheme="minorHAnsi" w:cstheme="minorHAnsi"/>
              </w:rPr>
            </w:pPr>
            <w:r w:rsidRPr="00B57BAE">
              <w:rPr>
                <w:rFonts w:asciiTheme="minorHAnsi" w:hAnsiTheme="minorHAnsi" w:cstheme="minorHAnsi"/>
              </w:rPr>
              <w:t>6260</w:t>
            </w:r>
          </w:p>
        </w:tc>
        <w:tc>
          <w:tcPr>
            <w:tcW w:w="1715" w:type="pct"/>
            <w:tcBorders>
              <w:top w:val="outset" w:sz="6" w:space="0" w:color="000000"/>
              <w:left w:val="outset" w:sz="6" w:space="0" w:color="000000"/>
              <w:bottom w:val="outset" w:sz="6" w:space="0" w:color="000000"/>
              <w:right w:val="outset" w:sz="6" w:space="0" w:color="000000"/>
            </w:tcBorders>
            <w:hideMark/>
          </w:tcPr>
          <w:p w14:paraId="451E9DFF" w14:textId="77777777" w:rsidR="00EE07FC" w:rsidRPr="00B57BAE" w:rsidRDefault="00EE07FC" w:rsidP="00EE07FC">
            <w:pPr>
              <w:pStyle w:val="NormalnyWeb"/>
              <w:rPr>
                <w:rFonts w:asciiTheme="minorHAnsi" w:hAnsiTheme="minorHAnsi" w:cstheme="minorHAnsi"/>
              </w:rPr>
            </w:pPr>
            <w:r w:rsidRPr="00B57BAE">
              <w:rPr>
                <w:rFonts w:asciiTheme="minorHAnsi" w:hAnsiTheme="minorHAnsi" w:cstheme="minorHAnsi"/>
              </w:rPr>
              <w:t>Dotacje celowe otrzymane z państwowych funduszy celowych na finansowanie lub dofinansowanie kosztów realizacji inwestycji i zakupów inwestycyjnych jednostek sektora finansów publicznych</w:t>
            </w:r>
          </w:p>
        </w:tc>
        <w:tc>
          <w:tcPr>
            <w:tcW w:w="824" w:type="pct"/>
            <w:tcBorders>
              <w:top w:val="outset" w:sz="6" w:space="0" w:color="000000"/>
              <w:left w:val="outset" w:sz="6" w:space="0" w:color="000000"/>
              <w:bottom w:val="outset" w:sz="6" w:space="0" w:color="000000"/>
              <w:right w:val="outset" w:sz="6" w:space="0" w:color="000000"/>
            </w:tcBorders>
          </w:tcPr>
          <w:p w14:paraId="42A00CBD" w14:textId="0A305FFB"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900.000,00</w:t>
            </w:r>
          </w:p>
        </w:tc>
        <w:tc>
          <w:tcPr>
            <w:tcW w:w="773" w:type="pct"/>
            <w:tcBorders>
              <w:top w:val="outset" w:sz="6" w:space="0" w:color="000000"/>
              <w:left w:val="outset" w:sz="6" w:space="0" w:color="000000"/>
              <w:bottom w:val="outset" w:sz="6" w:space="0" w:color="000000"/>
              <w:right w:val="outset" w:sz="6" w:space="0" w:color="000000"/>
            </w:tcBorders>
          </w:tcPr>
          <w:p w14:paraId="111584FB" w14:textId="3EDA7E32"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0,00</w:t>
            </w:r>
          </w:p>
        </w:tc>
        <w:tc>
          <w:tcPr>
            <w:tcW w:w="626" w:type="pct"/>
            <w:tcBorders>
              <w:top w:val="outset" w:sz="6" w:space="0" w:color="000000"/>
              <w:left w:val="outset" w:sz="6" w:space="0" w:color="000000"/>
              <w:bottom w:val="outset" w:sz="6" w:space="0" w:color="000000"/>
              <w:right w:val="outset" w:sz="6" w:space="0" w:color="000000"/>
            </w:tcBorders>
          </w:tcPr>
          <w:p w14:paraId="019B4E41" w14:textId="1CB50632"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0,00</w:t>
            </w:r>
          </w:p>
        </w:tc>
      </w:tr>
      <w:tr w:rsidR="00EE07FC" w:rsidRPr="00B57BAE" w14:paraId="3B4F97E2"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4BA2C92"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54CC051"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C7AD71D" w14:textId="77777777" w:rsidR="00EE07FC" w:rsidRPr="00B57BAE" w:rsidRDefault="00EE07FC" w:rsidP="00EE07FC">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0F9B5EC3" w14:textId="77777777" w:rsidR="00EE07FC" w:rsidRPr="00B57BAE" w:rsidRDefault="00EE07FC" w:rsidP="00EE07FC">
            <w:pPr>
              <w:pStyle w:val="NormalnyWeb"/>
              <w:rPr>
                <w:rFonts w:asciiTheme="minorHAnsi" w:hAnsiTheme="minorHAnsi" w:cstheme="minorHAnsi"/>
              </w:rPr>
            </w:pPr>
            <w:r w:rsidRPr="00B57BAE">
              <w:rPr>
                <w:rFonts w:asciiTheme="minorHAnsi" w:hAnsiTheme="minorHAnsi" w:cstheme="minorHAnsi"/>
              </w:rPr>
              <w:t xml:space="preserve">Dotacja celowa otrzymana z tytułu pomocy finansowej udzielanej między jednostkami samorządu terytorialnego na dofinansowanie własnych zadań </w:t>
            </w:r>
            <w:r w:rsidRPr="00B57BAE">
              <w:rPr>
                <w:rFonts w:asciiTheme="minorHAnsi" w:hAnsiTheme="minorHAnsi" w:cstheme="minorHAnsi"/>
              </w:rPr>
              <w:lastRenderedPageBreak/>
              <w:t>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tcPr>
          <w:p w14:paraId="568F0F9E" w14:textId="1A9E94D6"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lastRenderedPageBreak/>
              <w:t>1.000.000,00</w:t>
            </w:r>
          </w:p>
        </w:tc>
        <w:tc>
          <w:tcPr>
            <w:tcW w:w="773" w:type="pct"/>
            <w:tcBorders>
              <w:top w:val="outset" w:sz="6" w:space="0" w:color="000000"/>
              <w:left w:val="outset" w:sz="6" w:space="0" w:color="000000"/>
              <w:bottom w:val="outset" w:sz="6" w:space="0" w:color="000000"/>
              <w:right w:val="outset" w:sz="6" w:space="0" w:color="000000"/>
            </w:tcBorders>
          </w:tcPr>
          <w:p w14:paraId="495703C1" w14:textId="2A90CBCB"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200.000,00</w:t>
            </w:r>
          </w:p>
        </w:tc>
        <w:tc>
          <w:tcPr>
            <w:tcW w:w="626" w:type="pct"/>
            <w:tcBorders>
              <w:top w:val="outset" w:sz="6" w:space="0" w:color="000000"/>
              <w:left w:val="outset" w:sz="6" w:space="0" w:color="000000"/>
              <w:bottom w:val="outset" w:sz="6" w:space="0" w:color="000000"/>
              <w:right w:val="outset" w:sz="6" w:space="0" w:color="000000"/>
            </w:tcBorders>
          </w:tcPr>
          <w:p w14:paraId="2A37D769" w14:textId="04A38219"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20,00</w:t>
            </w:r>
          </w:p>
        </w:tc>
      </w:tr>
      <w:tr w:rsidR="00EE07FC" w:rsidRPr="00B57BAE" w14:paraId="33558286"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08A"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EFFD5C"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FD79CBF"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DA51B90"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21F246D"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FC53D84"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D5DB93" w14:textId="77777777" w:rsidR="00EE07FC" w:rsidRPr="00B57BAE" w:rsidRDefault="00EE07FC" w:rsidP="00EE07FC">
            <w:pPr>
              <w:pStyle w:val="NormalnyWeb"/>
              <w:jc w:val="center"/>
              <w:rPr>
                <w:rFonts w:asciiTheme="minorHAnsi" w:hAnsiTheme="minorHAnsi" w:cstheme="minorHAnsi"/>
              </w:rPr>
            </w:pPr>
          </w:p>
        </w:tc>
      </w:tr>
      <w:tr w:rsidR="00EE07FC" w:rsidRPr="00B57BAE" w14:paraId="3C29B0E7"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3E865C2"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5949C1F" w14:textId="021DE0BC"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92695</w:t>
            </w:r>
          </w:p>
        </w:tc>
        <w:tc>
          <w:tcPr>
            <w:tcW w:w="331" w:type="pct"/>
            <w:tcBorders>
              <w:top w:val="outset" w:sz="6" w:space="0" w:color="000000"/>
              <w:left w:val="outset" w:sz="6" w:space="0" w:color="000000"/>
              <w:bottom w:val="outset" w:sz="6" w:space="0" w:color="000000"/>
              <w:right w:val="outset" w:sz="6" w:space="0" w:color="000000"/>
            </w:tcBorders>
          </w:tcPr>
          <w:p w14:paraId="0136002C" w14:textId="77777777" w:rsidR="00EE07FC" w:rsidRPr="00EE07FC" w:rsidRDefault="00EE07FC" w:rsidP="00EE07FC">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0FB14039" w14:textId="3D97D0E9" w:rsidR="00EE07FC" w:rsidRPr="00EE07FC" w:rsidRDefault="00EE07FC" w:rsidP="00EE07FC">
            <w:pPr>
              <w:pStyle w:val="NormalnyWeb"/>
              <w:rPr>
                <w:rFonts w:asciiTheme="minorHAnsi" w:hAnsiTheme="minorHAnsi" w:cstheme="minorHAnsi"/>
                <w:i/>
                <w:iCs/>
              </w:rPr>
            </w:pPr>
            <w:r w:rsidRPr="00EE07FC">
              <w:rPr>
                <w:rFonts w:asciiTheme="minorHAnsi" w:hAnsiTheme="minorHAnsi" w:cstheme="minorHAnsi"/>
                <w:i/>
                <w:iCs/>
              </w:rPr>
              <w:t>Pozostała działalność</w:t>
            </w:r>
          </w:p>
        </w:tc>
        <w:tc>
          <w:tcPr>
            <w:tcW w:w="824" w:type="pct"/>
            <w:tcBorders>
              <w:top w:val="outset" w:sz="6" w:space="0" w:color="000000"/>
              <w:left w:val="outset" w:sz="6" w:space="0" w:color="000000"/>
              <w:bottom w:val="outset" w:sz="6" w:space="0" w:color="000000"/>
              <w:right w:val="outset" w:sz="6" w:space="0" w:color="000000"/>
            </w:tcBorders>
          </w:tcPr>
          <w:p w14:paraId="1DF992F1" w14:textId="79838A11"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9.600,00</w:t>
            </w:r>
          </w:p>
        </w:tc>
        <w:tc>
          <w:tcPr>
            <w:tcW w:w="773" w:type="pct"/>
            <w:tcBorders>
              <w:top w:val="outset" w:sz="6" w:space="0" w:color="000000"/>
              <w:left w:val="outset" w:sz="6" w:space="0" w:color="000000"/>
              <w:bottom w:val="outset" w:sz="6" w:space="0" w:color="000000"/>
              <w:right w:val="outset" w:sz="6" w:space="0" w:color="000000"/>
            </w:tcBorders>
          </w:tcPr>
          <w:p w14:paraId="0A86EA6E" w14:textId="46549EF1"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10.939,83</w:t>
            </w:r>
          </w:p>
        </w:tc>
        <w:tc>
          <w:tcPr>
            <w:tcW w:w="626" w:type="pct"/>
            <w:tcBorders>
              <w:top w:val="outset" w:sz="6" w:space="0" w:color="000000"/>
              <w:left w:val="outset" w:sz="6" w:space="0" w:color="000000"/>
              <w:bottom w:val="outset" w:sz="6" w:space="0" w:color="000000"/>
              <w:right w:val="outset" w:sz="6" w:space="0" w:color="000000"/>
            </w:tcBorders>
          </w:tcPr>
          <w:p w14:paraId="74DC22A3" w14:textId="37626BA1" w:rsidR="00EE07FC" w:rsidRPr="00EE07FC" w:rsidRDefault="00EE07FC" w:rsidP="00EE07FC">
            <w:pPr>
              <w:pStyle w:val="NormalnyWeb"/>
              <w:jc w:val="center"/>
              <w:rPr>
                <w:rFonts w:asciiTheme="minorHAnsi" w:hAnsiTheme="minorHAnsi" w:cstheme="minorHAnsi"/>
                <w:i/>
                <w:iCs/>
              </w:rPr>
            </w:pPr>
            <w:r w:rsidRPr="00EE07FC">
              <w:rPr>
                <w:rFonts w:asciiTheme="minorHAnsi" w:hAnsiTheme="minorHAnsi" w:cstheme="minorHAnsi"/>
                <w:i/>
                <w:iCs/>
              </w:rPr>
              <w:t>113,96</w:t>
            </w:r>
          </w:p>
        </w:tc>
      </w:tr>
      <w:tr w:rsidR="00EE07FC" w:rsidRPr="00B57BAE" w14:paraId="7CCB98D0"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EDBED2D"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6268833"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43F6DA"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D61D972"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DDFB27F"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9CF81F0"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B898D3" w14:textId="77777777" w:rsidR="00EE07FC" w:rsidRPr="00B57BAE" w:rsidRDefault="00EE07FC" w:rsidP="00EE07FC">
            <w:pPr>
              <w:pStyle w:val="NormalnyWeb"/>
              <w:jc w:val="center"/>
              <w:rPr>
                <w:rFonts w:asciiTheme="minorHAnsi" w:hAnsiTheme="minorHAnsi" w:cstheme="minorHAnsi"/>
              </w:rPr>
            </w:pPr>
          </w:p>
        </w:tc>
      </w:tr>
      <w:tr w:rsidR="00EE07FC" w:rsidRPr="00B57BAE" w14:paraId="32FDA6DC"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D7B9E02"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A696DD7"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9A7DD5F" w14:textId="4B7E34D1"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77E4608C" w14:textId="43BD1B3B" w:rsidR="00EE07FC" w:rsidRPr="00B57BAE" w:rsidRDefault="00EE07FC" w:rsidP="00EE07FC">
            <w:pPr>
              <w:pStyle w:val="NormalnyWeb"/>
              <w:rPr>
                <w:rFonts w:asciiTheme="minorHAnsi" w:hAnsiTheme="minorHAnsi" w:cstheme="minorHAnsi"/>
              </w:rPr>
            </w:pPr>
            <w:r>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0F58CF4D" w14:textId="05D5E622"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9.600,00</w:t>
            </w:r>
          </w:p>
        </w:tc>
        <w:tc>
          <w:tcPr>
            <w:tcW w:w="773" w:type="pct"/>
            <w:tcBorders>
              <w:top w:val="outset" w:sz="6" w:space="0" w:color="000000"/>
              <w:left w:val="outset" w:sz="6" w:space="0" w:color="000000"/>
              <w:bottom w:val="outset" w:sz="6" w:space="0" w:color="000000"/>
              <w:right w:val="outset" w:sz="6" w:space="0" w:color="000000"/>
            </w:tcBorders>
          </w:tcPr>
          <w:p w14:paraId="5D157AF0" w14:textId="2D474673"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10.939,83</w:t>
            </w:r>
          </w:p>
        </w:tc>
        <w:tc>
          <w:tcPr>
            <w:tcW w:w="626" w:type="pct"/>
            <w:tcBorders>
              <w:top w:val="outset" w:sz="6" w:space="0" w:color="000000"/>
              <w:left w:val="outset" w:sz="6" w:space="0" w:color="000000"/>
              <w:bottom w:val="outset" w:sz="6" w:space="0" w:color="000000"/>
              <w:right w:val="outset" w:sz="6" w:space="0" w:color="000000"/>
            </w:tcBorders>
          </w:tcPr>
          <w:p w14:paraId="1C1A2B59" w14:textId="1D58ABCB" w:rsidR="00EE07FC" w:rsidRPr="00B57BAE" w:rsidRDefault="00EE07FC" w:rsidP="00EE07FC">
            <w:pPr>
              <w:pStyle w:val="NormalnyWeb"/>
              <w:jc w:val="center"/>
              <w:rPr>
                <w:rFonts w:asciiTheme="minorHAnsi" w:hAnsiTheme="minorHAnsi" w:cstheme="minorHAnsi"/>
              </w:rPr>
            </w:pPr>
            <w:r>
              <w:rPr>
                <w:rFonts w:asciiTheme="minorHAnsi" w:hAnsiTheme="minorHAnsi" w:cstheme="minorHAnsi"/>
              </w:rPr>
              <w:t>113,96</w:t>
            </w:r>
          </w:p>
        </w:tc>
      </w:tr>
      <w:tr w:rsidR="00EE07FC" w:rsidRPr="00B57BAE" w14:paraId="72119094"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85AEBDD"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31745D0"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EDE362D"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DD10841" w14:textId="77777777" w:rsidR="00EE07FC" w:rsidRPr="00B57BAE" w:rsidRDefault="00EE07FC" w:rsidP="00EE07FC">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57369063" w14:textId="77777777" w:rsidR="00EE07FC" w:rsidRPr="00B57BAE" w:rsidRDefault="00EE07FC" w:rsidP="00EE07FC">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34DF9A8" w14:textId="77777777" w:rsidR="00EE07FC" w:rsidRPr="00B57BAE" w:rsidRDefault="00EE07FC" w:rsidP="00EE07FC">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16F9E1D" w14:textId="77777777" w:rsidR="00EE07FC" w:rsidRPr="00B57BAE" w:rsidRDefault="00EE07FC" w:rsidP="00EE07FC">
            <w:pPr>
              <w:pStyle w:val="NormalnyWeb"/>
              <w:jc w:val="center"/>
              <w:rPr>
                <w:rFonts w:asciiTheme="minorHAnsi" w:hAnsiTheme="minorHAnsi" w:cstheme="minorHAnsi"/>
              </w:rPr>
            </w:pPr>
          </w:p>
        </w:tc>
      </w:tr>
      <w:tr w:rsidR="00EE07FC" w:rsidRPr="00B57BAE" w14:paraId="696FE4E5" w14:textId="77777777" w:rsidTr="00AF673E">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27D2CB6" w14:textId="77777777" w:rsidR="00EE07FC" w:rsidRPr="00B57BAE" w:rsidRDefault="00EE07FC" w:rsidP="00EE07FC">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72940BF" w14:textId="77777777" w:rsidR="00EE07FC" w:rsidRPr="00B57BAE" w:rsidRDefault="00EE07FC" w:rsidP="00EE07FC">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A5B854" w14:textId="77777777" w:rsidR="00EE07FC" w:rsidRPr="00B57BAE" w:rsidRDefault="00EE07FC" w:rsidP="00EE07FC">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349D394C" w14:textId="77777777" w:rsidR="00EE07FC" w:rsidRPr="00B57BAE" w:rsidRDefault="00EE07FC" w:rsidP="00EE07FC">
            <w:pPr>
              <w:pStyle w:val="NormalnyWeb"/>
              <w:rPr>
                <w:rFonts w:asciiTheme="minorHAnsi" w:hAnsiTheme="minorHAnsi" w:cstheme="minorHAnsi"/>
              </w:rPr>
            </w:pPr>
            <w:r w:rsidRPr="00B57BAE">
              <w:rPr>
                <w:rFonts w:asciiTheme="minorHAnsi" w:hAnsiTheme="minorHAnsi" w:cstheme="minorHAnsi"/>
                <w:b/>
                <w:bCs/>
              </w:rPr>
              <w:t>Razem dochody majątkowe:</w:t>
            </w:r>
          </w:p>
        </w:tc>
        <w:tc>
          <w:tcPr>
            <w:tcW w:w="824" w:type="pct"/>
            <w:tcBorders>
              <w:top w:val="outset" w:sz="6" w:space="0" w:color="000000"/>
              <w:left w:val="outset" w:sz="6" w:space="0" w:color="000000"/>
              <w:bottom w:val="outset" w:sz="6" w:space="0" w:color="000000"/>
              <w:right w:val="outset" w:sz="6" w:space="0" w:color="000000"/>
            </w:tcBorders>
          </w:tcPr>
          <w:p w14:paraId="0EABD6BA" w14:textId="6528162C" w:rsidR="00EE07FC" w:rsidRPr="00B57BAE" w:rsidRDefault="00E407C9" w:rsidP="00EE07FC">
            <w:pPr>
              <w:pStyle w:val="NormalnyWeb"/>
              <w:jc w:val="center"/>
              <w:rPr>
                <w:rFonts w:asciiTheme="minorHAnsi" w:hAnsiTheme="minorHAnsi" w:cstheme="minorHAnsi"/>
                <w:b/>
              </w:rPr>
            </w:pPr>
            <w:r>
              <w:rPr>
                <w:rFonts w:asciiTheme="minorHAnsi" w:hAnsiTheme="minorHAnsi" w:cstheme="minorHAnsi"/>
                <w:b/>
              </w:rPr>
              <w:t>6.855.219,88</w:t>
            </w:r>
          </w:p>
        </w:tc>
        <w:tc>
          <w:tcPr>
            <w:tcW w:w="773" w:type="pct"/>
            <w:tcBorders>
              <w:top w:val="outset" w:sz="6" w:space="0" w:color="000000"/>
              <w:left w:val="outset" w:sz="6" w:space="0" w:color="000000"/>
              <w:bottom w:val="outset" w:sz="6" w:space="0" w:color="000000"/>
              <w:right w:val="outset" w:sz="6" w:space="0" w:color="000000"/>
            </w:tcBorders>
          </w:tcPr>
          <w:p w14:paraId="7159674C" w14:textId="5C6FDCE4" w:rsidR="00EE07FC" w:rsidRPr="00B57BAE" w:rsidRDefault="00E407C9" w:rsidP="00EE07FC">
            <w:pPr>
              <w:pStyle w:val="NormalnyWeb"/>
              <w:jc w:val="center"/>
              <w:rPr>
                <w:rFonts w:asciiTheme="minorHAnsi" w:hAnsiTheme="minorHAnsi" w:cstheme="minorHAnsi"/>
                <w:b/>
              </w:rPr>
            </w:pPr>
            <w:r>
              <w:rPr>
                <w:rFonts w:asciiTheme="minorHAnsi" w:hAnsiTheme="minorHAnsi" w:cstheme="minorHAnsi"/>
                <w:b/>
              </w:rPr>
              <w:t>384.308,79</w:t>
            </w:r>
          </w:p>
        </w:tc>
        <w:tc>
          <w:tcPr>
            <w:tcW w:w="626" w:type="pct"/>
            <w:tcBorders>
              <w:top w:val="outset" w:sz="6" w:space="0" w:color="000000"/>
              <w:left w:val="outset" w:sz="6" w:space="0" w:color="000000"/>
              <w:bottom w:val="outset" w:sz="6" w:space="0" w:color="000000"/>
              <w:right w:val="outset" w:sz="6" w:space="0" w:color="000000"/>
            </w:tcBorders>
          </w:tcPr>
          <w:p w14:paraId="0DDCC4A0" w14:textId="65EA5CE9" w:rsidR="00EE07FC" w:rsidRPr="00B57BAE" w:rsidRDefault="00E407C9" w:rsidP="00EE07FC">
            <w:pPr>
              <w:pStyle w:val="NormalnyWeb"/>
              <w:jc w:val="center"/>
              <w:rPr>
                <w:rFonts w:asciiTheme="minorHAnsi" w:hAnsiTheme="minorHAnsi" w:cstheme="minorHAnsi"/>
                <w:b/>
              </w:rPr>
            </w:pPr>
            <w:r>
              <w:rPr>
                <w:rFonts w:asciiTheme="minorHAnsi" w:hAnsiTheme="minorHAnsi" w:cstheme="minorHAnsi"/>
                <w:b/>
              </w:rPr>
              <w:t>5,61</w:t>
            </w:r>
          </w:p>
        </w:tc>
      </w:tr>
    </w:tbl>
    <w:p w14:paraId="04AD1CEE" w14:textId="77777777" w:rsidR="00377F63" w:rsidRPr="00B57BAE" w:rsidRDefault="00377F63" w:rsidP="00377F63">
      <w:pPr>
        <w:pStyle w:val="NormalnyWeb"/>
        <w:spacing w:after="0"/>
        <w:rPr>
          <w:rFonts w:asciiTheme="minorHAnsi" w:hAnsiTheme="minorHAnsi" w:cstheme="minorHAnsi"/>
        </w:rPr>
      </w:pPr>
    </w:p>
    <w:p w14:paraId="5F034AF1" w14:textId="15BD4421" w:rsidR="00377F63" w:rsidRPr="00EE07FC" w:rsidRDefault="00377F63" w:rsidP="00B57BAE">
      <w:pPr>
        <w:pStyle w:val="NormalnyWeb"/>
        <w:spacing w:before="0" w:beforeAutospacing="0" w:after="0"/>
        <w:rPr>
          <w:rFonts w:asciiTheme="minorHAnsi" w:hAnsiTheme="minorHAnsi" w:cstheme="minorHAnsi"/>
        </w:rPr>
        <w:sectPr w:rsidR="00377F63" w:rsidRPr="00EE07FC" w:rsidSect="00A77C63">
          <w:footerReference w:type="default" r:id="rId8"/>
          <w:pgSz w:w="11906" w:h="16838"/>
          <w:pgMar w:top="1418" w:right="1134" w:bottom="1418" w:left="1134" w:header="709" w:footer="0" w:gutter="0"/>
          <w:pgNumType w:start="1"/>
          <w:cols w:space="708"/>
          <w:docGrid w:linePitch="326"/>
        </w:sectPr>
      </w:pPr>
      <w:r w:rsidRPr="00EE07FC">
        <w:rPr>
          <w:rFonts w:asciiTheme="minorHAnsi" w:hAnsiTheme="minorHAnsi" w:cstheme="minorHAnsi"/>
          <w:bCs/>
        </w:rPr>
        <w:t>Razem dochody:</w:t>
      </w:r>
      <w:r w:rsidRPr="00EE07FC">
        <w:rPr>
          <w:rFonts w:asciiTheme="minorHAnsi" w:hAnsiTheme="minorHAnsi" w:cstheme="minorHAnsi"/>
        </w:rPr>
        <w:t xml:space="preserve"> p</w:t>
      </w:r>
      <w:r w:rsidRPr="00EE07FC">
        <w:rPr>
          <w:rFonts w:asciiTheme="minorHAnsi" w:hAnsiTheme="minorHAnsi" w:cstheme="minorHAnsi"/>
          <w:bCs/>
        </w:rPr>
        <w:t xml:space="preserve">lan – </w:t>
      </w:r>
      <w:r w:rsidR="00EE07FC" w:rsidRPr="00EE07FC">
        <w:rPr>
          <w:rFonts w:asciiTheme="minorHAnsi" w:hAnsiTheme="minorHAnsi" w:cstheme="minorHAnsi"/>
          <w:bCs/>
        </w:rPr>
        <w:t>44.005.464,</w:t>
      </w:r>
      <w:r w:rsidR="00F55FDF">
        <w:rPr>
          <w:rFonts w:asciiTheme="minorHAnsi" w:hAnsiTheme="minorHAnsi" w:cstheme="minorHAnsi"/>
          <w:bCs/>
        </w:rPr>
        <w:t>5</w:t>
      </w:r>
      <w:r w:rsidR="00EE07FC" w:rsidRPr="00EE07FC">
        <w:rPr>
          <w:rFonts w:asciiTheme="minorHAnsi" w:hAnsiTheme="minorHAnsi" w:cstheme="minorHAnsi"/>
          <w:bCs/>
        </w:rPr>
        <w:t>0</w:t>
      </w:r>
      <w:r w:rsidRPr="00EE07FC">
        <w:rPr>
          <w:rFonts w:asciiTheme="minorHAnsi" w:hAnsiTheme="minorHAnsi" w:cstheme="minorHAnsi"/>
          <w:bCs/>
        </w:rPr>
        <w:t xml:space="preserve"> zł </w:t>
      </w:r>
      <w:r w:rsidRPr="00EE07FC">
        <w:rPr>
          <w:rFonts w:asciiTheme="minorHAnsi" w:hAnsiTheme="minorHAnsi" w:cstheme="minorHAnsi"/>
        </w:rPr>
        <w:t>,w</w:t>
      </w:r>
      <w:r w:rsidRPr="00EE07FC">
        <w:rPr>
          <w:rFonts w:asciiTheme="minorHAnsi" w:hAnsiTheme="minorHAnsi" w:cstheme="minorHAnsi"/>
          <w:bCs/>
        </w:rPr>
        <w:t>ykonanie – 22.</w:t>
      </w:r>
      <w:r w:rsidR="00EE07FC" w:rsidRPr="00EE07FC">
        <w:rPr>
          <w:rFonts w:asciiTheme="minorHAnsi" w:hAnsiTheme="minorHAnsi" w:cstheme="minorHAnsi"/>
          <w:bCs/>
        </w:rPr>
        <w:t>770.087,00</w:t>
      </w:r>
      <w:r w:rsidRPr="00EE07FC">
        <w:rPr>
          <w:rFonts w:asciiTheme="minorHAnsi" w:hAnsiTheme="minorHAnsi" w:cstheme="minorHAnsi"/>
          <w:bCs/>
        </w:rPr>
        <w:t xml:space="preserve"> zł</w:t>
      </w:r>
      <w:r w:rsidRPr="00EE07FC">
        <w:rPr>
          <w:rFonts w:asciiTheme="minorHAnsi" w:hAnsiTheme="minorHAnsi" w:cstheme="minorHAnsi"/>
        </w:rPr>
        <w:t xml:space="preserve">, </w:t>
      </w:r>
      <w:r w:rsidRPr="00EE07FC">
        <w:rPr>
          <w:rFonts w:asciiTheme="minorHAnsi" w:hAnsiTheme="minorHAnsi" w:cstheme="minorHAnsi"/>
          <w:bCs/>
        </w:rPr>
        <w:t>% wykonania – 51,</w:t>
      </w:r>
      <w:r w:rsidR="00EE07FC" w:rsidRPr="00EE07FC">
        <w:rPr>
          <w:rFonts w:asciiTheme="minorHAnsi" w:hAnsiTheme="minorHAnsi" w:cstheme="minorHAnsi"/>
          <w:bCs/>
        </w:rPr>
        <w:t>7</w:t>
      </w:r>
      <w:r w:rsidRPr="00EE07FC">
        <w:rPr>
          <w:rFonts w:asciiTheme="minorHAnsi" w:hAnsiTheme="minorHAnsi" w:cstheme="minorHAnsi"/>
          <w:bCs/>
        </w:rPr>
        <w:t>4 %</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539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8"/>
        <w:gridCol w:w="828"/>
        <w:gridCol w:w="667"/>
        <w:gridCol w:w="2243"/>
        <w:gridCol w:w="1587"/>
        <w:gridCol w:w="1587"/>
        <w:gridCol w:w="1271"/>
        <w:gridCol w:w="1587"/>
        <w:gridCol w:w="1587"/>
        <w:gridCol w:w="1587"/>
        <w:gridCol w:w="1465"/>
      </w:tblGrid>
      <w:tr w:rsidR="00FE1B33" w:rsidRPr="00BC54C9" w14:paraId="467EA540" w14:textId="77777777" w:rsidTr="00A70A70">
        <w:trPr>
          <w:tblCellSpacing w:w="0" w:type="dxa"/>
        </w:trPr>
        <w:tc>
          <w:tcPr>
            <w:tcW w:w="222"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BC54C9" w:rsidRDefault="00377F63">
            <w:pPr>
              <w:pStyle w:val="NormalnyWeb"/>
              <w:spacing w:after="0"/>
              <w:rPr>
                <w:rFonts w:asciiTheme="minorHAnsi" w:hAnsiTheme="minorHAnsi" w:cstheme="minorHAnsi"/>
              </w:rPr>
            </w:pPr>
          </w:p>
          <w:p w14:paraId="5584159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w:t>
            </w:r>
          </w:p>
        </w:tc>
        <w:tc>
          <w:tcPr>
            <w:tcW w:w="275"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BC54C9" w:rsidRDefault="00377F63">
            <w:pPr>
              <w:pStyle w:val="NormalnyWeb"/>
              <w:spacing w:after="0"/>
              <w:rPr>
                <w:rFonts w:asciiTheme="minorHAnsi" w:hAnsiTheme="minorHAnsi" w:cstheme="minorHAnsi"/>
              </w:rPr>
            </w:pPr>
          </w:p>
          <w:p w14:paraId="18B975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Rozdz.</w:t>
            </w:r>
          </w:p>
        </w:tc>
        <w:tc>
          <w:tcPr>
            <w:tcW w:w="221"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BC54C9" w:rsidRDefault="00377F63">
            <w:pPr>
              <w:pStyle w:val="NormalnyWeb"/>
              <w:spacing w:after="0"/>
              <w:jc w:val="center"/>
              <w:rPr>
                <w:rFonts w:asciiTheme="minorHAnsi" w:hAnsiTheme="minorHAnsi" w:cstheme="minorHAnsi"/>
              </w:rPr>
            </w:pPr>
          </w:p>
          <w:p w14:paraId="07DD01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t>
            </w:r>
          </w:p>
        </w:tc>
        <w:tc>
          <w:tcPr>
            <w:tcW w:w="744"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BC54C9" w:rsidRDefault="00377F63">
            <w:pPr>
              <w:pStyle w:val="NormalnyWeb"/>
              <w:spacing w:after="0"/>
              <w:jc w:val="center"/>
              <w:rPr>
                <w:rFonts w:asciiTheme="minorHAnsi" w:hAnsiTheme="minorHAnsi" w:cstheme="minorHAnsi"/>
              </w:rPr>
            </w:pPr>
          </w:p>
          <w:p w14:paraId="3EF48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T r e ś ć</w:t>
            </w:r>
          </w:p>
        </w:tc>
        <w:tc>
          <w:tcPr>
            <w:tcW w:w="526"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0A03D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26"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2106C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422"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w:t>
            </w:r>
          </w:p>
          <w:p w14:paraId="0341D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wykonania ogółem</w:t>
            </w:r>
          </w:p>
        </w:tc>
        <w:tc>
          <w:tcPr>
            <w:tcW w:w="1053"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bieżące</w:t>
            </w:r>
          </w:p>
        </w:tc>
        <w:tc>
          <w:tcPr>
            <w:tcW w:w="1012"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majątkowe</w:t>
            </w:r>
          </w:p>
        </w:tc>
      </w:tr>
      <w:tr w:rsidR="009038EB" w:rsidRPr="00BC54C9" w14:paraId="0742E05D" w14:textId="77777777" w:rsidTr="00A70A70">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BC54C9" w:rsidRDefault="00377F63">
            <w:pPr>
              <w:rPr>
                <w:rFonts w:asciiTheme="minorHAnsi" w:hAnsiTheme="minorHAnsi" w:cstheme="minorHAnsi"/>
              </w:rPr>
            </w:pPr>
          </w:p>
        </w:tc>
        <w:tc>
          <w:tcPr>
            <w:tcW w:w="221" w:type="pct"/>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BC54C9" w:rsidRDefault="00377F63">
            <w:pPr>
              <w:rPr>
                <w:rFonts w:asciiTheme="minorHAnsi" w:hAnsiTheme="minorHAnsi" w:cstheme="minorHAnsi"/>
              </w:rPr>
            </w:pPr>
          </w:p>
        </w:tc>
        <w:tc>
          <w:tcPr>
            <w:tcW w:w="744" w:type="pct"/>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BC54C9"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BC54C9" w:rsidRDefault="00377F63">
            <w:pP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26"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526"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86"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r>
      <w:tr w:rsidR="00316A57" w:rsidRPr="00BC54C9" w14:paraId="64FE3CD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BA616D2" w14:textId="77777777" w:rsidR="00377F63" w:rsidRPr="00BC54C9" w:rsidRDefault="00377F63">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C63143" w14:textId="77777777" w:rsidR="00377F63" w:rsidRPr="00BC54C9" w:rsidRDefault="00377F63">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75C88F1" w14:textId="77777777" w:rsidR="00377F63" w:rsidRPr="00BC54C9" w:rsidRDefault="00377F63">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3FE68D5" w14:textId="77777777" w:rsidR="00377F63" w:rsidRPr="00BC54C9" w:rsidRDefault="00377F63">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0880B5"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3E649D" w14:textId="77777777" w:rsidR="00377F63" w:rsidRPr="00BC54C9" w:rsidRDefault="00377F63">
            <w:pPr>
              <w:pStyle w:val="NormalnyWeb"/>
              <w:jc w:val="right"/>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3A6B21A"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0B6BD6"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34A2CC"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562C7A" w14:textId="77777777" w:rsidR="00377F63" w:rsidRPr="00BC54C9" w:rsidRDefault="00377F63">
            <w:pPr>
              <w:pStyle w:val="NormalnyWeb"/>
              <w:jc w:val="right"/>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F4F8EC" w14:textId="77777777" w:rsidR="00377F63" w:rsidRPr="00BC54C9" w:rsidRDefault="00377F63">
            <w:pPr>
              <w:pStyle w:val="NormalnyWeb"/>
              <w:jc w:val="right"/>
              <w:rPr>
                <w:rFonts w:asciiTheme="minorHAnsi" w:hAnsiTheme="minorHAnsi" w:cstheme="minorHAnsi"/>
              </w:rPr>
            </w:pPr>
          </w:p>
        </w:tc>
      </w:tr>
      <w:tr w:rsidR="00316A57" w:rsidRPr="00BC54C9" w14:paraId="7296977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010</w:t>
            </w:r>
          </w:p>
        </w:tc>
        <w:tc>
          <w:tcPr>
            <w:tcW w:w="275" w:type="pct"/>
            <w:tcBorders>
              <w:top w:val="outset" w:sz="6" w:space="0" w:color="000000"/>
              <w:left w:val="outset" w:sz="6" w:space="0" w:color="000000"/>
              <w:bottom w:val="outset" w:sz="6" w:space="0" w:color="000000"/>
              <w:right w:val="outset" w:sz="6" w:space="0" w:color="000000"/>
            </w:tcBorders>
          </w:tcPr>
          <w:p w14:paraId="6F2A25A0" w14:textId="77777777" w:rsidR="00377F63" w:rsidRPr="00BC54C9" w:rsidRDefault="00377F63">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EF24EC8" w14:textId="77777777" w:rsidR="00377F63" w:rsidRPr="00BC54C9" w:rsidRDefault="00377F63">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Rolnictwo i łowiectwo</w:t>
            </w:r>
          </w:p>
        </w:tc>
        <w:tc>
          <w:tcPr>
            <w:tcW w:w="526" w:type="pct"/>
            <w:tcBorders>
              <w:top w:val="outset" w:sz="6" w:space="0" w:color="000000"/>
              <w:left w:val="outset" w:sz="6" w:space="0" w:color="000000"/>
              <w:bottom w:val="outset" w:sz="6" w:space="0" w:color="000000"/>
              <w:right w:val="outset" w:sz="6" w:space="0" w:color="000000"/>
            </w:tcBorders>
          </w:tcPr>
          <w:p w14:paraId="544DFD3A" w14:textId="4679E2FB" w:rsidR="00377F63" w:rsidRPr="00BC54C9" w:rsidRDefault="00B7643F">
            <w:pPr>
              <w:pStyle w:val="NormalnyWeb"/>
              <w:jc w:val="center"/>
              <w:rPr>
                <w:rFonts w:asciiTheme="minorHAnsi" w:hAnsiTheme="minorHAnsi" w:cstheme="minorHAnsi"/>
                <w:b/>
              </w:rPr>
            </w:pPr>
            <w:r>
              <w:rPr>
                <w:rFonts w:asciiTheme="minorHAnsi" w:hAnsiTheme="minorHAnsi" w:cstheme="minorHAnsi"/>
                <w:b/>
              </w:rPr>
              <w:t>5.155.884,55</w:t>
            </w:r>
          </w:p>
        </w:tc>
        <w:tc>
          <w:tcPr>
            <w:tcW w:w="526" w:type="pct"/>
            <w:tcBorders>
              <w:top w:val="outset" w:sz="6" w:space="0" w:color="000000"/>
              <w:left w:val="outset" w:sz="6" w:space="0" w:color="000000"/>
              <w:bottom w:val="outset" w:sz="6" w:space="0" w:color="000000"/>
              <w:right w:val="outset" w:sz="6" w:space="0" w:color="000000"/>
            </w:tcBorders>
          </w:tcPr>
          <w:p w14:paraId="4EF86AEB" w14:textId="62D109B0" w:rsidR="00377F63" w:rsidRPr="00BC54C9" w:rsidRDefault="00B7643F">
            <w:pPr>
              <w:pStyle w:val="NormalnyWeb"/>
              <w:jc w:val="center"/>
              <w:rPr>
                <w:rFonts w:asciiTheme="minorHAnsi" w:hAnsiTheme="minorHAnsi" w:cstheme="minorHAnsi"/>
                <w:b/>
              </w:rPr>
            </w:pPr>
            <w:r>
              <w:rPr>
                <w:rFonts w:asciiTheme="minorHAnsi" w:hAnsiTheme="minorHAnsi" w:cstheme="minorHAnsi"/>
                <w:b/>
              </w:rPr>
              <w:t>766.338,52</w:t>
            </w:r>
          </w:p>
        </w:tc>
        <w:tc>
          <w:tcPr>
            <w:tcW w:w="422" w:type="pct"/>
            <w:tcBorders>
              <w:top w:val="outset" w:sz="6" w:space="0" w:color="000000"/>
              <w:left w:val="outset" w:sz="6" w:space="0" w:color="000000"/>
              <w:bottom w:val="outset" w:sz="6" w:space="0" w:color="000000"/>
              <w:right w:val="outset" w:sz="6" w:space="0" w:color="000000"/>
            </w:tcBorders>
          </w:tcPr>
          <w:p w14:paraId="2B2A92D6" w14:textId="5E2B35F0" w:rsidR="00377F63" w:rsidRPr="00BC54C9" w:rsidRDefault="00B7643F">
            <w:pPr>
              <w:pStyle w:val="NormalnyWeb"/>
              <w:jc w:val="center"/>
              <w:rPr>
                <w:rFonts w:asciiTheme="minorHAnsi" w:hAnsiTheme="minorHAnsi" w:cstheme="minorHAnsi"/>
                <w:b/>
              </w:rPr>
            </w:pPr>
            <w:r>
              <w:rPr>
                <w:rFonts w:asciiTheme="minorHAnsi" w:hAnsiTheme="minorHAnsi" w:cstheme="minorHAnsi"/>
                <w:b/>
              </w:rPr>
              <w:t>14,86</w:t>
            </w:r>
          </w:p>
        </w:tc>
        <w:tc>
          <w:tcPr>
            <w:tcW w:w="526" w:type="pct"/>
            <w:tcBorders>
              <w:top w:val="outset" w:sz="6" w:space="0" w:color="000000"/>
              <w:left w:val="outset" w:sz="6" w:space="0" w:color="000000"/>
              <w:bottom w:val="outset" w:sz="6" w:space="0" w:color="000000"/>
              <w:right w:val="outset" w:sz="6" w:space="0" w:color="000000"/>
            </w:tcBorders>
          </w:tcPr>
          <w:p w14:paraId="1B4FF0F0" w14:textId="39F1DED4" w:rsidR="00377F63" w:rsidRPr="00BC54C9" w:rsidRDefault="00780B24">
            <w:pPr>
              <w:pStyle w:val="NormalnyWeb"/>
              <w:jc w:val="center"/>
              <w:rPr>
                <w:rFonts w:asciiTheme="minorHAnsi" w:hAnsiTheme="minorHAnsi" w:cstheme="minorHAnsi"/>
                <w:b/>
              </w:rPr>
            </w:pPr>
            <w:r>
              <w:rPr>
                <w:rFonts w:asciiTheme="minorHAnsi" w:hAnsiTheme="minorHAnsi" w:cstheme="minorHAnsi"/>
                <w:b/>
              </w:rPr>
              <w:t>1.140.991,15</w:t>
            </w:r>
          </w:p>
        </w:tc>
        <w:tc>
          <w:tcPr>
            <w:tcW w:w="526" w:type="pct"/>
            <w:tcBorders>
              <w:top w:val="outset" w:sz="6" w:space="0" w:color="000000"/>
              <w:left w:val="outset" w:sz="6" w:space="0" w:color="000000"/>
              <w:bottom w:val="outset" w:sz="6" w:space="0" w:color="000000"/>
              <w:right w:val="outset" w:sz="6" w:space="0" w:color="000000"/>
            </w:tcBorders>
          </w:tcPr>
          <w:p w14:paraId="64DAEED1" w14:textId="3B969906" w:rsidR="00377F63" w:rsidRPr="00BC54C9" w:rsidRDefault="00780B24">
            <w:pPr>
              <w:pStyle w:val="NormalnyWeb"/>
              <w:jc w:val="center"/>
              <w:rPr>
                <w:rFonts w:asciiTheme="minorHAnsi" w:hAnsiTheme="minorHAnsi" w:cstheme="minorHAnsi"/>
                <w:b/>
              </w:rPr>
            </w:pPr>
            <w:r>
              <w:rPr>
                <w:rFonts w:asciiTheme="minorHAnsi" w:hAnsiTheme="minorHAnsi" w:cstheme="minorHAnsi"/>
                <w:b/>
              </w:rPr>
              <w:t>766.338,52</w:t>
            </w:r>
          </w:p>
        </w:tc>
        <w:tc>
          <w:tcPr>
            <w:tcW w:w="526" w:type="pct"/>
            <w:tcBorders>
              <w:top w:val="outset" w:sz="6" w:space="0" w:color="000000"/>
              <w:left w:val="outset" w:sz="6" w:space="0" w:color="000000"/>
              <w:bottom w:val="outset" w:sz="6" w:space="0" w:color="000000"/>
              <w:right w:val="outset" w:sz="6" w:space="0" w:color="000000"/>
            </w:tcBorders>
          </w:tcPr>
          <w:p w14:paraId="3E08BAA4" w14:textId="72DBB137" w:rsidR="00377F63" w:rsidRPr="00BC54C9" w:rsidRDefault="00B06DE6">
            <w:pPr>
              <w:pStyle w:val="NormalnyWeb"/>
              <w:jc w:val="center"/>
              <w:rPr>
                <w:rFonts w:asciiTheme="minorHAnsi" w:hAnsiTheme="minorHAnsi" w:cstheme="minorHAnsi"/>
                <w:b/>
              </w:rPr>
            </w:pPr>
            <w:r>
              <w:rPr>
                <w:rFonts w:asciiTheme="minorHAnsi" w:hAnsiTheme="minorHAnsi" w:cstheme="minorHAnsi"/>
                <w:b/>
              </w:rPr>
              <w:t>4.014.893,40</w:t>
            </w:r>
          </w:p>
        </w:tc>
        <w:tc>
          <w:tcPr>
            <w:tcW w:w="486" w:type="pct"/>
            <w:tcBorders>
              <w:top w:val="outset" w:sz="6" w:space="0" w:color="000000"/>
              <w:left w:val="outset" w:sz="6" w:space="0" w:color="000000"/>
              <w:bottom w:val="outset" w:sz="6" w:space="0" w:color="000000"/>
              <w:right w:val="outset" w:sz="6" w:space="0" w:color="000000"/>
            </w:tcBorders>
          </w:tcPr>
          <w:p w14:paraId="6FED02F0" w14:textId="6BF6CEA9" w:rsidR="00377F63" w:rsidRPr="00BC54C9" w:rsidRDefault="00780B24">
            <w:pPr>
              <w:pStyle w:val="NormalnyWeb"/>
              <w:jc w:val="center"/>
              <w:rPr>
                <w:rFonts w:asciiTheme="minorHAnsi" w:hAnsiTheme="minorHAnsi" w:cstheme="minorHAnsi"/>
                <w:b/>
              </w:rPr>
            </w:pPr>
            <w:r>
              <w:rPr>
                <w:rFonts w:asciiTheme="minorHAnsi" w:hAnsiTheme="minorHAnsi" w:cstheme="minorHAnsi"/>
                <w:b/>
              </w:rPr>
              <w:t>0,00</w:t>
            </w:r>
          </w:p>
        </w:tc>
      </w:tr>
      <w:tr w:rsidR="00316A57" w:rsidRPr="00BC54C9" w14:paraId="60C12F6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3D87D3" w14:textId="77777777" w:rsidR="00377F63" w:rsidRPr="00BC54C9" w:rsidRDefault="00377F63">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906A2A" w14:textId="77777777" w:rsidR="00377F63" w:rsidRPr="00BC54C9" w:rsidRDefault="00377F63">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C45B629" w14:textId="77777777" w:rsidR="00377F63" w:rsidRPr="00BC54C9" w:rsidRDefault="00377F63">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96A01C3" w14:textId="77777777" w:rsidR="00377F63" w:rsidRPr="00BC54C9" w:rsidRDefault="00377F63">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D25887"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9AFFD9" w14:textId="77777777" w:rsidR="00377F63" w:rsidRPr="00BC54C9"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755E247"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D68B58"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AC88BB"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065EFF" w14:textId="77777777" w:rsidR="00377F63" w:rsidRPr="00BC54C9" w:rsidRDefault="00377F6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776096" w14:textId="77777777" w:rsidR="00377F63" w:rsidRPr="00BC54C9" w:rsidRDefault="00377F63">
            <w:pPr>
              <w:pStyle w:val="NormalnyWeb"/>
              <w:jc w:val="center"/>
              <w:rPr>
                <w:rFonts w:asciiTheme="minorHAnsi" w:hAnsiTheme="minorHAnsi" w:cstheme="minorHAnsi"/>
              </w:rPr>
            </w:pPr>
          </w:p>
        </w:tc>
      </w:tr>
      <w:tr w:rsidR="00316A57" w:rsidRPr="00BC54C9" w14:paraId="0B55D04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950193"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6A0DC4" w14:textId="291F63D6" w:rsidR="00984F4D" w:rsidRPr="00BC54C9" w:rsidRDefault="00984F4D" w:rsidP="00984F4D">
            <w:pPr>
              <w:pStyle w:val="NormalnyWeb"/>
              <w:jc w:val="center"/>
              <w:rPr>
                <w:rFonts w:asciiTheme="minorHAnsi" w:hAnsiTheme="minorHAnsi" w:cstheme="minorHAnsi"/>
              </w:rPr>
            </w:pPr>
            <w:r w:rsidRPr="00BC54C9">
              <w:rPr>
                <w:rFonts w:asciiTheme="minorHAnsi" w:hAnsiTheme="minorHAnsi" w:cstheme="minorHAnsi"/>
                <w:i/>
                <w:iCs/>
              </w:rPr>
              <w:t>01030</w:t>
            </w:r>
          </w:p>
        </w:tc>
        <w:tc>
          <w:tcPr>
            <w:tcW w:w="221" w:type="pct"/>
            <w:tcBorders>
              <w:top w:val="outset" w:sz="6" w:space="0" w:color="000000"/>
              <w:left w:val="outset" w:sz="6" w:space="0" w:color="000000"/>
              <w:bottom w:val="outset" w:sz="6" w:space="0" w:color="000000"/>
              <w:right w:val="outset" w:sz="6" w:space="0" w:color="000000"/>
            </w:tcBorders>
          </w:tcPr>
          <w:p w14:paraId="2D9ED5DF"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17F924B" w14:textId="3445C968" w:rsidR="00984F4D" w:rsidRPr="00BC54C9" w:rsidRDefault="00984F4D" w:rsidP="00984F4D">
            <w:pPr>
              <w:pStyle w:val="NormalnyWeb"/>
              <w:rPr>
                <w:rFonts w:asciiTheme="minorHAnsi" w:hAnsiTheme="minorHAnsi" w:cstheme="minorHAnsi"/>
              </w:rPr>
            </w:pPr>
            <w:r w:rsidRPr="00BC54C9">
              <w:rPr>
                <w:rFonts w:asciiTheme="minorHAnsi" w:hAnsiTheme="minorHAnsi" w:cstheme="minorHAnsi"/>
                <w:i/>
                <w:iCs/>
              </w:rPr>
              <w:t>Izby rolnicze</w:t>
            </w:r>
          </w:p>
        </w:tc>
        <w:tc>
          <w:tcPr>
            <w:tcW w:w="526" w:type="pct"/>
            <w:tcBorders>
              <w:top w:val="outset" w:sz="6" w:space="0" w:color="000000"/>
              <w:left w:val="outset" w:sz="6" w:space="0" w:color="000000"/>
              <w:bottom w:val="outset" w:sz="6" w:space="0" w:color="000000"/>
              <w:right w:val="outset" w:sz="6" w:space="0" w:color="000000"/>
            </w:tcBorders>
          </w:tcPr>
          <w:p w14:paraId="561C2F9F" w14:textId="1476CC09" w:rsidR="00984F4D" w:rsidRPr="00984F4D" w:rsidRDefault="00984F4D" w:rsidP="00984F4D">
            <w:pPr>
              <w:pStyle w:val="NormalnyWeb"/>
              <w:jc w:val="center"/>
              <w:rPr>
                <w:rFonts w:asciiTheme="minorHAnsi" w:hAnsiTheme="minorHAnsi" w:cstheme="minorHAnsi"/>
                <w:i/>
                <w:iCs/>
              </w:rPr>
            </w:pPr>
            <w:r w:rsidRPr="00984F4D">
              <w:rPr>
                <w:rFonts w:asciiTheme="minorHAnsi" w:hAnsiTheme="minorHAnsi" w:cstheme="minorHAnsi"/>
                <w:i/>
                <w:iCs/>
              </w:rPr>
              <w:t>6.511,00</w:t>
            </w:r>
          </w:p>
        </w:tc>
        <w:tc>
          <w:tcPr>
            <w:tcW w:w="526" w:type="pct"/>
            <w:tcBorders>
              <w:top w:val="outset" w:sz="6" w:space="0" w:color="000000"/>
              <w:left w:val="outset" w:sz="6" w:space="0" w:color="000000"/>
              <w:bottom w:val="outset" w:sz="6" w:space="0" w:color="000000"/>
              <w:right w:val="outset" w:sz="6" w:space="0" w:color="000000"/>
            </w:tcBorders>
          </w:tcPr>
          <w:p w14:paraId="125BC194" w14:textId="2C7E2214" w:rsidR="00984F4D" w:rsidRPr="00984F4D" w:rsidRDefault="00984F4D" w:rsidP="00984F4D">
            <w:pPr>
              <w:pStyle w:val="NormalnyWeb"/>
              <w:jc w:val="center"/>
              <w:rPr>
                <w:rFonts w:asciiTheme="minorHAnsi" w:hAnsiTheme="minorHAnsi" w:cstheme="minorHAnsi"/>
                <w:i/>
                <w:iCs/>
              </w:rPr>
            </w:pPr>
            <w:r w:rsidRPr="00984F4D">
              <w:rPr>
                <w:rFonts w:asciiTheme="minorHAnsi" w:hAnsiTheme="minorHAnsi" w:cstheme="minorHAnsi"/>
                <w:i/>
                <w:iCs/>
              </w:rPr>
              <w:t>4.186,86</w:t>
            </w:r>
          </w:p>
        </w:tc>
        <w:tc>
          <w:tcPr>
            <w:tcW w:w="422" w:type="pct"/>
            <w:tcBorders>
              <w:top w:val="outset" w:sz="6" w:space="0" w:color="000000"/>
              <w:left w:val="outset" w:sz="6" w:space="0" w:color="000000"/>
              <w:bottom w:val="outset" w:sz="6" w:space="0" w:color="000000"/>
              <w:right w:val="outset" w:sz="6" w:space="0" w:color="000000"/>
            </w:tcBorders>
          </w:tcPr>
          <w:p w14:paraId="651E03EF" w14:textId="7DEE2491" w:rsidR="00984F4D" w:rsidRPr="00984F4D" w:rsidRDefault="00984F4D" w:rsidP="00984F4D">
            <w:pPr>
              <w:pStyle w:val="NormalnyWeb"/>
              <w:jc w:val="center"/>
              <w:rPr>
                <w:rFonts w:asciiTheme="minorHAnsi" w:hAnsiTheme="minorHAnsi" w:cstheme="minorHAnsi"/>
                <w:i/>
                <w:iCs/>
              </w:rPr>
            </w:pPr>
            <w:r w:rsidRPr="00984F4D">
              <w:rPr>
                <w:rFonts w:asciiTheme="minorHAnsi" w:hAnsiTheme="minorHAnsi" w:cstheme="minorHAnsi"/>
                <w:i/>
                <w:iCs/>
              </w:rPr>
              <w:t>64,30</w:t>
            </w:r>
          </w:p>
        </w:tc>
        <w:tc>
          <w:tcPr>
            <w:tcW w:w="526" w:type="pct"/>
            <w:tcBorders>
              <w:top w:val="outset" w:sz="6" w:space="0" w:color="000000"/>
              <w:left w:val="outset" w:sz="6" w:space="0" w:color="000000"/>
              <w:bottom w:val="outset" w:sz="6" w:space="0" w:color="000000"/>
              <w:right w:val="outset" w:sz="6" w:space="0" w:color="000000"/>
            </w:tcBorders>
          </w:tcPr>
          <w:p w14:paraId="4B89D85E" w14:textId="31A6A93D" w:rsidR="00984F4D" w:rsidRPr="00984F4D" w:rsidRDefault="00984F4D" w:rsidP="00984F4D">
            <w:pPr>
              <w:pStyle w:val="NormalnyWeb"/>
              <w:jc w:val="center"/>
              <w:rPr>
                <w:rFonts w:asciiTheme="minorHAnsi" w:hAnsiTheme="minorHAnsi" w:cstheme="minorHAnsi"/>
                <w:i/>
                <w:iCs/>
              </w:rPr>
            </w:pPr>
            <w:r w:rsidRPr="00984F4D">
              <w:rPr>
                <w:rFonts w:asciiTheme="minorHAnsi" w:hAnsiTheme="minorHAnsi" w:cstheme="minorHAnsi"/>
                <w:i/>
                <w:iCs/>
              </w:rPr>
              <w:t>6.511,00</w:t>
            </w:r>
          </w:p>
        </w:tc>
        <w:tc>
          <w:tcPr>
            <w:tcW w:w="526" w:type="pct"/>
            <w:tcBorders>
              <w:top w:val="outset" w:sz="6" w:space="0" w:color="000000"/>
              <w:left w:val="outset" w:sz="6" w:space="0" w:color="000000"/>
              <w:bottom w:val="outset" w:sz="6" w:space="0" w:color="000000"/>
              <w:right w:val="outset" w:sz="6" w:space="0" w:color="000000"/>
            </w:tcBorders>
          </w:tcPr>
          <w:p w14:paraId="023E613F" w14:textId="61B7501E" w:rsidR="00984F4D" w:rsidRPr="00984F4D" w:rsidRDefault="00984F4D" w:rsidP="00984F4D">
            <w:pPr>
              <w:pStyle w:val="NormalnyWeb"/>
              <w:jc w:val="center"/>
              <w:rPr>
                <w:rFonts w:asciiTheme="minorHAnsi" w:hAnsiTheme="minorHAnsi" w:cstheme="minorHAnsi"/>
                <w:i/>
                <w:iCs/>
              </w:rPr>
            </w:pPr>
            <w:r w:rsidRPr="00984F4D">
              <w:rPr>
                <w:rFonts w:asciiTheme="minorHAnsi" w:hAnsiTheme="minorHAnsi" w:cstheme="minorHAnsi"/>
                <w:i/>
                <w:iCs/>
              </w:rPr>
              <w:t>4.186,86</w:t>
            </w:r>
          </w:p>
        </w:tc>
        <w:tc>
          <w:tcPr>
            <w:tcW w:w="526" w:type="pct"/>
            <w:tcBorders>
              <w:top w:val="outset" w:sz="6" w:space="0" w:color="000000"/>
              <w:left w:val="outset" w:sz="6" w:space="0" w:color="000000"/>
              <w:bottom w:val="outset" w:sz="6" w:space="0" w:color="000000"/>
              <w:right w:val="outset" w:sz="6" w:space="0" w:color="000000"/>
            </w:tcBorders>
          </w:tcPr>
          <w:p w14:paraId="2E257239" w14:textId="62150903" w:rsidR="00984F4D" w:rsidRPr="00984F4D" w:rsidRDefault="00B06DE6" w:rsidP="00984F4D">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6D9BC15C" w14:textId="5C079261" w:rsidR="00984F4D" w:rsidRPr="00984F4D" w:rsidRDefault="00B06DE6" w:rsidP="00984F4D">
            <w:pPr>
              <w:pStyle w:val="NormalnyWeb"/>
              <w:jc w:val="center"/>
              <w:rPr>
                <w:rFonts w:asciiTheme="minorHAnsi" w:hAnsiTheme="minorHAnsi" w:cstheme="minorHAnsi"/>
                <w:i/>
                <w:iCs/>
              </w:rPr>
            </w:pPr>
            <w:r>
              <w:rPr>
                <w:rFonts w:asciiTheme="minorHAnsi" w:hAnsiTheme="minorHAnsi" w:cstheme="minorHAnsi"/>
                <w:i/>
                <w:iCs/>
              </w:rPr>
              <w:t>-</w:t>
            </w:r>
          </w:p>
        </w:tc>
      </w:tr>
      <w:tr w:rsidR="00316A57" w:rsidRPr="00BC54C9" w14:paraId="0DFC7DF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5230B3"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22FA41"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E73E12"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94503B1" w14:textId="77777777" w:rsidR="00984F4D" w:rsidRPr="00BC54C9" w:rsidRDefault="00984F4D" w:rsidP="00984F4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AB7E41"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178578" w14:textId="77777777" w:rsidR="00984F4D" w:rsidRPr="00BC54C9" w:rsidRDefault="00984F4D" w:rsidP="00984F4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667F7D3"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9B5270"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B6650A"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4ED5A7" w14:textId="77777777" w:rsidR="00984F4D" w:rsidRPr="00BC54C9" w:rsidRDefault="00984F4D" w:rsidP="00984F4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56710CD" w14:textId="77777777" w:rsidR="00984F4D" w:rsidRPr="00BC54C9" w:rsidRDefault="00984F4D" w:rsidP="00984F4D">
            <w:pPr>
              <w:pStyle w:val="NormalnyWeb"/>
              <w:jc w:val="center"/>
              <w:rPr>
                <w:rFonts w:asciiTheme="minorHAnsi" w:hAnsiTheme="minorHAnsi" w:cstheme="minorHAnsi"/>
              </w:rPr>
            </w:pPr>
          </w:p>
        </w:tc>
      </w:tr>
      <w:tr w:rsidR="00316A57" w:rsidRPr="00BC54C9" w14:paraId="0C6FBB6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ECFAF2"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63F479"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4A6A8A4" w14:textId="744C6B40" w:rsidR="00984F4D" w:rsidRPr="00BC54C9" w:rsidRDefault="00984F4D" w:rsidP="00984F4D">
            <w:pPr>
              <w:pStyle w:val="NormalnyWeb"/>
              <w:jc w:val="center"/>
              <w:rPr>
                <w:rFonts w:asciiTheme="minorHAnsi" w:hAnsiTheme="minorHAnsi" w:cstheme="minorHAnsi"/>
              </w:rPr>
            </w:pPr>
            <w:r w:rsidRPr="00BC54C9">
              <w:rPr>
                <w:rFonts w:asciiTheme="minorHAnsi" w:hAnsiTheme="minorHAnsi" w:cstheme="minorHAnsi"/>
              </w:rPr>
              <w:t>2850</w:t>
            </w:r>
          </w:p>
        </w:tc>
        <w:tc>
          <w:tcPr>
            <w:tcW w:w="744" w:type="pct"/>
            <w:tcBorders>
              <w:top w:val="outset" w:sz="6" w:space="0" w:color="000000"/>
              <w:left w:val="outset" w:sz="6" w:space="0" w:color="000000"/>
              <w:bottom w:val="outset" w:sz="6" w:space="0" w:color="000000"/>
              <w:right w:val="outset" w:sz="6" w:space="0" w:color="000000"/>
            </w:tcBorders>
          </w:tcPr>
          <w:p w14:paraId="08A05786" w14:textId="32BB799A" w:rsidR="00984F4D" w:rsidRPr="00BC54C9" w:rsidRDefault="00984F4D" w:rsidP="00984F4D">
            <w:pPr>
              <w:pStyle w:val="NormalnyWeb"/>
              <w:rPr>
                <w:rFonts w:asciiTheme="minorHAnsi" w:hAnsiTheme="minorHAnsi" w:cstheme="minorHAnsi"/>
              </w:rPr>
            </w:pPr>
            <w:r w:rsidRPr="00BC54C9">
              <w:rPr>
                <w:rFonts w:asciiTheme="minorHAnsi" w:hAnsiTheme="minorHAnsi" w:cstheme="minorHAnsi"/>
              </w:rPr>
              <w:t>Wpłaty gmin na rzecz izb rolniczych w wysokości 2% uzyskanych wpływów z podatku rolnego</w:t>
            </w:r>
          </w:p>
        </w:tc>
        <w:tc>
          <w:tcPr>
            <w:tcW w:w="526" w:type="pct"/>
            <w:tcBorders>
              <w:top w:val="outset" w:sz="6" w:space="0" w:color="000000"/>
              <w:left w:val="outset" w:sz="6" w:space="0" w:color="000000"/>
              <w:bottom w:val="outset" w:sz="6" w:space="0" w:color="000000"/>
              <w:right w:val="outset" w:sz="6" w:space="0" w:color="000000"/>
            </w:tcBorders>
          </w:tcPr>
          <w:p w14:paraId="0A4A6F26" w14:textId="42C658BB"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6.511,00</w:t>
            </w:r>
          </w:p>
        </w:tc>
        <w:tc>
          <w:tcPr>
            <w:tcW w:w="526" w:type="pct"/>
            <w:tcBorders>
              <w:top w:val="outset" w:sz="6" w:space="0" w:color="000000"/>
              <w:left w:val="outset" w:sz="6" w:space="0" w:color="000000"/>
              <w:bottom w:val="outset" w:sz="6" w:space="0" w:color="000000"/>
              <w:right w:val="outset" w:sz="6" w:space="0" w:color="000000"/>
            </w:tcBorders>
          </w:tcPr>
          <w:p w14:paraId="6496B282" w14:textId="0E299860"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4.186,86</w:t>
            </w:r>
          </w:p>
        </w:tc>
        <w:tc>
          <w:tcPr>
            <w:tcW w:w="422" w:type="pct"/>
            <w:tcBorders>
              <w:top w:val="outset" w:sz="6" w:space="0" w:color="000000"/>
              <w:left w:val="outset" w:sz="6" w:space="0" w:color="000000"/>
              <w:bottom w:val="outset" w:sz="6" w:space="0" w:color="000000"/>
              <w:right w:val="outset" w:sz="6" w:space="0" w:color="000000"/>
            </w:tcBorders>
          </w:tcPr>
          <w:p w14:paraId="044B1DCA" w14:textId="2220EF6E"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64,30</w:t>
            </w:r>
          </w:p>
        </w:tc>
        <w:tc>
          <w:tcPr>
            <w:tcW w:w="526" w:type="pct"/>
            <w:tcBorders>
              <w:top w:val="outset" w:sz="6" w:space="0" w:color="000000"/>
              <w:left w:val="outset" w:sz="6" w:space="0" w:color="000000"/>
              <w:bottom w:val="outset" w:sz="6" w:space="0" w:color="000000"/>
              <w:right w:val="outset" w:sz="6" w:space="0" w:color="000000"/>
            </w:tcBorders>
          </w:tcPr>
          <w:p w14:paraId="50C28BD3" w14:textId="50896943"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6.511,00</w:t>
            </w:r>
          </w:p>
        </w:tc>
        <w:tc>
          <w:tcPr>
            <w:tcW w:w="526" w:type="pct"/>
            <w:tcBorders>
              <w:top w:val="outset" w:sz="6" w:space="0" w:color="000000"/>
              <w:left w:val="outset" w:sz="6" w:space="0" w:color="000000"/>
              <w:bottom w:val="outset" w:sz="6" w:space="0" w:color="000000"/>
              <w:right w:val="outset" w:sz="6" w:space="0" w:color="000000"/>
            </w:tcBorders>
          </w:tcPr>
          <w:p w14:paraId="527AF564" w14:textId="42980B6D"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4.186,86</w:t>
            </w:r>
          </w:p>
        </w:tc>
        <w:tc>
          <w:tcPr>
            <w:tcW w:w="526" w:type="pct"/>
            <w:tcBorders>
              <w:top w:val="outset" w:sz="6" w:space="0" w:color="000000"/>
              <w:left w:val="outset" w:sz="6" w:space="0" w:color="000000"/>
              <w:bottom w:val="outset" w:sz="6" w:space="0" w:color="000000"/>
              <w:right w:val="outset" w:sz="6" w:space="0" w:color="000000"/>
            </w:tcBorders>
          </w:tcPr>
          <w:p w14:paraId="5224F211" w14:textId="2987685C" w:rsidR="00984F4D" w:rsidRPr="00BC54C9" w:rsidRDefault="00B06DE6" w:rsidP="00984F4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E674FDD" w14:textId="4ABB5216" w:rsidR="00984F4D" w:rsidRPr="00BC54C9" w:rsidRDefault="00B06DE6" w:rsidP="00984F4D">
            <w:pPr>
              <w:pStyle w:val="NormalnyWeb"/>
              <w:jc w:val="center"/>
              <w:rPr>
                <w:rFonts w:asciiTheme="minorHAnsi" w:hAnsiTheme="minorHAnsi" w:cstheme="minorHAnsi"/>
              </w:rPr>
            </w:pPr>
            <w:r>
              <w:rPr>
                <w:rFonts w:asciiTheme="minorHAnsi" w:hAnsiTheme="minorHAnsi" w:cstheme="minorHAnsi"/>
              </w:rPr>
              <w:t>-</w:t>
            </w:r>
          </w:p>
        </w:tc>
      </w:tr>
      <w:tr w:rsidR="00316A57" w:rsidRPr="00BC54C9" w14:paraId="27E69A5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F465E2F"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97F436"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5808BDE"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F828BBA" w14:textId="77777777" w:rsidR="00984F4D" w:rsidRPr="00BC54C9" w:rsidRDefault="00984F4D" w:rsidP="00984F4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3754BB"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BA7502" w14:textId="77777777" w:rsidR="00984F4D" w:rsidRPr="00BC54C9" w:rsidRDefault="00984F4D" w:rsidP="00984F4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2796DA"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D33430"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85ED2E"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E8CC16" w14:textId="77777777" w:rsidR="00984F4D" w:rsidRPr="00BC54C9" w:rsidRDefault="00984F4D" w:rsidP="00984F4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EA41AF" w14:textId="77777777" w:rsidR="00984F4D" w:rsidRPr="00BC54C9" w:rsidRDefault="00984F4D" w:rsidP="00984F4D">
            <w:pPr>
              <w:pStyle w:val="NormalnyWeb"/>
              <w:jc w:val="center"/>
              <w:rPr>
                <w:rFonts w:asciiTheme="minorHAnsi" w:hAnsiTheme="minorHAnsi" w:cstheme="minorHAnsi"/>
              </w:rPr>
            </w:pPr>
          </w:p>
        </w:tc>
      </w:tr>
      <w:tr w:rsidR="00316A57" w:rsidRPr="00BC54C9" w14:paraId="01F4CBB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F5DD7AB"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2793D7" w14:textId="1DF44684" w:rsidR="00984F4D" w:rsidRPr="00BC54C9" w:rsidRDefault="00984F4D" w:rsidP="00984F4D">
            <w:pPr>
              <w:pStyle w:val="NormalnyWeb"/>
              <w:jc w:val="center"/>
              <w:rPr>
                <w:rFonts w:asciiTheme="minorHAnsi" w:hAnsiTheme="minorHAnsi" w:cstheme="minorHAnsi"/>
              </w:rPr>
            </w:pPr>
            <w:r w:rsidRPr="00BC54C9">
              <w:rPr>
                <w:rFonts w:asciiTheme="minorHAnsi" w:hAnsiTheme="minorHAnsi" w:cstheme="minorHAnsi"/>
                <w:i/>
              </w:rPr>
              <w:t>01042</w:t>
            </w:r>
          </w:p>
        </w:tc>
        <w:tc>
          <w:tcPr>
            <w:tcW w:w="221" w:type="pct"/>
            <w:tcBorders>
              <w:top w:val="outset" w:sz="6" w:space="0" w:color="000000"/>
              <w:left w:val="outset" w:sz="6" w:space="0" w:color="000000"/>
              <w:bottom w:val="outset" w:sz="6" w:space="0" w:color="000000"/>
              <w:right w:val="outset" w:sz="6" w:space="0" w:color="000000"/>
            </w:tcBorders>
          </w:tcPr>
          <w:p w14:paraId="1F5F54FB"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74BEBAA" w14:textId="3F4206E0" w:rsidR="00984F4D" w:rsidRPr="00BC54C9" w:rsidRDefault="00984F4D" w:rsidP="00984F4D">
            <w:pPr>
              <w:pStyle w:val="NormalnyWeb"/>
              <w:rPr>
                <w:rFonts w:asciiTheme="minorHAnsi" w:hAnsiTheme="minorHAnsi" w:cstheme="minorHAnsi"/>
              </w:rPr>
            </w:pPr>
            <w:r w:rsidRPr="00BC54C9">
              <w:rPr>
                <w:rFonts w:asciiTheme="minorHAnsi" w:hAnsiTheme="minorHAnsi" w:cstheme="minorHAnsi"/>
                <w:i/>
              </w:rPr>
              <w:t>Wyłączenie z produkcji gruntów rolnych</w:t>
            </w:r>
          </w:p>
        </w:tc>
        <w:tc>
          <w:tcPr>
            <w:tcW w:w="526" w:type="pct"/>
            <w:tcBorders>
              <w:top w:val="outset" w:sz="6" w:space="0" w:color="000000"/>
              <w:left w:val="outset" w:sz="6" w:space="0" w:color="000000"/>
              <w:bottom w:val="outset" w:sz="6" w:space="0" w:color="000000"/>
              <w:right w:val="outset" w:sz="6" w:space="0" w:color="000000"/>
            </w:tcBorders>
          </w:tcPr>
          <w:p w14:paraId="269CA15D" w14:textId="69D8886A" w:rsidR="00984F4D" w:rsidRPr="00C9050B" w:rsidRDefault="00984F4D" w:rsidP="00984F4D">
            <w:pPr>
              <w:pStyle w:val="NormalnyWeb"/>
              <w:jc w:val="center"/>
              <w:rPr>
                <w:rFonts w:asciiTheme="minorHAnsi" w:hAnsiTheme="minorHAnsi" w:cstheme="minorHAnsi"/>
                <w:i/>
                <w:iCs/>
              </w:rPr>
            </w:pPr>
            <w:r w:rsidRPr="00C9050B">
              <w:rPr>
                <w:rFonts w:asciiTheme="minorHAnsi" w:hAnsiTheme="minorHAnsi" w:cstheme="minorHAnsi"/>
                <w:i/>
                <w:iCs/>
              </w:rPr>
              <w:t>130.000,00</w:t>
            </w:r>
          </w:p>
        </w:tc>
        <w:tc>
          <w:tcPr>
            <w:tcW w:w="526" w:type="pct"/>
            <w:tcBorders>
              <w:top w:val="outset" w:sz="6" w:space="0" w:color="000000"/>
              <w:left w:val="outset" w:sz="6" w:space="0" w:color="000000"/>
              <w:bottom w:val="outset" w:sz="6" w:space="0" w:color="000000"/>
              <w:right w:val="outset" w:sz="6" w:space="0" w:color="000000"/>
            </w:tcBorders>
          </w:tcPr>
          <w:p w14:paraId="61E746FF" w14:textId="32F627CB" w:rsidR="00984F4D" w:rsidRPr="00C9050B" w:rsidRDefault="00984F4D" w:rsidP="00984F4D">
            <w:pPr>
              <w:pStyle w:val="NormalnyWeb"/>
              <w:jc w:val="center"/>
              <w:rPr>
                <w:rFonts w:asciiTheme="minorHAnsi" w:hAnsiTheme="minorHAnsi" w:cstheme="minorHAnsi"/>
                <w:i/>
                <w:iCs/>
              </w:rPr>
            </w:pPr>
            <w:r w:rsidRPr="00C9050B">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009B9928" w14:textId="2861760F" w:rsidR="00984F4D" w:rsidRPr="00C9050B" w:rsidRDefault="00984F4D" w:rsidP="00984F4D">
            <w:pPr>
              <w:pStyle w:val="NormalnyWeb"/>
              <w:jc w:val="center"/>
              <w:rPr>
                <w:rFonts w:asciiTheme="minorHAnsi" w:hAnsiTheme="minorHAnsi" w:cstheme="minorHAnsi"/>
                <w:i/>
                <w:iCs/>
              </w:rPr>
            </w:pPr>
            <w:r w:rsidRPr="00C9050B">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6C4F31F3" w14:textId="148AE4EA" w:rsidR="00984F4D" w:rsidRPr="00BC54C9" w:rsidRDefault="006B058D" w:rsidP="00984F4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53C2DBE" w14:textId="2F7C97E3" w:rsidR="00984F4D" w:rsidRPr="00BC54C9" w:rsidRDefault="006B058D" w:rsidP="00984F4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0B397C8" w14:textId="3DB5951D" w:rsidR="00984F4D" w:rsidRPr="00BC54C9" w:rsidRDefault="00984F4D" w:rsidP="00984F4D">
            <w:pPr>
              <w:pStyle w:val="NormalnyWeb"/>
              <w:jc w:val="center"/>
              <w:rPr>
                <w:rFonts w:asciiTheme="minorHAnsi" w:hAnsiTheme="minorHAnsi" w:cstheme="minorHAnsi"/>
              </w:rPr>
            </w:pPr>
            <w:r w:rsidRPr="00C9050B">
              <w:rPr>
                <w:rFonts w:asciiTheme="minorHAnsi" w:hAnsiTheme="minorHAnsi" w:cstheme="minorHAnsi"/>
                <w:i/>
                <w:iCs/>
              </w:rPr>
              <w:t>130.000,00</w:t>
            </w:r>
          </w:p>
        </w:tc>
        <w:tc>
          <w:tcPr>
            <w:tcW w:w="486" w:type="pct"/>
            <w:tcBorders>
              <w:top w:val="outset" w:sz="6" w:space="0" w:color="000000"/>
              <w:left w:val="outset" w:sz="6" w:space="0" w:color="000000"/>
              <w:bottom w:val="outset" w:sz="6" w:space="0" w:color="000000"/>
              <w:right w:val="outset" w:sz="6" w:space="0" w:color="000000"/>
            </w:tcBorders>
          </w:tcPr>
          <w:p w14:paraId="64D2B19D" w14:textId="7A264BCE" w:rsidR="00984F4D" w:rsidRPr="00BC54C9" w:rsidRDefault="00984F4D" w:rsidP="00984F4D">
            <w:pPr>
              <w:pStyle w:val="NormalnyWeb"/>
              <w:jc w:val="center"/>
              <w:rPr>
                <w:rFonts w:asciiTheme="minorHAnsi" w:hAnsiTheme="minorHAnsi" w:cstheme="minorHAnsi"/>
              </w:rPr>
            </w:pPr>
            <w:r w:rsidRPr="00C9050B">
              <w:rPr>
                <w:rFonts w:asciiTheme="minorHAnsi" w:hAnsiTheme="minorHAnsi" w:cstheme="minorHAnsi"/>
                <w:i/>
                <w:iCs/>
              </w:rPr>
              <w:t>0,00</w:t>
            </w:r>
          </w:p>
        </w:tc>
      </w:tr>
      <w:tr w:rsidR="00316A57" w:rsidRPr="00BC54C9" w14:paraId="647C8DE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865E2E3"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BDC534"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6433235"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AE9FEAE" w14:textId="77777777" w:rsidR="00984F4D" w:rsidRPr="00BC54C9" w:rsidRDefault="00984F4D" w:rsidP="00984F4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DC5AD7"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95A6DE" w14:textId="77777777" w:rsidR="00984F4D" w:rsidRPr="00BC54C9" w:rsidRDefault="00984F4D" w:rsidP="00984F4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D2F9EC3"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EA9275"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015079"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78EDC1" w14:textId="77777777" w:rsidR="00984F4D" w:rsidRPr="00BC54C9" w:rsidRDefault="00984F4D" w:rsidP="00984F4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45B6A4" w14:textId="77777777" w:rsidR="00984F4D" w:rsidRPr="00BC54C9" w:rsidRDefault="00984F4D" w:rsidP="00984F4D">
            <w:pPr>
              <w:pStyle w:val="NormalnyWeb"/>
              <w:jc w:val="center"/>
              <w:rPr>
                <w:rFonts w:asciiTheme="minorHAnsi" w:hAnsiTheme="minorHAnsi" w:cstheme="minorHAnsi"/>
              </w:rPr>
            </w:pPr>
          </w:p>
        </w:tc>
      </w:tr>
      <w:tr w:rsidR="00316A57" w:rsidRPr="00BC54C9" w14:paraId="0E67671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0CDDF4"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ABBE46"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9AF34BB" w14:textId="630E9FCE" w:rsidR="00984F4D" w:rsidRPr="00BC54C9" w:rsidRDefault="00984F4D" w:rsidP="00984F4D">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tcPr>
          <w:p w14:paraId="5186D7B4" w14:textId="43159946" w:rsidR="00984F4D" w:rsidRPr="00BC54C9" w:rsidRDefault="00984F4D" w:rsidP="00984F4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D0DF247" w14:textId="773F3831"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130.000,00</w:t>
            </w:r>
          </w:p>
        </w:tc>
        <w:tc>
          <w:tcPr>
            <w:tcW w:w="526" w:type="pct"/>
            <w:tcBorders>
              <w:top w:val="outset" w:sz="6" w:space="0" w:color="000000"/>
              <w:left w:val="outset" w:sz="6" w:space="0" w:color="000000"/>
              <w:bottom w:val="outset" w:sz="6" w:space="0" w:color="000000"/>
              <w:right w:val="outset" w:sz="6" w:space="0" w:color="000000"/>
            </w:tcBorders>
          </w:tcPr>
          <w:p w14:paraId="5B14581F" w14:textId="14BED571"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6857E4B" w14:textId="68E67196"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A4AE5B4" w14:textId="59DB9FC1" w:rsidR="00984F4D" w:rsidRPr="00BC54C9" w:rsidRDefault="006B058D" w:rsidP="00984F4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65AF7CA" w14:textId="598C831B" w:rsidR="00984F4D" w:rsidRPr="00BC54C9" w:rsidRDefault="006B058D" w:rsidP="00984F4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AE0F293" w14:textId="2A37089C"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130.000,00</w:t>
            </w:r>
          </w:p>
        </w:tc>
        <w:tc>
          <w:tcPr>
            <w:tcW w:w="486" w:type="pct"/>
            <w:tcBorders>
              <w:top w:val="outset" w:sz="6" w:space="0" w:color="000000"/>
              <w:left w:val="outset" w:sz="6" w:space="0" w:color="000000"/>
              <w:bottom w:val="outset" w:sz="6" w:space="0" w:color="000000"/>
              <w:right w:val="outset" w:sz="6" w:space="0" w:color="000000"/>
            </w:tcBorders>
          </w:tcPr>
          <w:p w14:paraId="32C6C459" w14:textId="1C521C5F" w:rsidR="00984F4D" w:rsidRPr="00BC54C9" w:rsidRDefault="00984F4D" w:rsidP="00984F4D">
            <w:pPr>
              <w:pStyle w:val="NormalnyWeb"/>
              <w:jc w:val="center"/>
              <w:rPr>
                <w:rFonts w:asciiTheme="minorHAnsi" w:hAnsiTheme="minorHAnsi" w:cstheme="minorHAnsi"/>
              </w:rPr>
            </w:pPr>
            <w:r>
              <w:rPr>
                <w:rFonts w:asciiTheme="minorHAnsi" w:hAnsiTheme="minorHAnsi" w:cstheme="minorHAnsi"/>
              </w:rPr>
              <w:t>0,00</w:t>
            </w:r>
          </w:p>
        </w:tc>
      </w:tr>
      <w:tr w:rsidR="00316A57" w:rsidRPr="00BC54C9" w14:paraId="335475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F37AED1" w14:textId="77777777" w:rsidR="00984F4D" w:rsidRPr="00BC54C9" w:rsidRDefault="00984F4D" w:rsidP="00984F4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3A44D8" w14:textId="77777777" w:rsidR="00984F4D" w:rsidRPr="00BC54C9" w:rsidRDefault="00984F4D" w:rsidP="00984F4D">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46FDFCB" w14:textId="77777777" w:rsidR="00984F4D" w:rsidRPr="00BC54C9" w:rsidRDefault="00984F4D" w:rsidP="00984F4D">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2E959F9" w14:textId="77777777" w:rsidR="00984F4D" w:rsidRPr="00BC54C9" w:rsidRDefault="00984F4D" w:rsidP="00984F4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2D563C"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521F27" w14:textId="77777777" w:rsidR="00984F4D" w:rsidRPr="00BC54C9" w:rsidRDefault="00984F4D" w:rsidP="00984F4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C820676"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3EE144"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54C60C" w14:textId="77777777" w:rsidR="00984F4D" w:rsidRPr="00BC54C9" w:rsidRDefault="00984F4D" w:rsidP="00984F4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3E73C2" w14:textId="77777777" w:rsidR="00984F4D" w:rsidRPr="00BC54C9" w:rsidRDefault="00984F4D" w:rsidP="00984F4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EB9232" w14:textId="77777777" w:rsidR="00984F4D" w:rsidRPr="00BC54C9" w:rsidRDefault="00984F4D" w:rsidP="00984F4D">
            <w:pPr>
              <w:pStyle w:val="NormalnyWeb"/>
              <w:jc w:val="center"/>
              <w:rPr>
                <w:rFonts w:asciiTheme="minorHAnsi" w:hAnsiTheme="minorHAnsi" w:cstheme="minorHAnsi"/>
              </w:rPr>
            </w:pPr>
          </w:p>
        </w:tc>
      </w:tr>
      <w:tr w:rsidR="00B06DE6" w:rsidRPr="00BC54C9" w14:paraId="7E232E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43BB15"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76D17D4" w14:textId="48B4F508"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i/>
                <w:iCs/>
              </w:rPr>
              <w:t>010</w:t>
            </w:r>
            <w:r>
              <w:rPr>
                <w:rFonts w:asciiTheme="minorHAnsi" w:hAnsiTheme="minorHAnsi" w:cstheme="minorHAnsi"/>
                <w:i/>
                <w:iCs/>
              </w:rPr>
              <w:t>43</w:t>
            </w:r>
          </w:p>
        </w:tc>
        <w:tc>
          <w:tcPr>
            <w:tcW w:w="221" w:type="pct"/>
            <w:tcBorders>
              <w:top w:val="outset" w:sz="6" w:space="0" w:color="000000"/>
              <w:left w:val="outset" w:sz="6" w:space="0" w:color="000000"/>
              <w:bottom w:val="outset" w:sz="6" w:space="0" w:color="000000"/>
              <w:right w:val="outset" w:sz="6" w:space="0" w:color="000000"/>
            </w:tcBorders>
          </w:tcPr>
          <w:p w14:paraId="6F37FBF3"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3D56FDE9" w14:textId="272AACA0" w:rsidR="00B06DE6" w:rsidRPr="00BC54C9" w:rsidRDefault="00B06DE6" w:rsidP="00B06DE6">
            <w:pPr>
              <w:pStyle w:val="NormalnyWeb"/>
              <w:spacing w:after="0"/>
              <w:rPr>
                <w:rFonts w:asciiTheme="minorHAnsi" w:hAnsiTheme="minorHAnsi" w:cstheme="minorHAnsi"/>
              </w:rPr>
            </w:pPr>
            <w:r w:rsidRPr="00BC54C9">
              <w:rPr>
                <w:rFonts w:asciiTheme="minorHAnsi" w:hAnsiTheme="minorHAnsi" w:cstheme="minorHAnsi"/>
                <w:i/>
                <w:iCs/>
              </w:rPr>
              <w:t>Infrastruktura wodociągowa</w:t>
            </w:r>
            <w:r>
              <w:rPr>
                <w:rFonts w:asciiTheme="minorHAnsi" w:hAnsiTheme="minorHAnsi" w:cstheme="minorHAnsi"/>
                <w:i/>
                <w:iCs/>
              </w:rPr>
              <w:t xml:space="preserve"> wsi</w:t>
            </w:r>
          </w:p>
        </w:tc>
        <w:tc>
          <w:tcPr>
            <w:tcW w:w="526" w:type="pct"/>
            <w:tcBorders>
              <w:top w:val="outset" w:sz="6" w:space="0" w:color="000000"/>
              <w:left w:val="outset" w:sz="6" w:space="0" w:color="000000"/>
              <w:bottom w:val="outset" w:sz="6" w:space="0" w:color="000000"/>
              <w:right w:val="outset" w:sz="6" w:space="0" w:color="000000"/>
            </w:tcBorders>
          </w:tcPr>
          <w:p w14:paraId="4D57BA4C" w14:textId="0C7BAA5D"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3.922.893,40</w:t>
            </w:r>
          </w:p>
        </w:tc>
        <w:tc>
          <w:tcPr>
            <w:tcW w:w="526" w:type="pct"/>
            <w:tcBorders>
              <w:top w:val="outset" w:sz="6" w:space="0" w:color="000000"/>
              <w:left w:val="outset" w:sz="6" w:space="0" w:color="000000"/>
              <w:bottom w:val="outset" w:sz="6" w:space="0" w:color="000000"/>
              <w:right w:val="outset" w:sz="6" w:space="0" w:color="000000"/>
            </w:tcBorders>
          </w:tcPr>
          <w:p w14:paraId="3992C99B" w14:textId="2421741B"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132.606,79</w:t>
            </w:r>
          </w:p>
        </w:tc>
        <w:tc>
          <w:tcPr>
            <w:tcW w:w="422" w:type="pct"/>
            <w:tcBorders>
              <w:top w:val="outset" w:sz="6" w:space="0" w:color="000000"/>
              <w:left w:val="outset" w:sz="6" w:space="0" w:color="000000"/>
              <w:bottom w:val="outset" w:sz="6" w:space="0" w:color="000000"/>
              <w:right w:val="outset" w:sz="6" w:space="0" w:color="000000"/>
            </w:tcBorders>
          </w:tcPr>
          <w:p w14:paraId="4F4D0A89" w14:textId="6E509212"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3,38</w:t>
            </w:r>
          </w:p>
        </w:tc>
        <w:tc>
          <w:tcPr>
            <w:tcW w:w="526" w:type="pct"/>
            <w:tcBorders>
              <w:top w:val="outset" w:sz="6" w:space="0" w:color="000000"/>
              <w:left w:val="outset" w:sz="6" w:space="0" w:color="000000"/>
              <w:bottom w:val="outset" w:sz="6" w:space="0" w:color="000000"/>
              <w:right w:val="outset" w:sz="6" w:space="0" w:color="000000"/>
            </w:tcBorders>
          </w:tcPr>
          <w:p w14:paraId="599A11B2" w14:textId="3D3BCB3F"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315.000,00</w:t>
            </w:r>
          </w:p>
        </w:tc>
        <w:tc>
          <w:tcPr>
            <w:tcW w:w="526" w:type="pct"/>
            <w:tcBorders>
              <w:top w:val="outset" w:sz="6" w:space="0" w:color="000000"/>
              <w:left w:val="outset" w:sz="6" w:space="0" w:color="000000"/>
              <w:bottom w:val="outset" w:sz="6" w:space="0" w:color="000000"/>
              <w:right w:val="outset" w:sz="6" w:space="0" w:color="000000"/>
            </w:tcBorders>
          </w:tcPr>
          <w:p w14:paraId="06A5B109" w14:textId="6E6B1D9C"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132.606,79</w:t>
            </w:r>
          </w:p>
        </w:tc>
        <w:tc>
          <w:tcPr>
            <w:tcW w:w="526" w:type="pct"/>
            <w:tcBorders>
              <w:top w:val="outset" w:sz="6" w:space="0" w:color="000000"/>
              <w:left w:val="outset" w:sz="6" w:space="0" w:color="000000"/>
              <w:bottom w:val="outset" w:sz="6" w:space="0" w:color="000000"/>
              <w:right w:val="outset" w:sz="6" w:space="0" w:color="000000"/>
            </w:tcBorders>
          </w:tcPr>
          <w:p w14:paraId="1D8551CE" w14:textId="3F6D0A3E" w:rsidR="00B06DE6" w:rsidRPr="006F174F" w:rsidRDefault="00B06DE6" w:rsidP="00B06DE6">
            <w:pPr>
              <w:pStyle w:val="NormalnyWeb"/>
              <w:jc w:val="center"/>
              <w:rPr>
                <w:rFonts w:asciiTheme="minorHAnsi" w:hAnsiTheme="minorHAnsi" w:cstheme="minorHAnsi"/>
                <w:i/>
                <w:iCs/>
              </w:rPr>
            </w:pPr>
            <w:r w:rsidRPr="006F174F">
              <w:rPr>
                <w:rFonts w:asciiTheme="minorHAnsi" w:hAnsiTheme="minorHAnsi" w:cstheme="minorHAnsi"/>
                <w:i/>
                <w:iCs/>
              </w:rPr>
              <w:t>3.607.893,40</w:t>
            </w:r>
          </w:p>
        </w:tc>
        <w:tc>
          <w:tcPr>
            <w:tcW w:w="486" w:type="pct"/>
            <w:tcBorders>
              <w:top w:val="outset" w:sz="6" w:space="0" w:color="000000"/>
              <w:left w:val="outset" w:sz="6" w:space="0" w:color="000000"/>
              <w:bottom w:val="outset" w:sz="6" w:space="0" w:color="000000"/>
              <w:right w:val="outset" w:sz="6" w:space="0" w:color="000000"/>
            </w:tcBorders>
          </w:tcPr>
          <w:p w14:paraId="1EA013C5" w14:textId="552ED0A0" w:rsidR="00B06DE6" w:rsidRPr="006F174F" w:rsidRDefault="00B06DE6" w:rsidP="00B06DE6">
            <w:pPr>
              <w:pStyle w:val="NormalnyWeb"/>
              <w:jc w:val="center"/>
              <w:rPr>
                <w:rFonts w:asciiTheme="minorHAnsi" w:hAnsiTheme="minorHAnsi" w:cstheme="minorHAnsi"/>
                <w:i/>
                <w:iCs/>
              </w:rPr>
            </w:pPr>
            <w:r w:rsidRPr="006F174F">
              <w:rPr>
                <w:rFonts w:asciiTheme="minorHAnsi" w:hAnsiTheme="minorHAnsi" w:cstheme="minorHAnsi"/>
                <w:i/>
                <w:iCs/>
              </w:rPr>
              <w:t>0,00</w:t>
            </w:r>
          </w:p>
        </w:tc>
      </w:tr>
      <w:tr w:rsidR="00B06DE6" w:rsidRPr="00BC54C9" w14:paraId="32954D0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B8FED7"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153FAB"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4385A7D"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0F43F4F" w14:textId="77777777"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2D81A1"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D2E5B7"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C36A5C"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D40CD6"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FD372B"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3A6D1F"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792BE2" w14:textId="77777777" w:rsidR="00B06DE6" w:rsidRPr="00BC54C9" w:rsidRDefault="00B06DE6" w:rsidP="00B06DE6">
            <w:pPr>
              <w:pStyle w:val="NormalnyWeb"/>
              <w:jc w:val="center"/>
              <w:rPr>
                <w:rFonts w:asciiTheme="minorHAnsi" w:hAnsiTheme="minorHAnsi" w:cstheme="minorHAnsi"/>
              </w:rPr>
            </w:pPr>
          </w:p>
        </w:tc>
      </w:tr>
      <w:tr w:rsidR="00B06DE6" w:rsidRPr="00BC54C9" w14:paraId="3B5F35B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D6214E"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C8AE11"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8CA780C"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6A6C5533"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90D747F" w14:textId="6364B69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743B0659" w14:textId="2FFEFD0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19.109,59</w:t>
            </w:r>
          </w:p>
        </w:tc>
        <w:tc>
          <w:tcPr>
            <w:tcW w:w="422" w:type="pct"/>
            <w:tcBorders>
              <w:top w:val="outset" w:sz="6" w:space="0" w:color="000000"/>
              <w:left w:val="outset" w:sz="6" w:space="0" w:color="000000"/>
              <w:bottom w:val="outset" w:sz="6" w:space="0" w:color="000000"/>
              <w:right w:val="outset" w:sz="6" w:space="0" w:color="000000"/>
            </w:tcBorders>
          </w:tcPr>
          <w:p w14:paraId="176F78D9" w14:textId="0707526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38,22</w:t>
            </w:r>
          </w:p>
        </w:tc>
        <w:tc>
          <w:tcPr>
            <w:tcW w:w="526" w:type="pct"/>
            <w:tcBorders>
              <w:top w:val="outset" w:sz="6" w:space="0" w:color="000000"/>
              <w:left w:val="outset" w:sz="6" w:space="0" w:color="000000"/>
              <w:bottom w:val="outset" w:sz="6" w:space="0" w:color="000000"/>
              <w:right w:val="outset" w:sz="6" w:space="0" w:color="000000"/>
            </w:tcBorders>
          </w:tcPr>
          <w:p w14:paraId="2A7BE1B1" w14:textId="3D0F5DB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6D8E1A5D" w14:textId="118C302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19.109,59</w:t>
            </w:r>
          </w:p>
        </w:tc>
        <w:tc>
          <w:tcPr>
            <w:tcW w:w="526" w:type="pct"/>
            <w:tcBorders>
              <w:top w:val="outset" w:sz="6" w:space="0" w:color="000000"/>
              <w:left w:val="outset" w:sz="6" w:space="0" w:color="000000"/>
              <w:bottom w:val="outset" w:sz="6" w:space="0" w:color="000000"/>
              <w:right w:val="outset" w:sz="6" w:space="0" w:color="000000"/>
            </w:tcBorders>
          </w:tcPr>
          <w:p w14:paraId="7F966488" w14:textId="13F5A58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79BB442" w14:textId="1E5BEE2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56A764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9DBE32"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4966DE4"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A02829E"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7D59C97A"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893449A" w14:textId="6008AB6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44BBCEBE" w14:textId="49B11E4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76.821,92</w:t>
            </w:r>
          </w:p>
        </w:tc>
        <w:tc>
          <w:tcPr>
            <w:tcW w:w="422" w:type="pct"/>
            <w:tcBorders>
              <w:top w:val="outset" w:sz="6" w:space="0" w:color="000000"/>
              <w:left w:val="outset" w:sz="6" w:space="0" w:color="000000"/>
              <w:bottom w:val="outset" w:sz="6" w:space="0" w:color="000000"/>
              <w:right w:val="outset" w:sz="6" w:space="0" w:color="000000"/>
            </w:tcBorders>
          </w:tcPr>
          <w:p w14:paraId="73F7202B" w14:textId="35C2CE4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51,21</w:t>
            </w:r>
          </w:p>
        </w:tc>
        <w:tc>
          <w:tcPr>
            <w:tcW w:w="526" w:type="pct"/>
            <w:tcBorders>
              <w:top w:val="outset" w:sz="6" w:space="0" w:color="000000"/>
              <w:left w:val="outset" w:sz="6" w:space="0" w:color="000000"/>
              <w:bottom w:val="outset" w:sz="6" w:space="0" w:color="000000"/>
              <w:right w:val="outset" w:sz="6" w:space="0" w:color="000000"/>
            </w:tcBorders>
          </w:tcPr>
          <w:p w14:paraId="6A9A06F5" w14:textId="4A20BBE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3209D03A" w14:textId="64D5AEC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76.821,92</w:t>
            </w:r>
          </w:p>
        </w:tc>
        <w:tc>
          <w:tcPr>
            <w:tcW w:w="526" w:type="pct"/>
            <w:tcBorders>
              <w:top w:val="outset" w:sz="6" w:space="0" w:color="000000"/>
              <w:left w:val="outset" w:sz="6" w:space="0" w:color="000000"/>
              <w:bottom w:val="outset" w:sz="6" w:space="0" w:color="000000"/>
              <w:right w:val="outset" w:sz="6" w:space="0" w:color="000000"/>
            </w:tcBorders>
          </w:tcPr>
          <w:p w14:paraId="3D861823" w14:textId="51DC9DC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C58D31A" w14:textId="47CBE0A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4C76B6A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054F8F"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C9D5D9"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D1DC8D0"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6AADAB73"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3975D74" w14:textId="3C4FC365"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00E8FC98" w14:textId="36EF5BF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w:t>
            </w:r>
            <w:r w:rsidR="00822DDA">
              <w:rPr>
                <w:rFonts w:asciiTheme="minorHAnsi" w:hAnsiTheme="minorHAnsi" w:cstheme="minorHAnsi"/>
              </w:rPr>
              <w:t>1</w:t>
            </w:r>
            <w:r>
              <w:rPr>
                <w:rFonts w:asciiTheme="minorHAnsi" w:hAnsiTheme="minorHAnsi" w:cstheme="minorHAnsi"/>
              </w:rPr>
              <w:t>35,65</w:t>
            </w:r>
          </w:p>
        </w:tc>
        <w:tc>
          <w:tcPr>
            <w:tcW w:w="422" w:type="pct"/>
            <w:tcBorders>
              <w:top w:val="outset" w:sz="6" w:space="0" w:color="000000"/>
              <w:left w:val="outset" w:sz="6" w:space="0" w:color="000000"/>
              <w:bottom w:val="outset" w:sz="6" w:space="0" w:color="000000"/>
              <w:right w:val="outset" w:sz="6" w:space="0" w:color="000000"/>
            </w:tcBorders>
          </w:tcPr>
          <w:p w14:paraId="052EF158" w14:textId="15263BC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6,10</w:t>
            </w:r>
          </w:p>
        </w:tc>
        <w:tc>
          <w:tcPr>
            <w:tcW w:w="526" w:type="pct"/>
            <w:tcBorders>
              <w:top w:val="outset" w:sz="6" w:space="0" w:color="000000"/>
              <w:left w:val="outset" w:sz="6" w:space="0" w:color="000000"/>
              <w:bottom w:val="outset" w:sz="6" w:space="0" w:color="000000"/>
              <w:right w:val="outset" w:sz="6" w:space="0" w:color="000000"/>
            </w:tcBorders>
          </w:tcPr>
          <w:p w14:paraId="74ED7131" w14:textId="749E55D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541C614A" w14:textId="4794E8C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w:t>
            </w:r>
            <w:r w:rsidR="00822DDA">
              <w:rPr>
                <w:rFonts w:asciiTheme="minorHAnsi" w:hAnsiTheme="minorHAnsi" w:cstheme="minorHAnsi"/>
              </w:rPr>
              <w:t>1</w:t>
            </w:r>
            <w:r>
              <w:rPr>
                <w:rFonts w:asciiTheme="minorHAnsi" w:hAnsiTheme="minorHAnsi" w:cstheme="minorHAnsi"/>
              </w:rPr>
              <w:t>35,65</w:t>
            </w:r>
          </w:p>
        </w:tc>
        <w:tc>
          <w:tcPr>
            <w:tcW w:w="526" w:type="pct"/>
            <w:tcBorders>
              <w:top w:val="outset" w:sz="6" w:space="0" w:color="000000"/>
              <w:left w:val="outset" w:sz="6" w:space="0" w:color="000000"/>
              <w:bottom w:val="outset" w:sz="6" w:space="0" w:color="000000"/>
              <w:right w:val="outset" w:sz="6" w:space="0" w:color="000000"/>
            </w:tcBorders>
          </w:tcPr>
          <w:p w14:paraId="5FCD3177" w14:textId="179D1AA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EF9D69" w14:textId="7377218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4729F9C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E67C59"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3D27B8"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82978F6"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4A125B45"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D44411B" w14:textId="0A604ED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7E8276E1" w14:textId="08208C1B"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32.669,63</w:t>
            </w:r>
          </w:p>
        </w:tc>
        <w:tc>
          <w:tcPr>
            <w:tcW w:w="422" w:type="pct"/>
            <w:tcBorders>
              <w:top w:val="outset" w:sz="6" w:space="0" w:color="000000"/>
              <w:left w:val="outset" w:sz="6" w:space="0" w:color="000000"/>
              <w:bottom w:val="outset" w:sz="6" w:space="0" w:color="000000"/>
              <w:right w:val="outset" w:sz="6" w:space="0" w:color="000000"/>
            </w:tcBorders>
          </w:tcPr>
          <w:p w14:paraId="6E17A047" w14:textId="4E11DD5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54,45</w:t>
            </w:r>
          </w:p>
        </w:tc>
        <w:tc>
          <w:tcPr>
            <w:tcW w:w="526" w:type="pct"/>
            <w:tcBorders>
              <w:top w:val="outset" w:sz="6" w:space="0" w:color="000000"/>
              <w:left w:val="outset" w:sz="6" w:space="0" w:color="000000"/>
              <w:bottom w:val="outset" w:sz="6" w:space="0" w:color="000000"/>
              <w:right w:val="outset" w:sz="6" w:space="0" w:color="000000"/>
            </w:tcBorders>
          </w:tcPr>
          <w:p w14:paraId="1B6CBE74" w14:textId="31FEE06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35D328F4" w14:textId="19F37A8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32.669,63</w:t>
            </w:r>
          </w:p>
        </w:tc>
        <w:tc>
          <w:tcPr>
            <w:tcW w:w="526" w:type="pct"/>
            <w:tcBorders>
              <w:top w:val="outset" w:sz="6" w:space="0" w:color="000000"/>
              <w:left w:val="outset" w:sz="6" w:space="0" w:color="000000"/>
              <w:bottom w:val="outset" w:sz="6" w:space="0" w:color="000000"/>
              <w:right w:val="outset" w:sz="6" w:space="0" w:color="000000"/>
            </w:tcBorders>
          </w:tcPr>
          <w:p w14:paraId="00D6F70E" w14:textId="011375B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1D08277" w14:textId="3C4DA88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23B8291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7A231E9"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6189FD"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CF7A0A8" w14:textId="78410AB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4510</w:t>
            </w:r>
          </w:p>
        </w:tc>
        <w:tc>
          <w:tcPr>
            <w:tcW w:w="744" w:type="pct"/>
            <w:tcBorders>
              <w:top w:val="outset" w:sz="6" w:space="0" w:color="000000"/>
              <w:left w:val="outset" w:sz="6" w:space="0" w:color="000000"/>
              <w:bottom w:val="outset" w:sz="6" w:space="0" w:color="000000"/>
              <w:right w:val="outset" w:sz="6" w:space="0" w:color="000000"/>
            </w:tcBorders>
          </w:tcPr>
          <w:p w14:paraId="12DAF62C" w14:textId="3F2120C2" w:rsidR="00B06DE6" w:rsidRPr="00BC54C9" w:rsidRDefault="00B06DE6" w:rsidP="00B06DE6">
            <w:pPr>
              <w:pStyle w:val="NormalnyWeb"/>
              <w:rPr>
                <w:rFonts w:asciiTheme="minorHAnsi" w:hAnsiTheme="minorHAnsi" w:cstheme="minorHAnsi"/>
              </w:rPr>
            </w:pPr>
            <w:r>
              <w:rPr>
                <w:rFonts w:asciiTheme="minorHAnsi" w:hAnsiTheme="minorHAnsi" w:cstheme="minorHAnsi"/>
              </w:rPr>
              <w:t>Opłaty na rzecz budżetu państwa</w:t>
            </w:r>
          </w:p>
        </w:tc>
        <w:tc>
          <w:tcPr>
            <w:tcW w:w="526" w:type="pct"/>
            <w:tcBorders>
              <w:top w:val="outset" w:sz="6" w:space="0" w:color="000000"/>
              <w:left w:val="outset" w:sz="6" w:space="0" w:color="000000"/>
              <w:bottom w:val="outset" w:sz="6" w:space="0" w:color="000000"/>
              <w:right w:val="outset" w:sz="6" w:space="0" w:color="000000"/>
            </w:tcBorders>
          </w:tcPr>
          <w:p w14:paraId="75229EBE" w14:textId="339D707F" w:rsidR="00B06DE6" w:rsidRDefault="00B06DE6" w:rsidP="00B06DE6">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4C30D808" w14:textId="4B8643D6" w:rsidR="00B06DE6" w:rsidRDefault="00B06DE6" w:rsidP="00B06DE6">
            <w:pPr>
              <w:pStyle w:val="NormalnyWeb"/>
              <w:jc w:val="center"/>
              <w:rPr>
                <w:rFonts w:asciiTheme="minorHAnsi" w:hAnsiTheme="minorHAnsi" w:cstheme="minorHAnsi"/>
              </w:rPr>
            </w:pPr>
            <w:r>
              <w:rPr>
                <w:rFonts w:asciiTheme="minorHAnsi" w:hAnsiTheme="minorHAnsi" w:cstheme="minorHAnsi"/>
              </w:rPr>
              <w:t>1.870,00</w:t>
            </w:r>
          </w:p>
        </w:tc>
        <w:tc>
          <w:tcPr>
            <w:tcW w:w="422" w:type="pct"/>
            <w:tcBorders>
              <w:top w:val="outset" w:sz="6" w:space="0" w:color="000000"/>
              <w:left w:val="outset" w:sz="6" w:space="0" w:color="000000"/>
              <w:bottom w:val="outset" w:sz="6" w:space="0" w:color="000000"/>
              <w:right w:val="outset" w:sz="6" w:space="0" w:color="000000"/>
            </w:tcBorders>
          </w:tcPr>
          <w:p w14:paraId="08DC923C" w14:textId="5C2832FB" w:rsidR="00B06DE6" w:rsidRDefault="00B06DE6" w:rsidP="00B06DE6">
            <w:pPr>
              <w:pStyle w:val="NormalnyWeb"/>
              <w:jc w:val="center"/>
              <w:rPr>
                <w:rFonts w:asciiTheme="minorHAnsi" w:hAnsiTheme="minorHAnsi" w:cstheme="minorHAnsi"/>
              </w:rPr>
            </w:pPr>
            <w:r>
              <w:rPr>
                <w:rFonts w:asciiTheme="minorHAnsi" w:hAnsiTheme="minorHAnsi" w:cstheme="minorHAnsi"/>
              </w:rPr>
              <w:t>9,35</w:t>
            </w:r>
          </w:p>
        </w:tc>
        <w:tc>
          <w:tcPr>
            <w:tcW w:w="526" w:type="pct"/>
            <w:tcBorders>
              <w:top w:val="outset" w:sz="6" w:space="0" w:color="000000"/>
              <w:left w:val="outset" w:sz="6" w:space="0" w:color="000000"/>
              <w:bottom w:val="outset" w:sz="6" w:space="0" w:color="000000"/>
              <w:right w:val="outset" w:sz="6" w:space="0" w:color="000000"/>
            </w:tcBorders>
          </w:tcPr>
          <w:p w14:paraId="10E2CDC8" w14:textId="2CAF6B5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67FD3E28" w14:textId="60B60FEB"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1.870,00</w:t>
            </w:r>
          </w:p>
        </w:tc>
        <w:tc>
          <w:tcPr>
            <w:tcW w:w="526" w:type="pct"/>
            <w:tcBorders>
              <w:top w:val="outset" w:sz="6" w:space="0" w:color="000000"/>
              <w:left w:val="outset" w:sz="6" w:space="0" w:color="000000"/>
              <w:bottom w:val="outset" w:sz="6" w:space="0" w:color="000000"/>
              <w:right w:val="outset" w:sz="6" w:space="0" w:color="000000"/>
            </w:tcBorders>
          </w:tcPr>
          <w:p w14:paraId="79466FD3" w14:textId="6296F405"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E3CF60E" w14:textId="0A4752A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49C503B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90AD3A4"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66012A"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7475FC8"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783245FB"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BB3B594" w14:textId="16C4508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3.607.893,40</w:t>
            </w:r>
          </w:p>
        </w:tc>
        <w:tc>
          <w:tcPr>
            <w:tcW w:w="526" w:type="pct"/>
            <w:tcBorders>
              <w:top w:val="outset" w:sz="6" w:space="0" w:color="000000"/>
              <w:left w:val="outset" w:sz="6" w:space="0" w:color="000000"/>
              <w:bottom w:val="outset" w:sz="6" w:space="0" w:color="000000"/>
              <w:right w:val="outset" w:sz="6" w:space="0" w:color="000000"/>
            </w:tcBorders>
          </w:tcPr>
          <w:p w14:paraId="7849D14B" w14:textId="49DC350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2EF24FB" w14:textId="2610B00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B6A790A" w14:textId="541C532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EB255E3" w14:textId="5DAF2E0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A95DCFA" w14:textId="3A7FD9E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3.607.893,40</w:t>
            </w:r>
          </w:p>
        </w:tc>
        <w:tc>
          <w:tcPr>
            <w:tcW w:w="486" w:type="pct"/>
            <w:tcBorders>
              <w:top w:val="outset" w:sz="6" w:space="0" w:color="000000"/>
              <w:left w:val="outset" w:sz="6" w:space="0" w:color="000000"/>
              <w:bottom w:val="outset" w:sz="6" w:space="0" w:color="000000"/>
              <w:right w:val="outset" w:sz="6" w:space="0" w:color="000000"/>
            </w:tcBorders>
          </w:tcPr>
          <w:p w14:paraId="724B31DE" w14:textId="55D7C1F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r>
      <w:tr w:rsidR="00B06DE6" w:rsidRPr="00BC54C9" w14:paraId="271C51E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2B6276"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D1571"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8DC8252"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E803757" w14:textId="77777777"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D7DD3E"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4F8F28"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A33C049"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646053"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025A4"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410E71"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D40DA6" w14:textId="77777777" w:rsidR="00B06DE6" w:rsidRPr="00BC54C9" w:rsidRDefault="00B06DE6" w:rsidP="00B06DE6">
            <w:pPr>
              <w:pStyle w:val="NormalnyWeb"/>
              <w:jc w:val="center"/>
              <w:rPr>
                <w:rFonts w:asciiTheme="minorHAnsi" w:hAnsiTheme="minorHAnsi" w:cstheme="minorHAnsi"/>
              </w:rPr>
            </w:pPr>
          </w:p>
        </w:tc>
      </w:tr>
      <w:tr w:rsidR="00B06DE6" w:rsidRPr="00BC54C9" w14:paraId="245034E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47DDD8A"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A89E78" w14:textId="07648112" w:rsidR="00B06DE6" w:rsidRPr="00C9050B" w:rsidRDefault="00B06DE6" w:rsidP="00B06DE6">
            <w:pPr>
              <w:pStyle w:val="NormalnyWeb"/>
              <w:jc w:val="center"/>
              <w:rPr>
                <w:rFonts w:asciiTheme="minorHAnsi" w:hAnsiTheme="minorHAnsi" w:cstheme="minorHAnsi"/>
                <w:i/>
                <w:iCs/>
              </w:rPr>
            </w:pPr>
            <w:r w:rsidRPr="00C9050B">
              <w:rPr>
                <w:rFonts w:asciiTheme="minorHAnsi" w:hAnsiTheme="minorHAnsi" w:cstheme="minorHAnsi"/>
                <w:i/>
                <w:iCs/>
              </w:rPr>
              <w:t>01044</w:t>
            </w:r>
          </w:p>
        </w:tc>
        <w:tc>
          <w:tcPr>
            <w:tcW w:w="221" w:type="pct"/>
            <w:tcBorders>
              <w:top w:val="outset" w:sz="6" w:space="0" w:color="000000"/>
              <w:left w:val="outset" w:sz="6" w:space="0" w:color="000000"/>
              <w:bottom w:val="outset" w:sz="6" w:space="0" w:color="000000"/>
              <w:right w:val="outset" w:sz="6" w:space="0" w:color="000000"/>
            </w:tcBorders>
          </w:tcPr>
          <w:p w14:paraId="3ED4494B" w14:textId="77777777" w:rsidR="00B06DE6" w:rsidRPr="00C9050B" w:rsidRDefault="00B06DE6" w:rsidP="00B06DE6">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710CAB11" w14:textId="4F8DC4E1" w:rsidR="00B06DE6" w:rsidRPr="00C9050B" w:rsidRDefault="00B06DE6" w:rsidP="00B06DE6">
            <w:pPr>
              <w:pStyle w:val="NormalnyWeb"/>
              <w:rPr>
                <w:rFonts w:asciiTheme="minorHAnsi" w:hAnsiTheme="minorHAnsi" w:cstheme="minorHAnsi"/>
                <w:i/>
                <w:iCs/>
              </w:rPr>
            </w:pPr>
            <w:r w:rsidRPr="00C9050B">
              <w:rPr>
                <w:rFonts w:asciiTheme="minorHAnsi" w:hAnsiTheme="minorHAnsi" w:cstheme="minorHAnsi"/>
                <w:i/>
                <w:iCs/>
              </w:rPr>
              <w:t xml:space="preserve">Infrastruktura </w:t>
            </w:r>
            <w:proofErr w:type="spellStart"/>
            <w:r w:rsidRPr="00C9050B">
              <w:rPr>
                <w:rFonts w:asciiTheme="minorHAnsi" w:hAnsiTheme="minorHAnsi" w:cstheme="minorHAnsi"/>
                <w:i/>
                <w:iCs/>
              </w:rPr>
              <w:t>sanitacyjna</w:t>
            </w:r>
            <w:proofErr w:type="spellEnd"/>
            <w:r w:rsidRPr="00C9050B">
              <w:rPr>
                <w:rFonts w:asciiTheme="minorHAnsi" w:hAnsiTheme="minorHAnsi" w:cstheme="minorHAnsi"/>
                <w:i/>
                <w:iCs/>
              </w:rPr>
              <w:t xml:space="preserve"> wsi</w:t>
            </w:r>
          </w:p>
        </w:tc>
        <w:tc>
          <w:tcPr>
            <w:tcW w:w="526" w:type="pct"/>
            <w:tcBorders>
              <w:top w:val="outset" w:sz="6" w:space="0" w:color="000000"/>
              <w:left w:val="outset" w:sz="6" w:space="0" w:color="000000"/>
              <w:bottom w:val="outset" w:sz="6" w:space="0" w:color="000000"/>
              <w:right w:val="outset" w:sz="6" w:space="0" w:color="000000"/>
            </w:tcBorders>
          </w:tcPr>
          <w:p w14:paraId="0E0BAFCD" w14:textId="34D93EED" w:rsidR="00B06DE6" w:rsidRPr="00C9050B" w:rsidRDefault="00B06DE6" w:rsidP="00B06DE6">
            <w:pPr>
              <w:pStyle w:val="NormalnyWeb"/>
              <w:jc w:val="center"/>
              <w:rPr>
                <w:rFonts w:asciiTheme="minorHAnsi" w:hAnsiTheme="minorHAnsi" w:cstheme="minorHAnsi"/>
                <w:i/>
                <w:iCs/>
              </w:rPr>
            </w:pPr>
            <w:r>
              <w:rPr>
                <w:rFonts w:asciiTheme="minorHAnsi" w:hAnsiTheme="minorHAnsi" w:cstheme="minorHAnsi"/>
                <w:i/>
                <w:iCs/>
              </w:rPr>
              <w:t>670.500,00</w:t>
            </w:r>
          </w:p>
        </w:tc>
        <w:tc>
          <w:tcPr>
            <w:tcW w:w="526" w:type="pct"/>
            <w:tcBorders>
              <w:top w:val="outset" w:sz="6" w:space="0" w:color="000000"/>
              <w:left w:val="outset" w:sz="6" w:space="0" w:color="000000"/>
              <w:bottom w:val="outset" w:sz="6" w:space="0" w:color="000000"/>
              <w:right w:val="outset" w:sz="6" w:space="0" w:color="000000"/>
            </w:tcBorders>
          </w:tcPr>
          <w:p w14:paraId="7164126D" w14:textId="62026D24" w:rsidR="00B06DE6" w:rsidRPr="00C9050B" w:rsidRDefault="00B06DE6" w:rsidP="00B06DE6">
            <w:pPr>
              <w:pStyle w:val="NormalnyWeb"/>
              <w:jc w:val="center"/>
              <w:rPr>
                <w:rFonts w:asciiTheme="minorHAnsi" w:hAnsiTheme="minorHAnsi" w:cstheme="minorHAnsi"/>
                <w:i/>
                <w:iCs/>
              </w:rPr>
            </w:pPr>
            <w:r>
              <w:rPr>
                <w:rFonts w:asciiTheme="minorHAnsi" w:hAnsiTheme="minorHAnsi" w:cstheme="minorHAnsi"/>
                <w:i/>
                <w:iCs/>
              </w:rPr>
              <w:t>203.564,72</w:t>
            </w:r>
          </w:p>
        </w:tc>
        <w:tc>
          <w:tcPr>
            <w:tcW w:w="422" w:type="pct"/>
            <w:tcBorders>
              <w:top w:val="outset" w:sz="6" w:space="0" w:color="000000"/>
              <w:left w:val="outset" w:sz="6" w:space="0" w:color="000000"/>
              <w:bottom w:val="outset" w:sz="6" w:space="0" w:color="000000"/>
              <w:right w:val="outset" w:sz="6" w:space="0" w:color="000000"/>
            </w:tcBorders>
          </w:tcPr>
          <w:p w14:paraId="2723E054" w14:textId="249AE63A" w:rsidR="00B06DE6" w:rsidRPr="00C9050B" w:rsidRDefault="00B06DE6" w:rsidP="00B06DE6">
            <w:pPr>
              <w:pStyle w:val="NormalnyWeb"/>
              <w:jc w:val="center"/>
              <w:rPr>
                <w:rFonts w:asciiTheme="minorHAnsi" w:hAnsiTheme="minorHAnsi" w:cstheme="minorHAnsi"/>
                <w:i/>
                <w:iCs/>
              </w:rPr>
            </w:pPr>
            <w:r>
              <w:rPr>
                <w:rFonts w:asciiTheme="minorHAnsi" w:hAnsiTheme="minorHAnsi" w:cstheme="minorHAnsi"/>
                <w:i/>
                <w:iCs/>
              </w:rPr>
              <w:t>30,36</w:t>
            </w:r>
          </w:p>
        </w:tc>
        <w:tc>
          <w:tcPr>
            <w:tcW w:w="526" w:type="pct"/>
            <w:tcBorders>
              <w:top w:val="outset" w:sz="6" w:space="0" w:color="000000"/>
              <w:left w:val="outset" w:sz="6" w:space="0" w:color="000000"/>
              <w:bottom w:val="outset" w:sz="6" w:space="0" w:color="000000"/>
              <w:right w:val="outset" w:sz="6" w:space="0" w:color="000000"/>
            </w:tcBorders>
          </w:tcPr>
          <w:p w14:paraId="2661AC64" w14:textId="48AF5D10" w:rsidR="00B06DE6" w:rsidRPr="00C9050B" w:rsidRDefault="00B06DE6" w:rsidP="00B06DE6">
            <w:pPr>
              <w:pStyle w:val="NormalnyWeb"/>
              <w:jc w:val="center"/>
              <w:rPr>
                <w:rFonts w:asciiTheme="minorHAnsi" w:hAnsiTheme="minorHAnsi" w:cstheme="minorHAnsi"/>
                <w:i/>
                <w:iCs/>
              </w:rPr>
            </w:pPr>
            <w:r>
              <w:rPr>
                <w:rFonts w:asciiTheme="minorHAnsi" w:hAnsiTheme="minorHAnsi" w:cstheme="minorHAnsi"/>
                <w:i/>
                <w:iCs/>
              </w:rPr>
              <w:t>393.500,00</w:t>
            </w:r>
          </w:p>
        </w:tc>
        <w:tc>
          <w:tcPr>
            <w:tcW w:w="526" w:type="pct"/>
            <w:tcBorders>
              <w:top w:val="outset" w:sz="6" w:space="0" w:color="000000"/>
              <w:left w:val="outset" w:sz="6" w:space="0" w:color="000000"/>
              <w:bottom w:val="outset" w:sz="6" w:space="0" w:color="000000"/>
              <w:right w:val="outset" w:sz="6" w:space="0" w:color="000000"/>
            </w:tcBorders>
          </w:tcPr>
          <w:p w14:paraId="0C1F42CF" w14:textId="1F4EA13F" w:rsidR="00B06DE6" w:rsidRPr="00C9050B" w:rsidRDefault="00B06DE6" w:rsidP="00B06DE6">
            <w:pPr>
              <w:pStyle w:val="NormalnyWeb"/>
              <w:jc w:val="center"/>
              <w:rPr>
                <w:rFonts w:asciiTheme="minorHAnsi" w:hAnsiTheme="minorHAnsi" w:cstheme="minorHAnsi"/>
                <w:i/>
                <w:iCs/>
              </w:rPr>
            </w:pPr>
            <w:r>
              <w:rPr>
                <w:rFonts w:asciiTheme="minorHAnsi" w:hAnsiTheme="minorHAnsi" w:cstheme="minorHAnsi"/>
                <w:i/>
                <w:iCs/>
              </w:rPr>
              <w:t>203.564,72</w:t>
            </w:r>
          </w:p>
        </w:tc>
        <w:tc>
          <w:tcPr>
            <w:tcW w:w="526" w:type="pct"/>
            <w:tcBorders>
              <w:top w:val="outset" w:sz="6" w:space="0" w:color="000000"/>
              <w:left w:val="outset" w:sz="6" w:space="0" w:color="000000"/>
              <w:bottom w:val="outset" w:sz="6" w:space="0" w:color="000000"/>
              <w:right w:val="outset" w:sz="6" w:space="0" w:color="000000"/>
            </w:tcBorders>
          </w:tcPr>
          <w:p w14:paraId="2652C7CE" w14:textId="271C962D" w:rsidR="00B06DE6" w:rsidRPr="00B06DE6" w:rsidRDefault="00B06DE6" w:rsidP="00B06DE6">
            <w:pPr>
              <w:pStyle w:val="NormalnyWeb"/>
              <w:jc w:val="center"/>
              <w:rPr>
                <w:rFonts w:asciiTheme="minorHAnsi" w:hAnsiTheme="minorHAnsi" w:cstheme="minorHAnsi"/>
                <w:i/>
                <w:iCs/>
              </w:rPr>
            </w:pPr>
            <w:r w:rsidRPr="00B06DE6">
              <w:rPr>
                <w:rFonts w:asciiTheme="minorHAnsi" w:hAnsiTheme="minorHAnsi" w:cstheme="minorHAnsi"/>
                <w:i/>
                <w:iCs/>
              </w:rPr>
              <w:t>277.000,00</w:t>
            </w:r>
          </w:p>
        </w:tc>
        <w:tc>
          <w:tcPr>
            <w:tcW w:w="486" w:type="pct"/>
            <w:tcBorders>
              <w:top w:val="outset" w:sz="6" w:space="0" w:color="000000"/>
              <w:left w:val="outset" w:sz="6" w:space="0" w:color="000000"/>
              <w:bottom w:val="outset" w:sz="6" w:space="0" w:color="000000"/>
              <w:right w:val="outset" w:sz="6" w:space="0" w:color="000000"/>
            </w:tcBorders>
          </w:tcPr>
          <w:p w14:paraId="50C8040D" w14:textId="0EB9F73F" w:rsidR="00B06DE6" w:rsidRPr="00B06DE6" w:rsidRDefault="00B06DE6" w:rsidP="00B06DE6">
            <w:pPr>
              <w:pStyle w:val="NormalnyWeb"/>
              <w:jc w:val="center"/>
              <w:rPr>
                <w:rFonts w:asciiTheme="minorHAnsi" w:hAnsiTheme="minorHAnsi" w:cstheme="minorHAnsi"/>
                <w:i/>
                <w:iCs/>
              </w:rPr>
            </w:pPr>
            <w:r w:rsidRPr="00B06DE6">
              <w:rPr>
                <w:rFonts w:asciiTheme="minorHAnsi" w:hAnsiTheme="minorHAnsi" w:cstheme="minorHAnsi"/>
                <w:i/>
                <w:iCs/>
              </w:rPr>
              <w:t>0,00</w:t>
            </w:r>
          </w:p>
        </w:tc>
      </w:tr>
      <w:tr w:rsidR="00B06DE6" w:rsidRPr="00BC54C9" w14:paraId="2FCD490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4093A29"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0906FE"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25E1EC8"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FCFB6B2" w14:textId="77777777"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A0B4EA"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493E37"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2E48937"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70D688"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E2C0D2"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0C38F1"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CF14ABE" w14:textId="77777777" w:rsidR="00B06DE6" w:rsidRPr="00BC54C9" w:rsidRDefault="00B06DE6" w:rsidP="00B06DE6">
            <w:pPr>
              <w:pStyle w:val="NormalnyWeb"/>
              <w:jc w:val="center"/>
              <w:rPr>
                <w:rFonts w:asciiTheme="minorHAnsi" w:hAnsiTheme="minorHAnsi" w:cstheme="minorHAnsi"/>
              </w:rPr>
            </w:pPr>
          </w:p>
        </w:tc>
      </w:tr>
      <w:tr w:rsidR="00B06DE6" w:rsidRPr="00BC54C9" w14:paraId="739186F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77112A"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DA7BFA"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BD3329B" w14:textId="7CCA6374"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70497032" w14:textId="7B565990"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C623329" w14:textId="5CED67E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6E51959E" w14:textId="7D5F2E18"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14.723,04</w:t>
            </w:r>
          </w:p>
        </w:tc>
        <w:tc>
          <w:tcPr>
            <w:tcW w:w="422" w:type="pct"/>
            <w:tcBorders>
              <w:top w:val="outset" w:sz="6" w:space="0" w:color="000000"/>
              <w:left w:val="outset" w:sz="6" w:space="0" w:color="000000"/>
              <w:bottom w:val="outset" w:sz="6" w:space="0" w:color="000000"/>
              <w:right w:val="outset" w:sz="6" w:space="0" w:color="000000"/>
            </w:tcBorders>
          </w:tcPr>
          <w:p w14:paraId="4AE5B38D" w14:textId="71C187F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36,81</w:t>
            </w:r>
          </w:p>
        </w:tc>
        <w:tc>
          <w:tcPr>
            <w:tcW w:w="526" w:type="pct"/>
            <w:tcBorders>
              <w:top w:val="outset" w:sz="6" w:space="0" w:color="000000"/>
              <w:left w:val="outset" w:sz="6" w:space="0" w:color="000000"/>
              <w:bottom w:val="outset" w:sz="6" w:space="0" w:color="000000"/>
              <w:right w:val="outset" w:sz="6" w:space="0" w:color="000000"/>
            </w:tcBorders>
          </w:tcPr>
          <w:p w14:paraId="69260A74" w14:textId="16DED92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736BE2FF" w14:textId="7E3EAC9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14.723,04</w:t>
            </w:r>
          </w:p>
        </w:tc>
        <w:tc>
          <w:tcPr>
            <w:tcW w:w="526" w:type="pct"/>
            <w:tcBorders>
              <w:top w:val="outset" w:sz="6" w:space="0" w:color="000000"/>
              <w:left w:val="outset" w:sz="6" w:space="0" w:color="000000"/>
              <w:bottom w:val="outset" w:sz="6" w:space="0" w:color="000000"/>
              <w:right w:val="outset" w:sz="6" w:space="0" w:color="000000"/>
            </w:tcBorders>
          </w:tcPr>
          <w:p w14:paraId="0CF04F32" w14:textId="268CBDC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1ADCB2" w14:textId="10833FE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18B5C47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F34D3B"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E69D64"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30A759" w14:textId="3AB6F66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tcPr>
          <w:p w14:paraId="2790C6A5" w14:textId="1817A875"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8216797" w14:textId="7C50E9A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300.000,00</w:t>
            </w:r>
          </w:p>
        </w:tc>
        <w:tc>
          <w:tcPr>
            <w:tcW w:w="526" w:type="pct"/>
            <w:tcBorders>
              <w:top w:val="outset" w:sz="6" w:space="0" w:color="000000"/>
              <w:left w:val="outset" w:sz="6" w:space="0" w:color="000000"/>
              <w:bottom w:val="outset" w:sz="6" w:space="0" w:color="000000"/>
              <w:right w:val="outset" w:sz="6" w:space="0" w:color="000000"/>
            </w:tcBorders>
          </w:tcPr>
          <w:p w14:paraId="34900487" w14:textId="4DAC395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163.552,31</w:t>
            </w:r>
          </w:p>
        </w:tc>
        <w:tc>
          <w:tcPr>
            <w:tcW w:w="422" w:type="pct"/>
            <w:tcBorders>
              <w:top w:val="outset" w:sz="6" w:space="0" w:color="000000"/>
              <w:left w:val="outset" w:sz="6" w:space="0" w:color="000000"/>
              <w:bottom w:val="outset" w:sz="6" w:space="0" w:color="000000"/>
              <w:right w:val="outset" w:sz="6" w:space="0" w:color="000000"/>
            </w:tcBorders>
          </w:tcPr>
          <w:p w14:paraId="140A8A3C" w14:textId="6FED04D5"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54,52</w:t>
            </w:r>
          </w:p>
        </w:tc>
        <w:tc>
          <w:tcPr>
            <w:tcW w:w="526" w:type="pct"/>
            <w:tcBorders>
              <w:top w:val="outset" w:sz="6" w:space="0" w:color="000000"/>
              <w:left w:val="outset" w:sz="6" w:space="0" w:color="000000"/>
              <w:bottom w:val="outset" w:sz="6" w:space="0" w:color="000000"/>
              <w:right w:val="outset" w:sz="6" w:space="0" w:color="000000"/>
            </w:tcBorders>
          </w:tcPr>
          <w:p w14:paraId="7365D571" w14:textId="456F6EB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300.000,00</w:t>
            </w:r>
          </w:p>
        </w:tc>
        <w:tc>
          <w:tcPr>
            <w:tcW w:w="526" w:type="pct"/>
            <w:tcBorders>
              <w:top w:val="outset" w:sz="6" w:space="0" w:color="000000"/>
              <w:left w:val="outset" w:sz="6" w:space="0" w:color="000000"/>
              <w:bottom w:val="outset" w:sz="6" w:space="0" w:color="000000"/>
              <w:right w:val="outset" w:sz="6" w:space="0" w:color="000000"/>
            </w:tcBorders>
          </w:tcPr>
          <w:p w14:paraId="24BA525A" w14:textId="5EF6A71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163.552,31</w:t>
            </w:r>
          </w:p>
        </w:tc>
        <w:tc>
          <w:tcPr>
            <w:tcW w:w="526" w:type="pct"/>
            <w:tcBorders>
              <w:top w:val="outset" w:sz="6" w:space="0" w:color="000000"/>
              <w:left w:val="outset" w:sz="6" w:space="0" w:color="000000"/>
              <w:bottom w:val="outset" w:sz="6" w:space="0" w:color="000000"/>
              <w:right w:val="outset" w:sz="6" w:space="0" w:color="000000"/>
            </w:tcBorders>
          </w:tcPr>
          <w:p w14:paraId="1AF61BBE" w14:textId="0058AD7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E9301B7" w14:textId="163645D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1B309EF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6EFA45"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83FA70"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02B7E92" w14:textId="6B608A9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tcPr>
          <w:p w14:paraId="1FA35F63" w14:textId="44CF4AF5" w:rsidR="00B06DE6" w:rsidRPr="00BC54C9" w:rsidRDefault="00B06DE6" w:rsidP="00B06DE6">
            <w:pPr>
              <w:pStyle w:val="NormalnyWeb"/>
              <w:rPr>
                <w:rFonts w:asciiTheme="minorHAnsi" w:hAnsiTheme="minorHAnsi" w:cstheme="minorHAnsi"/>
              </w:rPr>
            </w:pPr>
            <w:r>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598F2338" w14:textId="73DF02F7" w:rsidR="00B06DE6" w:rsidRDefault="00B06DE6" w:rsidP="00B06DE6">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634703CB" w14:textId="5F5EBE9E" w:rsidR="00B06DE6"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6696487" w14:textId="43598241" w:rsidR="00B06DE6"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4426A76" w14:textId="3773E91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02FAD510" w14:textId="74C17D0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BCC7005" w14:textId="6502AC7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F26C47" w14:textId="3B217423"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4EAFFBE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3DD961"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C905CD" w14:textId="090BDECB" w:rsidR="00B06DE6" w:rsidRPr="00BC54C9" w:rsidRDefault="00B06DE6" w:rsidP="00B06DE6">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tcPr>
          <w:p w14:paraId="4DF05FB7" w14:textId="5EA65E94" w:rsidR="00B06DE6" w:rsidRPr="00BC54C9" w:rsidRDefault="00B06DE6" w:rsidP="00B06DE6">
            <w:pPr>
              <w:pStyle w:val="NormalnyWeb"/>
              <w:jc w:val="center"/>
              <w:rPr>
                <w:rFonts w:asciiTheme="minorHAnsi" w:hAnsiTheme="minorHAnsi" w:cstheme="minorHAnsi"/>
                <w: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1994CBF2" w14:textId="2F8737F2" w:rsidR="00B06DE6" w:rsidRPr="00BC54C9" w:rsidRDefault="00B06DE6" w:rsidP="00B06DE6">
            <w:pPr>
              <w:pStyle w:val="NormalnyWeb"/>
              <w:rPr>
                <w:rFonts w:asciiTheme="minorHAnsi" w:hAnsiTheme="minorHAnsi" w:cstheme="minorHAnsi"/>
                <w: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C60BBEE" w14:textId="21BA3605" w:rsidR="00B06DE6" w:rsidRPr="002C0D34" w:rsidRDefault="00B06DE6" w:rsidP="00B06DE6">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2616A26F" w14:textId="0AED1C0E" w:rsidR="00B06DE6" w:rsidRPr="002C0D34" w:rsidRDefault="00B06DE6" w:rsidP="00B06DE6">
            <w:pPr>
              <w:pStyle w:val="NormalnyWeb"/>
              <w:jc w:val="center"/>
              <w:rPr>
                <w:rFonts w:asciiTheme="minorHAnsi" w:hAnsiTheme="minorHAnsi" w:cstheme="minorHAnsi"/>
              </w:rPr>
            </w:pPr>
            <w:r w:rsidRPr="002C0D34">
              <w:rPr>
                <w:rFonts w:asciiTheme="minorHAnsi" w:hAnsiTheme="minorHAnsi" w:cstheme="minorHAnsi"/>
              </w:rPr>
              <w:t>19.253,05</w:t>
            </w:r>
          </w:p>
        </w:tc>
        <w:tc>
          <w:tcPr>
            <w:tcW w:w="422" w:type="pct"/>
            <w:tcBorders>
              <w:top w:val="outset" w:sz="6" w:space="0" w:color="000000"/>
              <w:left w:val="outset" w:sz="6" w:space="0" w:color="000000"/>
              <w:bottom w:val="outset" w:sz="6" w:space="0" w:color="000000"/>
              <w:right w:val="outset" w:sz="6" w:space="0" w:color="000000"/>
            </w:tcBorders>
          </w:tcPr>
          <w:p w14:paraId="4D62314C" w14:textId="3858718E" w:rsidR="00B06DE6" w:rsidRPr="002C0D34" w:rsidRDefault="00B06DE6" w:rsidP="00B06DE6">
            <w:pPr>
              <w:pStyle w:val="NormalnyWeb"/>
              <w:jc w:val="center"/>
              <w:rPr>
                <w:rFonts w:asciiTheme="minorHAnsi" w:hAnsiTheme="minorHAnsi" w:cstheme="minorHAnsi"/>
              </w:rPr>
            </w:pPr>
            <w:r w:rsidRPr="002C0D34">
              <w:rPr>
                <w:rFonts w:asciiTheme="minorHAnsi" w:hAnsiTheme="minorHAnsi" w:cstheme="minorHAnsi"/>
              </w:rPr>
              <w:t>48,13</w:t>
            </w:r>
          </w:p>
        </w:tc>
        <w:tc>
          <w:tcPr>
            <w:tcW w:w="526" w:type="pct"/>
            <w:tcBorders>
              <w:top w:val="outset" w:sz="6" w:space="0" w:color="000000"/>
              <w:left w:val="outset" w:sz="6" w:space="0" w:color="000000"/>
              <w:bottom w:val="outset" w:sz="6" w:space="0" w:color="000000"/>
              <w:right w:val="outset" w:sz="6" w:space="0" w:color="000000"/>
            </w:tcBorders>
          </w:tcPr>
          <w:p w14:paraId="4B0A1A8F" w14:textId="3DE7654B"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5DA9B3A5" w14:textId="7125B49A" w:rsidR="00B06DE6" w:rsidRPr="00BC54C9" w:rsidRDefault="00B06DE6" w:rsidP="00B06DE6">
            <w:pPr>
              <w:pStyle w:val="NormalnyWeb"/>
              <w:jc w:val="center"/>
              <w:rPr>
                <w:rFonts w:asciiTheme="minorHAnsi" w:hAnsiTheme="minorHAnsi" w:cstheme="minorHAnsi"/>
              </w:rPr>
            </w:pPr>
            <w:r w:rsidRPr="002C0D34">
              <w:rPr>
                <w:rFonts w:asciiTheme="minorHAnsi" w:hAnsiTheme="minorHAnsi" w:cstheme="minorHAnsi"/>
              </w:rPr>
              <w:t>19.253,05</w:t>
            </w:r>
          </w:p>
        </w:tc>
        <w:tc>
          <w:tcPr>
            <w:tcW w:w="526" w:type="pct"/>
            <w:tcBorders>
              <w:top w:val="outset" w:sz="6" w:space="0" w:color="000000"/>
              <w:left w:val="outset" w:sz="6" w:space="0" w:color="000000"/>
              <w:bottom w:val="outset" w:sz="6" w:space="0" w:color="000000"/>
              <w:right w:val="outset" w:sz="6" w:space="0" w:color="000000"/>
            </w:tcBorders>
          </w:tcPr>
          <w:p w14:paraId="525D96A9" w14:textId="329EC745"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B69A370" w14:textId="0D713D4E"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r>
      <w:tr w:rsidR="00B06DE6" w:rsidRPr="00BC54C9" w14:paraId="49CCC94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96A3F9A"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16F20D" w14:textId="77777777" w:rsidR="00B06DE6" w:rsidRPr="00BC54C9" w:rsidRDefault="00B06DE6" w:rsidP="00B06DE6">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tcPr>
          <w:p w14:paraId="1750C759" w14:textId="5AB01C0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tcPr>
          <w:p w14:paraId="10FC6718" w14:textId="090C7A5B" w:rsidR="00B06DE6" w:rsidRPr="00BC54C9" w:rsidRDefault="00B06DE6" w:rsidP="00B06DE6">
            <w:pPr>
              <w:pStyle w:val="NormalnyWeb"/>
              <w:rPr>
                <w:rFonts w:asciiTheme="minorHAnsi" w:hAnsiTheme="minorHAnsi" w:cstheme="minorHAnsi"/>
              </w:rPr>
            </w:pPr>
            <w:r>
              <w:rPr>
                <w:rFonts w:asciiTheme="minorHAnsi" w:hAnsiTheme="minorHAnsi" w:cstheme="minorHAnsi"/>
              </w:rPr>
              <w:t>Opłaty z tytułu zakupu usług telekomunikacyjnych</w:t>
            </w:r>
          </w:p>
        </w:tc>
        <w:tc>
          <w:tcPr>
            <w:tcW w:w="526" w:type="pct"/>
            <w:tcBorders>
              <w:top w:val="outset" w:sz="6" w:space="0" w:color="000000"/>
              <w:left w:val="outset" w:sz="6" w:space="0" w:color="000000"/>
              <w:bottom w:val="outset" w:sz="6" w:space="0" w:color="000000"/>
              <w:right w:val="outset" w:sz="6" w:space="0" w:color="000000"/>
            </w:tcBorders>
          </w:tcPr>
          <w:p w14:paraId="3E0BBB51" w14:textId="7369C041" w:rsidR="00B06DE6" w:rsidRDefault="00B06DE6" w:rsidP="00B06DE6">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631DE3B9" w14:textId="169CE5BE" w:rsidR="00B06DE6" w:rsidRPr="002C0D34" w:rsidRDefault="00B06DE6" w:rsidP="00B06DE6">
            <w:pPr>
              <w:pStyle w:val="NormalnyWeb"/>
              <w:jc w:val="center"/>
              <w:rPr>
                <w:rFonts w:asciiTheme="minorHAnsi" w:hAnsiTheme="minorHAnsi" w:cstheme="minorHAnsi"/>
              </w:rPr>
            </w:pPr>
            <w:r>
              <w:rPr>
                <w:rFonts w:asciiTheme="minorHAnsi" w:hAnsiTheme="minorHAnsi" w:cstheme="minorHAnsi"/>
              </w:rPr>
              <w:t>402,06</w:t>
            </w:r>
          </w:p>
        </w:tc>
        <w:tc>
          <w:tcPr>
            <w:tcW w:w="422" w:type="pct"/>
            <w:tcBorders>
              <w:top w:val="outset" w:sz="6" w:space="0" w:color="000000"/>
              <w:left w:val="outset" w:sz="6" w:space="0" w:color="000000"/>
              <w:bottom w:val="outset" w:sz="6" w:space="0" w:color="000000"/>
              <w:right w:val="outset" w:sz="6" w:space="0" w:color="000000"/>
            </w:tcBorders>
          </w:tcPr>
          <w:p w14:paraId="0CB60D1F" w14:textId="16AA187B" w:rsidR="00B06DE6" w:rsidRPr="002C0D34" w:rsidRDefault="00B06DE6" w:rsidP="00B06DE6">
            <w:pPr>
              <w:pStyle w:val="NormalnyWeb"/>
              <w:jc w:val="center"/>
              <w:rPr>
                <w:rFonts w:asciiTheme="minorHAnsi" w:hAnsiTheme="minorHAnsi" w:cstheme="minorHAnsi"/>
              </w:rPr>
            </w:pPr>
            <w:r>
              <w:rPr>
                <w:rFonts w:asciiTheme="minorHAnsi" w:hAnsiTheme="minorHAnsi" w:cstheme="minorHAnsi"/>
              </w:rPr>
              <w:t>26,80</w:t>
            </w:r>
          </w:p>
        </w:tc>
        <w:tc>
          <w:tcPr>
            <w:tcW w:w="526" w:type="pct"/>
            <w:tcBorders>
              <w:top w:val="outset" w:sz="6" w:space="0" w:color="000000"/>
              <w:left w:val="outset" w:sz="6" w:space="0" w:color="000000"/>
              <w:bottom w:val="outset" w:sz="6" w:space="0" w:color="000000"/>
              <w:right w:val="outset" w:sz="6" w:space="0" w:color="000000"/>
            </w:tcBorders>
          </w:tcPr>
          <w:p w14:paraId="3F221ABB" w14:textId="4E8E674A"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1A6841D1" w14:textId="481D58B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402,06</w:t>
            </w:r>
          </w:p>
        </w:tc>
        <w:tc>
          <w:tcPr>
            <w:tcW w:w="526" w:type="pct"/>
            <w:tcBorders>
              <w:top w:val="outset" w:sz="6" w:space="0" w:color="000000"/>
              <w:left w:val="outset" w:sz="6" w:space="0" w:color="000000"/>
              <w:bottom w:val="outset" w:sz="6" w:space="0" w:color="000000"/>
              <w:right w:val="outset" w:sz="6" w:space="0" w:color="000000"/>
            </w:tcBorders>
          </w:tcPr>
          <w:p w14:paraId="2CB1A626" w14:textId="104F5DDD"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63FD4A0" w14:textId="4C49A3F7"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r>
      <w:tr w:rsidR="00B06DE6" w:rsidRPr="00BC54C9" w14:paraId="076B099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604681"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7D9E6E"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6339417" w14:textId="717A1321"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tcPr>
          <w:p w14:paraId="23C4FDB0" w14:textId="733CDF7B"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57451FC7" w14:textId="184AF48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11E10324" w14:textId="1DB9A39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5.634,26</w:t>
            </w:r>
          </w:p>
        </w:tc>
        <w:tc>
          <w:tcPr>
            <w:tcW w:w="422" w:type="pct"/>
            <w:tcBorders>
              <w:top w:val="outset" w:sz="6" w:space="0" w:color="000000"/>
              <w:left w:val="outset" w:sz="6" w:space="0" w:color="000000"/>
              <w:bottom w:val="outset" w:sz="6" w:space="0" w:color="000000"/>
              <w:right w:val="outset" w:sz="6" w:space="0" w:color="000000"/>
            </w:tcBorders>
          </w:tcPr>
          <w:p w14:paraId="00423A7F" w14:textId="22C4F4E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56,34</w:t>
            </w:r>
          </w:p>
        </w:tc>
        <w:tc>
          <w:tcPr>
            <w:tcW w:w="526" w:type="pct"/>
            <w:tcBorders>
              <w:top w:val="outset" w:sz="6" w:space="0" w:color="000000"/>
              <w:left w:val="outset" w:sz="6" w:space="0" w:color="000000"/>
              <w:bottom w:val="outset" w:sz="6" w:space="0" w:color="000000"/>
              <w:right w:val="outset" w:sz="6" w:space="0" w:color="000000"/>
            </w:tcBorders>
          </w:tcPr>
          <w:p w14:paraId="07CAD961" w14:textId="28E19F0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0C021D68" w14:textId="729F9A8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5.634,26</w:t>
            </w:r>
          </w:p>
        </w:tc>
        <w:tc>
          <w:tcPr>
            <w:tcW w:w="526" w:type="pct"/>
            <w:tcBorders>
              <w:top w:val="outset" w:sz="6" w:space="0" w:color="000000"/>
              <w:left w:val="outset" w:sz="6" w:space="0" w:color="000000"/>
              <w:bottom w:val="outset" w:sz="6" w:space="0" w:color="000000"/>
              <w:right w:val="outset" w:sz="6" w:space="0" w:color="000000"/>
            </w:tcBorders>
          </w:tcPr>
          <w:p w14:paraId="482EE55B" w14:textId="4FD098D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21A2B0" w14:textId="4024114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3DB7D3B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5B9C8E"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591BDFD"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3327AEA" w14:textId="4C4232FD"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tcPr>
          <w:p w14:paraId="42A21AFB" w14:textId="22AB002F"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FF1DCF6" w14:textId="40ABD23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277.000,00</w:t>
            </w:r>
          </w:p>
        </w:tc>
        <w:tc>
          <w:tcPr>
            <w:tcW w:w="526" w:type="pct"/>
            <w:tcBorders>
              <w:top w:val="outset" w:sz="6" w:space="0" w:color="000000"/>
              <w:left w:val="outset" w:sz="6" w:space="0" w:color="000000"/>
              <w:bottom w:val="outset" w:sz="6" w:space="0" w:color="000000"/>
              <w:right w:val="outset" w:sz="6" w:space="0" w:color="000000"/>
            </w:tcBorders>
          </w:tcPr>
          <w:p w14:paraId="5CB6A8AD" w14:textId="2DA0D1F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671D07C" w14:textId="78FF185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7580482" w14:textId="6D3BBEE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6B1B270" w14:textId="281811D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A1749E8" w14:textId="014A8E7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277.000,00</w:t>
            </w:r>
          </w:p>
        </w:tc>
        <w:tc>
          <w:tcPr>
            <w:tcW w:w="486" w:type="pct"/>
            <w:tcBorders>
              <w:top w:val="outset" w:sz="6" w:space="0" w:color="000000"/>
              <w:left w:val="outset" w:sz="6" w:space="0" w:color="000000"/>
              <w:bottom w:val="outset" w:sz="6" w:space="0" w:color="000000"/>
              <w:right w:val="outset" w:sz="6" w:space="0" w:color="000000"/>
            </w:tcBorders>
          </w:tcPr>
          <w:p w14:paraId="5A7B0D3D" w14:textId="24480CE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0,00</w:t>
            </w:r>
          </w:p>
        </w:tc>
      </w:tr>
      <w:tr w:rsidR="00B06DE6" w:rsidRPr="00BC54C9" w14:paraId="07552F7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413B24"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86A7FF"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5E7CC42" w14:textId="0AAAAEB1"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893EC19" w14:textId="67358135"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D5590B"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C5CC4C"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3B3628"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997F5C"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B7DCBD"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9C2336"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FFC5D3" w14:textId="77777777" w:rsidR="00B06DE6" w:rsidRPr="00BC54C9" w:rsidRDefault="00B06DE6" w:rsidP="00B06DE6">
            <w:pPr>
              <w:pStyle w:val="NormalnyWeb"/>
              <w:jc w:val="center"/>
              <w:rPr>
                <w:rFonts w:asciiTheme="minorHAnsi" w:hAnsiTheme="minorHAnsi" w:cstheme="minorHAnsi"/>
              </w:rPr>
            </w:pPr>
          </w:p>
        </w:tc>
      </w:tr>
      <w:tr w:rsidR="00B06DE6" w:rsidRPr="00BC54C9" w14:paraId="493C167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0B5706"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0167D1C"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i/>
                <w:iCs/>
              </w:rPr>
              <w:t>01095</w:t>
            </w:r>
          </w:p>
        </w:tc>
        <w:tc>
          <w:tcPr>
            <w:tcW w:w="221" w:type="pct"/>
            <w:tcBorders>
              <w:top w:val="outset" w:sz="6" w:space="0" w:color="000000"/>
              <w:left w:val="outset" w:sz="6" w:space="0" w:color="000000"/>
              <w:bottom w:val="outset" w:sz="6" w:space="0" w:color="000000"/>
              <w:right w:val="outset" w:sz="6" w:space="0" w:color="000000"/>
            </w:tcBorders>
          </w:tcPr>
          <w:p w14:paraId="09CA85A6"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3975E90D"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7B7A76F4" w14:textId="13310847"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425.980,15</w:t>
            </w:r>
          </w:p>
        </w:tc>
        <w:tc>
          <w:tcPr>
            <w:tcW w:w="526" w:type="pct"/>
            <w:tcBorders>
              <w:top w:val="outset" w:sz="6" w:space="0" w:color="000000"/>
              <w:left w:val="outset" w:sz="6" w:space="0" w:color="000000"/>
              <w:bottom w:val="outset" w:sz="6" w:space="0" w:color="000000"/>
              <w:right w:val="outset" w:sz="6" w:space="0" w:color="000000"/>
            </w:tcBorders>
          </w:tcPr>
          <w:p w14:paraId="243269AD" w14:textId="34D4FF0F"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425.980,15</w:t>
            </w:r>
          </w:p>
        </w:tc>
        <w:tc>
          <w:tcPr>
            <w:tcW w:w="422" w:type="pct"/>
            <w:tcBorders>
              <w:top w:val="outset" w:sz="6" w:space="0" w:color="000000"/>
              <w:left w:val="outset" w:sz="6" w:space="0" w:color="000000"/>
              <w:bottom w:val="outset" w:sz="6" w:space="0" w:color="000000"/>
              <w:right w:val="outset" w:sz="6" w:space="0" w:color="000000"/>
            </w:tcBorders>
          </w:tcPr>
          <w:p w14:paraId="3D0CCF37" w14:textId="4D970161"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100,00</w:t>
            </w:r>
          </w:p>
        </w:tc>
        <w:tc>
          <w:tcPr>
            <w:tcW w:w="526" w:type="pct"/>
            <w:tcBorders>
              <w:top w:val="outset" w:sz="6" w:space="0" w:color="000000"/>
              <w:left w:val="outset" w:sz="6" w:space="0" w:color="000000"/>
              <w:bottom w:val="outset" w:sz="6" w:space="0" w:color="000000"/>
              <w:right w:val="outset" w:sz="6" w:space="0" w:color="000000"/>
            </w:tcBorders>
          </w:tcPr>
          <w:p w14:paraId="2F7641C1" w14:textId="39C84D21"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425.980,15</w:t>
            </w:r>
          </w:p>
        </w:tc>
        <w:tc>
          <w:tcPr>
            <w:tcW w:w="526" w:type="pct"/>
            <w:tcBorders>
              <w:top w:val="outset" w:sz="6" w:space="0" w:color="000000"/>
              <w:left w:val="outset" w:sz="6" w:space="0" w:color="000000"/>
              <w:bottom w:val="outset" w:sz="6" w:space="0" w:color="000000"/>
              <w:right w:val="outset" w:sz="6" w:space="0" w:color="000000"/>
            </w:tcBorders>
          </w:tcPr>
          <w:p w14:paraId="66C55B9B" w14:textId="5443B517"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425.980,15</w:t>
            </w:r>
          </w:p>
        </w:tc>
        <w:tc>
          <w:tcPr>
            <w:tcW w:w="526" w:type="pct"/>
            <w:tcBorders>
              <w:top w:val="outset" w:sz="6" w:space="0" w:color="000000"/>
              <w:left w:val="outset" w:sz="6" w:space="0" w:color="000000"/>
              <w:bottom w:val="outset" w:sz="6" w:space="0" w:color="000000"/>
              <w:right w:val="outset" w:sz="6" w:space="0" w:color="000000"/>
            </w:tcBorders>
          </w:tcPr>
          <w:p w14:paraId="3C5848FD" w14:textId="42B77C67"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1F4D92B" w14:textId="142C4A52" w:rsidR="00B06DE6" w:rsidRPr="00BC54C9" w:rsidRDefault="00B06DE6" w:rsidP="00B06DE6">
            <w:pPr>
              <w:pStyle w:val="NormalnyWeb"/>
              <w:jc w:val="center"/>
              <w:rPr>
                <w:rFonts w:asciiTheme="minorHAnsi" w:hAnsiTheme="minorHAnsi" w:cstheme="minorHAnsi"/>
                <w:i/>
              </w:rPr>
            </w:pPr>
            <w:r>
              <w:rPr>
                <w:rFonts w:asciiTheme="minorHAnsi" w:hAnsiTheme="minorHAnsi" w:cstheme="minorHAnsi"/>
                <w:i/>
              </w:rPr>
              <w:t>-</w:t>
            </w:r>
          </w:p>
        </w:tc>
      </w:tr>
      <w:tr w:rsidR="00B06DE6" w:rsidRPr="00BC54C9" w14:paraId="77ED2BF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137D1BE"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762410"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05262F0"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3AA6509" w14:textId="77777777"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F2C790"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DEA91F"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F0ABA85"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A232E5"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8745F8"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941F93"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8C1421" w14:textId="77777777" w:rsidR="00B06DE6" w:rsidRPr="00BC54C9" w:rsidRDefault="00B06DE6" w:rsidP="00B06DE6">
            <w:pPr>
              <w:pStyle w:val="NormalnyWeb"/>
              <w:jc w:val="center"/>
              <w:rPr>
                <w:rFonts w:asciiTheme="minorHAnsi" w:hAnsiTheme="minorHAnsi" w:cstheme="minorHAnsi"/>
              </w:rPr>
            </w:pPr>
          </w:p>
        </w:tc>
      </w:tr>
      <w:tr w:rsidR="00B06DE6" w:rsidRPr="00BC54C9" w14:paraId="2452A1E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BDD922"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3FE529"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44740BF"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5C8B93C3"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1B07867" w14:textId="5B81017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1.220,84</w:t>
            </w:r>
          </w:p>
        </w:tc>
        <w:tc>
          <w:tcPr>
            <w:tcW w:w="526" w:type="pct"/>
            <w:tcBorders>
              <w:top w:val="outset" w:sz="6" w:space="0" w:color="000000"/>
              <w:left w:val="outset" w:sz="6" w:space="0" w:color="000000"/>
              <w:bottom w:val="outset" w:sz="6" w:space="0" w:color="000000"/>
              <w:right w:val="outset" w:sz="6" w:space="0" w:color="000000"/>
            </w:tcBorders>
          </w:tcPr>
          <w:p w14:paraId="1A07FC15" w14:textId="1880CD6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1.220,84</w:t>
            </w:r>
          </w:p>
        </w:tc>
        <w:tc>
          <w:tcPr>
            <w:tcW w:w="422" w:type="pct"/>
            <w:tcBorders>
              <w:top w:val="outset" w:sz="6" w:space="0" w:color="000000"/>
              <w:left w:val="outset" w:sz="6" w:space="0" w:color="000000"/>
              <w:bottom w:val="outset" w:sz="6" w:space="0" w:color="000000"/>
              <w:right w:val="outset" w:sz="6" w:space="0" w:color="000000"/>
            </w:tcBorders>
          </w:tcPr>
          <w:p w14:paraId="3F5E846D" w14:textId="541277E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80B186D" w14:textId="448725D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1.220,84</w:t>
            </w:r>
          </w:p>
        </w:tc>
        <w:tc>
          <w:tcPr>
            <w:tcW w:w="526" w:type="pct"/>
            <w:tcBorders>
              <w:top w:val="outset" w:sz="6" w:space="0" w:color="000000"/>
              <w:left w:val="outset" w:sz="6" w:space="0" w:color="000000"/>
              <w:bottom w:val="outset" w:sz="6" w:space="0" w:color="000000"/>
              <w:right w:val="outset" w:sz="6" w:space="0" w:color="000000"/>
            </w:tcBorders>
          </w:tcPr>
          <w:p w14:paraId="4CB4C45F" w14:textId="0FC3BE4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1.220,84</w:t>
            </w:r>
          </w:p>
        </w:tc>
        <w:tc>
          <w:tcPr>
            <w:tcW w:w="526" w:type="pct"/>
            <w:tcBorders>
              <w:top w:val="outset" w:sz="6" w:space="0" w:color="000000"/>
              <w:left w:val="outset" w:sz="6" w:space="0" w:color="000000"/>
              <w:bottom w:val="outset" w:sz="6" w:space="0" w:color="000000"/>
              <w:right w:val="outset" w:sz="6" w:space="0" w:color="000000"/>
            </w:tcBorders>
          </w:tcPr>
          <w:p w14:paraId="4DDE41E2" w14:textId="022BE98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925EFB" w14:textId="0876194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5D55D9C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199873"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FA277B"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C959E6"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78A9994"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B32B87A" w14:textId="03E9006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209,88</w:t>
            </w:r>
          </w:p>
        </w:tc>
        <w:tc>
          <w:tcPr>
            <w:tcW w:w="526" w:type="pct"/>
            <w:tcBorders>
              <w:top w:val="outset" w:sz="6" w:space="0" w:color="000000"/>
              <w:left w:val="outset" w:sz="6" w:space="0" w:color="000000"/>
              <w:bottom w:val="outset" w:sz="6" w:space="0" w:color="000000"/>
              <w:right w:val="outset" w:sz="6" w:space="0" w:color="000000"/>
            </w:tcBorders>
          </w:tcPr>
          <w:p w14:paraId="73DC07DE" w14:textId="3FC79D5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209,88</w:t>
            </w:r>
          </w:p>
        </w:tc>
        <w:tc>
          <w:tcPr>
            <w:tcW w:w="422" w:type="pct"/>
            <w:tcBorders>
              <w:top w:val="outset" w:sz="6" w:space="0" w:color="000000"/>
              <w:left w:val="outset" w:sz="6" w:space="0" w:color="000000"/>
              <w:bottom w:val="outset" w:sz="6" w:space="0" w:color="000000"/>
              <w:right w:val="outset" w:sz="6" w:space="0" w:color="000000"/>
            </w:tcBorders>
          </w:tcPr>
          <w:p w14:paraId="5B26D0E6" w14:textId="7FB4A2D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B28EE21" w14:textId="6367E928"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209,88</w:t>
            </w:r>
          </w:p>
        </w:tc>
        <w:tc>
          <w:tcPr>
            <w:tcW w:w="526" w:type="pct"/>
            <w:tcBorders>
              <w:top w:val="outset" w:sz="6" w:space="0" w:color="000000"/>
              <w:left w:val="outset" w:sz="6" w:space="0" w:color="000000"/>
              <w:bottom w:val="outset" w:sz="6" w:space="0" w:color="000000"/>
              <w:right w:val="outset" w:sz="6" w:space="0" w:color="000000"/>
            </w:tcBorders>
          </w:tcPr>
          <w:p w14:paraId="6C445B60" w14:textId="2468A04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209,88</w:t>
            </w:r>
          </w:p>
        </w:tc>
        <w:tc>
          <w:tcPr>
            <w:tcW w:w="526" w:type="pct"/>
            <w:tcBorders>
              <w:top w:val="outset" w:sz="6" w:space="0" w:color="000000"/>
              <w:left w:val="outset" w:sz="6" w:space="0" w:color="000000"/>
              <w:bottom w:val="outset" w:sz="6" w:space="0" w:color="000000"/>
              <w:right w:val="outset" w:sz="6" w:space="0" w:color="000000"/>
            </w:tcBorders>
          </w:tcPr>
          <w:p w14:paraId="15726797" w14:textId="69AAD3A8"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FCCD1E" w14:textId="4389956E"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49D03E1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8FA37F"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800592"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06281FD"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6E21997B"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A09E3F8" w14:textId="2274F6C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29,90</w:t>
            </w:r>
          </w:p>
        </w:tc>
        <w:tc>
          <w:tcPr>
            <w:tcW w:w="526" w:type="pct"/>
            <w:tcBorders>
              <w:top w:val="outset" w:sz="6" w:space="0" w:color="000000"/>
              <w:left w:val="outset" w:sz="6" w:space="0" w:color="000000"/>
              <w:bottom w:val="outset" w:sz="6" w:space="0" w:color="000000"/>
              <w:right w:val="outset" w:sz="6" w:space="0" w:color="000000"/>
            </w:tcBorders>
          </w:tcPr>
          <w:p w14:paraId="087B644F" w14:textId="2204942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29,90</w:t>
            </w:r>
          </w:p>
        </w:tc>
        <w:tc>
          <w:tcPr>
            <w:tcW w:w="422" w:type="pct"/>
            <w:tcBorders>
              <w:top w:val="outset" w:sz="6" w:space="0" w:color="000000"/>
              <w:left w:val="outset" w:sz="6" w:space="0" w:color="000000"/>
              <w:bottom w:val="outset" w:sz="6" w:space="0" w:color="000000"/>
              <w:right w:val="outset" w:sz="6" w:space="0" w:color="000000"/>
            </w:tcBorders>
          </w:tcPr>
          <w:p w14:paraId="00C3DB8F" w14:textId="6D5CF828"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4CA9A8B" w14:textId="5CD9FAEB"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29,90</w:t>
            </w:r>
          </w:p>
        </w:tc>
        <w:tc>
          <w:tcPr>
            <w:tcW w:w="526" w:type="pct"/>
            <w:tcBorders>
              <w:top w:val="outset" w:sz="6" w:space="0" w:color="000000"/>
              <w:left w:val="outset" w:sz="6" w:space="0" w:color="000000"/>
              <w:bottom w:val="outset" w:sz="6" w:space="0" w:color="000000"/>
              <w:right w:val="outset" w:sz="6" w:space="0" w:color="000000"/>
            </w:tcBorders>
          </w:tcPr>
          <w:p w14:paraId="1B97BD09" w14:textId="317BE08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29,90</w:t>
            </w:r>
          </w:p>
        </w:tc>
        <w:tc>
          <w:tcPr>
            <w:tcW w:w="526" w:type="pct"/>
            <w:tcBorders>
              <w:top w:val="outset" w:sz="6" w:space="0" w:color="000000"/>
              <w:left w:val="outset" w:sz="6" w:space="0" w:color="000000"/>
              <w:bottom w:val="outset" w:sz="6" w:space="0" w:color="000000"/>
              <w:right w:val="outset" w:sz="6" w:space="0" w:color="000000"/>
            </w:tcBorders>
          </w:tcPr>
          <w:p w14:paraId="273BCEEC" w14:textId="5986B84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7E069B" w14:textId="10366AF7"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3BF5B01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4EB4476"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AE349D"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6254B65"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FCA2BCC"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9FEFD3C" w14:textId="4D7B933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6.409,19</w:t>
            </w:r>
          </w:p>
        </w:tc>
        <w:tc>
          <w:tcPr>
            <w:tcW w:w="526" w:type="pct"/>
            <w:tcBorders>
              <w:top w:val="outset" w:sz="6" w:space="0" w:color="000000"/>
              <w:left w:val="outset" w:sz="6" w:space="0" w:color="000000"/>
              <w:bottom w:val="outset" w:sz="6" w:space="0" w:color="000000"/>
              <w:right w:val="outset" w:sz="6" w:space="0" w:color="000000"/>
            </w:tcBorders>
          </w:tcPr>
          <w:p w14:paraId="4645D59E" w14:textId="3A6F4525"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6.409,19</w:t>
            </w:r>
          </w:p>
        </w:tc>
        <w:tc>
          <w:tcPr>
            <w:tcW w:w="422" w:type="pct"/>
            <w:tcBorders>
              <w:top w:val="outset" w:sz="6" w:space="0" w:color="000000"/>
              <w:left w:val="outset" w:sz="6" w:space="0" w:color="000000"/>
              <w:bottom w:val="outset" w:sz="6" w:space="0" w:color="000000"/>
              <w:right w:val="outset" w:sz="6" w:space="0" w:color="000000"/>
            </w:tcBorders>
          </w:tcPr>
          <w:p w14:paraId="0020DAC1" w14:textId="5B2D565C"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774D51D" w14:textId="7860E4F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6.409,19</w:t>
            </w:r>
          </w:p>
        </w:tc>
        <w:tc>
          <w:tcPr>
            <w:tcW w:w="526" w:type="pct"/>
            <w:tcBorders>
              <w:top w:val="outset" w:sz="6" w:space="0" w:color="000000"/>
              <w:left w:val="outset" w:sz="6" w:space="0" w:color="000000"/>
              <w:bottom w:val="outset" w:sz="6" w:space="0" w:color="000000"/>
              <w:right w:val="outset" w:sz="6" w:space="0" w:color="000000"/>
            </w:tcBorders>
          </w:tcPr>
          <w:p w14:paraId="28207974" w14:textId="383BEC3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6.409,19</w:t>
            </w:r>
          </w:p>
        </w:tc>
        <w:tc>
          <w:tcPr>
            <w:tcW w:w="526" w:type="pct"/>
            <w:tcBorders>
              <w:top w:val="outset" w:sz="6" w:space="0" w:color="000000"/>
              <w:left w:val="outset" w:sz="6" w:space="0" w:color="000000"/>
              <w:bottom w:val="outset" w:sz="6" w:space="0" w:color="000000"/>
              <w:right w:val="outset" w:sz="6" w:space="0" w:color="000000"/>
            </w:tcBorders>
          </w:tcPr>
          <w:p w14:paraId="00E016AD" w14:textId="2058BAB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D29047" w14:textId="12B23C95"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559E236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B70A00B"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B8A95B"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945B5FD"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2639203"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0E55488" w14:textId="56ACE7FF"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482,75</w:t>
            </w:r>
          </w:p>
        </w:tc>
        <w:tc>
          <w:tcPr>
            <w:tcW w:w="526" w:type="pct"/>
            <w:tcBorders>
              <w:top w:val="outset" w:sz="6" w:space="0" w:color="000000"/>
              <w:left w:val="outset" w:sz="6" w:space="0" w:color="000000"/>
              <w:bottom w:val="outset" w:sz="6" w:space="0" w:color="000000"/>
              <w:right w:val="outset" w:sz="6" w:space="0" w:color="000000"/>
            </w:tcBorders>
          </w:tcPr>
          <w:p w14:paraId="68E8BE45" w14:textId="361650A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482,75</w:t>
            </w:r>
          </w:p>
        </w:tc>
        <w:tc>
          <w:tcPr>
            <w:tcW w:w="422" w:type="pct"/>
            <w:tcBorders>
              <w:top w:val="outset" w:sz="6" w:space="0" w:color="000000"/>
              <w:left w:val="outset" w:sz="6" w:space="0" w:color="000000"/>
              <w:bottom w:val="outset" w:sz="6" w:space="0" w:color="000000"/>
              <w:right w:val="outset" w:sz="6" w:space="0" w:color="000000"/>
            </w:tcBorders>
          </w:tcPr>
          <w:p w14:paraId="43D8473D" w14:textId="4369307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B31D7C2" w14:textId="6DE1946D"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482,75</w:t>
            </w:r>
          </w:p>
        </w:tc>
        <w:tc>
          <w:tcPr>
            <w:tcW w:w="526" w:type="pct"/>
            <w:tcBorders>
              <w:top w:val="outset" w:sz="6" w:space="0" w:color="000000"/>
              <w:left w:val="outset" w:sz="6" w:space="0" w:color="000000"/>
              <w:bottom w:val="outset" w:sz="6" w:space="0" w:color="000000"/>
              <w:right w:val="outset" w:sz="6" w:space="0" w:color="000000"/>
            </w:tcBorders>
          </w:tcPr>
          <w:p w14:paraId="222F1D32" w14:textId="02081E60"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482,75</w:t>
            </w:r>
          </w:p>
        </w:tc>
        <w:tc>
          <w:tcPr>
            <w:tcW w:w="526" w:type="pct"/>
            <w:tcBorders>
              <w:top w:val="outset" w:sz="6" w:space="0" w:color="000000"/>
              <w:left w:val="outset" w:sz="6" w:space="0" w:color="000000"/>
              <w:bottom w:val="outset" w:sz="6" w:space="0" w:color="000000"/>
              <w:right w:val="outset" w:sz="6" w:space="0" w:color="000000"/>
            </w:tcBorders>
          </w:tcPr>
          <w:p w14:paraId="047FDA57" w14:textId="06FFAB1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E7E08C" w14:textId="5ACAD21B"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60B2C7A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EC08693"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AF787AD"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1CBC41" w14:textId="77777777" w:rsidR="00B06DE6" w:rsidRPr="00BC54C9" w:rsidRDefault="00B06DE6" w:rsidP="00B06DE6">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A6F0398" w14:textId="77777777" w:rsidR="00B06DE6" w:rsidRPr="00BC54C9" w:rsidRDefault="00B06DE6" w:rsidP="00B06DE6">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FE9D355" w14:textId="16FDBD7A"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417.627,59</w:t>
            </w:r>
          </w:p>
        </w:tc>
        <w:tc>
          <w:tcPr>
            <w:tcW w:w="526" w:type="pct"/>
            <w:tcBorders>
              <w:top w:val="outset" w:sz="6" w:space="0" w:color="000000"/>
              <w:left w:val="outset" w:sz="6" w:space="0" w:color="000000"/>
              <w:bottom w:val="outset" w:sz="6" w:space="0" w:color="000000"/>
              <w:right w:val="outset" w:sz="6" w:space="0" w:color="000000"/>
            </w:tcBorders>
          </w:tcPr>
          <w:p w14:paraId="085D3A0D" w14:textId="6886F466"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417.627,59</w:t>
            </w:r>
          </w:p>
        </w:tc>
        <w:tc>
          <w:tcPr>
            <w:tcW w:w="422" w:type="pct"/>
            <w:tcBorders>
              <w:top w:val="outset" w:sz="6" w:space="0" w:color="000000"/>
              <w:left w:val="outset" w:sz="6" w:space="0" w:color="000000"/>
              <w:bottom w:val="outset" w:sz="6" w:space="0" w:color="000000"/>
              <w:right w:val="outset" w:sz="6" w:space="0" w:color="000000"/>
            </w:tcBorders>
          </w:tcPr>
          <w:p w14:paraId="7B88B3D9" w14:textId="3134B3F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66895B3" w14:textId="0C81F742"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417.627,59</w:t>
            </w:r>
          </w:p>
        </w:tc>
        <w:tc>
          <w:tcPr>
            <w:tcW w:w="526" w:type="pct"/>
            <w:tcBorders>
              <w:top w:val="outset" w:sz="6" w:space="0" w:color="000000"/>
              <w:left w:val="outset" w:sz="6" w:space="0" w:color="000000"/>
              <w:bottom w:val="outset" w:sz="6" w:space="0" w:color="000000"/>
              <w:right w:val="outset" w:sz="6" w:space="0" w:color="000000"/>
            </w:tcBorders>
          </w:tcPr>
          <w:p w14:paraId="3543D642" w14:textId="70F76329"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417.627,59</w:t>
            </w:r>
          </w:p>
        </w:tc>
        <w:tc>
          <w:tcPr>
            <w:tcW w:w="526" w:type="pct"/>
            <w:tcBorders>
              <w:top w:val="outset" w:sz="6" w:space="0" w:color="000000"/>
              <w:left w:val="outset" w:sz="6" w:space="0" w:color="000000"/>
              <w:bottom w:val="outset" w:sz="6" w:space="0" w:color="000000"/>
              <w:right w:val="outset" w:sz="6" w:space="0" w:color="000000"/>
            </w:tcBorders>
          </w:tcPr>
          <w:p w14:paraId="067F80D7" w14:textId="19526194"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7E69EE" w14:textId="31EB3591" w:rsidR="00B06DE6" w:rsidRPr="00BC54C9" w:rsidRDefault="00B06DE6" w:rsidP="00B06DE6">
            <w:pPr>
              <w:pStyle w:val="NormalnyWeb"/>
              <w:jc w:val="center"/>
              <w:rPr>
                <w:rFonts w:asciiTheme="minorHAnsi" w:hAnsiTheme="minorHAnsi" w:cstheme="minorHAnsi"/>
              </w:rPr>
            </w:pPr>
            <w:r>
              <w:rPr>
                <w:rFonts w:asciiTheme="minorHAnsi" w:hAnsiTheme="minorHAnsi" w:cstheme="minorHAnsi"/>
              </w:rPr>
              <w:t>-</w:t>
            </w:r>
          </w:p>
        </w:tc>
      </w:tr>
      <w:tr w:rsidR="00B06DE6" w:rsidRPr="00BC54C9" w14:paraId="70B3712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A1EC44" w14:textId="77777777" w:rsidR="00B06DE6" w:rsidRPr="00BC54C9" w:rsidRDefault="00B06DE6" w:rsidP="00B06DE6">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F1D90C" w14:textId="77777777" w:rsidR="00B06DE6" w:rsidRPr="00BC54C9" w:rsidRDefault="00B06DE6" w:rsidP="00B06DE6">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C20943A" w14:textId="77777777" w:rsidR="00B06DE6" w:rsidRPr="00BC54C9" w:rsidRDefault="00B06DE6" w:rsidP="00B06DE6">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8E33A13" w14:textId="77777777" w:rsidR="00B06DE6" w:rsidRPr="00BC54C9" w:rsidRDefault="00B06DE6" w:rsidP="00B06DE6">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37F645"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EF8936" w14:textId="77777777" w:rsidR="00B06DE6" w:rsidRPr="00BC54C9" w:rsidRDefault="00B06DE6" w:rsidP="00B06DE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6FB5C9"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9D9957"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1076B8" w14:textId="77777777" w:rsidR="00B06DE6" w:rsidRPr="00BC54C9" w:rsidRDefault="00B06DE6" w:rsidP="00B06DE6">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A76210" w14:textId="77777777" w:rsidR="00B06DE6" w:rsidRPr="00BC54C9" w:rsidRDefault="00B06DE6" w:rsidP="00B06DE6">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C69C4E6" w14:textId="77777777" w:rsidR="00B06DE6" w:rsidRPr="00BC54C9" w:rsidRDefault="00B06DE6" w:rsidP="00B06DE6">
            <w:pPr>
              <w:pStyle w:val="NormalnyWeb"/>
              <w:jc w:val="center"/>
              <w:rPr>
                <w:rFonts w:asciiTheme="minorHAnsi" w:hAnsiTheme="minorHAnsi" w:cstheme="minorHAnsi"/>
              </w:rPr>
            </w:pPr>
          </w:p>
        </w:tc>
      </w:tr>
      <w:tr w:rsidR="00A6453A" w:rsidRPr="00BC54C9" w14:paraId="0FB1692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098F594B"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b/>
                <w:bCs/>
              </w:rPr>
              <w:t>600</w:t>
            </w:r>
          </w:p>
        </w:tc>
        <w:tc>
          <w:tcPr>
            <w:tcW w:w="275" w:type="pct"/>
            <w:tcBorders>
              <w:top w:val="outset" w:sz="6" w:space="0" w:color="000000"/>
              <w:left w:val="outset" w:sz="6" w:space="0" w:color="000000"/>
              <w:bottom w:val="outset" w:sz="6" w:space="0" w:color="000000"/>
              <w:right w:val="outset" w:sz="6" w:space="0" w:color="000000"/>
            </w:tcBorders>
          </w:tcPr>
          <w:p w14:paraId="5B6147D2"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E0D1842"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17687512"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b/>
                <w:bCs/>
              </w:rPr>
              <w:t>Transport i łączność</w:t>
            </w:r>
          </w:p>
        </w:tc>
        <w:tc>
          <w:tcPr>
            <w:tcW w:w="526" w:type="pct"/>
            <w:tcBorders>
              <w:top w:val="outset" w:sz="6" w:space="0" w:color="000000"/>
              <w:left w:val="outset" w:sz="6" w:space="0" w:color="000000"/>
              <w:bottom w:val="outset" w:sz="6" w:space="0" w:color="000000"/>
              <w:right w:val="outset" w:sz="6" w:space="0" w:color="000000"/>
            </w:tcBorders>
          </w:tcPr>
          <w:p w14:paraId="1D5FE5E5" w14:textId="222A3720"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2.685.959,93</w:t>
            </w:r>
          </w:p>
        </w:tc>
        <w:tc>
          <w:tcPr>
            <w:tcW w:w="526" w:type="pct"/>
            <w:tcBorders>
              <w:top w:val="outset" w:sz="6" w:space="0" w:color="000000"/>
              <w:left w:val="outset" w:sz="6" w:space="0" w:color="000000"/>
              <w:bottom w:val="outset" w:sz="6" w:space="0" w:color="000000"/>
              <w:right w:val="outset" w:sz="6" w:space="0" w:color="000000"/>
            </w:tcBorders>
          </w:tcPr>
          <w:p w14:paraId="03033812" w14:textId="1C567D9D"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100.393,10</w:t>
            </w:r>
          </w:p>
        </w:tc>
        <w:tc>
          <w:tcPr>
            <w:tcW w:w="422" w:type="pct"/>
            <w:tcBorders>
              <w:top w:val="outset" w:sz="6" w:space="0" w:color="000000"/>
              <w:left w:val="outset" w:sz="6" w:space="0" w:color="000000"/>
              <w:bottom w:val="outset" w:sz="6" w:space="0" w:color="000000"/>
              <w:right w:val="outset" w:sz="6" w:space="0" w:color="000000"/>
            </w:tcBorders>
          </w:tcPr>
          <w:p w14:paraId="2D8AAEA8" w14:textId="17821BED"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3,74</w:t>
            </w:r>
          </w:p>
        </w:tc>
        <w:tc>
          <w:tcPr>
            <w:tcW w:w="526" w:type="pct"/>
            <w:tcBorders>
              <w:top w:val="outset" w:sz="6" w:space="0" w:color="000000"/>
              <w:left w:val="outset" w:sz="6" w:space="0" w:color="000000"/>
              <w:bottom w:val="outset" w:sz="6" w:space="0" w:color="000000"/>
              <w:right w:val="outset" w:sz="6" w:space="0" w:color="000000"/>
            </w:tcBorders>
          </w:tcPr>
          <w:p w14:paraId="3C5B2BA4" w14:textId="46FE60AE"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373.470,83</w:t>
            </w:r>
          </w:p>
        </w:tc>
        <w:tc>
          <w:tcPr>
            <w:tcW w:w="526" w:type="pct"/>
            <w:tcBorders>
              <w:top w:val="outset" w:sz="6" w:space="0" w:color="000000"/>
              <w:left w:val="outset" w:sz="6" w:space="0" w:color="000000"/>
              <w:bottom w:val="outset" w:sz="6" w:space="0" w:color="000000"/>
              <w:right w:val="outset" w:sz="6" w:space="0" w:color="000000"/>
            </w:tcBorders>
          </w:tcPr>
          <w:p w14:paraId="10A5FD6F" w14:textId="571CE0BB"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80.393,10</w:t>
            </w:r>
          </w:p>
        </w:tc>
        <w:tc>
          <w:tcPr>
            <w:tcW w:w="526" w:type="pct"/>
            <w:tcBorders>
              <w:top w:val="outset" w:sz="6" w:space="0" w:color="000000"/>
              <w:left w:val="outset" w:sz="6" w:space="0" w:color="000000"/>
              <w:bottom w:val="outset" w:sz="6" w:space="0" w:color="000000"/>
              <w:right w:val="outset" w:sz="6" w:space="0" w:color="000000"/>
            </w:tcBorders>
          </w:tcPr>
          <w:p w14:paraId="4AF85068" w14:textId="69F118EE" w:rsidR="00A6453A" w:rsidRPr="00A6453A" w:rsidRDefault="00A6453A" w:rsidP="00A6453A">
            <w:pPr>
              <w:pStyle w:val="NormalnyWeb"/>
              <w:jc w:val="center"/>
              <w:rPr>
                <w:rFonts w:asciiTheme="minorHAnsi" w:hAnsiTheme="minorHAnsi" w:cstheme="minorHAnsi"/>
                <w:b/>
                <w:bCs/>
              </w:rPr>
            </w:pPr>
            <w:r w:rsidRPr="00A6453A">
              <w:rPr>
                <w:rFonts w:asciiTheme="minorHAnsi" w:hAnsiTheme="minorHAnsi" w:cstheme="minorHAnsi"/>
                <w:b/>
                <w:bCs/>
              </w:rPr>
              <w:t>2.312.489,10</w:t>
            </w:r>
          </w:p>
        </w:tc>
        <w:tc>
          <w:tcPr>
            <w:tcW w:w="486" w:type="pct"/>
            <w:tcBorders>
              <w:top w:val="outset" w:sz="6" w:space="0" w:color="000000"/>
              <w:left w:val="outset" w:sz="6" w:space="0" w:color="000000"/>
              <w:bottom w:val="outset" w:sz="6" w:space="0" w:color="000000"/>
              <w:right w:val="outset" w:sz="6" w:space="0" w:color="000000"/>
            </w:tcBorders>
          </w:tcPr>
          <w:p w14:paraId="333191C1" w14:textId="61564DE8" w:rsidR="00A6453A" w:rsidRPr="00A6453A" w:rsidRDefault="00A6453A" w:rsidP="00A6453A">
            <w:pPr>
              <w:pStyle w:val="NormalnyWeb"/>
              <w:jc w:val="center"/>
              <w:rPr>
                <w:rFonts w:asciiTheme="minorHAnsi" w:hAnsiTheme="minorHAnsi" w:cstheme="minorHAnsi"/>
                <w:b/>
                <w:bCs/>
              </w:rPr>
            </w:pPr>
            <w:r w:rsidRPr="00A6453A">
              <w:rPr>
                <w:rFonts w:asciiTheme="minorHAnsi" w:hAnsiTheme="minorHAnsi" w:cstheme="minorHAnsi"/>
                <w:b/>
                <w:bCs/>
              </w:rPr>
              <w:t>20.000,00</w:t>
            </w:r>
          </w:p>
        </w:tc>
      </w:tr>
      <w:tr w:rsidR="00A6453A" w:rsidRPr="00BC54C9" w14:paraId="76691D9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1B3D4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09C2C6"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5820FCE"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9A51E90"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92542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B32DD8"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F26A80"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EC585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06B38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22811C"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BFF00D" w14:textId="77777777" w:rsidR="00A6453A" w:rsidRPr="00BC54C9" w:rsidRDefault="00A6453A" w:rsidP="00A6453A">
            <w:pPr>
              <w:pStyle w:val="NormalnyWeb"/>
              <w:jc w:val="center"/>
              <w:rPr>
                <w:rFonts w:asciiTheme="minorHAnsi" w:hAnsiTheme="minorHAnsi" w:cstheme="minorHAnsi"/>
              </w:rPr>
            </w:pPr>
          </w:p>
        </w:tc>
      </w:tr>
      <w:tr w:rsidR="00A6453A" w:rsidRPr="00BC54C9" w14:paraId="77D58B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A198F4"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77593CC" w14:textId="77777777" w:rsidR="00A6453A" w:rsidRPr="00BC54C9" w:rsidRDefault="00A6453A" w:rsidP="00A6453A">
            <w:pPr>
              <w:pStyle w:val="NormalnyWeb"/>
              <w:jc w:val="center"/>
              <w:rPr>
                <w:rFonts w:asciiTheme="minorHAnsi" w:hAnsiTheme="minorHAnsi" w:cstheme="minorHAnsi"/>
                <w:i/>
                <w:iCs/>
              </w:rPr>
            </w:pPr>
            <w:r w:rsidRPr="00BC54C9">
              <w:rPr>
                <w:rFonts w:asciiTheme="minorHAnsi" w:hAnsiTheme="minorHAnsi" w:cstheme="minorHAnsi"/>
                <w:i/>
                <w:iCs/>
              </w:rPr>
              <w:t>60004</w:t>
            </w:r>
          </w:p>
        </w:tc>
        <w:tc>
          <w:tcPr>
            <w:tcW w:w="221" w:type="pct"/>
            <w:tcBorders>
              <w:top w:val="outset" w:sz="6" w:space="0" w:color="000000"/>
              <w:left w:val="outset" w:sz="6" w:space="0" w:color="000000"/>
              <w:bottom w:val="outset" w:sz="6" w:space="0" w:color="000000"/>
              <w:right w:val="outset" w:sz="6" w:space="0" w:color="000000"/>
            </w:tcBorders>
          </w:tcPr>
          <w:p w14:paraId="44B3B3B4" w14:textId="77777777" w:rsidR="00A6453A" w:rsidRPr="00BC54C9" w:rsidRDefault="00A6453A" w:rsidP="00A6453A">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3D01DBE1" w14:textId="77777777" w:rsidR="00A6453A" w:rsidRPr="00BC54C9" w:rsidRDefault="00A6453A" w:rsidP="00A6453A">
            <w:pPr>
              <w:pStyle w:val="NormalnyWeb"/>
              <w:rPr>
                <w:rFonts w:asciiTheme="minorHAnsi" w:hAnsiTheme="minorHAnsi" w:cstheme="minorHAnsi"/>
                <w:i/>
                <w:iCs/>
              </w:rPr>
            </w:pPr>
            <w:r w:rsidRPr="00BC54C9">
              <w:rPr>
                <w:rFonts w:asciiTheme="minorHAnsi" w:hAnsiTheme="minorHAnsi" w:cstheme="minorHAnsi"/>
                <w:i/>
                <w:iCs/>
              </w:rPr>
              <w:t>Lokalny transport zbiorowy</w:t>
            </w:r>
          </w:p>
        </w:tc>
        <w:tc>
          <w:tcPr>
            <w:tcW w:w="526" w:type="pct"/>
            <w:tcBorders>
              <w:top w:val="outset" w:sz="6" w:space="0" w:color="000000"/>
              <w:left w:val="outset" w:sz="6" w:space="0" w:color="000000"/>
              <w:bottom w:val="outset" w:sz="6" w:space="0" w:color="000000"/>
              <w:right w:val="outset" w:sz="6" w:space="0" w:color="000000"/>
            </w:tcBorders>
          </w:tcPr>
          <w:p w14:paraId="0B5D1844" w14:textId="4A2A1A66"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10.332,00</w:t>
            </w:r>
          </w:p>
        </w:tc>
        <w:tc>
          <w:tcPr>
            <w:tcW w:w="526" w:type="pct"/>
            <w:tcBorders>
              <w:top w:val="outset" w:sz="6" w:space="0" w:color="000000"/>
              <w:left w:val="outset" w:sz="6" w:space="0" w:color="000000"/>
              <w:bottom w:val="outset" w:sz="6" w:space="0" w:color="000000"/>
              <w:right w:val="outset" w:sz="6" w:space="0" w:color="000000"/>
            </w:tcBorders>
          </w:tcPr>
          <w:p w14:paraId="0D788DCC" w14:textId="4C4396EB"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64E47B36" w14:textId="5801835F"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2C57B7FC" w14:textId="4462BBAD" w:rsidR="00A6453A" w:rsidRPr="00BC54C9"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10.332,00</w:t>
            </w:r>
          </w:p>
        </w:tc>
        <w:tc>
          <w:tcPr>
            <w:tcW w:w="526" w:type="pct"/>
            <w:tcBorders>
              <w:top w:val="outset" w:sz="6" w:space="0" w:color="000000"/>
              <w:left w:val="outset" w:sz="6" w:space="0" w:color="000000"/>
              <w:bottom w:val="outset" w:sz="6" w:space="0" w:color="000000"/>
              <w:right w:val="outset" w:sz="6" w:space="0" w:color="000000"/>
            </w:tcBorders>
          </w:tcPr>
          <w:p w14:paraId="3C3A1191" w14:textId="1AC6B338" w:rsidR="00A6453A" w:rsidRPr="00BC54C9"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1AC0CB68" w14:textId="022F7EBA" w:rsidR="00A6453A" w:rsidRPr="00BC54C9"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148258D" w14:textId="5E085EF3" w:rsidR="00A6453A" w:rsidRPr="00BC54C9"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r>
      <w:tr w:rsidR="00A6453A" w:rsidRPr="00BC54C9" w14:paraId="4C8320B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457E04"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00541E"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EA7D59E"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7BAFC9F"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7A1ABB"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604FE7"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7E60DD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AD9812"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AFAF6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E8B320"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2C88A6" w14:textId="77777777" w:rsidR="00A6453A" w:rsidRPr="00BC54C9" w:rsidRDefault="00A6453A" w:rsidP="00A6453A">
            <w:pPr>
              <w:pStyle w:val="NormalnyWeb"/>
              <w:jc w:val="center"/>
              <w:rPr>
                <w:rFonts w:asciiTheme="minorHAnsi" w:hAnsiTheme="minorHAnsi" w:cstheme="minorHAnsi"/>
              </w:rPr>
            </w:pPr>
          </w:p>
        </w:tc>
      </w:tr>
      <w:tr w:rsidR="00A6453A" w:rsidRPr="00BC54C9" w14:paraId="1645583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8B199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60D101"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93EDA78"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2710</w:t>
            </w:r>
          </w:p>
        </w:tc>
        <w:tc>
          <w:tcPr>
            <w:tcW w:w="744" w:type="pct"/>
            <w:tcBorders>
              <w:top w:val="outset" w:sz="6" w:space="0" w:color="000000"/>
              <w:left w:val="outset" w:sz="6" w:space="0" w:color="000000"/>
              <w:bottom w:val="outset" w:sz="6" w:space="0" w:color="000000"/>
              <w:right w:val="outset" w:sz="6" w:space="0" w:color="000000"/>
            </w:tcBorders>
            <w:hideMark/>
          </w:tcPr>
          <w:p w14:paraId="2B5015E5"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26" w:type="pct"/>
            <w:tcBorders>
              <w:top w:val="outset" w:sz="6" w:space="0" w:color="000000"/>
              <w:left w:val="outset" w:sz="6" w:space="0" w:color="000000"/>
              <w:bottom w:val="outset" w:sz="6" w:space="0" w:color="000000"/>
              <w:right w:val="outset" w:sz="6" w:space="0" w:color="000000"/>
            </w:tcBorders>
          </w:tcPr>
          <w:p w14:paraId="3A64C609" w14:textId="52F45F0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10.332,00</w:t>
            </w:r>
          </w:p>
        </w:tc>
        <w:tc>
          <w:tcPr>
            <w:tcW w:w="526" w:type="pct"/>
            <w:tcBorders>
              <w:top w:val="outset" w:sz="6" w:space="0" w:color="000000"/>
              <w:left w:val="outset" w:sz="6" w:space="0" w:color="000000"/>
              <w:bottom w:val="outset" w:sz="6" w:space="0" w:color="000000"/>
              <w:right w:val="outset" w:sz="6" w:space="0" w:color="000000"/>
            </w:tcBorders>
          </w:tcPr>
          <w:p w14:paraId="470E2AED" w14:textId="7598E42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5918FE8" w14:textId="246ADB0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C4A6789" w14:textId="53D62DE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10.332,00</w:t>
            </w:r>
          </w:p>
        </w:tc>
        <w:tc>
          <w:tcPr>
            <w:tcW w:w="526" w:type="pct"/>
            <w:tcBorders>
              <w:top w:val="outset" w:sz="6" w:space="0" w:color="000000"/>
              <w:left w:val="outset" w:sz="6" w:space="0" w:color="000000"/>
              <w:bottom w:val="outset" w:sz="6" w:space="0" w:color="000000"/>
              <w:right w:val="outset" w:sz="6" w:space="0" w:color="000000"/>
            </w:tcBorders>
          </w:tcPr>
          <w:p w14:paraId="0D72CBB6" w14:textId="5AAAF5F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7FDCFE6" w14:textId="731D4F0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1D68AC" w14:textId="466CC45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2B67626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D5605A0"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22CE8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A5AC1C7"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6C8BEDE"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4F20B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A7E78C"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6ACD7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59EFE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55534C"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69777B"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198099" w14:textId="77777777" w:rsidR="00A6453A" w:rsidRPr="00BC54C9" w:rsidRDefault="00A6453A" w:rsidP="00A6453A">
            <w:pPr>
              <w:pStyle w:val="NormalnyWeb"/>
              <w:jc w:val="center"/>
              <w:rPr>
                <w:rFonts w:asciiTheme="minorHAnsi" w:hAnsiTheme="minorHAnsi" w:cstheme="minorHAnsi"/>
              </w:rPr>
            </w:pPr>
          </w:p>
        </w:tc>
      </w:tr>
      <w:tr w:rsidR="00A6453A" w:rsidRPr="00BC54C9" w14:paraId="6B8481C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8369D5A"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23F4550"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i/>
                <w:iCs/>
              </w:rPr>
              <w:t>60014</w:t>
            </w:r>
          </w:p>
        </w:tc>
        <w:tc>
          <w:tcPr>
            <w:tcW w:w="221" w:type="pct"/>
            <w:tcBorders>
              <w:top w:val="outset" w:sz="6" w:space="0" w:color="000000"/>
              <w:left w:val="outset" w:sz="6" w:space="0" w:color="000000"/>
              <w:bottom w:val="outset" w:sz="6" w:space="0" w:color="000000"/>
              <w:right w:val="outset" w:sz="6" w:space="0" w:color="000000"/>
            </w:tcBorders>
          </w:tcPr>
          <w:p w14:paraId="7052C9B4"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3310EEB6"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i/>
                <w:iCs/>
              </w:rPr>
              <w:t>Drogi publiczne powiatowe</w:t>
            </w:r>
          </w:p>
        </w:tc>
        <w:tc>
          <w:tcPr>
            <w:tcW w:w="526" w:type="pct"/>
            <w:tcBorders>
              <w:top w:val="outset" w:sz="6" w:space="0" w:color="000000"/>
              <w:left w:val="outset" w:sz="6" w:space="0" w:color="000000"/>
              <w:bottom w:val="outset" w:sz="6" w:space="0" w:color="000000"/>
              <w:right w:val="outset" w:sz="6" w:space="0" w:color="000000"/>
            </w:tcBorders>
          </w:tcPr>
          <w:p w14:paraId="2BA27A62" w14:textId="13FF9276"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22.500,00</w:t>
            </w:r>
          </w:p>
        </w:tc>
        <w:tc>
          <w:tcPr>
            <w:tcW w:w="526" w:type="pct"/>
            <w:tcBorders>
              <w:top w:val="outset" w:sz="6" w:space="0" w:color="000000"/>
              <w:left w:val="outset" w:sz="6" w:space="0" w:color="000000"/>
              <w:bottom w:val="outset" w:sz="6" w:space="0" w:color="000000"/>
              <w:right w:val="outset" w:sz="6" w:space="0" w:color="000000"/>
            </w:tcBorders>
          </w:tcPr>
          <w:p w14:paraId="133DD945" w14:textId="4EA2648D"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22.298,45</w:t>
            </w:r>
          </w:p>
        </w:tc>
        <w:tc>
          <w:tcPr>
            <w:tcW w:w="422" w:type="pct"/>
            <w:tcBorders>
              <w:top w:val="outset" w:sz="6" w:space="0" w:color="000000"/>
              <w:left w:val="outset" w:sz="6" w:space="0" w:color="000000"/>
              <w:bottom w:val="outset" w:sz="6" w:space="0" w:color="000000"/>
              <w:right w:val="outset" w:sz="6" w:space="0" w:color="000000"/>
            </w:tcBorders>
          </w:tcPr>
          <w:p w14:paraId="46C4F379" w14:textId="46F84B17" w:rsidR="00A6453A" w:rsidRPr="00ED7FD8"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99,10</w:t>
            </w:r>
          </w:p>
        </w:tc>
        <w:tc>
          <w:tcPr>
            <w:tcW w:w="526" w:type="pct"/>
            <w:tcBorders>
              <w:top w:val="outset" w:sz="6" w:space="0" w:color="000000"/>
              <w:left w:val="outset" w:sz="6" w:space="0" w:color="000000"/>
              <w:bottom w:val="outset" w:sz="6" w:space="0" w:color="000000"/>
              <w:right w:val="outset" w:sz="6" w:space="0" w:color="000000"/>
            </w:tcBorders>
          </w:tcPr>
          <w:p w14:paraId="0CBD46C5" w14:textId="2A4BE559" w:rsidR="00A6453A" w:rsidRPr="00BC54C9" w:rsidRDefault="00A6453A" w:rsidP="00A6453A">
            <w:pPr>
              <w:pStyle w:val="NormalnyWeb"/>
              <w:jc w:val="center"/>
              <w:rPr>
                <w:rFonts w:asciiTheme="minorHAnsi" w:hAnsiTheme="minorHAnsi" w:cstheme="minorHAnsi"/>
                <w:i/>
              </w:rPr>
            </w:pPr>
            <w:r w:rsidRPr="00ED7FD8">
              <w:rPr>
                <w:rFonts w:asciiTheme="minorHAnsi" w:hAnsiTheme="minorHAnsi" w:cstheme="minorHAnsi"/>
                <w:i/>
                <w:iCs/>
              </w:rPr>
              <w:t>22.500,00</w:t>
            </w:r>
          </w:p>
        </w:tc>
        <w:tc>
          <w:tcPr>
            <w:tcW w:w="526" w:type="pct"/>
            <w:tcBorders>
              <w:top w:val="outset" w:sz="6" w:space="0" w:color="000000"/>
              <w:left w:val="outset" w:sz="6" w:space="0" w:color="000000"/>
              <w:bottom w:val="outset" w:sz="6" w:space="0" w:color="000000"/>
              <w:right w:val="outset" w:sz="6" w:space="0" w:color="000000"/>
            </w:tcBorders>
          </w:tcPr>
          <w:p w14:paraId="5450B6ED" w14:textId="3CAA4333" w:rsidR="00A6453A" w:rsidRPr="00BC54C9" w:rsidRDefault="00A6453A" w:rsidP="00A6453A">
            <w:pPr>
              <w:pStyle w:val="NormalnyWeb"/>
              <w:jc w:val="center"/>
              <w:rPr>
                <w:rFonts w:asciiTheme="minorHAnsi" w:hAnsiTheme="minorHAnsi" w:cstheme="minorHAnsi"/>
                <w:i/>
                <w:iCs/>
              </w:rPr>
            </w:pPr>
            <w:r w:rsidRPr="00ED7FD8">
              <w:rPr>
                <w:rFonts w:asciiTheme="minorHAnsi" w:hAnsiTheme="minorHAnsi" w:cstheme="minorHAnsi"/>
                <w:i/>
                <w:iCs/>
              </w:rPr>
              <w:t>22.298,45</w:t>
            </w:r>
          </w:p>
        </w:tc>
        <w:tc>
          <w:tcPr>
            <w:tcW w:w="526" w:type="pct"/>
            <w:tcBorders>
              <w:top w:val="outset" w:sz="6" w:space="0" w:color="000000"/>
              <w:left w:val="outset" w:sz="6" w:space="0" w:color="000000"/>
              <w:bottom w:val="outset" w:sz="6" w:space="0" w:color="000000"/>
              <w:right w:val="outset" w:sz="6" w:space="0" w:color="000000"/>
            </w:tcBorders>
          </w:tcPr>
          <w:p w14:paraId="37868740" w14:textId="55B5FD06" w:rsidR="00A6453A" w:rsidRPr="00BC54C9"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3EFF8455" w14:textId="41B8B5D5" w:rsidR="00A6453A" w:rsidRPr="00BC54C9"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r>
      <w:tr w:rsidR="00A6453A" w:rsidRPr="00BC54C9" w14:paraId="4053F27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57475E8"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DC166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95548EF"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7DBE40D"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C8776E"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9A6CFC"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53D7F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90DF1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CB76AF"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94DEAF"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2FA182" w14:textId="77777777" w:rsidR="00A6453A" w:rsidRPr="00BC54C9" w:rsidRDefault="00A6453A" w:rsidP="00A6453A">
            <w:pPr>
              <w:pStyle w:val="NormalnyWeb"/>
              <w:jc w:val="center"/>
              <w:rPr>
                <w:rFonts w:asciiTheme="minorHAnsi" w:hAnsiTheme="minorHAnsi" w:cstheme="minorHAnsi"/>
              </w:rPr>
            </w:pPr>
          </w:p>
        </w:tc>
      </w:tr>
      <w:tr w:rsidR="00A6453A" w:rsidRPr="00BC54C9" w14:paraId="560E730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329C63"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A62075"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23825F1"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4520</w:t>
            </w:r>
          </w:p>
        </w:tc>
        <w:tc>
          <w:tcPr>
            <w:tcW w:w="744" w:type="pct"/>
            <w:tcBorders>
              <w:top w:val="outset" w:sz="6" w:space="0" w:color="000000"/>
              <w:left w:val="outset" w:sz="6" w:space="0" w:color="000000"/>
              <w:bottom w:val="outset" w:sz="6" w:space="0" w:color="000000"/>
              <w:right w:val="outset" w:sz="6" w:space="0" w:color="000000"/>
            </w:tcBorders>
            <w:hideMark/>
          </w:tcPr>
          <w:p w14:paraId="3F143537"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054A4E56" w14:textId="18DFA4B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22.500,00</w:t>
            </w:r>
          </w:p>
        </w:tc>
        <w:tc>
          <w:tcPr>
            <w:tcW w:w="526" w:type="pct"/>
            <w:tcBorders>
              <w:top w:val="outset" w:sz="6" w:space="0" w:color="000000"/>
              <w:left w:val="outset" w:sz="6" w:space="0" w:color="000000"/>
              <w:bottom w:val="outset" w:sz="6" w:space="0" w:color="000000"/>
              <w:right w:val="outset" w:sz="6" w:space="0" w:color="000000"/>
            </w:tcBorders>
          </w:tcPr>
          <w:p w14:paraId="0EABEB13" w14:textId="6D5A6D6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22.298,45</w:t>
            </w:r>
          </w:p>
        </w:tc>
        <w:tc>
          <w:tcPr>
            <w:tcW w:w="422" w:type="pct"/>
            <w:tcBorders>
              <w:top w:val="outset" w:sz="6" w:space="0" w:color="000000"/>
              <w:left w:val="outset" w:sz="6" w:space="0" w:color="000000"/>
              <w:bottom w:val="outset" w:sz="6" w:space="0" w:color="000000"/>
              <w:right w:val="outset" w:sz="6" w:space="0" w:color="000000"/>
            </w:tcBorders>
          </w:tcPr>
          <w:p w14:paraId="7465E35C" w14:textId="09C7B01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99,10</w:t>
            </w:r>
          </w:p>
        </w:tc>
        <w:tc>
          <w:tcPr>
            <w:tcW w:w="526" w:type="pct"/>
            <w:tcBorders>
              <w:top w:val="outset" w:sz="6" w:space="0" w:color="000000"/>
              <w:left w:val="outset" w:sz="6" w:space="0" w:color="000000"/>
              <w:bottom w:val="outset" w:sz="6" w:space="0" w:color="000000"/>
              <w:right w:val="outset" w:sz="6" w:space="0" w:color="000000"/>
            </w:tcBorders>
          </w:tcPr>
          <w:p w14:paraId="03D027C1" w14:textId="6AE0DA6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22.500,00</w:t>
            </w:r>
          </w:p>
        </w:tc>
        <w:tc>
          <w:tcPr>
            <w:tcW w:w="526" w:type="pct"/>
            <w:tcBorders>
              <w:top w:val="outset" w:sz="6" w:space="0" w:color="000000"/>
              <w:left w:val="outset" w:sz="6" w:space="0" w:color="000000"/>
              <w:bottom w:val="outset" w:sz="6" w:space="0" w:color="000000"/>
              <w:right w:val="outset" w:sz="6" w:space="0" w:color="000000"/>
            </w:tcBorders>
          </w:tcPr>
          <w:p w14:paraId="6391B6CE" w14:textId="4F26E02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22.298,45</w:t>
            </w:r>
          </w:p>
        </w:tc>
        <w:tc>
          <w:tcPr>
            <w:tcW w:w="526" w:type="pct"/>
            <w:tcBorders>
              <w:top w:val="outset" w:sz="6" w:space="0" w:color="000000"/>
              <w:left w:val="outset" w:sz="6" w:space="0" w:color="000000"/>
              <w:bottom w:val="outset" w:sz="6" w:space="0" w:color="000000"/>
              <w:right w:val="outset" w:sz="6" w:space="0" w:color="000000"/>
            </w:tcBorders>
          </w:tcPr>
          <w:p w14:paraId="681EF6AB" w14:textId="6624805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6E9E54D" w14:textId="215DAE1B"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2CE0F2D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460FE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DC0507"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AB9B2AA"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107E46D"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D2D3B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10A3BF"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6667EF5"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2177C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FCD0C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E33B91"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70DD27" w14:textId="77777777" w:rsidR="00A6453A" w:rsidRPr="00BC54C9" w:rsidRDefault="00A6453A" w:rsidP="00A6453A">
            <w:pPr>
              <w:pStyle w:val="NormalnyWeb"/>
              <w:jc w:val="center"/>
              <w:rPr>
                <w:rFonts w:asciiTheme="minorHAnsi" w:hAnsiTheme="minorHAnsi" w:cstheme="minorHAnsi"/>
              </w:rPr>
            </w:pPr>
          </w:p>
        </w:tc>
      </w:tr>
      <w:tr w:rsidR="00A6453A" w:rsidRPr="00BC54C9" w14:paraId="005682C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D0FB7F"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84D055E"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i/>
                <w:iCs/>
              </w:rPr>
              <w:t>60016</w:t>
            </w:r>
          </w:p>
        </w:tc>
        <w:tc>
          <w:tcPr>
            <w:tcW w:w="221" w:type="pct"/>
            <w:tcBorders>
              <w:top w:val="outset" w:sz="6" w:space="0" w:color="000000"/>
              <w:left w:val="outset" w:sz="6" w:space="0" w:color="000000"/>
              <w:bottom w:val="outset" w:sz="6" w:space="0" w:color="000000"/>
              <w:right w:val="outset" w:sz="6" w:space="0" w:color="000000"/>
            </w:tcBorders>
          </w:tcPr>
          <w:p w14:paraId="0DD38C8B"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7C3561D"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i/>
                <w:iCs/>
              </w:rPr>
              <w:t xml:space="preserve">Drogi publiczne gminne </w:t>
            </w:r>
          </w:p>
        </w:tc>
        <w:tc>
          <w:tcPr>
            <w:tcW w:w="526" w:type="pct"/>
            <w:tcBorders>
              <w:top w:val="outset" w:sz="6" w:space="0" w:color="000000"/>
              <w:left w:val="outset" w:sz="6" w:space="0" w:color="000000"/>
              <w:bottom w:val="outset" w:sz="6" w:space="0" w:color="000000"/>
              <w:right w:val="outset" w:sz="6" w:space="0" w:color="000000"/>
            </w:tcBorders>
          </w:tcPr>
          <w:p w14:paraId="6BCB510D" w14:textId="360D0CF9"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2.653.127,93</w:t>
            </w:r>
          </w:p>
        </w:tc>
        <w:tc>
          <w:tcPr>
            <w:tcW w:w="526" w:type="pct"/>
            <w:tcBorders>
              <w:top w:val="outset" w:sz="6" w:space="0" w:color="000000"/>
              <w:left w:val="outset" w:sz="6" w:space="0" w:color="000000"/>
              <w:bottom w:val="outset" w:sz="6" w:space="0" w:color="000000"/>
              <w:right w:val="outset" w:sz="6" w:space="0" w:color="000000"/>
            </w:tcBorders>
          </w:tcPr>
          <w:p w14:paraId="71F15A9A" w14:textId="4D6605AD"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78.094,65</w:t>
            </w:r>
          </w:p>
        </w:tc>
        <w:tc>
          <w:tcPr>
            <w:tcW w:w="422" w:type="pct"/>
            <w:tcBorders>
              <w:top w:val="outset" w:sz="6" w:space="0" w:color="000000"/>
              <w:left w:val="outset" w:sz="6" w:space="0" w:color="000000"/>
              <w:bottom w:val="outset" w:sz="6" w:space="0" w:color="000000"/>
              <w:right w:val="outset" w:sz="6" w:space="0" w:color="000000"/>
            </w:tcBorders>
          </w:tcPr>
          <w:p w14:paraId="532DC1F3" w14:textId="34D16D27"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2,94</w:t>
            </w:r>
          </w:p>
        </w:tc>
        <w:tc>
          <w:tcPr>
            <w:tcW w:w="526" w:type="pct"/>
            <w:tcBorders>
              <w:top w:val="outset" w:sz="6" w:space="0" w:color="000000"/>
              <w:left w:val="outset" w:sz="6" w:space="0" w:color="000000"/>
              <w:bottom w:val="outset" w:sz="6" w:space="0" w:color="000000"/>
              <w:right w:val="outset" w:sz="6" w:space="0" w:color="000000"/>
            </w:tcBorders>
          </w:tcPr>
          <w:p w14:paraId="1D7678CC" w14:textId="710F7952"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340.638,83</w:t>
            </w:r>
          </w:p>
        </w:tc>
        <w:tc>
          <w:tcPr>
            <w:tcW w:w="526" w:type="pct"/>
            <w:tcBorders>
              <w:top w:val="outset" w:sz="6" w:space="0" w:color="000000"/>
              <w:left w:val="outset" w:sz="6" w:space="0" w:color="000000"/>
              <w:bottom w:val="outset" w:sz="6" w:space="0" w:color="000000"/>
              <w:right w:val="outset" w:sz="6" w:space="0" w:color="000000"/>
            </w:tcBorders>
          </w:tcPr>
          <w:p w14:paraId="6504E4B4" w14:textId="4AB30A17" w:rsidR="00A6453A" w:rsidRPr="006F174F" w:rsidRDefault="00A6453A" w:rsidP="00A6453A">
            <w:pPr>
              <w:pStyle w:val="NormalnyWeb"/>
              <w:jc w:val="center"/>
              <w:rPr>
                <w:rFonts w:asciiTheme="minorHAnsi" w:hAnsiTheme="minorHAnsi" w:cstheme="minorHAnsi"/>
                <w:i/>
              </w:rPr>
            </w:pPr>
            <w:r w:rsidRPr="006F174F">
              <w:rPr>
                <w:rFonts w:asciiTheme="minorHAnsi" w:hAnsiTheme="minorHAnsi" w:cstheme="minorHAnsi"/>
                <w:i/>
              </w:rPr>
              <w:t>58.094,65</w:t>
            </w:r>
          </w:p>
        </w:tc>
        <w:tc>
          <w:tcPr>
            <w:tcW w:w="526" w:type="pct"/>
            <w:tcBorders>
              <w:top w:val="outset" w:sz="6" w:space="0" w:color="000000"/>
              <w:left w:val="outset" w:sz="6" w:space="0" w:color="000000"/>
              <w:bottom w:val="outset" w:sz="6" w:space="0" w:color="000000"/>
              <w:right w:val="outset" w:sz="6" w:space="0" w:color="000000"/>
            </w:tcBorders>
          </w:tcPr>
          <w:p w14:paraId="07C6A8E2" w14:textId="6B2822D1" w:rsidR="00A6453A" w:rsidRPr="006F174F" w:rsidRDefault="00A6453A" w:rsidP="00A6453A">
            <w:pPr>
              <w:pStyle w:val="NormalnyWeb"/>
              <w:jc w:val="center"/>
              <w:rPr>
                <w:rFonts w:asciiTheme="minorHAnsi" w:hAnsiTheme="minorHAnsi" w:cstheme="minorHAnsi"/>
                <w:i/>
              </w:rPr>
            </w:pPr>
            <w:r w:rsidRPr="006F174F">
              <w:rPr>
                <w:rFonts w:asciiTheme="minorHAnsi" w:hAnsiTheme="minorHAnsi" w:cstheme="minorHAnsi"/>
                <w:i/>
              </w:rPr>
              <w:t>2.312.489,10</w:t>
            </w:r>
          </w:p>
        </w:tc>
        <w:tc>
          <w:tcPr>
            <w:tcW w:w="486" w:type="pct"/>
            <w:tcBorders>
              <w:top w:val="outset" w:sz="6" w:space="0" w:color="000000"/>
              <w:left w:val="outset" w:sz="6" w:space="0" w:color="000000"/>
              <w:bottom w:val="outset" w:sz="6" w:space="0" w:color="000000"/>
              <w:right w:val="outset" w:sz="6" w:space="0" w:color="000000"/>
            </w:tcBorders>
          </w:tcPr>
          <w:p w14:paraId="6B499142" w14:textId="7DCCA2E9" w:rsidR="00A6453A" w:rsidRPr="006F174F" w:rsidRDefault="00A6453A" w:rsidP="00A6453A">
            <w:pPr>
              <w:pStyle w:val="NormalnyWeb"/>
              <w:jc w:val="center"/>
              <w:rPr>
                <w:rFonts w:asciiTheme="minorHAnsi" w:hAnsiTheme="minorHAnsi" w:cstheme="minorHAnsi"/>
                <w:i/>
              </w:rPr>
            </w:pPr>
            <w:r w:rsidRPr="006F174F">
              <w:rPr>
                <w:rFonts w:asciiTheme="minorHAnsi" w:hAnsiTheme="minorHAnsi" w:cstheme="minorHAnsi"/>
                <w:i/>
              </w:rPr>
              <w:t>20.000,00</w:t>
            </w:r>
          </w:p>
        </w:tc>
      </w:tr>
      <w:tr w:rsidR="00A6453A" w:rsidRPr="00BC54C9" w14:paraId="3C7E36D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E47C4B"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80F4D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F3E52D3"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4FC4FCF"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8E9E7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6285D5"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B54294"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C7E78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0A15FC"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FA4CA0"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5A5510" w14:textId="77777777" w:rsidR="00A6453A" w:rsidRPr="00BC54C9" w:rsidRDefault="00A6453A" w:rsidP="00A6453A">
            <w:pPr>
              <w:pStyle w:val="NormalnyWeb"/>
              <w:jc w:val="center"/>
              <w:rPr>
                <w:rFonts w:asciiTheme="minorHAnsi" w:hAnsiTheme="minorHAnsi" w:cstheme="minorHAnsi"/>
              </w:rPr>
            </w:pPr>
          </w:p>
        </w:tc>
      </w:tr>
      <w:tr w:rsidR="00A6453A" w:rsidRPr="00BC54C9" w14:paraId="329AA9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38772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3EFDD7"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9CD435"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7385D8D0"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70DB94A0" w14:textId="26BEC90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59.489,49</w:t>
            </w:r>
          </w:p>
        </w:tc>
        <w:tc>
          <w:tcPr>
            <w:tcW w:w="526" w:type="pct"/>
            <w:tcBorders>
              <w:top w:val="outset" w:sz="6" w:space="0" w:color="000000"/>
              <w:left w:val="outset" w:sz="6" w:space="0" w:color="000000"/>
              <w:bottom w:val="outset" w:sz="6" w:space="0" w:color="000000"/>
              <w:right w:val="outset" w:sz="6" w:space="0" w:color="000000"/>
            </w:tcBorders>
          </w:tcPr>
          <w:p w14:paraId="32E1C213" w14:textId="704440C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34.153,45</w:t>
            </w:r>
          </w:p>
        </w:tc>
        <w:tc>
          <w:tcPr>
            <w:tcW w:w="422" w:type="pct"/>
            <w:tcBorders>
              <w:top w:val="outset" w:sz="6" w:space="0" w:color="000000"/>
              <w:left w:val="outset" w:sz="6" w:space="0" w:color="000000"/>
              <w:bottom w:val="outset" w:sz="6" w:space="0" w:color="000000"/>
              <w:right w:val="outset" w:sz="6" w:space="0" w:color="000000"/>
            </w:tcBorders>
          </w:tcPr>
          <w:p w14:paraId="19DF27CC" w14:textId="120B0A4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57,41</w:t>
            </w:r>
          </w:p>
        </w:tc>
        <w:tc>
          <w:tcPr>
            <w:tcW w:w="526" w:type="pct"/>
            <w:tcBorders>
              <w:top w:val="outset" w:sz="6" w:space="0" w:color="000000"/>
              <w:left w:val="outset" w:sz="6" w:space="0" w:color="000000"/>
              <w:bottom w:val="outset" w:sz="6" w:space="0" w:color="000000"/>
              <w:right w:val="outset" w:sz="6" w:space="0" w:color="000000"/>
            </w:tcBorders>
          </w:tcPr>
          <w:p w14:paraId="21068F3C" w14:textId="45BE3E3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59.489,49</w:t>
            </w:r>
          </w:p>
        </w:tc>
        <w:tc>
          <w:tcPr>
            <w:tcW w:w="526" w:type="pct"/>
            <w:tcBorders>
              <w:top w:val="outset" w:sz="6" w:space="0" w:color="000000"/>
              <w:left w:val="outset" w:sz="6" w:space="0" w:color="000000"/>
              <w:bottom w:val="outset" w:sz="6" w:space="0" w:color="000000"/>
              <w:right w:val="outset" w:sz="6" w:space="0" w:color="000000"/>
            </w:tcBorders>
          </w:tcPr>
          <w:p w14:paraId="13B1A746" w14:textId="2E65D7E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34.153,45</w:t>
            </w:r>
          </w:p>
        </w:tc>
        <w:tc>
          <w:tcPr>
            <w:tcW w:w="526" w:type="pct"/>
            <w:tcBorders>
              <w:top w:val="outset" w:sz="6" w:space="0" w:color="000000"/>
              <w:left w:val="outset" w:sz="6" w:space="0" w:color="000000"/>
              <w:bottom w:val="outset" w:sz="6" w:space="0" w:color="000000"/>
              <w:right w:val="outset" w:sz="6" w:space="0" w:color="000000"/>
            </w:tcBorders>
          </w:tcPr>
          <w:p w14:paraId="216ADDEE" w14:textId="2E92AF9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D0C177" w14:textId="4C662F4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7CB55CD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2553C9A"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02E611"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940F969"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hideMark/>
          </w:tcPr>
          <w:p w14:paraId="5CAD05D0"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74C4E024" w14:textId="51C9B7FA"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238.149,34</w:t>
            </w:r>
          </w:p>
        </w:tc>
        <w:tc>
          <w:tcPr>
            <w:tcW w:w="526" w:type="pct"/>
            <w:tcBorders>
              <w:top w:val="outset" w:sz="6" w:space="0" w:color="000000"/>
              <w:left w:val="outset" w:sz="6" w:space="0" w:color="000000"/>
              <w:bottom w:val="outset" w:sz="6" w:space="0" w:color="000000"/>
              <w:right w:val="outset" w:sz="6" w:space="0" w:color="000000"/>
            </w:tcBorders>
          </w:tcPr>
          <w:p w14:paraId="3FD7AE47" w14:textId="64A7E59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045B488" w14:textId="10E3114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D2B9DF9" w14:textId="14180EB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238.149,34</w:t>
            </w:r>
          </w:p>
        </w:tc>
        <w:tc>
          <w:tcPr>
            <w:tcW w:w="526" w:type="pct"/>
            <w:tcBorders>
              <w:top w:val="outset" w:sz="6" w:space="0" w:color="000000"/>
              <w:left w:val="outset" w:sz="6" w:space="0" w:color="000000"/>
              <w:bottom w:val="outset" w:sz="6" w:space="0" w:color="000000"/>
              <w:right w:val="outset" w:sz="6" w:space="0" w:color="000000"/>
            </w:tcBorders>
          </w:tcPr>
          <w:p w14:paraId="2D5827C2" w14:textId="79FA120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9FA1033" w14:textId="0731B72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4C3C61" w14:textId="194D0C25"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1D38953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4B83511"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D8C297"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BADE688"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6971DAC7"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FE2E94C" w14:textId="4B84BAE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43.000,00</w:t>
            </w:r>
          </w:p>
        </w:tc>
        <w:tc>
          <w:tcPr>
            <w:tcW w:w="526" w:type="pct"/>
            <w:tcBorders>
              <w:top w:val="outset" w:sz="6" w:space="0" w:color="000000"/>
              <w:left w:val="outset" w:sz="6" w:space="0" w:color="000000"/>
              <w:bottom w:val="outset" w:sz="6" w:space="0" w:color="000000"/>
              <w:right w:val="outset" w:sz="6" w:space="0" w:color="000000"/>
            </w:tcBorders>
          </w:tcPr>
          <w:p w14:paraId="4F1CDCC1" w14:textId="6FDE5E4B"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23.941,20</w:t>
            </w:r>
          </w:p>
        </w:tc>
        <w:tc>
          <w:tcPr>
            <w:tcW w:w="422" w:type="pct"/>
            <w:tcBorders>
              <w:top w:val="outset" w:sz="6" w:space="0" w:color="000000"/>
              <w:left w:val="outset" w:sz="6" w:space="0" w:color="000000"/>
              <w:bottom w:val="outset" w:sz="6" w:space="0" w:color="000000"/>
              <w:right w:val="outset" w:sz="6" w:space="0" w:color="000000"/>
            </w:tcBorders>
          </w:tcPr>
          <w:p w14:paraId="214DB148" w14:textId="5E14F3E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55,68</w:t>
            </w:r>
          </w:p>
        </w:tc>
        <w:tc>
          <w:tcPr>
            <w:tcW w:w="526" w:type="pct"/>
            <w:tcBorders>
              <w:top w:val="outset" w:sz="6" w:space="0" w:color="000000"/>
              <w:left w:val="outset" w:sz="6" w:space="0" w:color="000000"/>
              <w:bottom w:val="outset" w:sz="6" w:space="0" w:color="000000"/>
              <w:right w:val="outset" w:sz="6" w:space="0" w:color="000000"/>
            </w:tcBorders>
          </w:tcPr>
          <w:p w14:paraId="3C96D07A" w14:textId="09922DD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43.000,00</w:t>
            </w:r>
          </w:p>
        </w:tc>
        <w:tc>
          <w:tcPr>
            <w:tcW w:w="526" w:type="pct"/>
            <w:tcBorders>
              <w:top w:val="outset" w:sz="6" w:space="0" w:color="000000"/>
              <w:left w:val="outset" w:sz="6" w:space="0" w:color="000000"/>
              <w:bottom w:val="outset" w:sz="6" w:space="0" w:color="000000"/>
              <w:right w:val="outset" w:sz="6" w:space="0" w:color="000000"/>
            </w:tcBorders>
          </w:tcPr>
          <w:p w14:paraId="00C8B071" w14:textId="47F5A43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23.941,20</w:t>
            </w:r>
          </w:p>
        </w:tc>
        <w:tc>
          <w:tcPr>
            <w:tcW w:w="526" w:type="pct"/>
            <w:tcBorders>
              <w:top w:val="outset" w:sz="6" w:space="0" w:color="000000"/>
              <w:left w:val="outset" w:sz="6" w:space="0" w:color="000000"/>
              <w:bottom w:val="outset" w:sz="6" w:space="0" w:color="000000"/>
              <w:right w:val="outset" w:sz="6" w:space="0" w:color="000000"/>
            </w:tcBorders>
          </w:tcPr>
          <w:p w14:paraId="2E25838B" w14:textId="3BD7B64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343094" w14:textId="5D782BD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7A80C85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C223F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E9CC24"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C4930A8"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7EDC83FB"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CC0240D" w14:textId="2228955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2.312.489,10</w:t>
            </w:r>
          </w:p>
        </w:tc>
        <w:tc>
          <w:tcPr>
            <w:tcW w:w="526" w:type="pct"/>
            <w:tcBorders>
              <w:top w:val="outset" w:sz="6" w:space="0" w:color="000000"/>
              <w:left w:val="outset" w:sz="6" w:space="0" w:color="000000"/>
              <w:bottom w:val="outset" w:sz="6" w:space="0" w:color="000000"/>
              <w:right w:val="outset" w:sz="6" w:space="0" w:color="000000"/>
            </w:tcBorders>
          </w:tcPr>
          <w:p w14:paraId="2233E7E8" w14:textId="751CD8A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20.000,00</w:t>
            </w:r>
          </w:p>
        </w:tc>
        <w:tc>
          <w:tcPr>
            <w:tcW w:w="422" w:type="pct"/>
            <w:tcBorders>
              <w:top w:val="outset" w:sz="6" w:space="0" w:color="000000"/>
              <w:left w:val="outset" w:sz="6" w:space="0" w:color="000000"/>
              <w:bottom w:val="outset" w:sz="6" w:space="0" w:color="000000"/>
              <w:right w:val="outset" w:sz="6" w:space="0" w:color="000000"/>
            </w:tcBorders>
          </w:tcPr>
          <w:p w14:paraId="3C547963" w14:textId="56D437B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0,86</w:t>
            </w:r>
          </w:p>
        </w:tc>
        <w:tc>
          <w:tcPr>
            <w:tcW w:w="526" w:type="pct"/>
            <w:tcBorders>
              <w:top w:val="outset" w:sz="6" w:space="0" w:color="000000"/>
              <w:left w:val="outset" w:sz="6" w:space="0" w:color="000000"/>
              <w:bottom w:val="outset" w:sz="6" w:space="0" w:color="000000"/>
              <w:right w:val="outset" w:sz="6" w:space="0" w:color="000000"/>
            </w:tcBorders>
          </w:tcPr>
          <w:p w14:paraId="0FC19718" w14:textId="21ED035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0CE3C2D" w14:textId="1CA72AE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2E756A0" w14:textId="42E8187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2.312.489,10</w:t>
            </w:r>
          </w:p>
        </w:tc>
        <w:tc>
          <w:tcPr>
            <w:tcW w:w="486" w:type="pct"/>
            <w:tcBorders>
              <w:top w:val="outset" w:sz="6" w:space="0" w:color="000000"/>
              <w:left w:val="outset" w:sz="6" w:space="0" w:color="000000"/>
              <w:bottom w:val="outset" w:sz="6" w:space="0" w:color="000000"/>
              <w:right w:val="outset" w:sz="6" w:space="0" w:color="000000"/>
            </w:tcBorders>
          </w:tcPr>
          <w:p w14:paraId="0FF30E85" w14:textId="5CFF2D8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20.000,00</w:t>
            </w:r>
          </w:p>
        </w:tc>
      </w:tr>
      <w:tr w:rsidR="00A6453A" w:rsidRPr="00BC54C9" w14:paraId="340221E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92FBD6"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6D4242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37C8740"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B5D5EDD"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0D427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BBA493"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A570F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EBC492"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E0CCCA"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1D1A40"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2850449" w14:textId="77777777" w:rsidR="00A6453A" w:rsidRPr="00BC54C9" w:rsidRDefault="00A6453A" w:rsidP="00A6453A">
            <w:pPr>
              <w:pStyle w:val="NormalnyWeb"/>
              <w:jc w:val="center"/>
              <w:rPr>
                <w:rFonts w:asciiTheme="minorHAnsi" w:hAnsiTheme="minorHAnsi" w:cstheme="minorHAnsi"/>
              </w:rPr>
            </w:pPr>
          </w:p>
        </w:tc>
      </w:tr>
      <w:tr w:rsidR="00A6453A" w:rsidRPr="00BC54C9" w14:paraId="470D015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DAD23D" w14:textId="3A1BD325" w:rsidR="00A6453A" w:rsidRPr="00C6750E" w:rsidRDefault="00A6453A" w:rsidP="00A6453A">
            <w:pPr>
              <w:pStyle w:val="NormalnyWeb"/>
              <w:jc w:val="center"/>
              <w:rPr>
                <w:rFonts w:asciiTheme="minorHAnsi" w:hAnsiTheme="minorHAnsi" w:cstheme="minorHAnsi"/>
                <w:b/>
                <w:bCs/>
              </w:rPr>
            </w:pPr>
            <w:r w:rsidRPr="00C6750E">
              <w:rPr>
                <w:rFonts w:asciiTheme="minorHAnsi" w:hAnsiTheme="minorHAnsi" w:cstheme="minorHAnsi"/>
                <w:b/>
                <w:bCs/>
              </w:rPr>
              <w:t>630</w:t>
            </w:r>
          </w:p>
        </w:tc>
        <w:tc>
          <w:tcPr>
            <w:tcW w:w="275" w:type="pct"/>
            <w:tcBorders>
              <w:top w:val="outset" w:sz="6" w:space="0" w:color="000000"/>
              <w:left w:val="outset" w:sz="6" w:space="0" w:color="000000"/>
              <w:bottom w:val="outset" w:sz="6" w:space="0" w:color="000000"/>
              <w:right w:val="outset" w:sz="6" w:space="0" w:color="000000"/>
            </w:tcBorders>
          </w:tcPr>
          <w:p w14:paraId="75C040A7" w14:textId="4F53BFA1" w:rsidR="00A6453A" w:rsidRPr="00C6750E" w:rsidRDefault="00A6453A" w:rsidP="00A6453A">
            <w:pPr>
              <w:pStyle w:val="NormalnyWeb"/>
              <w:jc w:val="center"/>
              <w:rPr>
                <w:rFonts w:asciiTheme="minorHAnsi" w:hAnsiTheme="minorHAnsi" w:cstheme="minorHAnsi"/>
                <w:b/>
                <w:bCs/>
                <w:i/>
                <w:iCs/>
              </w:rPr>
            </w:pPr>
          </w:p>
        </w:tc>
        <w:tc>
          <w:tcPr>
            <w:tcW w:w="221" w:type="pct"/>
            <w:tcBorders>
              <w:top w:val="outset" w:sz="6" w:space="0" w:color="000000"/>
              <w:left w:val="outset" w:sz="6" w:space="0" w:color="000000"/>
              <w:bottom w:val="outset" w:sz="6" w:space="0" w:color="000000"/>
              <w:right w:val="outset" w:sz="6" w:space="0" w:color="000000"/>
            </w:tcBorders>
          </w:tcPr>
          <w:p w14:paraId="6B7D4658" w14:textId="77777777" w:rsidR="00A6453A" w:rsidRPr="00C6750E" w:rsidRDefault="00A6453A" w:rsidP="00A6453A">
            <w:pPr>
              <w:pStyle w:val="NormalnyWeb"/>
              <w:jc w:val="center"/>
              <w:rPr>
                <w:rFonts w:asciiTheme="minorHAnsi" w:hAnsiTheme="minorHAnsi" w:cstheme="minorHAnsi"/>
                <w:b/>
                <w:bCs/>
                <w:i/>
                <w:iCs/>
              </w:rPr>
            </w:pPr>
          </w:p>
        </w:tc>
        <w:tc>
          <w:tcPr>
            <w:tcW w:w="744" w:type="pct"/>
            <w:tcBorders>
              <w:top w:val="outset" w:sz="6" w:space="0" w:color="000000"/>
              <w:left w:val="outset" w:sz="6" w:space="0" w:color="000000"/>
              <w:bottom w:val="outset" w:sz="6" w:space="0" w:color="000000"/>
              <w:right w:val="outset" w:sz="6" w:space="0" w:color="000000"/>
            </w:tcBorders>
          </w:tcPr>
          <w:p w14:paraId="40008B97" w14:textId="60524CDD" w:rsidR="00A6453A" w:rsidRPr="00C6750E" w:rsidRDefault="00A6453A" w:rsidP="00A6453A">
            <w:pPr>
              <w:pStyle w:val="NormalnyWeb"/>
              <w:rPr>
                <w:rFonts w:asciiTheme="minorHAnsi" w:hAnsiTheme="minorHAnsi" w:cstheme="minorHAnsi"/>
                <w:b/>
                <w:bCs/>
              </w:rPr>
            </w:pPr>
            <w:r w:rsidRPr="00C6750E">
              <w:rPr>
                <w:rFonts w:asciiTheme="minorHAnsi" w:hAnsiTheme="minorHAnsi" w:cstheme="minorHAnsi"/>
                <w:b/>
                <w:bCs/>
              </w:rPr>
              <w:t>Turystyka</w:t>
            </w:r>
          </w:p>
        </w:tc>
        <w:tc>
          <w:tcPr>
            <w:tcW w:w="526" w:type="pct"/>
            <w:tcBorders>
              <w:top w:val="outset" w:sz="6" w:space="0" w:color="000000"/>
              <w:left w:val="outset" w:sz="6" w:space="0" w:color="000000"/>
              <w:bottom w:val="outset" w:sz="6" w:space="0" w:color="000000"/>
              <w:right w:val="outset" w:sz="6" w:space="0" w:color="000000"/>
            </w:tcBorders>
          </w:tcPr>
          <w:p w14:paraId="6FF7EFCD" w14:textId="17A18355" w:rsidR="00A6453A" w:rsidRPr="00C6750E" w:rsidRDefault="00A6453A" w:rsidP="00A6453A">
            <w:pPr>
              <w:pStyle w:val="NormalnyWeb"/>
              <w:jc w:val="center"/>
              <w:rPr>
                <w:rFonts w:asciiTheme="minorHAnsi" w:hAnsiTheme="minorHAnsi" w:cstheme="minorHAnsi"/>
                <w:b/>
                <w:bCs/>
                <w:i/>
                <w:iCs/>
              </w:rPr>
            </w:pPr>
            <w:r w:rsidRPr="00C6750E">
              <w:rPr>
                <w:rFonts w:asciiTheme="minorHAnsi" w:hAnsiTheme="minorHAnsi" w:cstheme="minorHAnsi"/>
                <w:b/>
                <w:bCs/>
              </w:rPr>
              <w:t>10.000,00</w:t>
            </w:r>
          </w:p>
        </w:tc>
        <w:tc>
          <w:tcPr>
            <w:tcW w:w="526" w:type="pct"/>
            <w:tcBorders>
              <w:top w:val="outset" w:sz="6" w:space="0" w:color="000000"/>
              <w:left w:val="outset" w:sz="6" w:space="0" w:color="000000"/>
              <w:bottom w:val="outset" w:sz="6" w:space="0" w:color="000000"/>
              <w:right w:val="outset" w:sz="6" w:space="0" w:color="000000"/>
            </w:tcBorders>
          </w:tcPr>
          <w:p w14:paraId="15B78469" w14:textId="2A38058F" w:rsidR="00A6453A" w:rsidRPr="00C6750E" w:rsidRDefault="00A6453A" w:rsidP="00A6453A">
            <w:pPr>
              <w:pStyle w:val="NormalnyWeb"/>
              <w:jc w:val="center"/>
              <w:rPr>
                <w:rFonts w:asciiTheme="minorHAnsi" w:hAnsiTheme="minorHAnsi" w:cstheme="minorHAnsi"/>
                <w:b/>
                <w:bCs/>
                <w:i/>
                <w:iCs/>
              </w:rPr>
            </w:pPr>
            <w:r w:rsidRPr="00C6750E">
              <w:rPr>
                <w:rFonts w:asciiTheme="minorHAnsi" w:hAnsiTheme="minorHAnsi" w:cstheme="minorHAnsi"/>
                <w:b/>
                <w:bCs/>
              </w:rPr>
              <w:t>0,00</w:t>
            </w:r>
          </w:p>
        </w:tc>
        <w:tc>
          <w:tcPr>
            <w:tcW w:w="422" w:type="pct"/>
            <w:tcBorders>
              <w:top w:val="outset" w:sz="6" w:space="0" w:color="000000"/>
              <w:left w:val="outset" w:sz="6" w:space="0" w:color="000000"/>
              <w:bottom w:val="outset" w:sz="6" w:space="0" w:color="000000"/>
              <w:right w:val="outset" w:sz="6" w:space="0" w:color="000000"/>
            </w:tcBorders>
          </w:tcPr>
          <w:p w14:paraId="3C5F6A37" w14:textId="423A02D6" w:rsidR="00A6453A" w:rsidRPr="00C6750E" w:rsidRDefault="00A6453A" w:rsidP="00A6453A">
            <w:pPr>
              <w:pStyle w:val="NormalnyWeb"/>
              <w:jc w:val="center"/>
              <w:rPr>
                <w:rFonts w:asciiTheme="minorHAnsi" w:hAnsiTheme="minorHAnsi" w:cstheme="minorHAnsi"/>
                <w:b/>
                <w:bCs/>
                <w:i/>
                <w:iCs/>
              </w:rPr>
            </w:pPr>
            <w:r w:rsidRPr="00C6750E">
              <w:rPr>
                <w:rFonts w:asciiTheme="minorHAnsi" w:hAnsiTheme="minorHAnsi" w:cstheme="minorHAnsi"/>
                <w:b/>
                <w:bCs/>
              </w:rPr>
              <w:t>0,00</w:t>
            </w:r>
          </w:p>
        </w:tc>
        <w:tc>
          <w:tcPr>
            <w:tcW w:w="526" w:type="pct"/>
            <w:tcBorders>
              <w:top w:val="outset" w:sz="6" w:space="0" w:color="000000"/>
              <w:left w:val="outset" w:sz="6" w:space="0" w:color="000000"/>
              <w:bottom w:val="outset" w:sz="6" w:space="0" w:color="000000"/>
              <w:right w:val="outset" w:sz="6" w:space="0" w:color="000000"/>
            </w:tcBorders>
          </w:tcPr>
          <w:p w14:paraId="337A910E" w14:textId="014A299A" w:rsidR="00A6453A" w:rsidRPr="00C6750E" w:rsidRDefault="00A6453A" w:rsidP="00A6453A">
            <w:pPr>
              <w:pStyle w:val="NormalnyWeb"/>
              <w:jc w:val="center"/>
              <w:rPr>
                <w:rFonts w:asciiTheme="minorHAnsi" w:hAnsiTheme="minorHAnsi" w:cstheme="minorHAnsi"/>
                <w:b/>
                <w:bCs/>
                <w:i/>
                <w:iCs/>
              </w:rPr>
            </w:pPr>
            <w:r w:rsidRPr="00C6750E">
              <w:rPr>
                <w:rFonts w:asciiTheme="minorHAnsi" w:hAnsiTheme="minorHAnsi" w:cstheme="minorHAnsi"/>
                <w:b/>
                <w:bCs/>
              </w:rPr>
              <w:t>10.000,00</w:t>
            </w:r>
          </w:p>
        </w:tc>
        <w:tc>
          <w:tcPr>
            <w:tcW w:w="526" w:type="pct"/>
            <w:tcBorders>
              <w:top w:val="outset" w:sz="6" w:space="0" w:color="000000"/>
              <w:left w:val="outset" w:sz="6" w:space="0" w:color="000000"/>
              <w:bottom w:val="outset" w:sz="6" w:space="0" w:color="000000"/>
              <w:right w:val="outset" w:sz="6" w:space="0" w:color="000000"/>
            </w:tcBorders>
          </w:tcPr>
          <w:p w14:paraId="001B8E19" w14:textId="152A98A5" w:rsidR="00A6453A" w:rsidRPr="00C6750E" w:rsidRDefault="00A6453A" w:rsidP="00A6453A">
            <w:pPr>
              <w:pStyle w:val="NormalnyWeb"/>
              <w:jc w:val="center"/>
              <w:rPr>
                <w:rFonts w:asciiTheme="minorHAnsi" w:hAnsiTheme="minorHAnsi" w:cstheme="minorHAnsi"/>
                <w:b/>
                <w:bCs/>
                <w:i/>
                <w:iCs/>
              </w:rPr>
            </w:pPr>
            <w:r w:rsidRPr="00C6750E">
              <w:rPr>
                <w:rFonts w:asciiTheme="minorHAnsi" w:hAnsiTheme="minorHAnsi" w:cstheme="minorHAnsi"/>
                <w:b/>
                <w:bCs/>
              </w:rPr>
              <w:t>0,00</w:t>
            </w:r>
          </w:p>
        </w:tc>
        <w:tc>
          <w:tcPr>
            <w:tcW w:w="526" w:type="pct"/>
            <w:tcBorders>
              <w:top w:val="outset" w:sz="6" w:space="0" w:color="000000"/>
              <w:left w:val="outset" w:sz="6" w:space="0" w:color="000000"/>
              <w:bottom w:val="outset" w:sz="6" w:space="0" w:color="000000"/>
              <w:right w:val="outset" w:sz="6" w:space="0" w:color="000000"/>
            </w:tcBorders>
          </w:tcPr>
          <w:p w14:paraId="3C26F78D" w14:textId="27CFC842" w:rsidR="00A6453A" w:rsidRPr="00C6750E" w:rsidRDefault="00A6453A" w:rsidP="00A6453A">
            <w:pPr>
              <w:pStyle w:val="NormalnyWeb"/>
              <w:jc w:val="center"/>
              <w:rPr>
                <w:rFonts w:asciiTheme="minorHAnsi" w:hAnsiTheme="minorHAnsi" w:cstheme="minorHAnsi"/>
                <w:b/>
                <w:bCs/>
                <w:i/>
                <w:iCs/>
              </w:rPr>
            </w:pPr>
            <w:r>
              <w:rPr>
                <w:rFonts w:asciiTheme="minorHAnsi" w:hAnsiTheme="minorHAnsi" w:cstheme="minorHAnsi"/>
                <w:b/>
                <w:bCs/>
                <w:i/>
                <w:iCs/>
              </w:rPr>
              <w:t>-</w:t>
            </w:r>
          </w:p>
        </w:tc>
        <w:tc>
          <w:tcPr>
            <w:tcW w:w="486" w:type="pct"/>
            <w:tcBorders>
              <w:top w:val="outset" w:sz="6" w:space="0" w:color="000000"/>
              <w:left w:val="outset" w:sz="6" w:space="0" w:color="000000"/>
              <w:bottom w:val="outset" w:sz="6" w:space="0" w:color="000000"/>
              <w:right w:val="outset" w:sz="6" w:space="0" w:color="000000"/>
            </w:tcBorders>
          </w:tcPr>
          <w:p w14:paraId="3DF3A4FB" w14:textId="694245AB" w:rsidR="00A6453A" w:rsidRPr="00C6750E" w:rsidRDefault="00A6453A" w:rsidP="00A6453A">
            <w:pPr>
              <w:pStyle w:val="NormalnyWeb"/>
              <w:jc w:val="center"/>
              <w:rPr>
                <w:rFonts w:asciiTheme="minorHAnsi" w:hAnsiTheme="minorHAnsi" w:cstheme="minorHAnsi"/>
                <w:b/>
                <w:bCs/>
              </w:rPr>
            </w:pPr>
            <w:r>
              <w:rPr>
                <w:rFonts w:asciiTheme="minorHAnsi" w:hAnsiTheme="minorHAnsi" w:cstheme="minorHAnsi"/>
                <w:b/>
                <w:bCs/>
              </w:rPr>
              <w:t>-</w:t>
            </w:r>
          </w:p>
        </w:tc>
      </w:tr>
      <w:tr w:rsidR="00A6453A" w:rsidRPr="00BC54C9" w14:paraId="6FAB137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8F9E789"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3446B1"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E88B890"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E1D31FE"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13DAA1"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B727FC"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85ABB0"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18612B"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548D7B"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C47FDF"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6A8632" w14:textId="77777777" w:rsidR="00A6453A" w:rsidRPr="00BC54C9" w:rsidRDefault="00A6453A" w:rsidP="00A6453A">
            <w:pPr>
              <w:pStyle w:val="NormalnyWeb"/>
              <w:jc w:val="center"/>
              <w:rPr>
                <w:rFonts w:asciiTheme="minorHAnsi" w:hAnsiTheme="minorHAnsi" w:cstheme="minorHAnsi"/>
              </w:rPr>
            </w:pPr>
          </w:p>
        </w:tc>
      </w:tr>
      <w:tr w:rsidR="00A6453A" w:rsidRPr="00BC54C9" w14:paraId="43F8F87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178ED6"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CF54EC" w14:textId="79A92385"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63095</w:t>
            </w:r>
          </w:p>
        </w:tc>
        <w:tc>
          <w:tcPr>
            <w:tcW w:w="221" w:type="pct"/>
            <w:tcBorders>
              <w:top w:val="outset" w:sz="6" w:space="0" w:color="000000"/>
              <w:left w:val="outset" w:sz="6" w:space="0" w:color="000000"/>
              <w:bottom w:val="outset" w:sz="6" w:space="0" w:color="000000"/>
              <w:right w:val="outset" w:sz="6" w:space="0" w:color="000000"/>
            </w:tcBorders>
          </w:tcPr>
          <w:p w14:paraId="5FF9CFE1" w14:textId="68986FE4" w:rsidR="00A6453A" w:rsidRPr="00C6750E" w:rsidRDefault="00A6453A" w:rsidP="00A6453A">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0DA8C508" w14:textId="6D493663" w:rsidR="00A6453A" w:rsidRPr="00C6750E" w:rsidRDefault="00A6453A" w:rsidP="00A6453A">
            <w:pPr>
              <w:pStyle w:val="NormalnyWeb"/>
              <w:rPr>
                <w:rFonts w:asciiTheme="minorHAnsi" w:hAnsiTheme="minorHAnsi" w:cstheme="minorHAnsi"/>
                <w:i/>
                <w:iCs/>
              </w:rPr>
            </w:pPr>
            <w:r w:rsidRPr="00C6750E">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1E9B72AA" w14:textId="1D9D8C4C"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4C8AA46C" w14:textId="401C109B"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7DD293B4" w14:textId="0FB5F1B7"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127963BE" w14:textId="1E2E9F0D"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55F43388" w14:textId="7D988209" w:rsidR="00A6453A" w:rsidRPr="00C6750E" w:rsidRDefault="00A6453A" w:rsidP="00A6453A">
            <w:pPr>
              <w:pStyle w:val="NormalnyWeb"/>
              <w:jc w:val="center"/>
              <w:rPr>
                <w:rFonts w:asciiTheme="minorHAnsi" w:hAnsiTheme="minorHAnsi" w:cstheme="minorHAnsi"/>
                <w:i/>
                <w:iCs/>
              </w:rPr>
            </w:pPr>
            <w:r w:rsidRPr="00C6750E">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1469DB80" w14:textId="2E77AC14" w:rsidR="00A6453A" w:rsidRPr="00C6750E"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3C1670FA" w14:textId="401157E1" w:rsidR="00A6453A" w:rsidRPr="00C6750E" w:rsidRDefault="00A6453A" w:rsidP="00A6453A">
            <w:pPr>
              <w:pStyle w:val="NormalnyWeb"/>
              <w:jc w:val="center"/>
              <w:rPr>
                <w:rFonts w:asciiTheme="minorHAnsi" w:hAnsiTheme="minorHAnsi" w:cstheme="minorHAnsi"/>
                <w:i/>
                <w:iCs/>
              </w:rPr>
            </w:pPr>
            <w:r>
              <w:rPr>
                <w:rFonts w:asciiTheme="minorHAnsi" w:hAnsiTheme="minorHAnsi" w:cstheme="minorHAnsi"/>
                <w:i/>
                <w:iCs/>
              </w:rPr>
              <w:t>-</w:t>
            </w:r>
          </w:p>
        </w:tc>
      </w:tr>
      <w:tr w:rsidR="00A6453A" w:rsidRPr="00BC54C9" w14:paraId="7B0444E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F590531"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5291EF6" w14:textId="77777777" w:rsidR="00A6453A"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595AE70"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A51EE2E" w14:textId="77777777" w:rsidR="00A6453A"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2B3F5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29C445"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F5B78D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37878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5815F3"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4ECA12"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3AAD041" w14:textId="77777777" w:rsidR="00A6453A" w:rsidRPr="00BC54C9" w:rsidRDefault="00A6453A" w:rsidP="00A6453A">
            <w:pPr>
              <w:pStyle w:val="NormalnyWeb"/>
              <w:jc w:val="center"/>
              <w:rPr>
                <w:rFonts w:asciiTheme="minorHAnsi" w:hAnsiTheme="minorHAnsi" w:cstheme="minorHAnsi"/>
              </w:rPr>
            </w:pPr>
          </w:p>
        </w:tc>
      </w:tr>
      <w:tr w:rsidR="00A6453A" w:rsidRPr="00BC54C9" w14:paraId="1C11D82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61D32A"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EEC07B"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25B20CD" w14:textId="5E4C1A4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3D062473" w14:textId="699BBC33"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FB130A9" w14:textId="771A2A0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BA497EA" w14:textId="78BBBE7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464C1A7" w14:textId="35F8E855"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865EEC0" w14:textId="5EC1805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1984EF61" w14:textId="4064EBB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BE0157C" w14:textId="746519B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A50731" w14:textId="65979C0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25BE14A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39DA1EF"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5A4B42"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005D927"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B686D28"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308183"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E57AC0"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1A2CA7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3E830A"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35CC82"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F361B4"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F8255D" w14:textId="77777777" w:rsidR="00A6453A" w:rsidRPr="00BC54C9" w:rsidRDefault="00A6453A" w:rsidP="00A6453A">
            <w:pPr>
              <w:pStyle w:val="NormalnyWeb"/>
              <w:jc w:val="center"/>
              <w:rPr>
                <w:rFonts w:asciiTheme="minorHAnsi" w:hAnsiTheme="minorHAnsi" w:cstheme="minorHAnsi"/>
              </w:rPr>
            </w:pPr>
          </w:p>
        </w:tc>
      </w:tr>
      <w:tr w:rsidR="00A6453A" w:rsidRPr="00BC54C9" w14:paraId="75FB329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5A7FD7F5"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b/>
                <w:bCs/>
              </w:rPr>
              <w:t>700</w:t>
            </w:r>
          </w:p>
        </w:tc>
        <w:tc>
          <w:tcPr>
            <w:tcW w:w="275" w:type="pct"/>
            <w:tcBorders>
              <w:top w:val="outset" w:sz="6" w:space="0" w:color="000000"/>
              <w:left w:val="outset" w:sz="6" w:space="0" w:color="000000"/>
              <w:bottom w:val="outset" w:sz="6" w:space="0" w:color="000000"/>
              <w:right w:val="outset" w:sz="6" w:space="0" w:color="000000"/>
            </w:tcBorders>
          </w:tcPr>
          <w:p w14:paraId="758CB38F"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1D161D2"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8A28C48"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b/>
                <w:bCs/>
              </w:rPr>
              <w:t>Gospodarka mieszkaniowa</w:t>
            </w:r>
          </w:p>
        </w:tc>
        <w:tc>
          <w:tcPr>
            <w:tcW w:w="526" w:type="pct"/>
            <w:tcBorders>
              <w:top w:val="outset" w:sz="6" w:space="0" w:color="000000"/>
              <w:left w:val="outset" w:sz="6" w:space="0" w:color="000000"/>
              <w:bottom w:val="outset" w:sz="6" w:space="0" w:color="000000"/>
              <w:right w:val="outset" w:sz="6" w:space="0" w:color="000000"/>
            </w:tcBorders>
          </w:tcPr>
          <w:p w14:paraId="1EEC7B94" w14:textId="24F0C91C" w:rsidR="00A6453A" w:rsidRPr="00BC54C9" w:rsidRDefault="00A6453A" w:rsidP="00A6453A">
            <w:pPr>
              <w:pStyle w:val="NormalnyWeb"/>
              <w:jc w:val="center"/>
              <w:rPr>
                <w:rFonts w:asciiTheme="minorHAnsi" w:hAnsiTheme="minorHAnsi" w:cstheme="minorHAnsi"/>
                <w:b/>
                <w:bCs/>
                <w:iCs/>
              </w:rPr>
            </w:pPr>
            <w:r>
              <w:rPr>
                <w:rFonts w:asciiTheme="minorHAnsi" w:hAnsiTheme="minorHAnsi" w:cstheme="minorHAnsi"/>
                <w:b/>
                <w:bCs/>
                <w:iCs/>
              </w:rPr>
              <w:t>406.979,00</w:t>
            </w:r>
          </w:p>
        </w:tc>
        <w:tc>
          <w:tcPr>
            <w:tcW w:w="526" w:type="pct"/>
            <w:tcBorders>
              <w:top w:val="outset" w:sz="6" w:space="0" w:color="000000"/>
              <w:left w:val="outset" w:sz="6" w:space="0" w:color="000000"/>
              <w:bottom w:val="outset" w:sz="6" w:space="0" w:color="000000"/>
              <w:right w:val="outset" w:sz="6" w:space="0" w:color="000000"/>
            </w:tcBorders>
          </w:tcPr>
          <w:p w14:paraId="714D92F0" w14:textId="67DD6797" w:rsidR="00A6453A" w:rsidRPr="00BC54C9" w:rsidRDefault="00A6453A" w:rsidP="00A6453A">
            <w:pPr>
              <w:pStyle w:val="NormalnyWeb"/>
              <w:jc w:val="center"/>
              <w:rPr>
                <w:rFonts w:asciiTheme="minorHAnsi" w:hAnsiTheme="minorHAnsi" w:cstheme="minorHAnsi"/>
                <w:b/>
                <w:bCs/>
                <w:iCs/>
              </w:rPr>
            </w:pPr>
            <w:r>
              <w:rPr>
                <w:rFonts w:asciiTheme="minorHAnsi" w:hAnsiTheme="minorHAnsi" w:cstheme="minorHAnsi"/>
                <w:b/>
                <w:bCs/>
                <w:iCs/>
              </w:rPr>
              <w:t>235.320,03</w:t>
            </w:r>
          </w:p>
        </w:tc>
        <w:tc>
          <w:tcPr>
            <w:tcW w:w="422" w:type="pct"/>
            <w:tcBorders>
              <w:top w:val="outset" w:sz="6" w:space="0" w:color="000000"/>
              <w:left w:val="outset" w:sz="6" w:space="0" w:color="000000"/>
              <w:bottom w:val="outset" w:sz="6" w:space="0" w:color="000000"/>
              <w:right w:val="outset" w:sz="6" w:space="0" w:color="000000"/>
            </w:tcBorders>
          </w:tcPr>
          <w:p w14:paraId="480AE78A" w14:textId="44DE505A" w:rsidR="00A6453A" w:rsidRPr="00BC54C9" w:rsidRDefault="00A6453A" w:rsidP="00A6453A">
            <w:pPr>
              <w:pStyle w:val="NormalnyWeb"/>
              <w:jc w:val="center"/>
              <w:rPr>
                <w:rFonts w:asciiTheme="minorHAnsi" w:hAnsiTheme="minorHAnsi" w:cstheme="minorHAnsi"/>
                <w:b/>
                <w:bCs/>
                <w:iCs/>
              </w:rPr>
            </w:pPr>
            <w:r>
              <w:rPr>
                <w:rFonts w:asciiTheme="minorHAnsi" w:hAnsiTheme="minorHAnsi" w:cstheme="minorHAnsi"/>
                <w:b/>
                <w:bCs/>
                <w:iCs/>
              </w:rPr>
              <w:t>57,82</w:t>
            </w:r>
          </w:p>
        </w:tc>
        <w:tc>
          <w:tcPr>
            <w:tcW w:w="526" w:type="pct"/>
            <w:tcBorders>
              <w:top w:val="outset" w:sz="6" w:space="0" w:color="000000"/>
              <w:left w:val="outset" w:sz="6" w:space="0" w:color="000000"/>
              <w:bottom w:val="outset" w:sz="6" w:space="0" w:color="000000"/>
              <w:right w:val="outset" w:sz="6" w:space="0" w:color="000000"/>
            </w:tcBorders>
          </w:tcPr>
          <w:p w14:paraId="656177C4" w14:textId="54A7AD2E" w:rsidR="00A6453A" w:rsidRPr="00BC54C9" w:rsidRDefault="000B3CAD" w:rsidP="00A6453A">
            <w:pPr>
              <w:pStyle w:val="NormalnyWeb"/>
              <w:jc w:val="center"/>
              <w:rPr>
                <w:rFonts w:asciiTheme="minorHAnsi" w:hAnsiTheme="minorHAnsi" w:cstheme="minorHAnsi"/>
                <w:b/>
                <w:bCs/>
                <w:iCs/>
              </w:rPr>
            </w:pPr>
            <w:r>
              <w:rPr>
                <w:rFonts w:asciiTheme="minorHAnsi" w:hAnsiTheme="minorHAnsi" w:cstheme="minorHAnsi"/>
                <w:b/>
                <w:bCs/>
                <w:iCs/>
              </w:rPr>
              <w:t>377.520,00</w:t>
            </w:r>
          </w:p>
        </w:tc>
        <w:tc>
          <w:tcPr>
            <w:tcW w:w="526" w:type="pct"/>
            <w:tcBorders>
              <w:top w:val="outset" w:sz="6" w:space="0" w:color="000000"/>
              <w:left w:val="outset" w:sz="6" w:space="0" w:color="000000"/>
              <w:bottom w:val="outset" w:sz="6" w:space="0" w:color="000000"/>
              <w:right w:val="outset" w:sz="6" w:space="0" w:color="000000"/>
            </w:tcBorders>
          </w:tcPr>
          <w:p w14:paraId="673C83DA" w14:textId="590A9AE8" w:rsidR="00A6453A" w:rsidRPr="00BC54C9" w:rsidRDefault="000B3CAD" w:rsidP="00A6453A">
            <w:pPr>
              <w:pStyle w:val="NormalnyWeb"/>
              <w:jc w:val="center"/>
              <w:rPr>
                <w:rFonts w:asciiTheme="minorHAnsi" w:hAnsiTheme="minorHAnsi" w:cstheme="minorHAnsi"/>
                <w:b/>
                <w:bCs/>
                <w:iCs/>
              </w:rPr>
            </w:pPr>
            <w:r>
              <w:rPr>
                <w:rFonts w:asciiTheme="minorHAnsi" w:hAnsiTheme="minorHAnsi" w:cstheme="minorHAnsi"/>
                <w:b/>
                <w:bCs/>
                <w:iCs/>
              </w:rPr>
              <w:t>206.960,53</w:t>
            </w:r>
          </w:p>
        </w:tc>
        <w:tc>
          <w:tcPr>
            <w:tcW w:w="526" w:type="pct"/>
            <w:tcBorders>
              <w:top w:val="outset" w:sz="6" w:space="0" w:color="000000"/>
              <w:left w:val="outset" w:sz="6" w:space="0" w:color="000000"/>
              <w:bottom w:val="outset" w:sz="6" w:space="0" w:color="000000"/>
              <w:right w:val="outset" w:sz="6" w:space="0" w:color="000000"/>
            </w:tcBorders>
          </w:tcPr>
          <w:p w14:paraId="179B2062" w14:textId="19F69CF9" w:rsidR="00A6453A" w:rsidRPr="00BC54C9" w:rsidRDefault="00A6453A" w:rsidP="00A6453A">
            <w:pPr>
              <w:pStyle w:val="NormalnyWeb"/>
              <w:jc w:val="center"/>
              <w:rPr>
                <w:rFonts w:asciiTheme="minorHAnsi" w:hAnsiTheme="minorHAnsi" w:cstheme="minorHAnsi"/>
                <w:b/>
                <w:bCs/>
                <w:iCs/>
              </w:rPr>
            </w:pPr>
            <w:r>
              <w:rPr>
                <w:rFonts w:asciiTheme="minorHAnsi" w:hAnsiTheme="minorHAnsi" w:cstheme="minorHAnsi"/>
                <w:b/>
                <w:bCs/>
                <w:iCs/>
              </w:rPr>
              <w:t>29.459,00</w:t>
            </w:r>
          </w:p>
        </w:tc>
        <w:tc>
          <w:tcPr>
            <w:tcW w:w="486" w:type="pct"/>
            <w:tcBorders>
              <w:top w:val="outset" w:sz="6" w:space="0" w:color="000000"/>
              <w:left w:val="outset" w:sz="6" w:space="0" w:color="000000"/>
              <w:bottom w:val="outset" w:sz="6" w:space="0" w:color="000000"/>
              <w:right w:val="outset" w:sz="6" w:space="0" w:color="000000"/>
            </w:tcBorders>
          </w:tcPr>
          <w:p w14:paraId="35360F71" w14:textId="525FD3E2" w:rsidR="00A6453A" w:rsidRPr="00BC54C9" w:rsidRDefault="000B3CAD" w:rsidP="00A6453A">
            <w:pPr>
              <w:pStyle w:val="NormalnyWeb"/>
              <w:jc w:val="center"/>
              <w:rPr>
                <w:rFonts w:asciiTheme="minorHAnsi" w:hAnsiTheme="minorHAnsi" w:cstheme="minorHAnsi"/>
                <w:b/>
                <w:bCs/>
                <w:iCs/>
              </w:rPr>
            </w:pPr>
            <w:r>
              <w:rPr>
                <w:rFonts w:asciiTheme="minorHAnsi" w:hAnsiTheme="minorHAnsi" w:cstheme="minorHAnsi"/>
                <w:b/>
                <w:bCs/>
                <w:iCs/>
              </w:rPr>
              <w:t>28.359,50</w:t>
            </w:r>
          </w:p>
        </w:tc>
      </w:tr>
      <w:tr w:rsidR="00A6453A" w:rsidRPr="00BC54C9" w14:paraId="7CDB2FB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0D0FB89"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4E9C99"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EDA6DA6"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CAD71DC"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4F60F1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ADBD1A"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A3C3675"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020032"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E41E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C2F62F"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6B5CFD" w14:textId="77777777" w:rsidR="00A6453A" w:rsidRPr="00BC54C9" w:rsidRDefault="00A6453A" w:rsidP="00A6453A">
            <w:pPr>
              <w:pStyle w:val="NormalnyWeb"/>
              <w:jc w:val="center"/>
              <w:rPr>
                <w:rFonts w:asciiTheme="minorHAnsi" w:hAnsiTheme="minorHAnsi" w:cstheme="minorHAnsi"/>
              </w:rPr>
            </w:pPr>
          </w:p>
        </w:tc>
      </w:tr>
      <w:tr w:rsidR="00A6453A" w:rsidRPr="00BC54C9" w14:paraId="7F2BD72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C3AA6B"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06DCAC7"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i/>
                <w:iCs/>
              </w:rPr>
              <w:t>70005</w:t>
            </w:r>
          </w:p>
        </w:tc>
        <w:tc>
          <w:tcPr>
            <w:tcW w:w="221" w:type="pct"/>
            <w:tcBorders>
              <w:top w:val="outset" w:sz="6" w:space="0" w:color="000000"/>
              <w:left w:val="outset" w:sz="6" w:space="0" w:color="000000"/>
              <w:bottom w:val="outset" w:sz="6" w:space="0" w:color="000000"/>
              <w:right w:val="outset" w:sz="6" w:space="0" w:color="000000"/>
            </w:tcBorders>
          </w:tcPr>
          <w:p w14:paraId="5F08EA2A"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40C3E19" w14:textId="77777777" w:rsidR="00A6453A" w:rsidRPr="00BC54C9" w:rsidRDefault="00A6453A" w:rsidP="00A6453A">
            <w:pPr>
              <w:pStyle w:val="NormalnyWeb"/>
              <w:spacing w:after="0"/>
              <w:rPr>
                <w:rFonts w:asciiTheme="minorHAnsi" w:hAnsiTheme="minorHAnsi" w:cstheme="minorHAnsi"/>
              </w:rPr>
            </w:pPr>
            <w:r w:rsidRPr="00BC54C9">
              <w:rPr>
                <w:rFonts w:asciiTheme="minorHAnsi" w:hAnsiTheme="minorHAnsi" w:cstheme="minorHAnsi"/>
                <w:i/>
                <w:iCs/>
              </w:rPr>
              <w:t>Gospodarka gruntami</w:t>
            </w:r>
            <w:r w:rsidRPr="00BC54C9">
              <w:rPr>
                <w:rFonts w:asciiTheme="minorHAnsi" w:hAnsiTheme="minorHAnsi" w:cstheme="minorHAnsi"/>
              </w:rPr>
              <w:t xml:space="preserve"> </w:t>
            </w:r>
            <w:r w:rsidRPr="00BC54C9">
              <w:rPr>
                <w:rFonts w:asciiTheme="minorHAnsi" w:hAnsiTheme="minorHAnsi" w:cstheme="minorHAnsi"/>
                <w:i/>
                <w:iCs/>
              </w:rPr>
              <w:t>i nieruchomościami</w:t>
            </w:r>
          </w:p>
        </w:tc>
        <w:tc>
          <w:tcPr>
            <w:tcW w:w="526" w:type="pct"/>
            <w:tcBorders>
              <w:top w:val="outset" w:sz="6" w:space="0" w:color="000000"/>
              <w:left w:val="outset" w:sz="6" w:space="0" w:color="000000"/>
              <w:bottom w:val="outset" w:sz="6" w:space="0" w:color="000000"/>
              <w:right w:val="outset" w:sz="6" w:space="0" w:color="000000"/>
            </w:tcBorders>
          </w:tcPr>
          <w:p w14:paraId="14B7340E" w14:textId="05C2F649"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260.820,00</w:t>
            </w:r>
          </w:p>
        </w:tc>
        <w:tc>
          <w:tcPr>
            <w:tcW w:w="526" w:type="pct"/>
            <w:tcBorders>
              <w:top w:val="outset" w:sz="6" w:space="0" w:color="000000"/>
              <w:left w:val="outset" w:sz="6" w:space="0" w:color="000000"/>
              <w:bottom w:val="outset" w:sz="6" w:space="0" w:color="000000"/>
              <w:right w:val="outset" w:sz="6" w:space="0" w:color="000000"/>
            </w:tcBorders>
          </w:tcPr>
          <w:p w14:paraId="5354B103" w14:textId="125AA220"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175.628,95</w:t>
            </w:r>
          </w:p>
        </w:tc>
        <w:tc>
          <w:tcPr>
            <w:tcW w:w="422" w:type="pct"/>
            <w:tcBorders>
              <w:top w:val="outset" w:sz="6" w:space="0" w:color="000000"/>
              <w:left w:val="outset" w:sz="6" w:space="0" w:color="000000"/>
              <w:bottom w:val="outset" w:sz="6" w:space="0" w:color="000000"/>
              <w:right w:val="outset" w:sz="6" w:space="0" w:color="000000"/>
            </w:tcBorders>
          </w:tcPr>
          <w:p w14:paraId="73179535" w14:textId="57C5574A"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67,34</w:t>
            </w:r>
          </w:p>
        </w:tc>
        <w:tc>
          <w:tcPr>
            <w:tcW w:w="526" w:type="pct"/>
            <w:tcBorders>
              <w:top w:val="outset" w:sz="6" w:space="0" w:color="000000"/>
              <w:left w:val="outset" w:sz="6" w:space="0" w:color="000000"/>
              <w:bottom w:val="outset" w:sz="6" w:space="0" w:color="000000"/>
              <w:right w:val="outset" w:sz="6" w:space="0" w:color="000000"/>
            </w:tcBorders>
          </w:tcPr>
          <w:p w14:paraId="6AC3F947" w14:textId="001BDC3C"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239.120,00</w:t>
            </w:r>
          </w:p>
        </w:tc>
        <w:tc>
          <w:tcPr>
            <w:tcW w:w="526" w:type="pct"/>
            <w:tcBorders>
              <w:top w:val="outset" w:sz="6" w:space="0" w:color="000000"/>
              <w:left w:val="outset" w:sz="6" w:space="0" w:color="000000"/>
              <w:bottom w:val="outset" w:sz="6" w:space="0" w:color="000000"/>
              <w:right w:val="outset" w:sz="6" w:space="0" w:color="000000"/>
            </w:tcBorders>
          </w:tcPr>
          <w:p w14:paraId="7B3F0FB3" w14:textId="6D402C2C"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155.028,11</w:t>
            </w:r>
          </w:p>
        </w:tc>
        <w:tc>
          <w:tcPr>
            <w:tcW w:w="526" w:type="pct"/>
            <w:tcBorders>
              <w:top w:val="outset" w:sz="6" w:space="0" w:color="000000"/>
              <w:left w:val="outset" w:sz="6" w:space="0" w:color="000000"/>
              <w:bottom w:val="outset" w:sz="6" w:space="0" w:color="000000"/>
              <w:right w:val="outset" w:sz="6" w:space="0" w:color="000000"/>
            </w:tcBorders>
          </w:tcPr>
          <w:p w14:paraId="3D4A5058" w14:textId="535E7B3B" w:rsidR="00A6453A" w:rsidRPr="00A6453A" w:rsidRDefault="00A6453A" w:rsidP="00A6453A">
            <w:pPr>
              <w:pStyle w:val="NormalnyWeb"/>
              <w:jc w:val="center"/>
              <w:rPr>
                <w:rFonts w:asciiTheme="minorHAnsi" w:hAnsiTheme="minorHAnsi" w:cstheme="minorHAnsi"/>
                <w:i/>
                <w:iCs/>
              </w:rPr>
            </w:pPr>
            <w:r w:rsidRPr="00A6453A">
              <w:rPr>
                <w:rFonts w:asciiTheme="minorHAnsi" w:hAnsiTheme="minorHAnsi" w:cstheme="minorHAnsi"/>
                <w:i/>
                <w:iCs/>
              </w:rPr>
              <w:t>21.700,00</w:t>
            </w:r>
          </w:p>
        </w:tc>
        <w:tc>
          <w:tcPr>
            <w:tcW w:w="486" w:type="pct"/>
            <w:tcBorders>
              <w:top w:val="outset" w:sz="6" w:space="0" w:color="000000"/>
              <w:left w:val="outset" w:sz="6" w:space="0" w:color="000000"/>
              <w:bottom w:val="outset" w:sz="6" w:space="0" w:color="000000"/>
              <w:right w:val="outset" w:sz="6" w:space="0" w:color="000000"/>
            </w:tcBorders>
          </w:tcPr>
          <w:p w14:paraId="66F925CB" w14:textId="6AAA5721" w:rsidR="00A6453A" w:rsidRPr="00A6453A" w:rsidRDefault="00A6453A" w:rsidP="00A6453A">
            <w:pPr>
              <w:pStyle w:val="NormalnyWeb"/>
              <w:jc w:val="center"/>
              <w:rPr>
                <w:rFonts w:asciiTheme="minorHAnsi" w:hAnsiTheme="minorHAnsi" w:cstheme="minorHAnsi"/>
                <w:i/>
                <w:iCs/>
              </w:rPr>
            </w:pPr>
            <w:r w:rsidRPr="00A6453A">
              <w:rPr>
                <w:rFonts w:asciiTheme="minorHAnsi" w:hAnsiTheme="minorHAnsi" w:cstheme="minorHAnsi"/>
                <w:i/>
                <w:iCs/>
              </w:rPr>
              <w:t>20.600,84</w:t>
            </w:r>
          </w:p>
        </w:tc>
      </w:tr>
      <w:tr w:rsidR="00A6453A" w:rsidRPr="00BC54C9" w14:paraId="2E54A14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FEAD1E8"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839528"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8FE249B"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8CF188F"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EE2660"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431774"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AE78A3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AF42D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A4158A"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DB0408"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33689E4" w14:textId="77777777" w:rsidR="00A6453A" w:rsidRPr="00BC54C9" w:rsidRDefault="00A6453A" w:rsidP="00A6453A">
            <w:pPr>
              <w:pStyle w:val="NormalnyWeb"/>
              <w:jc w:val="center"/>
              <w:rPr>
                <w:rFonts w:asciiTheme="minorHAnsi" w:hAnsiTheme="minorHAnsi" w:cstheme="minorHAnsi"/>
              </w:rPr>
            </w:pPr>
          </w:p>
        </w:tc>
      </w:tr>
      <w:tr w:rsidR="00A6453A" w:rsidRPr="00BC54C9" w14:paraId="208A1F3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BC1C7F"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9E3011"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5A6E6CC"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EF10C3B"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706F1164" w14:textId="37592AA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76.000,00</w:t>
            </w:r>
          </w:p>
        </w:tc>
        <w:tc>
          <w:tcPr>
            <w:tcW w:w="526" w:type="pct"/>
            <w:tcBorders>
              <w:top w:val="outset" w:sz="6" w:space="0" w:color="000000"/>
              <w:left w:val="outset" w:sz="6" w:space="0" w:color="000000"/>
              <w:bottom w:val="outset" w:sz="6" w:space="0" w:color="000000"/>
              <w:right w:val="outset" w:sz="6" w:space="0" w:color="000000"/>
            </w:tcBorders>
          </w:tcPr>
          <w:p w14:paraId="6FFB20FC" w14:textId="7F68F445"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63.728,61</w:t>
            </w:r>
          </w:p>
        </w:tc>
        <w:tc>
          <w:tcPr>
            <w:tcW w:w="422" w:type="pct"/>
            <w:tcBorders>
              <w:top w:val="outset" w:sz="6" w:space="0" w:color="000000"/>
              <w:left w:val="outset" w:sz="6" w:space="0" w:color="000000"/>
              <w:bottom w:val="outset" w:sz="6" w:space="0" w:color="000000"/>
              <w:right w:val="outset" w:sz="6" w:space="0" w:color="000000"/>
            </w:tcBorders>
          </w:tcPr>
          <w:p w14:paraId="102D66E6" w14:textId="1734596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83,85</w:t>
            </w:r>
          </w:p>
        </w:tc>
        <w:tc>
          <w:tcPr>
            <w:tcW w:w="526" w:type="pct"/>
            <w:tcBorders>
              <w:top w:val="outset" w:sz="6" w:space="0" w:color="000000"/>
              <w:left w:val="outset" w:sz="6" w:space="0" w:color="000000"/>
              <w:bottom w:val="outset" w:sz="6" w:space="0" w:color="000000"/>
              <w:right w:val="outset" w:sz="6" w:space="0" w:color="000000"/>
            </w:tcBorders>
          </w:tcPr>
          <w:p w14:paraId="38D14911" w14:textId="269FF82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76.000,00</w:t>
            </w:r>
          </w:p>
        </w:tc>
        <w:tc>
          <w:tcPr>
            <w:tcW w:w="526" w:type="pct"/>
            <w:tcBorders>
              <w:top w:val="outset" w:sz="6" w:space="0" w:color="000000"/>
              <w:left w:val="outset" w:sz="6" w:space="0" w:color="000000"/>
              <w:bottom w:val="outset" w:sz="6" w:space="0" w:color="000000"/>
              <w:right w:val="outset" w:sz="6" w:space="0" w:color="000000"/>
            </w:tcBorders>
          </w:tcPr>
          <w:p w14:paraId="4FECDDE7" w14:textId="6200E1A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63.728,61</w:t>
            </w:r>
          </w:p>
        </w:tc>
        <w:tc>
          <w:tcPr>
            <w:tcW w:w="526" w:type="pct"/>
            <w:tcBorders>
              <w:top w:val="outset" w:sz="6" w:space="0" w:color="000000"/>
              <w:left w:val="outset" w:sz="6" w:space="0" w:color="000000"/>
              <w:bottom w:val="outset" w:sz="6" w:space="0" w:color="000000"/>
              <w:right w:val="outset" w:sz="6" w:space="0" w:color="000000"/>
            </w:tcBorders>
          </w:tcPr>
          <w:p w14:paraId="4D09C0C2" w14:textId="23DD7EE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34A427" w14:textId="55426ED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09700DD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DB8F63"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18BB15"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ECDE0AF"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5B315B0F"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F7F4537" w14:textId="2053B51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130.000,00</w:t>
            </w:r>
          </w:p>
        </w:tc>
        <w:tc>
          <w:tcPr>
            <w:tcW w:w="526" w:type="pct"/>
            <w:tcBorders>
              <w:top w:val="outset" w:sz="6" w:space="0" w:color="000000"/>
              <w:left w:val="outset" w:sz="6" w:space="0" w:color="000000"/>
              <w:bottom w:val="outset" w:sz="6" w:space="0" w:color="000000"/>
              <w:right w:val="outset" w:sz="6" w:space="0" w:color="000000"/>
            </w:tcBorders>
          </w:tcPr>
          <w:p w14:paraId="208EFEA3" w14:textId="3912280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74.052,63</w:t>
            </w:r>
          </w:p>
        </w:tc>
        <w:tc>
          <w:tcPr>
            <w:tcW w:w="422" w:type="pct"/>
            <w:tcBorders>
              <w:top w:val="outset" w:sz="6" w:space="0" w:color="000000"/>
              <w:left w:val="outset" w:sz="6" w:space="0" w:color="000000"/>
              <w:bottom w:val="outset" w:sz="6" w:space="0" w:color="000000"/>
              <w:right w:val="outset" w:sz="6" w:space="0" w:color="000000"/>
            </w:tcBorders>
          </w:tcPr>
          <w:p w14:paraId="28CB7AC6" w14:textId="5FB65C8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56,96</w:t>
            </w:r>
          </w:p>
        </w:tc>
        <w:tc>
          <w:tcPr>
            <w:tcW w:w="526" w:type="pct"/>
            <w:tcBorders>
              <w:top w:val="outset" w:sz="6" w:space="0" w:color="000000"/>
              <w:left w:val="outset" w:sz="6" w:space="0" w:color="000000"/>
              <w:bottom w:val="outset" w:sz="6" w:space="0" w:color="000000"/>
              <w:right w:val="outset" w:sz="6" w:space="0" w:color="000000"/>
            </w:tcBorders>
          </w:tcPr>
          <w:p w14:paraId="2131C351" w14:textId="56DD1DC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130.000,00</w:t>
            </w:r>
          </w:p>
        </w:tc>
        <w:tc>
          <w:tcPr>
            <w:tcW w:w="526" w:type="pct"/>
            <w:tcBorders>
              <w:top w:val="outset" w:sz="6" w:space="0" w:color="000000"/>
              <w:left w:val="outset" w:sz="6" w:space="0" w:color="000000"/>
              <w:bottom w:val="outset" w:sz="6" w:space="0" w:color="000000"/>
              <w:right w:val="outset" w:sz="6" w:space="0" w:color="000000"/>
            </w:tcBorders>
          </w:tcPr>
          <w:p w14:paraId="0D1EB58C" w14:textId="7BCB5265"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74.052,63</w:t>
            </w:r>
          </w:p>
        </w:tc>
        <w:tc>
          <w:tcPr>
            <w:tcW w:w="526" w:type="pct"/>
            <w:tcBorders>
              <w:top w:val="outset" w:sz="6" w:space="0" w:color="000000"/>
              <w:left w:val="outset" w:sz="6" w:space="0" w:color="000000"/>
              <w:bottom w:val="outset" w:sz="6" w:space="0" w:color="000000"/>
              <w:right w:val="outset" w:sz="6" w:space="0" w:color="000000"/>
            </w:tcBorders>
          </w:tcPr>
          <w:p w14:paraId="6E277B65" w14:textId="03595B2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B5D317" w14:textId="70A29B3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6578BD6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8DBC1F"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76BC1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E1B8FFC"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526F7C28"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19FADA8F" w14:textId="75BD85C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479F5320" w14:textId="7C08FD5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12.800,38</w:t>
            </w:r>
          </w:p>
        </w:tc>
        <w:tc>
          <w:tcPr>
            <w:tcW w:w="422" w:type="pct"/>
            <w:tcBorders>
              <w:top w:val="outset" w:sz="6" w:space="0" w:color="000000"/>
              <w:left w:val="outset" w:sz="6" w:space="0" w:color="000000"/>
              <w:bottom w:val="outset" w:sz="6" w:space="0" w:color="000000"/>
              <w:right w:val="outset" w:sz="6" w:space="0" w:color="000000"/>
            </w:tcBorders>
          </w:tcPr>
          <w:p w14:paraId="4644CEC9" w14:textId="10AC1EB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51,20</w:t>
            </w:r>
          </w:p>
        </w:tc>
        <w:tc>
          <w:tcPr>
            <w:tcW w:w="526" w:type="pct"/>
            <w:tcBorders>
              <w:top w:val="outset" w:sz="6" w:space="0" w:color="000000"/>
              <w:left w:val="outset" w:sz="6" w:space="0" w:color="000000"/>
              <w:bottom w:val="outset" w:sz="6" w:space="0" w:color="000000"/>
              <w:right w:val="outset" w:sz="6" w:space="0" w:color="000000"/>
            </w:tcBorders>
          </w:tcPr>
          <w:p w14:paraId="58BDDEE4" w14:textId="4224F25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071CC3EC" w14:textId="1E72B56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12.800,38</w:t>
            </w:r>
          </w:p>
        </w:tc>
        <w:tc>
          <w:tcPr>
            <w:tcW w:w="526" w:type="pct"/>
            <w:tcBorders>
              <w:top w:val="outset" w:sz="6" w:space="0" w:color="000000"/>
              <w:left w:val="outset" w:sz="6" w:space="0" w:color="000000"/>
              <w:bottom w:val="outset" w:sz="6" w:space="0" w:color="000000"/>
              <w:right w:val="outset" w:sz="6" w:space="0" w:color="000000"/>
            </w:tcBorders>
          </w:tcPr>
          <w:p w14:paraId="7594E835" w14:textId="160B943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9D3149" w14:textId="2929BC3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0A95F34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407B478"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A35070"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251A14C"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0A59475"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B3D4104" w14:textId="205BBD7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07F4219B" w14:textId="4846848A"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4.328,79</w:t>
            </w:r>
          </w:p>
        </w:tc>
        <w:tc>
          <w:tcPr>
            <w:tcW w:w="422" w:type="pct"/>
            <w:tcBorders>
              <w:top w:val="outset" w:sz="6" w:space="0" w:color="000000"/>
              <w:left w:val="outset" w:sz="6" w:space="0" w:color="000000"/>
              <w:bottom w:val="outset" w:sz="6" w:space="0" w:color="000000"/>
              <w:right w:val="outset" w:sz="6" w:space="0" w:color="000000"/>
            </w:tcBorders>
          </w:tcPr>
          <w:p w14:paraId="3BB9E10B" w14:textId="719D9F0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54,11</w:t>
            </w:r>
          </w:p>
        </w:tc>
        <w:tc>
          <w:tcPr>
            <w:tcW w:w="526" w:type="pct"/>
            <w:tcBorders>
              <w:top w:val="outset" w:sz="6" w:space="0" w:color="000000"/>
              <w:left w:val="outset" w:sz="6" w:space="0" w:color="000000"/>
              <w:bottom w:val="outset" w:sz="6" w:space="0" w:color="000000"/>
              <w:right w:val="outset" w:sz="6" w:space="0" w:color="000000"/>
            </w:tcBorders>
          </w:tcPr>
          <w:p w14:paraId="64FB4380" w14:textId="31A6CFB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165983E8" w14:textId="677AA2D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4.328,79</w:t>
            </w:r>
          </w:p>
        </w:tc>
        <w:tc>
          <w:tcPr>
            <w:tcW w:w="526" w:type="pct"/>
            <w:tcBorders>
              <w:top w:val="outset" w:sz="6" w:space="0" w:color="000000"/>
              <w:left w:val="outset" w:sz="6" w:space="0" w:color="000000"/>
              <w:bottom w:val="outset" w:sz="6" w:space="0" w:color="000000"/>
              <w:right w:val="outset" w:sz="6" w:space="0" w:color="000000"/>
            </w:tcBorders>
          </w:tcPr>
          <w:p w14:paraId="03261F2C" w14:textId="4127449B"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867DD3" w14:textId="3181DEB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7C688C5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5A1C8CD"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A11F31"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2364F8D"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4520</w:t>
            </w:r>
          </w:p>
        </w:tc>
        <w:tc>
          <w:tcPr>
            <w:tcW w:w="744" w:type="pct"/>
            <w:tcBorders>
              <w:top w:val="outset" w:sz="6" w:space="0" w:color="000000"/>
              <w:left w:val="outset" w:sz="6" w:space="0" w:color="000000"/>
              <w:bottom w:val="outset" w:sz="6" w:space="0" w:color="000000"/>
              <w:right w:val="outset" w:sz="6" w:space="0" w:color="000000"/>
            </w:tcBorders>
            <w:hideMark/>
          </w:tcPr>
          <w:p w14:paraId="6896A944"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76E875C2" w14:textId="162DC06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4EFA8E6F" w14:textId="5740B4A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117,70</w:t>
            </w:r>
          </w:p>
        </w:tc>
        <w:tc>
          <w:tcPr>
            <w:tcW w:w="422" w:type="pct"/>
            <w:tcBorders>
              <w:top w:val="outset" w:sz="6" w:space="0" w:color="000000"/>
              <w:left w:val="outset" w:sz="6" w:space="0" w:color="000000"/>
              <w:bottom w:val="outset" w:sz="6" w:space="0" w:color="000000"/>
              <w:right w:val="outset" w:sz="6" w:space="0" w:color="000000"/>
            </w:tcBorders>
          </w:tcPr>
          <w:p w14:paraId="7D371502" w14:textId="69C229D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98,08</w:t>
            </w:r>
          </w:p>
        </w:tc>
        <w:tc>
          <w:tcPr>
            <w:tcW w:w="526" w:type="pct"/>
            <w:tcBorders>
              <w:top w:val="outset" w:sz="6" w:space="0" w:color="000000"/>
              <w:left w:val="outset" w:sz="6" w:space="0" w:color="000000"/>
              <w:bottom w:val="outset" w:sz="6" w:space="0" w:color="000000"/>
              <w:right w:val="outset" w:sz="6" w:space="0" w:color="000000"/>
            </w:tcBorders>
          </w:tcPr>
          <w:p w14:paraId="452DE204" w14:textId="66C7429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0C4489B3" w14:textId="0552852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117,70</w:t>
            </w:r>
          </w:p>
        </w:tc>
        <w:tc>
          <w:tcPr>
            <w:tcW w:w="526" w:type="pct"/>
            <w:tcBorders>
              <w:top w:val="outset" w:sz="6" w:space="0" w:color="000000"/>
              <w:left w:val="outset" w:sz="6" w:space="0" w:color="000000"/>
              <w:bottom w:val="outset" w:sz="6" w:space="0" w:color="000000"/>
              <w:right w:val="outset" w:sz="6" w:space="0" w:color="000000"/>
            </w:tcBorders>
          </w:tcPr>
          <w:p w14:paraId="3C634E20" w14:textId="1A7FBCF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B90102" w14:textId="5E4B1F0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49BACE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B7C8B3B"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F6415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936219E"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hideMark/>
          </w:tcPr>
          <w:p w14:paraId="4CB470E8"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415C4B33" w14:textId="7DB7817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21.700,00</w:t>
            </w:r>
          </w:p>
        </w:tc>
        <w:tc>
          <w:tcPr>
            <w:tcW w:w="526" w:type="pct"/>
            <w:tcBorders>
              <w:top w:val="outset" w:sz="6" w:space="0" w:color="000000"/>
              <w:left w:val="outset" w:sz="6" w:space="0" w:color="000000"/>
              <w:bottom w:val="outset" w:sz="6" w:space="0" w:color="000000"/>
              <w:right w:val="outset" w:sz="6" w:space="0" w:color="000000"/>
            </w:tcBorders>
          </w:tcPr>
          <w:p w14:paraId="0CBDB1FB" w14:textId="57F6A9F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20.600,84</w:t>
            </w:r>
          </w:p>
        </w:tc>
        <w:tc>
          <w:tcPr>
            <w:tcW w:w="422" w:type="pct"/>
            <w:tcBorders>
              <w:top w:val="outset" w:sz="6" w:space="0" w:color="000000"/>
              <w:left w:val="outset" w:sz="6" w:space="0" w:color="000000"/>
              <w:bottom w:val="outset" w:sz="6" w:space="0" w:color="000000"/>
              <w:right w:val="outset" w:sz="6" w:space="0" w:color="000000"/>
            </w:tcBorders>
          </w:tcPr>
          <w:p w14:paraId="6461A47A" w14:textId="17E3682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94,93</w:t>
            </w:r>
          </w:p>
        </w:tc>
        <w:tc>
          <w:tcPr>
            <w:tcW w:w="526" w:type="pct"/>
            <w:tcBorders>
              <w:top w:val="outset" w:sz="6" w:space="0" w:color="000000"/>
              <w:left w:val="outset" w:sz="6" w:space="0" w:color="000000"/>
              <w:bottom w:val="outset" w:sz="6" w:space="0" w:color="000000"/>
              <w:right w:val="outset" w:sz="6" w:space="0" w:color="000000"/>
            </w:tcBorders>
          </w:tcPr>
          <w:p w14:paraId="10EFC24D" w14:textId="044994C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8FDBF9D" w14:textId="15DD872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ACDA5B" w14:textId="3F531854"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21.700,00</w:t>
            </w:r>
          </w:p>
        </w:tc>
        <w:tc>
          <w:tcPr>
            <w:tcW w:w="486" w:type="pct"/>
            <w:tcBorders>
              <w:top w:val="outset" w:sz="6" w:space="0" w:color="000000"/>
              <w:left w:val="outset" w:sz="6" w:space="0" w:color="000000"/>
              <w:bottom w:val="outset" w:sz="6" w:space="0" w:color="000000"/>
              <w:right w:val="outset" w:sz="6" w:space="0" w:color="000000"/>
            </w:tcBorders>
          </w:tcPr>
          <w:p w14:paraId="17419340" w14:textId="71D91DB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20.600,84</w:t>
            </w:r>
          </w:p>
        </w:tc>
      </w:tr>
      <w:tr w:rsidR="00A6453A" w:rsidRPr="00BC54C9" w14:paraId="2C7E63C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E53DFD0"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BDEBE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B10DA3C"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091024B"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11D090" w14:textId="77777777" w:rsidR="00A6453A"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7AEB92" w14:textId="77777777" w:rsidR="00A6453A"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AAC0FEA" w14:textId="77777777" w:rsidR="00A6453A"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EB4F9C"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59F813"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8EDA08"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84F1251" w14:textId="77777777" w:rsidR="00A6453A" w:rsidRPr="00BC54C9" w:rsidRDefault="00A6453A" w:rsidP="00A6453A">
            <w:pPr>
              <w:pStyle w:val="NormalnyWeb"/>
              <w:jc w:val="center"/>
              <w:rPr>
                <w:rFonts w:asciiTheme="minorHAnsi" w:hAnsiTheme="minorHAnsi" w:cstheme="minorHAnsi"/>
              </w:rPr>
            </w:pPr>
          </w:p>
        </w:tc>
      </w:tr>
      <w:tr w:rsidR="00A6453A" w:rsidRPr="00BC54C9" w14:paraId="42BBE1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2ECD30"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825BD1" w14:textId="5FD46052" w:rsidR="00A6453A" w:rsidRPr="00560669" w:rsidRDefault="00A6453A" w:rsidP="00A6453A">
            <w:pPr>
              <w:pStyle w:val="NormalnyWeb"/>
              <w:jc w:val="center"/>
              <w:rPr>
                <w:rFonts w:asciiTheme="minorHAnsi" w:hAnsiTheme="minorHAnsi" w:cstheme="minorHAnsi"/>
                <w:i/>
                <w:iCs/>
              </w:rPr>
            </w:pPr>
            <w:r w:rsidRPr="00560669">
              <w:rPr>
                <w:rFonts w:asciiTheme="minorHAnsi" w:hAnsiTheme="minorHAnsi" w:cstheme="minorHAnsi"/>
                <w:i/>
                <w:iCs/>
              </w:rPr>
              <w:t>70007</w:t>
            </w:r>
          </w:p>
        </w:tc>
        <w:tc>
          <w:tcPr>
            <w:tcW w:w="221" w:type="pct"/>
            <w:tcBorders>
              <w:top w:val="outset" w:sz="6" w:space="0" w:color="000000"/>
              <w:left w:val="outset" w:sz="6" w:space="0" w:color="000000"/>
              <w:bottom w:val="outset" w:sz="6" w:space="0" w:color="000000"/>
              <w:right w:val="outset" w:sz="6" w:space="0" w:color="000000"/>
            </w:tcBorders>
          </w:tcPr>
          <w:p w14:paraId="09092F4E" w14:textId="77777777" w:rsidR="00A6453A" w:rsidRPr="00560669" w:rsidRDefault="00A6453A" w:rsidP="00A6453A">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406876AA" w14:textId="4D458E2B" w:rsidR="00A6453A" w:rsidRPr="00560669" w:rsidRDefault="00A6453A" w:rsidP="00A6453A">
            <w:pPr>
              <w:pStyle w:val="NormalnyWeb"/>
              <w:rPr>
                <w:rFonts w:asciiTheme="minorHAnsi" w:hAnsiTheme="minorHAnsi" w:cstheme="minorHAnsi"/>
                <w:i/>
                <w:iCs/>
              </w:rPr>
            </w:pPr>
            <w:r>
              <w:rPr>
                <w:rFonts w:asciiTheme="minorHAnsi" w:hAnsiTheme="minorHAnsi" w:cstheme="minorHAnsi"/>
                <w:i/>
                <w:iCs/>
              </w:rPr>
              <w:t>Gospodarowanie mieszkaniowym zasobem gminy</w:t>
            </w:r>
          </w:p>
        </w:tc>
        <w:tc>
          <w:tcPr>
            <w:tcW w:w="526" w:type="pct"/>
            <w:tcBorders>
              <w:top w:val="outset" w:sz="6" w:space="0" w:color="000000"/>
              <w:left w:val="outset" w:sz="6" w:space="0" w:color="000000"/>
              <w:bottom w:val="outset" w:sz="6" w:space="0" w:color="000000"/>
              <w:right w:val="outset" w:sz="6" w:space="0" w:color="000000"/>
            </w:tcBorders>
          </w:tcPr>
          <w:p w14:paraId="029D1B7F" w14:textId="6463D347" w:rsidR="00A6453A" w:rsidRPr="00560669" w:rsidRDefault="00A6453A" w:rsidP="00A6453A">
            <w:pPr>
              <w:pStyle w:val="NormalnyWeb"/>
              <w:jc w:val="center"/>
              <w:rPr>
                <w:rFonts w:asciiTheme="minorHAnsi" w:hAnsiTheme="minorHAnsi" w:cstheme="minorHAnsi"/>
                <w:i/>
                <w:iCs/>
              </w:rPr>
            </w:pPr>
            <w:r>
              <w:rPr>
                <w:rFonts w:asciiTheme="minorHAnsi" w:hAnsiTheme="minorHAnsi" w:cstheme="minorHAnsi"/>
                <w:i/>
                <w:iCs/>
              </w:rPr>
              <w:t>146.159,00</w:t>
            </w:r>
          </w:p>
        </w:tc>
        <w:tc>
          <w:tcPr>
            <w:tcW w:w="526" w:type="pct"/>
            <w:tcBorders>
              <w:top w:val="outset" w:sz="6" w:space="0" w:color="000000"/>
              <w:left w:val="outset" w:sz="6" w:space="0" w:color="000000"/>
              <w:bottom w:val="outset" w:sz="6" w:space="0" w:color="000000"/>
              <w:right w:val="outset" w:sz="6" w:space="0" w:color="000000"/>
            </w:tcBorders>
          </w:tcPr>
          <w:p w14:paraId="60349267" w14:textId="72B5462F" w:rsidR="00A6453A" w:rsidRPr="00560669" w:rsidRDefault="00A6453A" w:rsidP="00A6453A">
            <w:pPr>
              <w:pStyle w:val="NormalnyWeb"/>
              <w:jc w:val="center"/>
              <w:rPr>
                <w:rFonts w:asciiTheme="minorHAnsi" w:hAnsiTheme="minorHAnsi" w:cstheme="minorHAnsi"/>
                <w:i/>
                <w:iCs/>
              </w:rPr>
            </w:pPr>
            <w:r>
              <w:rPr>
                <w:rFonts w:asciiTheme="minorHAnsi" w:hAnsiTheme="minorHAnsi" w:cstheme="minorHAnsi"/>
                <w:i/>
                <w:iCs/>
              </w:rPr>
              <w:t>59.691,08</w:t>
            </w:r>
          </w:p>
        </w:tc>
        <w:tc>
          <w:tcPr>
            <w:tcW w:w="422" w:type="pct"/>
            <w:tcBorders>
              <w:top w:val="outset" w:sz="6" w:space="0" w:color="000000"/>
              <w:left w:val="outset" w:sz="6" w:space="0" w:color="000000"/>
              <w:bottom w:val="outset" w:sz="6" w:space="0" w:color="000000"/>
              <w:right w:val="outset" w:sz="6" w:space="0" w:color="000000"/>
            </w:tcBorders>
          </w:tcPr>
          <w:p w14:paraId="5BE16D42" w14:textId="51A3E504" w:rsidR="00A6453A" w:rsidRPr="00560669" w:rsidRDefault="00A6453A" w:rsidP="00A6453A">
            <w:pPr>
              <w:pStyle w:val="NormalnyWeb"/>
              <w:jc w:val="center"/>
              <w:rPr>
                <w:rFonts w:asciiTheme="minorHAnsi" w:hAnsiTheme="minorHAnsi" w:cstheme="minorHAnsi"/>
                <w:i/>
                <w:iCs/>
              </w:rPr>
            </w:pPr>
            <w:r>
              <w:rPr>
                <w:rFonts w:asciiTheme="minorHAnsi" w:hAnsiTheme="minorHAnsi" w:cstheme="minorHAnsi"/>
                <w:i/>
                <w:iCs/>
              </w:rPr>
              <w:t>40,84</w:t>
            </w:r>
          </w:p>
        </w:tc>
        <w:tc>
          <w:tcPr>
            <w:tcW w:w="526" w:type="pct"/>
            <w:tcBorders>
              <w:top w:val="outset" w:sz="6" w:space="0" w:color="000000"/>
              <w:left w:val="outset" w:sz="6" w:space="0" w:color="000000"/>
              <w:bottom w:val="outset" w:sz="6" w:space="0" w:color="000000"/>
              <w:right w:val="outset" w:sz="6" w:space="0" w:color="000000"/>
            </w:tcBorders>
          </w:tcPr>
          <w:p w14:paraId="722966C6" w14:textId="106F43B2" w:rsidR="00A6453A" w:rsidRPr="00560669" w:rsidRDefault="00A6453A" w:rsidP="00A6453A">
            <w:pPr>
              <w:pStyle w:val="NormalnyWeb"/>
              <w:jc w:val="center"/>
              <w:rPr>
                <w:rFonts w:asciiTheme="minorHAnsi" w:hAnsiTheme="minorHAnsi" w:cstheme="minorHAnsi"/>
                <w:i/>
                <w:iCs/>
              </w:rPr>
            </w:pPr>
            <w:r>
              <w:rPr>
                <w:rFonts w:asciiTheme="minorHAnsi" w:hAnsiTheme="minorHAnsi" w:cstheme="minorHAnsi"/>
                <w:i/>
                <w:iCs/>
              </w:rPr>
              <w:t>138.400,00</w:t>
            </w:r>
          </w:p>
        </w:tc>
        <w:tc>
          <w:tcPr>
            <w:tcW w:w="526" w:type="pct"/>
            <w:tcBorders>
              <w:top w:val="outset" w:sz="6" w:space="0" w:color="000000"/>
              <w:left w:val="outset" w:sz="6" w:space="0" w:color="000000"/>
              <w:bottom w:val="outset" w:sz="6" w:space="0" w:color="000000"/>
              <w:right w:val="outset" w:sz="6" w:space="0" w:color="000000"/>
            </w:tcBorders>
          </w:tcPr>
          <w:p w14:paraId="3958A60D" w14:textId="530656F1" w:rsidR="00A6453A" w:rsidRPr="00560669" w:rsidRDefault="00A6453A" w:rsidP="00A6453A">
            <w:pPr>
              <w:pStyle w:val="NormalnyWeb"/>
              <w:jc w:val="center"/>
              <w:rPr>
                <w:rFonts w:asciiTheme="minorHAnsi" w:hAnsiTheme="minorHAnsi" w:cstheme="minorHAnsi"/>
                <w:i/>
                <w:iCs/>
              </w:rPr>
            </w:pPr>
            <w:r>
              <w:rPr>
                <w:rFonts w:asciiTheme="minorHAnsi" w:hAnsiTheme="minorHAnsi" w:cstheme="minorHAnsi"/>
                <w:i/>
                <w:iCs/>
              </w:rPr>
              <w:t>51.932,42</w:t>
            </w:r>
          </w:p>
        </w:tc>
        <w:tc>
          <w:tcPr>
            <w:tcW w:w="526" w:type="pct"/>
            <w:tcBorders>
              <w:top w:val="outset" w:sz="6" w:space="0" w:color="000000"/>
              <w:left w:val="outset" w:sz="6" w:space="0" w:color="000000"/>
              <w:bottom w:val="outset" w:sz="6" w:space="0" w:color="000000"/>
              <w:right w:val="outset" w:sz="6" w:space="0" w:color="000000"/>
            </w:tcBorders>
          </w:tcPr>
          <w:p w14:paraId="18E71EC3" w14:textId="5C033B57" w:rsidR="00A6453A" w:rsidRPr="00563E24" w:rsidRDefault="00A6453A" w:rsidP="00A6453A">
            <w:pPr>
              <w:pStyle w:val="NormalnyWeb"/>
              <w:jc w:val="center"/>
              <w:rPr>
                <w:rFonts w:asciiTheme="minorHAnsi" w:hAnsiTheme="minorHAnsi" w:cstheme="minorHAnsi"/>
                <w:i/>
                <w:iCs/>
              </w:rPr>
            </w:pPr>
            <w:r w:rsidRPr="00563E24">
              <w:rPr>
                <w:rFonts w:asciiTheme="minorHAnsi" w:hAnsiTheme="minorHAnsi" w:cstheme="minorHAnsi"/>
                <w:i/>
                <w:iCs/>
              </w:rPr>
              <w:t>7.759,00</w:t>
            </w:r>
          </w:p>
        </w:tc>
        <w:tc>
          <w:tcPr>
            <w:tcW w:w="486" w:type="pct"/>
            <w:tcBorders>
              <w:top w:val="outset" w:sz="6" w:space="0" w:color="000000"/>
              <w:left w:val="outset" w:sz="6" w:space="0" w:color="000000"/>
              <w:bottom w:val="outset" w:sz="6" w:space="0" w:color="000000"/>
              <w:right w:val="outset" w:sz="6" w:space="0" w:color="000000"/>
            </w:tcBorders>
          </w:tcPr>
          <w:p w14:paraId="7593D0BD" w14:textId="03086B8D" w:rsidR="00A6453A" w:rsidRPr="00563E24" w:rsidRDefault="00A6453A" w:rsidP="00A6453A">
            <w:pPr>
              <w:pStyle w:val="NormalnyWeb"/>
              <w:jc w:val="center"/>
              <w:rPr>
                <w:rFonts w:asciiTheme="minorHAnsi" w:hAnsiTheme="minorHAnsi" w:cstheme="minorHAnsi"/>
                <w:i/>
                <w:iCs/>
              </w:rPr>
            </w:pPr>
            <w:r w:rsidRPr="00563E24">
              <w:rPr>
                <w:rFonts w:asciiTheme="minorHAnsi" w:hAnsiTheme="minorHAnsi" w:cstheme="minorHAnsi"/>
                <w:i/>
                <w:iCs/>
              </w:rPr>
              <w:t>7.758,66</w:t>
            </w:r>
          </w:p>
        </w:tc>
      </w:tr>
      <w:tr w:rsidR="00A6453A" w:rsidRPr="00BC54C9" w14:paraId="3ACCF67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BB078A"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F1D21B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BA3F2A6"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BA0C3D7"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85DA69" w14:textId="77777777" w:rsidR="00A6453A"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18B6AD" w14:textId="77777777" w:rsidR="00A6453A"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A24DE17" w14:textId="77777777" w:rsidR="00A6453A"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6910FD"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BDA4D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696103"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3BB7D91" w14:textId="77777777" w:rsidR="00A6453A" w:rsidRPr="00BC54C9" w:rsidRDefault="00A6453A" w:rsidP="00A6453A">
            <w:pPr>
              <w:pStyle w:val="NormalnyWeb"/>
              <w:jc w:val="center"/>
              <w:rPr>
                <w:rFonts w:asciiTheme="minorHAnsi" w:hAnsiTheme="minorHAnsi" w:cstheme="minorHAnsi"/>
              </w:rPr>
            </w:pPr>
          </w:p>
        </w:tc>
      </w:tr>
      <w:tr w:rsidR="00A6453A" w:rsidRPr="00BC54C9" w14:paraId="051585B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4D5B11"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AB674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9A6E3CA" w14:textId="5DB9EB7A"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727DAF05" w14:textId="408B7F10"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5AB04F92" w14:textId="6A73A381" w:rsidR="00A6453A" w:rsidRDefault="00A6453A" w:rsidP="00A6453A">
            <w:pPr>
              <w:pStyle w:val="NormalnyWeb"/>
              <w:jc w:val="center"/>
              <w:rPr>
                <w:rFonts w:asciiTheme="minorHAnsi" w:hAnsiTheme="minorHAnsi" w:cstheme="minorHAnsi"/>
              </w:rPr>
            </w:pPr>
            <w:r>
              <w:rPr>
                <w:rFonts w:asciiTheme="minorHAnsi" w:hAnsiTheme="minorHAnsi" w:cstheme="minorHAnsi"/>
              </w:rPr>
              <w:t>32.000,00</w:t>
            </w:r>
          </w:p>
        </w:tc>
        <w:tc>
          <w:tcPr>
            <w:tcW w:w="526" w:type="pct"/>
            <w:tcBorders>
              <w:top w:val="outset" w:sz="6" w:space="0" w:color="000000"/>
              <w:left w:val="outset" w:sz="6" w:space="0" w:color="000000"/>
              <w:bottom w:val="outset" w:sz="6" w:space="0" w:color="000000"/>
              <w:right w:val="outset" w:sz="6" w:space="0" w:color="000000"/>
            </w:tcBorders>
          </w:tcPr>
          <w:p w14:paraId="38E97E83" w14:textId="07A4C3BF" w:rsidR="00A6453A" w:rsidRDefault="00A6453A" w:rsidP="00A6453A">
            <w:pPr>
              <w:pStyle w:val="NormalnyWeb"/>
              <w:jc w:val="center"/>
              <w:rPr>
                <w:rFonts w:asciiTheme="minorHAnsi" w:hAnsiTheme="minorHAnsi" w:cstheme="minorHAnsi"/>
              </w:rPr>
            </w:pPr>
            <w:r>
              <w:rPr>
                <w:rFonts w:asciiTheme="minorHAnsi" w:hAnsiTheme="minorHAnsi" w:cstheme="minorHAnsi"/>
              </w:rPr>
              <w:t>18.656,80</w:t>
            </w:r>
          </w:p>
        </w:tc>
        <w:tc>
          <w:tcPr>
            <w:tcW w:w="422" w:type="pct"/>
            <w:tcBorders>
              <w:top w:val="outset" w:sz="6" w:space="0" w:color="000000"/>
              <w:left w:val="outset" w:sz="6" w:space="0" w:color="000000"/>
              <w:bottom w:val="outset" w:sz="6" w:space="0" w:color="000000"/>
              <w:right w:val="outset" w:sz="6" w:space="0" w:color="000000"/>
            </w:tcBorders>
          </w:tcPr>
          <w:p w14:paraId="70A745B2" w14:textId="0905F5F4" w:rsidR="00A6453A" w:rsidRDefault="00A6453A" w:rsidP="00A6453A">
            <w:pPr>
              <w:pStyle w:val="NormalnyWeb"/>
              <w:jc w:val="center"/>
              <w:rPr>
                <w:rFonts w:asciiTheme="minorHAnsi" w:hAnsiTheme="minorHAnsi" w:cstheme="minorHAnsi"/>
              </w:rPr>
            </w:pPr>
            <w:r>
              <w:rPr>
                <w:rFonts w:asciiTheme="minorHAnsi" w:hAnsiTheme="minorHAnsi" w:cstheme="minorHAnsi"/>
              </w:rPr>
              <w:t>58,30</w:t>
            </w:r>
          </w:p>
        </w:tc>
        <w:tc>
          <w:tcPr>
            <w:tcW w:w="526" w:type="pct"/>
            <w:tcBorders>
              <w:top w:val="outset" w:sz="6" w:space="0" w:color="000000"/>
              <w:left w:val="outset" w:sz="6" w:space="0" w:color="000000"/>
              <w:bottom w:val="outset" w:sz="6" w:space="0" w:color="000000"/>
              <w:right w:val="outset" w:sz="6" w:space="0" w:color="000000"/>
            </w:tcBorders>
          </w:tcPr>
          <w:p w14:paraId="5C29C343" w14:textId="4EB42B2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32.000,00</w:t>
            </w:r>
          </w:p>
        </w:tc>
        <w:tc>
          <w:tcPr>
            <w:tcW w:w="526" w:type="pct"/>
            <w:tcBorders>
              <w:top w:val="outset" w:sz="6" w:space="0" w:color="000000"/>
              <w:left w:val="outset" w:sz="6" w:space="0" w:color="000000"/>
              <w:bottom w:val="outset" w:sz="6" w:space="0" w:color="000000"/>
              <w:right w:val="outset" w:sz="6" w:space="0" w:color="000000"/>
            </w:tcBorders>
          </w:tcPr>
          <w:p w14:paraId="4934B615" w14:textId="70E9214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18.656,80</w:t>
            </w:r>
          </w:p>
        </w:tc>
        <w:tc>
          <w:tcPr>
            <w:tcW w:w="526" w:type="pct"/>
            <w:tcBorders>
              <w:top w:val="outset" w:sz="6" w:space="0" w:color="000000"/>
              <w:left w:val="outset" w:sz="6" w:space="0" w:color="000000"/>
              <w:bottom w:val="outset" w:sz="6" w:space="0" w:color="000000"/>
              <w:right w:val="outset" w:sz="6" w:space="0" w:color="000000"/>
            </w:tcBorders>
          </w:tcPr>
          <w:p w14:paraId="063A2E2E" w14:textId="7512A5C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10A596E" w14:textId="2EA0F48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748C4C7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C557E1"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C9132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0F18747" w14:textId="42965730"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tcPr>
          <w:p w14:paraId="7CDF9824" w14:textId="1C9BA621"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28DC85E8" w14:textId="72C8618B" w:rsidR="00A6453A" w:rsidRDefault="00A6453A" w:rsidP="00A6453A">
            <w:pPr>
              <w:pStyle w:val="NormalnyWeb"/>
              <w:jc w:val="center"/>
              <w:rPr>
                <w:rFonts w:asciiTheme="minorHAnsi" w:hAnsiTheme="minorHAnsi" w:cstheme="minorHAnsi"/>
              </w:rPr>
            </w:pPr>
            <w:r>
              <w:rPr>
                <w:rFonts w:asciiTheme="minorHAnsi" w:hAnsiTheme="minorHAnsi" w:cstheme="minorHAnsi"/>
              </w:rPr>
              <w:t>86.000,00</w:t>
            </w:r>
          </w:p>
        </w:tc>
        <w:tc>
          <w:tcPr>
            <w:tcW w:w="526" w:type="pct"/>
            <w:tcBorders>
              <w:top w:val="outset" w:sz="6" w:space="0" w:color="000000"/>
              <w:left w:val="outset" w:sz="6" w:space="0" w:color="000000"/>
              <w:bottom w:val="outset" w:sz="6" w:space="0" w:color="000000"/>
              <w:right w:val="outset" w:sz="6" w:space="0" w:color="000000"/>
            </w:tcBorders>
          </w:tcPr>
          <w:p w14:paraId="2F09CD41" w14:textId="7F1329E3" w:rsidR="00A6453A" w:rsidRDefault="00A6453A" w:rsidP="00A6453A">
            <w:pPr>
              <w:pStyle w:val="NormalnyWeb"/>
              <w:jc w:val="center"/>
              <w:rPr>
                <w:rFonts w:asciiTheme="minorHAnsi" w:hAnsiTheme="minorHAnsi" w:cstheme="minorHAnsi"/>
              </w:rPr>
            </w:pPr>
            <w:r>
              <w:rPr>
                <w:rFonts w:asciiTheme="minorHAnsi" w:hAnsiTheme="minorHAnsi" w:cstheme="minorHAnsi"/>
              </w:rPr>
              <w:t>28.125,97</w:t>
            </w:r>
          </w:p>
        </w:tc>
        <w:tc>
          <w:tcPr>
            <w:tcW w:w="422" w:type="pct"/>
            <w:tcBorders>
              <w:top w:val="outset" w:sz="6" w:space="0" w:color="000000"/>
              <w:left w:val="outset" w:sz="6" w:space="0" w:color="000000"/>
              <w:bottom w:val="outset" w:sz="6" w:space="0" w:color="000000"/>
              <w:right w:val="outset" w:sz="6" w:space="0" w:color="000000"/>
            </w:tcBorders>
          </w:tcPr>
          <w:p w14:paraId="26140464" w14:textId="5E771125" w:rsidR="00A6453A" w:rsidRDefault="00A6453A" w:rsidP="00A6453A">
            <w:pPr>
              <w:pStyle w:val="NormalnyWeb"/>
              <w:jc w:val="center"/>
              <w:rPr>
                <w:rFonts w:asciiTheme="minorHAnsi" w:hAnsiTheme="minorHAnsi" w:cstheme="minorHAnsi"/>
              </w:rPr>
            </w:pPr>
            <w:r>
              <w:rPr>
                <w:rFonts w:asciiTheme="minorHAnsi" w:hAnsiTheme="minorHAnsi" w:cstheme="minorHAnsi"/>
              </w:rPr>
              <w:t>32,70</w:t>
            </w:r>
          </w:p>
        </w:tc>
        <w:tc>
          <w:tcPr>
            <w:tcW w:w="526" w:type="pct"/>
            <w:tcBorders>
              <w:top w:val="outset" w:sz="6" w:space="0" w:color="000000"/>
              <w:left w:val="outset" w:sz="6" w:space="0" w:color="000000"/>
              <w:bottom w:val="outset" w:sz="6" w:space="0" w:color="000000"/>
              <w:right w:val="outset" w:sz="6" w:space="0" w:color="000000"/>
            </w:tcBorders>
          </w:tcPr>
          <w:p w14:paraId="68F938A2" w14:textId="3AAFA3E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86.000,00</w:t>
            </w:r>
          </w:p>
        </w:tc>
        <w:tc>
          <w:tcPr>
            <w:tcW w:w="526" w:type="pct"/>
            <w:tcBorders>
              <w:top w:val="outset" w:sz="6" w:space="0" w:color="000000"/>
              <w:left w:val="outset" w:sz="6" w:space="0" w:color="000000"/>
              <w:bottom w:val="outset" w:sz="6" w:space="0" w:color="000000"/>
              <w:right w:val="outset" w:sz="6" w:space="0" w:color="000000"/>
            </w:tcBorders>
          </w:tcPr>
          <w:p w14:paraId="3BFE838E" w14:textId="7F2E89A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28.125,97</w:t>
            </w:r>
          </w:p>
        </w:tc>
        <w:tc>
          <w:tcPr>
            <w:tcW w:w="526" w:type="pct"/>
            <w:tcBorders>
              <w:top w:val="outset" w:sz="6" w:space="0" w:color="000000"/>
              <w:left w:val="outset" w:sz="6" w:space="0" w:color="000000"/>
              <w:bottom w:val="outset" w:sz="6" w:space="0" w:color="000000"/>
              <w:right w:val="outset" w:sz="6" w:space="0" w:color="000000"/>
            </w:tcBorders>
          </w:tcPr>
          <w:p w14:paraId="2E09BD39" w14:textId="676E03C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6ACF6FE" w14:textId="6FD1BE9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6E57D8B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CB21015"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1FBF36"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F73C55" w14:textId="72204EC6"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tcPr>
          <w:p w14:paraId="69D247D1" w14:textId="5C7AF1DF"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431A0CF2" w14:textId="42384BBA" w:rsidR="00A6453A" w:rsidRDefault="00A6453A" w:rsidP="00A6453A">
            <w:pPr>
              <w:pStyle w:val="NormalnyWeb"/>
              <w:jc w:val="center"/>
              <w:rPr>
                <w:rFonts w:asciiTheme="minorHAnsi" w:hAnsiTheme="minorHAnsi" w:cstheme="minorHAnsi"/>
              </w:rPr>
            </w:pPr>
            <w:r>
              <w:rPr>
                <w:rFonts w:asciiTheme="minorHAnsi" w:hAnsiTheme="minorHAnsi" w:cstheme="minorHAnsi"/>
              </w:rPr>
              <w:t>5.400,00</w:t>
            </w:r>
          </w:p>
        </w:tc>
        <w:tc>
          <w:tcPr>
            <w:tcW w:w="526" w:type="pct"/>
            <w:tcBorders>
              <w:top w:val="outset" w:sz="6" w:space="0" w:color="000000"/>
              <w:left w:val="outset" w:sz="6" w:space="0" w:color="000000"/>
              <w:bottom w:val="outset" w:sz="6" w:space="0" w:color="000000"/>
              <w:right w:val="outset" w:sz="6" w:space="0" w:color="000000"/>
            </w:tcBorders>
          </w:tcPr>
          <w:p w14:paraId="596F6898" w14:textId="19214FD4" w:rsidR="00A6453A"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20C7067" w14:textId="1ED74C66" w:rsidR="00A6453A"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240E972" w14:textId="3763141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5.400,00</w:t>
            </w:r>
          </w:p>
        </w:tc>
        <w:tc>
          <w:tcPr>
            <w:tcW w:w="526" w:type="pct"/>
            <w:tcBorders>
              <w:top w:val="outset" w:sz="6" w:space="0" w:color="000000"/>
              <w:left w:val="outset" w:sz="6" w:space="0" w:color="000000"/>
              <w:bottom w:val="outset" w:sz="6" w:space="0" w:color="000000"/>
              <w:right w:val="outset" w:sz="6" w:space="0" w:color="000000"/>
            </w:tcBorders>
          </w:tcPr>
          <w:p w14:paraId="1F48A5F0" w14:textId="6F05D91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12B4C4" w14:textId="0292F2D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5AD8F1C" w14:textId="5C88FDF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6807786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AAC033"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59C24AA"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2377A2F" w14:textId="1A4103BA"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75570A2E" w14:textId="4B38B1D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272E6DE4" w14:textId="7B6123F3" w:rsidR="00A6453A" w:rsidRDefault="00A6453A" w:rsidP="00A6453A">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B3A7BF3" w14:textId="76E9021B" w:rsidR="00A6453A" w:rsidRDefault="00A6453A" w:rsidP="00A6453A">
            <w:pPr>
              <w:pStyle w:val="NormalnyWeb"/>
              <w:jc w:val="center"/>
              <w:rPr>
                <w:rFonts w:asciiTheme="minorHAnsi" w:hAnsiTheme="minorHAnsi" w:cstheme="minorHAnsi"/>
              </w:rPr>
            </w:pPr>
            <w:r>
              <w:rPr>
                <w:rFonts w:asciiTheme="minorHAnsi" w:hAnsiTheme="minorHAnsi" w:cstheme="minorHAnsi"/>
              </w:rPr>
              <w:t>4.772,00</w:t>
            </w:r>
          </w:p>
        </w:tc>
        <w:tc>
          <w:tcPr>
            <w:tcW w:w="422" w:type="pct"/>
            <w:tcBorders>
              <w:top w:val="outset" w:sz="6" w:space="0" w:color="000000"/>
              <w:left w:val="outset" w:sz="6" w:space="0" w:color="000000"/>
              <w:bottom w:val="outset" w:sz="6" w:space="0" w:color="000000"/>
              <w:right w:val="outset" w:sz="6" w:space="0" w:color="000000"/>
            </w:tcBorders>
          </w:tcPr>
          <w:p w14:paraId="4DB1F4FD" w14:textId="64D7974F" w:rsidR="00A6453A" w:rsidRDefault="00A6453A" w:rsidP="00A6453A">
            <w:pPr>
              <w:pStyle w:val="NormalnyWeb"/>
              <w:jc w:val="center"/>
              <w:rPr>
                <w:rFonts w:asciiTheme="minorHAnsi" w:hAnsiTheme="minorHAnsi" w:cstheme="minorHAnsi"/>
              </w:rPr>
            </w:pPr>
            <w:r>
              <w:rPr>
                <w:rFonts w:asciiTheme="minorHAnsi" w:hAnsiTheme="minorHAnsi" w:cstheme="minorHAnsi"/>
              </w:rPr>
              <w:t>47,72</w:t>
            </w:r>
          </w:p>
        </w:tc>
        <w:tc>
          <w:tcPr>
            <w:tcW w:w="526" w:type="pct"/>
            <w:tcBorders>
              <w:top w:val="outset" w:sz="6" w:space="0" w:color="000000"/>
              <w:left w:val="outset" w:sz="6" w:space="0" w:color="000000"/>
              <w:bottom w:val="outset" w:sz="6" w:space="0" w:color="000000"/>
              <w:right w:val="outset" w:sz="6" w:space="0" w:color="000000"/>
            </w:tcBorders>
          </w:tcPr>
          <w:p w14:paraId="3F107456" w14:textId="4E655BE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54BECB1" w14:textId="2183C18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4.772,00</w:t>
            </w:r>
          </w:p>
        </w:tc>
        <w:tc>
          <w:tcPr>
            <w:tcW w:w="526" w:type="pct"/>
            <w:tcBorders>
              <w:top w:val="outset" w:sz="6" w:space="0" w:color="000000"/>
              <w:left w:val="outset" w:sz="6" w:space="0" w:color="000000"/>
              <w:bottom w:val="outset" w:sz="6" w:space="0" w:color="000000"/>
              <w:right w:val="outset" w:sz="6" w:space="0" w:color="000000"/>
            </w:tcBorders>
          </w:tcPr>
          <w:p w14:paraId="7CC44040" w14:textId="5A7AA88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FE1E47E" w14:textId="0E83002A"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28B12C4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99F085"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ACF8D5"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FD2C70A" w14:textId="590B5295"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tcPr>
          <w:p w14:paraId="442AA54C" w14:textId="226BF0ED"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3142635" w14:textId="3C50A5BD" w:rsidR="00A6453A" w:rsidRDefault="00A6453A" w:rsidP="00A6453A">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270A91AD" w14:textId="306D0526" w:rsidR="00A6453A" w:rsidRDefault="00A6453A" w:rsidP="00A6453A">
            <w:pPr>
              <w:pStyle w:val="NormalnyWeb"/>
              <w:jc w:val="center"/>
              <w:rPr>
                <w:rFonts w:asciiTheme="minorHAnsi" w:hAnsiTheme="minorHAnsi" w:cstheme="minorHAnsi"/>
              </w:rPr>
            </w:pPr>
            <w:r>
              <w:rPr>
                <w:rFonts w:asciiTheme="minorHAnsi" w:hAnsiTheme="minorHAnsi" w:cstheme="minorHAnsi"/>
              </w:rPr>
              <w:t>377,65</w:t>
            </w:r>
          </w:p>
        </w:tc>
        <w:tc>
          <w:tcPr>
            <w:tcW w:w="422" w:type="pct"/>
            <w:tcBorders>
              <w:top w:val="outset" w:sz="6" w:space="0" w:color="000000"/>
              <w:left w:val="outset" w:sz="6" w:space="0" w:color="000000"/>
              <w:bottom w:val="outset" w:sz="6" w:space="0" w:color="000000"/>
              <w:right w:val="outset" w:sz="6" w:space="0" w:color="000000"/>
            </w:tcBorders>
          </w:tcPr>
          <w:p w14:paraId="5B836C31" w14:textId="09107135" w:rsidR="00A6453A" w:rsidRDefault="00A6453A" w:rsidP="00A6453A">
            <w:pPr>
              <w:pStyle w:val="NormalnyWeb"/>
              <w:jc w:val="center"/>
              <w:rPr>
                <w:rFonts w:asciiTheme="minorHAnsi" w:hAnsiTheme="minorHAnsi" w:cstheme="minorHAnsi"/>
              </w:rPr>
            </w:pPr>
            <w:r>
              <w:rPr>
                <w:rFonts w:asciiTheme="minorHAnsi" w:hAnsiTheme="minorHAnsi" w:cstheme="minorHAnsi"/>
              </w:rPr>
              <w:t>7,55</w:t>
            </w:r>
          </w:p>
        </w:tc>
        <w:tc>
          <w:tcPr>
            <w:tcW w:w="526" w:type="pct"/>
            <w:tcBorders>
              <w:top w:val="outset" w:sz="6" w:space="0" w:color="000000"/>
              <w:left w:val="outset" w:sz="6" w:space="0" w:color="000000"/>
              <w:bottom w:val="outset" w:sz="6" w:space="0" w:color="000000"/>
              <w:right w:val="outset" w:sz="6" w:space="0" w:color="000000"/>
            </w:tcBorders>
          </w:tcPr>
          <w:p w14:paraId="5BDA858A" w14:textId="56A32CC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6941F4FE" w14:textId="4CF8DF7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377,65</w:t>
            </w:r>
          </w:p>
        </w:tc>
        <w:tc>
          <w:tcPr>
            <w:tcW w:w="526" w:type="pct"/>
            <w:tcBorders>
              <w:top w:val="outset" w:sz="6" w:space="0" w:color="000000"/>
              <w:left w:val="outset" w:sz="6" w:space="0" w:color="000000"/>
              <w:bottom w:val="outset" w:sz="6" w:space="0" w:color="000000"/>
              <w:right w:val="outset" w:sz="6" w:space="0" w:color="000000"/>
            </w:tcBorders>
          </w:tcPr>
          <w:p w14:paraId="2260A9C3" w14:textId="52A9F72A"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5D707C" w14:textId="5D7BF107"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21052B9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4B7662"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0957ED"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07F267F" w14:textId="4B497F5D"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6690</w:t>
            </w:r>
          </w:p>
        </w:tc>
        <w:tc>
          <w:tcPr>
            <w:tcW w:w="744" w:type="pct"/>
            <w:tcBorders>
              <w:top w:val="outset" w:sz="6" w:space="0" w:color="000000"/>
              <w:left w:val="outset" w:sz="6" w:space="0" w:color="000000"/>
              <w:bottom w:val="outset" w:sz="6" w:space="0" w:color="000000"/>
              <w:right w:val="outset" w:sz="6" w:space="0" w:color="000000"/>
            </w:tcBorders>
          </w:tcPr>
          <w:p w14:paraId="18F4924F" w14:textId="6AAB11EE" w:rsidR="00A6453A" w:rsidRPr="00BC54C9" w:rsidRDefault="00A6453A" w:rsidP="00A6453A">
            <w:pPr>
              <w:pStyle w:val="NormalnyWeb"/>
              <w:rPr>
                <w:rFonts w:asciiTheme="minorHAnsi" w:hAnsiTheme="minorHAnsi" w:cstheme="minorHAnsi"/>
              </w:rPr>
            </w:pPr>
            <w:r>
              <w:rPr>
                <w:rFonts w:asciiTheme="minorHAnsi" w:hAnsiTheme="minorHAnsi" w:cstheme="minorHAnsi"/>
              </w:rPr>
              <w:t>Zwroty niewykorzystanych dotacji oraz płatności, dotycząca wydatków majątkowych</w:t>
            </w:r>
          </w:p>
        </w:tc>
        <w:tc>
          <w:tcPr>
            <w:tcW w:w="526" w:type="pct"/>
            <w:tcBorders>
              <w:top w:val="outset" w:sz="6" w:space="0" w:color="000000"/>
              <w:left w:val="outset" w:sz="6" w:space="0" w:color="000000"/>
              <w:bottom w:val="outset" w:sz="6" w:space="0" w:color="000000"/>
              <w:right w:val="outset" w:sz="6" w:space="0" w:color="000000"/>
            </w:tcBorders>
          </w:tcPr>
          <w:p w14:paraId="799D8EB4" w14:textId="6C9806FF" w:rsidR="00A6453A" w:rsidRDefault="00A6453A" w:rsidP="00A6453A">
            <w:pPr>
              <w:pStyle w:val="NormalnyWeb"/>
              <w:jc w:val="center"/>
              <w:rPr>
                <w:rFonts w:asciiTheme="minorHAnsi" w:hAnsiTheme="minorHAnsi" w:cstheme="minorHAnsi"/>
              </w:rPr>
            </w:pPr>
            <w:r>
              <w:rPr>
                <w:rFonts w:asciiTheme="minorHAnsi" w:hAnsiTheme="minorHAnsi" w:cstheme="minorHAnsi"/>
              </w:rPr>
              <w:t>7.759,00</w:t>
            </w:r>
          </w:p>
        </w:tc>
        <w:tc>
          <w:tcPr>
            <w:tcW w:w="526" w:type="pct"/>
            <w:tcBorders>
              <w:top w:val="outset" w:sz="6" w:space="0" w:color="000000"/>
              <w:left w:val="outset" w:sz="6" w:space="0" w:color="000000"/>
              <w:bottom w:val="outset" w:sz="6" w:space="0" w:color="000000"/>
              <w:right w:val="outset" w:sz="6" w:space="0" w:color="000000"/>
            </w:tcBorders>
          </w:tcPr>
          <w:p w14:paraId="2C787D76" w14:textId="46343A03" w:rsidR="00A6453A" w:rsidRDefault="00A6453A" w:rsidP="00A6453A">
            <w:pPr>
              <w:pStyle w:val="NormalnyWeb"/>
              <w:jc w:val="center"/>
              <w:rPr>
                <w:rFonts w:asciiTheme="minorHAnsi" w:hAnsiTheme="minorHAnsi" w:cstheme="minorHAnsi"/>
              </w:rPr>
            </w:pPr>
            <w:r>
              <w:rPr>
                <w:rFonts w:asciiTheme="minorHAnsi" w:hAnsiTheme="minorHAnsi" w:cstheme="minorHAnsi"/>
              </w:rPr>
              <w:t>7.758,66</w:t>
            </w:r>
          </w:p>
        </w:tc>
        <w:tc>
          <w:tcPr>
            <w:tcW w:w="422" w:type="pct"/>
            <w:tcBorders>
              <w:top w:val="outset" w:sz="6" w:space="0" w:color="000000"/>
              <w:left w:val="outset" w:sz="6" w:space="0" w:color="000000"/>
              <w:bottom w:val="outset" w:sz="6" w:space="0" w:color="000000"/>
              <w:right w:val="outset" w:sz="6" w:space="0" w:color="000000"/>
            </w:tcBorders>
          </w:tcPr>
          <w:p w14:paraId="2571EB44" w14:textId="10CAAE0D" w:rsidR="00A6453A" w:rsidRDefault="00A6453A" w:rsidP="00A6453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E5B498D" w14:textId="51EB814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F216264" w14:textId="52CC67C6"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EC86AB3" w14:textId="1A24D86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7.759,00</w:t>
            </w:r>
          </w:p>
        </w:tc>
        <w:tc>
          <w:tcPr>
            <w:tcW w:w="486" w:type="pct"/>
            <w:tcBorders>
              <w:top w:val="outset" w:sz="6" w:space="0" w:color="000000"/>
              <w:left w:val="outset" w:sz="6" w:space="0" w:color="000000"/>
              <w:bottom w:val="outset" w:sz="6" w:space="0" w:color="000000"/>
              <w:right w:val="outset" w:sz="6" w:space="0" w:color="000000"/>
            </w:tcBorders>
          </w:tcPr>
          <w:p w14:paraId="59B21CBC" w14:textId="128EDFC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7.758,66</w:t>
            </w:r>
          </w:p>
        </w:tc>
      </w:tr>
      <w:tr w:rsidR="00A6453A" w:rsidRPr="00BC54C9" w14:paraId="26C3939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A20BCF"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ABBB45"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C3C334F"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C895776"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ED03B7"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B43FA6"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FA97AE"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998F8E"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250DE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935686"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6B12F9" w14:textId="77777777" w:rsidR="00A6453A" w:rsidRPr="00BC54C9" w:rsidRDefault="00A6453A" w:rsidP="00A6453A">
            <w:pPr>
              <w:pStyle w:val="NormalnyWeb"/>
              <w:jc w:val="center"/>
              <w:rPr>
                <w:rFonts w:asciiTheme="minorHAnsi" w:hAnsiTheme="minorHAnsi" w:cstheme="minorHAnsi"/>
              </w:rPr>
            </w:pPr>
          </w:p>
        </w:tc>
      </w:tr>
      <w:tr w:rsidR="00A6453A" w:rsidRPr="00BC54C9" w14:paraId="529C2E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3801B3BE"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b/>
                <w:bCs/>
              </w:rPr>
              <w:t>710</w:t>
            </w:r>
          </w:p>
        </w:tc>
        <w:tc>
          <w:tcPr>
            <w:tcW w:w="275" w:type="pct"/>
            <w:tcBorders>
              <w:top w:val="outset" w:sz="6" w:space="0" w:color="000000"/>
              <w:left w:val="outset" w:sz="6" w:space="0" w:color="000000"/>
              <w:bottom w:val="outset" w:sz="6" w:space="0" w:color="000000"/>
              <w:right w:val="outset" w:sz="6" w:space="0" w:color="000000"/>
            </w:tcBorders>
          </w:tcPr>
          <w:p w14:paraId="34595029"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6505AA"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B97439D"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b/>
                <w:bCs/>
              </w:rPr>
              <w:t>Działalność usługowa</w:t>
            </w:r>
          </w:p>
        </w:tc>
        <w:tc>
          <w:tcPr>
            <w:tcW w:w="526" w:type="pct"/>
            <w:tcBorders>
              <w:top w:val="outset" w:sz="6" w:space="0" w:color="000000"/>
              <w:left w:val="outset" w:sz="6" w:space="0" w:color="000000"/>
              <w:bottom w:val="outset" w:sz="6" w:space="0" w:color="000000"/>
              <w:right w:val="outset" w:sz="6" w:space="0" w:color="000000"/>
            </w:tcBorders>
          </w:tcPr>
          <w:p w14:paraId="7509DDB6" w14:textId="00A3E428"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36.535,00</w:t>
            </w:r>
          </w:p>
        </w:tc>
        <w:tc>
          <w:tcPr>
            <w:tcW w:w="526" w:type="pct"/>
            <w:tcBorders>
              <w:top w:val="outset" w:sz="6" w:space="0" w:color="000000"/>
              <w:left w:val="outset" w:sz="6" w:space="0" w:color="000000"/>
              <w:bottom w:val="outset" w:sz="6" w:space="0" w:color="000000"/>
              <w:right w:val="outset" w:sz="6" w:space="0" w:color="000000"/>
            </w:tcBorders>
          </w:tcPr>
          <w:p w14:paraId="168B7CBD" w14:textId="7B28DCA3"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3.070,20</w:t>
            </w:r>
          </w:p>
        </w:tc>
        <w:tc>
          <w:tcPr>
            <w:tcW w:w="422" w:type="pct"/>
            <w:tcBorders>
              <w:top w:val="outset" w:sz="6" w:space="0" w:color="000000"/>
              <w:left w:val="outset" w:sz="6" w:space="0" w:color="000000"/>
              <w:bottom w:val="outset" w:sz="6" w:space="0" w:color="000000"/>
              <w:right w:val="outset" w:sz="6" w:space="0" w:color="000000"/>
            </w:tcBorders>
          </w:tcPr>
          <w:p w14:paraId="003D2E9D" w14:textId="6BFF2031"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8,40</w:t>
            </w:r>
          </w:p>
        </w:tc>
        <w:tc>
          <w:tcPr>
            <w:tcW w:w="526" w:type="pct"/>
            <w:tcBorders>
              <w:top w:val="outset" w:sz="6" w:space="0" w:color="000000"/>
              <w:left w:val="outset" w:sz="6" w:space="0" w:color="000000"/>
              <w:bottom w:val="outset" w:sz="6" w:space="0" w:color="000000"/>
              <w:right w:val="outset" w:sz="6" w:space="0" w:color="000000"/>
            </w:tcBorders>
          </w:tcPr>
          <w:p w14:paraId="4631E93E" w14:textId="36F4B7D8"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36.535,00</w:t>
            </w:r>
          </w:p>
        </w:tc>
        <w:tc>
          <w:tcPr>
            <w:tcW w:w="526" w:type="pct"/>
            <w:tcBorders>
              <w:top w:val="outset" w:sz="6" w:space="0" w:color="000000"/>
              <w:left w:val="outset" w:sz="6" w:space="0" w:color="000000"/>
              <w:bottom w:val="outset" w:sz="6" w:space="0" w:color="000000"/>
              <w:right w:val="outset" w:sz="6" w:space="0" w:color="000000"/>
            </w:tcBorders>
          </w:tcPr>
          <w:p w14:paraId="03CDCFD0" w14:textId="653DADE9" w:rsidR="00A6453A" w:rsidRPr="00BC54C9" w:rsidRDefault="00A6453A" w:rsidP="00A6453A">
            <w:pPr>
              <w:pStyle w:val="NormalnyWeb"/>
              <w:jc w:val="center"/>
              <w:rPr>
                <w:rFonts w:asciiTheme="minorHAnsi" w:hAnsiTheme="minorHAnsi" w:cstheme="minorHAnsi"/>
                <w:b/>
              </w:rPr>
            </w:pPr>
            <w:r>
              <w:rPr>
                <w:rFonts w:asciiTheme="minorHAnsi" w:hAnsiTheme="minorHAnsi" w:cstheme="minorHAnsi"/>
                <w:b/>
              </w:rPr>
              <w:t>3.070,20</w:t>
            </w:r>
          </w:p>
        </w:tc>
        <w:tc>
          <w:tcPr>
            <w:tcW w:w="526" w:type="pct"/>
            <w:tcBorders>
              <w:top w:val="outset" w:sz="6" w:space="0" w:color="000000"/>
              <w:left w:val="outset" w:sz="6" w:space="0" w:color="000000"/>
              <w:bottom w:val="outset" w:sz="6" w:space="0" w:color="000000"/>
              <w:right w:val="outset" w:sz="6" w:space="0" w:color="000000"/>
            </w:tcBorders>
          </w:tcPr>
          <w:p w14:paraId="09AA09BA" w14:textId="06E5AB8C" w:rsidR="00A6453A" w:rsidRPr="00BC54C9" w:rsidRDefault="000B3CAD" w:rsidP="00A6453A">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5B43C9A9" w14:textId="33F2D79A" w:rsidR="00A6453A" w:rsidRPr="00BC54C9" w:rsidRDefault="000B3CAD" w:rsidP="00A6453A">
            <w:pPr>
              <w:pStyle w:val="NormalnyWeb"/>
              <w:jc w:val="center"/>
              <w:rPr>
                <w:rFonts w:asciiTheme="minorHAnsi" w:hAnsiTheme="minorHAnsi" w:cstheme="minorHAnsi"/>
                <w:b/>
              </w:rPr>
            </w:pPr>
            <w:r>
              <w:rPr>
                <w:rFonts w:asciiTheme="minorHAnsi" w:hAnsiTheme="minorHAnsi" w:cstheme="minorHAnsi"/>
                <w:b/>
              </w:rPr>
              <w:t>-</w:t>
            </w:r>
          </w:p>
        </w:tc>
      </w:tr>
      <w:tr w:rsidR="00A6453A" w:rsidRPr="00BC54C9" w14:paraId="5896D08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BE9F4A"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F1ACE7"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82FDA6"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5499A14"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A8C3C3"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6AE927"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7F6AC9"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309755"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2A6A74"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429E0F"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B68EF3" w14:textId="77777777" w:rsidR="00A6453A" w:rsidRPr="00BC54C9" w:rsidRDefault="00A6453A" w:rsidP="00A6453A">
            <w:pPr>
              <w:pStyle w:val="NormalnyWeb"/>
              <w:jc w:val="center"/>
              <w:rPr>
                <w:rFonts w:asciiTheme="minorHAnsi" w:hAnsiTheme="minorHAnsi" w:cstheme="minorHAnsi"/>
              </w:rPr>
            </w:pPr>
          </w:p>
        </w:tc>
      </w:tr>
      <w:tr w:rsidR="00A6453A" w:rsidRPr="00BC54C9" w14:paraId="5A28831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CCA9320"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27B026C"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i/>
                <w:iCs/>
              </w:rPr>
              <w:t>71004</w:t>
            </w:r>
          </w:p>
        </w:tc>
        <w:tc>
          <w:tcPr>
            <w:tcW w:w="221" w:type="pct"/>
            <w:tcBorders>
              <w:top w:val="outset" w:sz="6" w:space="0" w:color="000000"/>
              <w:left w:val="outset" w:sz="6" w:space="0" w:color="000000"/>
              <w:bottom w:val="outset" w:sz="6" w:space="0" w:color="000000"/>
              <w:right w:val="outset" w:sz="6" w:space="0" w:color="000000"/>
            </w:tcBorders>
          </w:tcPr>
          <w:p w14:paraId="7418D43B"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792C3F5"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i/>
                <w:iCs/>
              </w:rPr>
              <w:t>Plany zagospodarowania przestrzennego</w:t>
            </w:r>
          </w:p>
        </w:tc>
        <w:tc>
          <w:tcPr>
            <w:tcW w:w="526" w:type="pct"/>
            <w:tcBorders>
              <w:top w:val="outset" w:sz="6" w:space="0" w:color="000000"/>
              <w:left w:val="outset" w:sz="6" w:space="0" w:color="000000"/>
              <w:bottom w:val="outset" w:sz="6" w:space="0" w:color="000000"/>
              <w:right w:val="outset" w:sz="6" w:space="0" w:color="000000"/>
            </w:tcBorders>
          </w:tcPr>
          <w:p w14:paraId="547476D4" w14:textId="45EA435A" w:rsidR="00A6453A" w:rsidRPr="00DE07E7" w:rsidRDefault="00A6453A" w:rsidP="00A6453A">
            <w:pPr>
              <w:pStyle w:val="NormalnyWeb"/>
              <w:jc w:val="center"/>
              <w:rPr>
                <w:rFonts w:asciiTheme="minorHAnsi" w:hAnsiTheme="minorHAnsi" w:cstheme="minorHAnsi"/>
                <w:i/>
                <w:iCs/>
              </w:rPr>
            </w:pPr>
            <w:r w:rsidRPr="00DE07E7">
              <w:rPr>
                <w:rFonts w:asciiTheme="minorHAnsi" w:hAnsiTheme="minorHAnsi" w:cstheme="minorHAnsi"/>
                <w:i/>
                <w:iCs/>
              </w:rPr>
              <w:t>23.900,00</w:t>
            </w:r>
          </w:p>
        </w:tc>
        <w:tc>
          <w:tcPr>
            <w:tcW w:w="526" w:type="pct"/>
            <w:tcBorders>
              <w:top w:val="outset" w:sz="6" w:space="0" w:color="000000"/>
              <w:left w:val="outset" w:sz="6" w:space="0" w:color="000000"/>
              <w:bottom w:val="outset" w:sz="6" w:space="0" w:color="000000"/>
              <w:right w:val="outset" w:sz="6" w:space="0" w:color="000000"/>
            </w:tcBorders>
          </w:tcPr>
          <w:p w14:paraId="12FF815A" w14:textId="47269AA7" w:rsidR="00A6453A" w:rsidRPr="00DE07E7" w:rsidRDefault="00A6453A" w:rsidP="00A6453A">
            <w:pPr>
              <w:pStyle w:val="NormalnyWeb"/>
              <w:jc w:val="center"/>
              <w:rPr>
                <w:rFonts w:asciiTheme="minorHAnsi" w:hAnsiTheme="minorHAnsi" w:cstheme="minorHAnsi"/>
                <w:i/>
                <w:iCs/>
              </w:rPr>
            </w:pPr>
            <w:r w:rsidRPr="00DE07E7">
              <w:rPr>
                <w:rFonts w:asciiTheme="minorHAnsi" w:hAnsiTheme="minorHAnsi" w:cstheme="minorHAnsi"/>
                <w:i/>
                <w:iCs/>
              </w:rPr>
              <w:t>3.070,20</w:t>
            </w:r>
          </w:p>
        </w:tc>
        <w:tc>
          <w:tcPr>
            <w:tcW w:w="422" w:type="pct"/>
            <w:tcBorders>
              <w:top w:val="outset" w:sz="6" w:space="0" w:color="000000"/>
              <w:left w:val="outset" w:sz="6" w:space="0" w:color="000000"/>
              <w:bottom w:val="outset" w:sz="6" w:space="0" w:color="000000"/>
              <w:right w:val="outset" w:sz="6" w:space="0" w:color="000000"/>
            </w:tcBorders>
          </w:tcPr>
          <w:p w14:paraId="6F122778" w14:textId="2F07D308" w:rsidR="00A6453A" w:rsidRPr="00DE07E7" w:rsidRDefault="00A6453A" w:rsidP="00A6453A">
            <w:pPr>
              <w:pStyle w:val="NormalnyWeb"/>
              <w:jc w:val="center"/>
              <w:rPr>
                <w:rFonts w:asciiTheme="minorHAnsi" w:hAnsiTheme="minorHAnsi" w:cstheme="minorHAnsi"/>
                <w:i/>
                <w:iCs/>
              </w:rPr>
            </w:pPr>
            <w:r w:rsidRPr="00DE07E7">
              <w:rPr>
                <w:rFonts w:asciiTheme="minorHAnsi" w:hAnsiTheme="minorHAnsi" w:cstheme="minorHAnsi"/>
                <w:i/>
                <w:iCs/>
              </w:rPr>
              <w:t>12,85</w:t>
            </w:r>
          </w:p>
        </w:tc>
        <w:tc>
          <w:tcPr>
            <w:tcW w:w="526" w:type="pct"/>
            <w:tcBorders>
              <w:top w:val="outset" w:sz="6" w:space="0" w:color="000000"/>
              <w:left w:val="outset" w:sz="6" w:space="0" w:color="000000"/>
              <w:bottom w:val="outset" w:sz="6" w:space="0" w:color="000000"/>
              <w:right w:val="outset" w:sz="6" w:space="0" w:color="000000"/>
            </w:tcBorders>
          </w:tcPr>
          <w:p w14:paraId="26811544" w14:textId="0A45B8B0" w:rsidR="00A6453A" w:rsidRPr="00BC54C9" w:rsidRDefault="00A6453A" w:rsidP="00A6453A">
            <w:pPr>
              <w:pStyle w:val="NormalnyWeb"/>
              <w:jc w:val="center"/>
              <w:rPr>
                <w:rFonts w:asciiTheme="minorHAnsi" w:hAnsiTheme="minorHAnsi" w:cstheme="minorHAnsi"/>
                <w:i/>
              </w:rPr>
            </w:pPr>
            <w:r w:rsidRPr="00DE07E7">
              <w:rPr>
                <w:rFonts w:asciiTheme="minorHAnsi" w:hAnsiTheme="minorHAnsi" w:cstheme="minorHAnsi"/>
                <w:i/>
                <w:iCs/>
              </w:rPr>
              <w:t>23.900,00</w:t>
            </w:r>
          </w:p>
        </w:tc>
        <w:tc>
          <w:tcPr>
            <w:tcW w:w="526" w:type="pct"/>
            <w:tcBorders>
              <w:top w:val="outset" w:sz="6" w:space="0" w:color="000000"/>
              <w:left w:val="outset" w:sz="6" w:space="0" w:color="000000"/>
              <w:bottom w:val="outset" w:sz="6" w:space="0" w:color="000000"/>
              <w:right w:val="outset" w:sz="6" w:space="0" w:color="000000"/>
            </w:tcBorders>
          </w:tcPr>
          <w:p w14:paraId="4119901E" w14:textId="2FCAE0C6" w:rsidR="00A6453A" w:rsidRPr="00BC54C9" w:rsidRDefault="00A6453A" w:rsidP="00A6453A">
            <w:pPr>
              <w:pStyle w:val="NormalnyWeb"/>
              <w:jc w:val="center"/>
              <w:rPr>
                <w:rFonts w:asciiTheme="minorHAnsi" w:hAnsiTheme="minorHAnsi" w:cstheme="minorHAnsi"/>
                <w:i/>
              </w:rPr>
            </w:pPr>
            <w:r w:rsidRPr="00DE07E7">
              <w:rPr>
                <w:rFonts w:asciiTheme="minorHAnsi" w:hAnsiTheme="minorHAnsi" w:cstheme="minorHAnsi"/>
                <w:i/>
                <w:iCs/>
              </w:rPr>
              <w:t>3.070,20</w:t>
            </w:r>
          </w:p>
        </w:tc>
        <w:tc>
          <w:tcPr>
            <w:tcW w:w="526" w:type="pct"/>
            <w:tcBorders>
              <w:top w:val="outset" w:sz="6" w:space="0" w:color="000000"/>
              <w:left w:val="outset" w:sz="6" w:space="0" w:color="000000"/>
              <w:bottom w:val="outset" w:sz="6" w:space="0" w:color="000000"/>
              <w:right w:val="outset" w:sz="6" w:space="0" w:color="000000"/>
            </w:tcBorders>
          </w:tcPr>
          <w:p w14:paraId="0CBAB481" w14:textId="0645FC33" w:rsidR="00A6453A" w:rsidRPr="00BC54C9" w:rsidRDefault="000B3CAD" w:rsidP="00A6453A">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1AB7806" w14:textId="45E8EE6B" w:rsidR="00A6453A" w:rsidRPr="00BC54C9" w:rsidRDefault="000B3CAD" w:rsidP="00A6453A">
            <w:pPr>
              <w:pStyle w:val="NormalnyWeb"/>
              <w:jc w:val="center"/>
              <w:rPr>
                <w:rFonts w:asciiTheme="minorHAnsi" w:hAnsiTheme="minorHAnsi" w:cstheme="minorHAnsi"/>
                <w:i/>
              </w:rPr>
            </w:pPr>
            <w:r>
              <w:rPr>
                <w:rFonts w:asciiTheme="minorHAnsi" w:hAnsiTheme="minorHAnsi" w:cstheme="minorHAnsi"/>
                <w:i/>
              </w:rPr>
              <w:t>-</w:t>
            </w:r>
          </w:p>
        </w:tc>
      </w:tr>
      <w:tr w:rsidR="00A6453A" w:rsidRPr="00BC54C9" w14:paraId="152B1C5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3A5F46"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5F0A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CED412"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BAA8B5B"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B11393"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48CF5B"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47D7EA"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32D73E"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7837F2"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071143"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2E02B8" w14:textId="77777777" w:rsidR="00A6453A" w:rsidRPr="00BC54C9" w:rsidRDefault="00A6453A" w:rsidP="00A6453A">
            <w:pPr>
              <w:pStyle w:val="NormalnyWeb"/>
              <w:jc w:val="center"/>
              <w:rPr>
                <w:rFonts w:asciiTheme="minorHAnsi" w:hAnsiTheme="minorHAnsi" w:cstheme="minorHAnsi"/>
              </w:rPr>
            </w:pPr>
          </w:p>
        </w:tc>
      </w:tr>
      <w:tr w:rsidR="00A6453A" w:rsidRPr="00BC54C9" w14:paraId="7583E1C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1EB2B18"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E10A5E"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5577909"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47CB33A6"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98937ED" w14:textId="41137DD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23.900,00</w:t>
            </w:r>
          </w:p>
        </w:tc>
        <w:tc>
          <w:tcPr>
            <w:tcW w:w="526" w:type="pct"/>
            <w:tcBorders>
              <w:top w:val="outset" w:sz="6" w:space="0" w:color="000000"/>
              <w:left w:val="outset" w:sz="6" w:space="0" w:color="000000"/>
              <w:bottom w:val="outset" w:sz="6" w:space="0" w:color="000000"/>
              <w:right w:val="outset" w:sz="6" w:space="0" w:color="000000"/>
            </w:tcBorders>
          </w:tcPr>
          <w:p w14:paraId="00336A06" w14:textId="70BE815B"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3.070,20</w:t>
            </w:r>
          </w:p>
        </w:tc>
        <w:tc>
          <w:tcPr>
            <w:tcW w:w="422" w:type="pct"/>
            <w:tcBorders>
              <w:top w:val="outset" w:sz="6" w:space="0" w:color="000000"/>
              <w:left w:val="outset" w:sz="6" w:space="0" w:color="000000"/>
              <w:bottom w:val="outset" w:sz="6" w:space="0" w:color="000000"/>
              <w:right w:val="outset" w:sz="6" w:space="0" w:color="000000"/>
            </w:tcBorders>
          </w:tcPr>
          <w:p w14:paraId="4F77235F" w14:textId="073DC343"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12,85</w:t>
            </w:r>
          </w:p>
        </w:tc>
        <w:tc>
          <w:tcPr>
            <w:tcW w:w="526" w:type="pct"/>
            <w:tcBorders>
              <w:top w:val="outset" w:sz="6" w:space="0" w:color="000000"/>
              <w:left w:val="outset" w:sz="6" w:space="0" w:color="000000"/>
              <w:bottom w:val="outset" w:sz="6" w:space="0" w:color="000000"/>
              <w:right w:val="outset" w:sz="6" w:space="0" w:color="000000"/>
            </w:tcBorders>
          </w:tcPr>
          <w:p w14:paraId="2894E063" w14:textId="151DE58C"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23.900,00</w:t>
            </w:r>
          </w:p>
        </w:tc>
        <w:tc>
          <w:tcPr>
            <w:tcW w:w="526" w:type="pct"/>
            <w:tcBorders>
              <w:top w:val="outset" w:sz="6" w:space="0" w:color="000000"/>
              <w:left w:val="outset" w:sz="6" w:space="0" w:color="000000"/>
              <w:bottom w:val="outset" w:sz="6" w:space="0" w:color="000000"/>
              <w:right w:val="outset" w:sz="6" w:space="0" w:color="000000"/>
            </w:tcBorders>
          </w:tcPr>
          <w:p w14:paraId="7270F4E7" w14:textId="36FBE8A1"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3.070,20</w:t>
            </w:r>
          </w:p>
        </w:tc>
        <w:tc>
          <w:tcPr>
            <w:tcW w:w="526" w:type="pct"/>
            <w:tcBorders>
              <w:top w:val="outset" w:sz="6" w:space="0" w:color="000000"/>
              <w:left w:val="outset" w:sz="6" w:space="0" w:color="000000"/>
              <w:bottom w:val="outset" w:sz="6" w:space="0" w:color="000000"/>
              <w:right w:val="outset" w:sz="6" w:space="0" w:color="000000"/>
            </w:tcBorders>
          </w:tcPr>
          <w:p w14:paraId="727031EF" w14:textId="140F5A10"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388CF1" w14:textId="2BFECD76"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6A91E96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795C2B"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D1C58C" w14:textId="77777777" w:rsidR="00A6453A" w:rsidRPr="00BC54C9" w:rsidRDefault="00A6453A" w:rsidP="00A6453A">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394633B"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EAF79F7"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E6E706"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9B968" w14:textId="77777777" w:rsidR="00A6453A" w:rsidRPr="00BC54C9" w:rsidRDefault="00A6453A" w:rsidP="00A6453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E8A97A8"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E8EFCE"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44A1A1" w14:textId="77777777" w:rsidR="00A6453A" w:rsidRPr="00BC54C9" w:rsidRDefault="00A6453A" w:rsidP="00A6453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F977A0" w14:textId="77777777" w:rsidR="00A6453A" w:rsidRPr="00BC54C9" w:rsidRDefault="00A6453A" w:rsidP="00A6453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6F22AC" w14:textId="77777777" w:rsidR="00A6453A" w:rsidRPr="00BC54C9" w:rsidRDefault="00A6453A" w:rsidP="00A6453A">
            <w:pPr>
              <w:pStyle w:val="NormalnyWeb"/>
              <w:jc w:val="center"/>
              <w:rPr>
                <w:rFonts w:asciiTheme="minorHAnsi" w:hAnsiTheme="minorHAnsi" w:cstheme="minorHAnsi"/>
              </w:rPr>
            </w:pPr>
          </w:p>
        </w:tc>
      </w:tr>
      <w:tr w:rsidR="00A6453A" w:rsidRPr="00BC54C9" w14:paraId="350DB61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B3710C"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04E3C0" w14:textId="77777777" w:rsidR="00A6453A" w:rsidRPr="00BC54C9" w:rsidRDefault="00A6453A" w:rsidP="00A6453A">
            <w:pPr>
              <w:pStyle w:val="NormalnyWeb"/>
              <w:jc w:val="center"/>
              <w:rPr>
                <w:rFonts w:asciiTheme="minorHAnsi" w:hAnsiTheme="minorHAnsi" w:cstheme="minorHAnsi"/>
                <w:i/>
              </w:rPr>
            </w:pPr>
            <w:r w:rsidRPr="00BC54C9">
              <w:rPr>
                <w:rFonts w:asciiTheme="minorHAnsi" w:hAnsiTheme="minorHAnsi" w:cstheme="minorHAnsi"/>
                <w:i/>
              </w:rPr>
              <w:t>71035</w:t>
            </w:r>
          </w:p>
        </w:tc>
        <w:tc>
          <w:tcPr>
            <w:tcW w:w="221" w:type="pct"/>
            <w:tcBorders>
              <w:top w:val="outset" w:sz="6" w:space="0" w:color="000000"/>
              <w:left w:val="outset" w:sz="6" w:space="0" w:color="000000"/>
              <w:bottom w:val="outset" w:sz="6" w:space="0" w:color="000000"/>
              <w:right w:val="outset" w:sz="6" w:space="0" w:color="000000"/>
            </w:tcBorders>
          </w:tcPr>
          <w:p w14:paraId="43A22979" w14:textId="77777777" w:rsidR="00A6453A" w:rsidRPr="00BC54C9" w:rsidRDefault="00A6453A" w:rsidP="00A6453A">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3F1DCFF0" w14:textId="77777777" w:rsidR="00A6453A" w:rsidRPr="00BC54C9" w:rsidRDefault="00A6453A" w:rsidP="00A6453A">
            <w:pPr>
              <w:pStyle w:val="NormalnyWeb"/>
              <w:rPr>
                <w:rFonts w:asciiTheme="minorHAnsi" w:hAnsiTheme="minorHAnsi" w:cstheme="minorHAnsi"/>
                <w:i/>
              </w:rPr>
            </w:pPr>
            <w:r w:rsidRPr="00BC54C9">
              <w:rPr>
                <w:rFonts w:asciiTheme="minorHAnsi" w:hAnsiTheme="minorHAnsi" w:cstheme="minorHAnsi"/>
                <w:i/>
              </w:rPr>
              <w:t>Cmentarze</w:t>
            </w:r>
          </w:p>
        </w:tc>
        <w:tc>
          <w:tcPr>
            <w:tcW w:w="526" w:type="pct"/>
            <w:tcBorders>
              <w:top w:val="outset" w:sz="6" w:space="0" w:color="000000"/>
              <w:left w:val="outset" w:sz="6" w:space="0" w:color="000000"/>
              <w:bottom w:val="outset" w:sz="6" w:space="0" w:color="000000"/>
              <w:right w:val="outset" w:sz="6" w:space="0" w:color="000000"/>
            </w:tcBorders>
          </w:tcPr>
          <w:p w14:paraId="75BF00E0" w14:textId="6BCA8525"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12.635,00</w:t>
            </w:r>
          </w:p>
        </w:tc>
        <w:tc>
          <w:tcPr>
            <w:tcW w:w="526" w:type="pct"/>
            <w:tcBorders>
              <w:top w:val="outset" w:sz="6" w:space="0" w:color="000000"/>
              <w:left w:val="outset" w:sz="6" w:space="0" w:color="000000"/>
              <w:bottom w:val="outset" w:sz="6" w:space="0" w:color="000000"/>
              <w:right w:val="outset" w:sz="6" w:space="0" w:color="000000"/>
            </w:tcBorders>
          </w:tcPr>
          <w:p w14:paraId="3B9197A6" w14:textId="7D4CCC8C"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0,00</w:t>
            </w:r>
          </w:p>
        </w:tc>
        <w:tc>
          <w:tcPr>
            <w:tcW w:w="422" w:type="pct"/>
            <w:tcBorders>
              <w:top w:val="outset" w:sz="6" w:space="0" w:color="000000"/>
              <w:left w:val="outset" w:sz="6" w:space="0" w:color="000000"/>
              <w:bottom w:val="outset" w:sz="6" w:space="0" w:color="000000"/>
              <w:right w:val="outset" w:sz="6" w:space="0" w:color="000000"/>
            </w:tcBorders>
          </w:tcPr>
          <w:p w14:paraId="5B7381F6" w14:textId="19EDF9CB"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0,00</w:t>
            </w:r>
          </w:p>
        </w:tc>
        <w:tc>
          <w:tcPr>
            <w:tcW w:w="526" w:type="pct"/>
            <w:tcBorders>
              <w:top w:val="outset" w:sz="6" w:space="0" w:color="000000"/>
              <w:left w:val="outset" w:sz="6" w:space="0" w:color="000000"/>
              <w:bottom w:val="outset" w:sz="6" w:space="0" w:color="000000"/>
              <w:right w:val="outset" w:sz="6" w:space="0" w:color="000000"/>
            </w:tcBorders>
          </w:tcPr>
          <w:p w14:paraId="794D9F38" w14:textId="791827E0"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12.635,00</w:t>
            </w:r>
          </w:p>
        </w:tc>
        <w:tc>
          <w:tcPr>
            <w:tcW w:w="526" w:type="pct"/>
            <w:tcBorders>
              <w:top w:val="outset" w:sz="6" w:space="0" w:color="000000"/>
              <w:left w:val="outset" w:sz="6" w:space="0" w:color="000000"/>
              <w:bottom w:val="outset" w:sz="6" w:space="0" w:color="000000"/>
              <w:right w:val="outset" w:sz="6" w:space="0" w:color="000000"/>
            </w:tcBorders>
          </w:tcPr>
          <w:p w14:paraId="31E213EB" w14:textId="2EBEAFD7" w:rsidR="00A6453A" w:rsidRPr="00BC54C9" w:rsidRDefault="00A6453A" w:rsidP="00A6453A">
            <w:pPr>
              <w:pStyle w:val="NormalnyWeb"/>
              <w:jc w:val="center"/>
              <w:rPr>
                <w:rFonts w:asciiTheme="minorHAnsi" w:hAnsiTheme="minorHAnsi" w:cstheme="minorHAnsi"/>
                <w:i/>
              </w:rPr>
            </w:pPr>
            <w:r>
              <w:rPr>
                <w:rFonts w:asciiTheme="minorHAnsi" w:hAnsiTheme="minorHAnsi" w:cstheme="minorHAnsi"/>
                <w:i/>
              </w:rPr>
              <w:t>0,00</w:t>
            </w:r>
          </w:p>
        </w:tc>
        <w:tc>
          <w:tcPr>
            <w:tcW w:w="526" w:type="pct"/>
            <w:tcBorders>
              <w:top w:val="outset" w:sz="6" w:space="0" w:color="000000"/>
              <w:left w:val="outset" w:sz="6" w:space="0" w:color="000000"/>
              <w:bottom w:val="outset" w:sz="6" w:space="0" w:color="000000"/>
              <w:right w:val="outset" w:sz="6" w:space="0" w:color="000000"/>
            </w:tcBorders>
          </w:tcPr>
          <w:p w14:paraId="4922D97D" w14:textId="691D03CD" w:rsidR="00A6453A" w:rsidRPr="00BC54C9" w:rsidRDefault="000B3CAD" w:rsidP="00A6453A">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8FE7650" w14:textId="1927CACF" w:rsidR="00A6453A" w:rsidRPr="00BC54C9" w:rsidRDefault="000B3CAD" w:rsidP="00A6453A">
            <w:pPr>
              <w:pStyle w:val="NormalnyWeb"/>
              <w:jc w:val="center"/>
              <w:rPr>
                <w:rFonts w:asciiTheme="minorHAnsi" w:hAnsiTheme="minorHAnsi" w:cstheme="minorHAnsi"/>
                <w:i/>
              </w:rPr>
            </w:pPr>
            <w:r>
              <w:rPr>
                <w:rFonts w:asciiTheme="minorHAnsi" w:hAnsiTheme="minorHAnsi" w:cstheme="minorHAnsi"/>
                <w:i/>
              </w:rPr>
              <w:t>-</w:t>
            </w:r>
          </w:p>
        </w:tc>
      </w:tr>
      <w:tr w:rsidR="00A6453A" w:rsidRPr="00BC54C9" w14:paraId="023D8B1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0FD185"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E5BF7E" w14:textId="77777777" w:rsidR="00A6453A" w:rsidRPr="00BC54C9" w:rsidRDefault="00A6453A" w:rsidP="00A6453A">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tcPr>
          <w:p w14:paraId="37F03F5B" w14:textId="77777777" w:rsidR="00A6453A" w:rsidRPr="00BC54C9" w:rsidRDefault="00A6453A" w:rsidP="00A6453A">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tcPr>
          <w:p w14:paraId="16BB6632" w14:textId="77777777" w:rsidR="00A6453A" w:rsidRPr="00BC54C9" w:rsidRDefault="00A6453A" w:rsidP="00A6453A">
            <w:pPr>
              <w:pStyle w:val="NormalnyWeb"/>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E4C415D"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E746547" w14:textId="77777777" w:rsidR="00A6453A" w:rsidRPr="00BC54C9" w:rsidRDefault="00A6453A" w:rsidP="00A6453A">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125E1C21"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F69CE78"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59229913"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F5752AF" w14:textId="77777777" w:rsidR="00A6453A" w:rsidRPr="00BC54C9" w:rsidRDefault="00A6453A" w:rsidP="00A6453A">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740BC2D0" w14:textId="77777777" w:rsidR="00A6453A" w:rsidRPr="00BC54C9" w:rsidRDefault="00A6453A" w:rsidP="00A6453A">
            <w:pPr>
              <w:pStyle w:val="NormalnyWeb"/>
              <w:jc w:val="center"/>
              <w:rPr>
                <w:rFonts w:asciiTheme="minorHAnsi" w:hAnsiTheme="minorHAnsi" w:cstheme="minorHAnsi"/>
                <w:i/>
              </w:rPr>
            </w:pPr>
          </w:p>
        </w:tc>
      </w:tr>
      <w:tr w:rsidR="00A6453A" w:rsidRPr="00BC54C9" w14:paraId="7A2625C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E0DCFFE"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F10690" w14:textId="77777777" w:rsidR="00A6453A" w:rsidRPr="00BC54C9" w:rsidRDefault="00A6453A" w:rsidP="00A6453A">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hideMark/>
          </w:tcPr>
          <w:p w14:paraId="33959123"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0BEDC8DB"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C3F2491" w14:textId="335020D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5D6AB28E" w14:textId="2E08E9D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150D04B" w14:textId="296C6758"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453BDDC" w14:textId="646CA17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4BA7A159" w14:textId="367C6F8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8E5BA0E" w14:textId="269C19ED"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1FAC6A" w14:textId="4D9B71D0"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3F93928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83A014"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A0EB04" w14:textId="77777777" w:rsidR="00A6453A" w:rsidRPr="00BC54C9" w:rsidRDefault="00A6453A" w:rsidP="00A6453A">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hideMark/>
          </w:tcPr>
          <w:p w14:paraId="0064EACC" w14:textId="77777777" w:rsidR="00A6453A" w:rsidRPr="00BC54C9" w:rsidRDefault="00A6453A" w:rsidP="00A6453A">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A904EA1" w14:textId="77777777" w:rsidR="00A6453A" w:rsidRPr="00BC54C9" w:rsidRDefault="00A6453A" w:rsidP="00A6453A">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D254B02" w14:textId="3C00C9A0"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10.135,00</w:t>
            </w:r>
          </w:p>
        </w:tc>
        <w:tc>
          <w:tcPr>
            <w:tcW w:w="526" w:type="pct"/>
            <w:tcBorders>
              <w:top w:val="outset" w:sz="6" w:space="0" w:color="000000"/>
              <w:left w:val="outset" w:sz="6" w:space="0" w:color="000000"/>
              <w:bottom w:val="outset" w:sz="6" w:space="0" w:color="000000"/>
              <w:right w:val="outset" w:sz="6" w:space="0" w:color="000000"/>
            </w:tcBorders>
          </w:tcPr>
          <w:p w14:paraId="2ABB6FC2" w14:textId="17926D9E"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3BB2BC2" w14:textId="0B933F02"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E8A99D9" w14:textId="5ECFB1E9"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10.135,00</w:t>
            </w:r>
          </w:p>
        </w:tc>
        <w:tc>
          <w:tcPr>
            <w:tcW w:w="526" w:type="pct"/>
            <w:tcBorders>
              <w:top w:val="outset" w:sz="6" w:space="0" w:color="000000"/>
              <w:left w:val="outset" w:sz="6" w:space="0" w:color="000000"/>
              <w:bottom w:val="outset" w:sz="6" w:space="0" w:color="000000"/>
              <w:right w:val="outset" w:sz="6" w:space="0" w:color="000000"/>
            </w:tcBorders>
          </w:tcPr>
          <w:p w14:paraId="563D1B15" w14:textId="60E91AFF" w:rsidR="00A6453A" w:rsidRPr="00BC54C9" w:rsidRDefault="00A6453A" w:rsidP="00A6453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144DB36" w14:textId="5F6A14CC"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9A4D48" w14:textId="03ACC6F5" w:rsidR="00A6453A" w:rsidRPr="00BC54C9" w:rsidRDefault="000B3CAD" w:rsidP="00A6453A">
            <w:pPr>
              <w:pStyle w:val="NormalnyWeb"/>
              <w:jc w:val="center"/>
              <w:rPr>
                <w:rFonts w:asciiTheme="minorHAnsi" w:hAnsiTheme="minorHAnsi" w:cstheme="minorHAnsi"/>
              </w:rPr>
            </w:pPr>
            <w:r>
              <w:rPr>
                <w:rFonts w:asciiTheme="minorHAnsi" w:hAnsiTheme="minorHAnsi" w:cstheme="minorHAnsi"/>
              </w:rPr>
              <w:t>-</w:t>
            </w:r>
          </w:p>
        </w:tc>
      </w:tr>
      <w:tr w:rsidR="00A6453A" w:rsidRPr="00BC54C9" w14:paraId="3BDA4B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6851E1" w14:textId="77777777" w:rsidR="00A6453A" w:rsidRPr="00BC54C9" w:rsidRDefault="00A6453A" w:rsidP="00A6453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C19F79D" w14:textId="77777777" w:rsidR="00A6453A" w:rsidRPr="00BC54C9" w:rsidRDefault="00A6453A" w:rsidP="00A6453A">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tcPr>
          <w:p w14:paraId="5B3CF177" w14:textId="77777777" w:rsidR="00A6453A" w:rsidRPr="00BC54C9" w:rsidRDefault="00A6453A" w:rsidP="00A6453A">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C083B3F" w14:textId="77777777" w:rsidR="00A6453A" w:rsidRPr="00BC54C9" w:rsidRDefault="00A6453A" w:rsidP="00A6453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D5B1A1"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B0C7437" w14:textId="77777777" w:rsidR="00A6453A" w:rsidRPr="00BC54C9" w:rsidRDefault="00A6453A" w:rsidP="00A6453A">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77D305DE"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5951613"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37CBDA0" w14:textId="77777777" w:rsidR="00A6453A" w:rsidRPr="00BC54C9" w:rsidRDefault="00A6453A" w:rsidP="00A6453A">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383A487" w14:textId="77777777" w:rsidR="00A6453A" w:rsidRPr="00BC54C9" w:rsidRDefault="00A6453A" w:rsidP="00A6453A">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3C4B9D32" w14:textId="77777777" w:rsidR="00A6453A" w:rsidRPr="00BC54C9" w:rsidRDefault="00A6453A" w:rsidP="00A6453A">
            <w:pPr>
              <w:pStyle w:val="NormalnyWeb"/>
              <w:jc w:val="center"/>
              <w:rPr>
                <w:rFonts w:asciiTheme="minorHAnsi" w:hAnsiTheme="minorHAnsi" w:cstheme="minorHAnsi"/>
                <w:i/>
              </w:rPr>
            </w:pPr>
          </w:p>
        </w:tc>
      </w:tr>
      <w:tr w:rsidR="002B2792" w:rsidRPr="00BC54C9" w14:paraId="32F5192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40A07960"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b/>
                <w:bCs/>
              </w:rPr>
              <w:t>750</w:t>
            </w:r>
          </w:p>
        </w:tc>
        <w:tc>
          <w:tcPr>
            <w:tcW w:w="275" w:type="pct"/>
            <w:tcBorders>
              <w:top w:val="outset" w:sz="6" w:space="0" w:color="000000"/>
              <w:left w:val="outset" w:sz="6" w:space="0" w:color="000000"/>
              <w:bottom w:val="outset" w:sz="6" w:space="0" w:color="000000"/>
              <w:right w:val="outset" w:sz="6" w:space="0" w:color="000000"/>
            </w:tcBorders>
          </w:tcPr>
          <w:p w14:paraId="675D386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E48DFA4"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CB880D3"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b/>
                <w:bCs/>
              </w:rPr>
              <w:t>Administracja publiczna</w:t>
            </w:r>
          </w:p>
        </w:tc>
        <w:tc>
          <w:tcPr>
            <w:tcW w:w="526" w:type="pct"/>
            <w:tcBorders>
              <w:top w:val="outset" w:sz="6" w:space="0" w:color="000000"/>
              <w:left w:val="outset" w:sz="6" w:space="0" w:color="000000"/>
              <w:bottom w:val="outset" w:sz="6" w:space="0" w:color="000000"/>
              <w:right w:val="outset" w:sz="6" w:space="0" w:color="000000"/>
            </w:tcBorders>
          </w:tcPr>
          <w:p w14:paraId="5D330E5E" w14:textId="514AC96B"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2.924.435,04</w:t>
            </w:r>
          </w:p>
        </w:tc>
        <w:tc>
          <w:tcPr>
            <w:tcW w:w="526" w:type="pct"/>
            <w:tcBorders>
              <w:top w:val="outset" w:sz="6" w:space="0" w:color="000000"/>
              <w:left w:val="outset" w:sz="6" w:space="0" w:color="000000"/>
              <w:bottom w:val="outset" w:sz="6" w:space="0" w:color="000000"/>
              <w:right w:val="outset" w:sz="6" w:space="0" w:color="000000"/>
            </w:tcBorders>
          </w:tcPr>
          <w:p w14:paraId="0ABB25B0" w14:textId="4733540B"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1.291.762,06</w:t>
            </w:r>
          </w:p>
        </w:tc>
        <w:tc>
          <w:tcPr>
            <w:tcW w:w="422" w:type="pct"/>
            <w:tcBorders>
              <w:top w:val="outset" w:sz="6" w:space="0" w:color="000000"/>
              <w:left w:val="outset" w:sz="6" w:space="0" w:color="000000"/>
              <w:bottom w:val="outset" w:sz="6" w:space="0" w:color="000000"/>
              <w:right w:val="outset" w:sz="6" w:space="0" w:color="000000"/>
            </w:tcBorders>
          </w:tcPr>
          <w:p w14:paraId="48A175E0" w14:textId="6FB54D56"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44,17</w:t>
            </w:r>
          </w:p>
        </w:tc>
        <w:tc>
          <w:tcPr>
            <w:tcW w:w="526" w:type="pct"/>
            <w:tcBorders>
              <w:top w:val="outset" w:sz="6" w:space="0" w:color="000000"/>
              <w:left w:val="outset" w:sz="6" w:space="0" w:color="000000"/>
              <w:bottom w:val="outset" w:sz="6" w:space="0" w:color="000000"/>
              <w:right w:val="outset" w:sz="6" w:space="0" w:color="000000"/>
            </w:tcBorders>
          </w:tcPr>
          <w:p w14:paraId="75340144" w14:textId="5D55DB05"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2.780.681,58</w:t>
            </w:r>
          </w:p>
        </w:tc>
        <w:tc>
          <w:tcPr>
            <w:tcW w:w="526" w:type="pct"/>
            <w:tcBorders>
              <w:top w:val="outset" w:sz="6" w:space="0" w:color="000000"/>
              <w:left w:val="outset" w:sz="6" w:space="0" w:color="000000"/>
              <w:bottom w:val="outset" w:sz="6" w:space="0" w:color="000000"/>
              <w:right w:val="outset" w:sz="6" w:space="0" w:color="000000"/>
            </w:tcBorders>
          </w:tcPr>
          <w:p w14:paraId="6721874F" w14:textId="054BD68B"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1.291.762,06</w:t>
            </w:r>
          </w:p>
        </w:tc>
        <w:tc>
          <w:tcPr>
            <w:tcW w:w="526" w:type="pct"/>
            <w:tcBorders>
              <w:top w:val="outset" w:sz="6" w:space="0" w:color="000000"/>
              <w:left w:val="outset" w:sz="6" w:space="0" w:color="000000"/>
              <w:bottom w:val="outset" w:sz="6" w:space="0" w:color="000000"/>
              <w:right w:val="outset" w:sz="6" w:space="0" w:color="000000"/>
            </w:tcBorders>
          </w:tcPr>
          <w:p w14:paraId="0C50DA6A" w14:textId="1F1F6CD4" w:rsidR="002B2792" w:rsidRPr="002B2792" w:rsidRDefault="002B2792" w:rsidP="002B2792">
            <w:pPr>
              <w:pStyle w:val="NormalnyWeb"/>
              <w:jc w:val="center"/>
              <w:rPr>
                <w:rFonts w:asciiTheme="minorHAnsi" w:hAnsiTheme="minorHAnsi" w:cstheme="minorHAnsi"/>
                <w:b/>
                <w:bCs/>
                <w:iCs/>
              </w:rPr>
            </w:pPr>
            <w:r w:rsidRPr="002B2792">
              <w:rPr>
                <w:rFonts w:asciiTheme="minorHAnsi" w:hAnsiTheme="minorHAnsi" w:cstheme="minorHAnsi"/>
                <w:b/>
                <w:bCs/>
                <w:iCs/>
              </w:rPr>
              <w:t>143.753,46</w:t>
            </w:r>
          </w:p>
        </w:tc>
        <w:tc>
          <w:tcPr>
            <w:tcW w:w="486" w:type="pct"/>
            <w:tcBorders>
              <w:top w:val="outset" w:sz="6" w:space="0" w:color="000000"/>
              <w:left w:val="outset" w:sz="6" w:space="0" w:color="000000"/>
              <w:bottom w:val="outset" w:sz="6" w:space="0" w:color="000000"/>
              <w:right w:val="outset" w:sz="6" w:space="0" w:color="000000"/>
            </w:tcBorders>
          </w:tcPr>
          <w:p w14:paraId="14D7B986" w14:textId="139ED0BE" w:rsidR="002B2792" w:rsidRPr="002B2792" w:rsidRDefault="002B2792" w:rsidP="002B2792">
            <w:pPr>
              <w:pStyle w:val="NormalnyWeb"/>
              <w:jc w:val="center"/>
              <w:rPr>
                <w:rFonts w:asciiTheme="minorHAnsi" w:hAnsiTheme="minorHAnsi" w:cstheme="minorHAnsi"/>
                <w:b/>
                <w:bCs/>
                <w:iCs/>
              </w:rPr>
            </w:pPr>
            <w:r w:rsidRPr="002B2792">
              <w:rPr>
                <w:rFonts w:asciiTheme="minorHAnsi" w:hAnsiTheme="minorHAnsi" w:cstheme="minorHAnsi"/>
                <w:b/>
                <w:bCs/>
                <w:iCs/>
              </w:rPr>
              <w:t>0,00</w:t>
            </w:r>
          </w:p>
        </w:tc>
      </w:tr>
      <w:tr w:rsidR="002B2792" w:rsidRPr="00BC54C9" w14:paraId="0D3B13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D3C8D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CC8C6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432994B"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42F984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F2BBCE"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1BB529"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01D23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EB610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F60E7A" w14:textId="77777777" w:rsidR="002B2792" w:rsidRPr="00BC54C9" w:rsidRDefault="002B2792" w:rsidP="002B2792">
            <w:pPr>
              <w:pStyle w:val="NormalnyWeb"/>
              <w:jc w:val="center"/>
              <w:rPr>
                <w:rFonts w:asciiTheme="minorHAnsi" w:hAnsiTheme="minorHAnsi" w:cstheme="minorHAnsi"/>
                <w:b/>
              </w:rPr>
            </w:pPr>
          </w:p>
        </w:tc>
        <w:tc>
          <w:tcPr>
            <w:tcW w:w="526" w:type="pct"/>
            <w:tcBorders>
              <w:top w:val="outset" w:sz="6" w:space="0" w:color="000000"/>
              <w:left w:val="outset" w:sz="6" w:space="0" w:color="000000"/>
              <w:bottom w:val="outset" w:sz="6" w:space="0" w:color="000000"/>
              <w:right w:val="outset" w:sz="6" w:space="0" w:color="000000"/>
            </w:tcBorders>
          </w:tcPr>
          <w:p w14:paraId="4F963C5B" w14:textId="77777777" w:rsidR="002B2792" w:rsidRPr="00BC54C9" w:rsidRDefault="002B2792" w:rsidP="002B2792">
            <w:pPr>
              <w:pStyle w:val="NormalnyWeb"/>
              <w:jc w:val="center"/>
              <w:rPr>
                <w:rFonts w:asciiTheme="minorHAnsi" w:hAnsiTheme="minorHAnsi" w:cstheme="minorHAnsi"/>
                <w:b/>
              </w:rPr>
            </w:pPr>
          </w:p>
        </w:tc>
        <w:tc>
          <w:tcPr>
            <w:tcW w:w="486" w:type="pct"/>
            <w:tcBorders>
              <w:top w:val="outset" w:sz="6" w:space="0" w:color="000000"/>
              <w:left w:val="outset" w:sz="6" w:space="0" w:color="000000"/>
              <w:bottom w:val="outset" w:sz="6" w:space="0" w:color="000000"/>
              <w:right w:val="outset" w:sz="6" w:space="0" w:color="000000"/>
            </w:tcBorders>
          </w:tcPr>
          <w:p w14:paraId="51964753" w14:textId="77777777" w:rsidR="002B2792" w:rsidRPr="00BC54C9" w:rsidRDefault="002B2792" w:rsidP="002B2792">
            <w:pPr>
              <w:pStyle w:val="NormalnyWeb"/>
              <w:jc w:val="center"/>
              <w:rPr>
                <w:rFonts w:asciiTheme="minorHAnsi" w:hAnsiTheme="minorHAnsi" w:cstheme="minorHAnsi"/>
              </w:rPr>
            </w:pPr>
          </w:p>
        </w:tc>
      </w:tr>
      <w:tr w:rsidR="002B2792" w:rsidRPr="00BC54C9" w14:paraId="23FFE40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E78E7C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F5FC3D5"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75011</w:t>
            </w:r>
          </w:p>
        </w:tc>
        <w:tc>
          <w:tcPr>
            <w:tcW w:w="221" w:type="pct"/>
            <w:tcBorders>
              <w:top w:val="outset" w:sz="6" w:space="0" w:color="000000"/>
              <w:left w:val="outset" w:sz="6" w:space="0" w:color="000000"/>
              <w:bottom w:val="outset" w:sz="6" w:space="0" w:color="000000"/>
              <w:right w:val="outset" w:sz="6" w:space="0" w:color="000000"/>
            </w:tcBorders>
          </w:tcPr>
          <w:p w14:paraId="47E8B1B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4F6DD0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Urzędy wojewódzkie</w:t>
            </w:r>
          </w:p>
        </w:tc>
        <w:tc>
          <w:tcPr>
            <w:tcW w:w="526" w:type="pct"/>
            <w:tcBorders>
              <w:top w:val="outset" w:sz="6" w:space="0" w:color="000000"/>
              <w:left w:val="outset" w:sz="6" w:space="0" w:color="000000"/>
              <w:bottom w:val="outset" w:sz="6" w:space="0" w:color="000000"/>
              <w:right w:val="outset" w:sz="6" w:space="0" w:color="000000"/>
            </w:tcBorders>
          </w:tcPr>
          <w:p w14:paraId="4D8B0334" w14:textId="2D1ED96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64.478,00</w:t>
            </w:r>
          </w:p>
        </w:tc>
        <w:tc>
          <w:tcPr>
            <w:tcW w:w="526" w:type="pct"/>
            <w:tcBorders>
              <w:top w:val="outset" w:sz="6" w:space="0" w:color="000000"/>
              <w:left w:val="outset" w:sz="6" w:space="0" w:color="000000"/>
              <w:bottom w:val="outset" w:sz="6" w:space="0" w:color="000000"/>
              <w:right w:val="outset" w:sz="6" w:space="0" w:color="000000"/>
            </w:tcBorders>
          </w:tcPr>
          <w:p w14:paraId="6906C6AB" w14:textId="1E6C4DA2"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32.836,95</w:t>
            </w:r>
          </w:p>
        </w:tc>
        <w:tc>
          <w:tcPr>
            <w:tcW w:w="422" w:type="pct"/>
            <w:tcBorders>
              <w:top w:val="outset" w:sz="6" w:space="0" w:color="000000"/>
              <w:left w:val="outset" w:sz="6" w:space="0" w:color="000000"/>
              <w:bottom w:val="outset" w:sz="6" w:space="0" w:color="000000"/>
              <w:right w:val="outset" w:sz="6" w:space="0" w:color="000000"/>
            </w:tcBorders>
          </w:tcPr>
          <w:p w14:paraId="440073B9" w14:textId="4963609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50,93</w:t>
            </w:r>
          </w:p>
        </w:tc>
        <w:tc>
          <w:tcPr>
            <w:tcW w:w="526" w:type="pct"/>
            <w:tcBorders>
              <w:top w:val="outset" w:sz="6" w:space="0" w:color="000000"/>
              <w:left w:val="outset" w:sz="6" w:space="0" w:color="000000"/>
              <w:bottom w:val="outset" w:sz="6" w:space="0" w:color="000000"/>
              <w:right w:val="outset" w:sz="6" w:space="0" w:color="000000"/>
            </w:tcBorders>
          </w:tcPr>
          <w:p w14:paraId="606465BC" w14:textId="7F538133"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64.478,00</w:t>
            </w:r>
          </w:p>
        </w:tc>
        <w:tc>
          <w:tcPr>
            <w:tcW w:w="526" w:type="pct"/>
            <w:tcBorders>
              <w:top w:val="outset" w:sz="6" w:space="0" w:color="000000"/>
              <w:left w:val="outset" w:sz="6" w:space="0" w:color="000000"/>
              <w:bottom w:val="outset" w:sz="6" w:space="0" w:color="000000"/>
              <w:right w:val="outset" w:sz="6" w:space="0" w:color="000000"/>
            </w:tcBorders>
          </w:tcPr>
          <w:p w14:paraId="069FBBDC" w14:textId="41906BD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32.836,95</w:t>
            </w:r>
          </w:p>
        </w:tc>
        <w:tc>
          <w:tcPr>
            <w:tcW w:w="526" w:type="pct"/>
            <w:tcBorders>
              <w:top w:val="outset" w:sz="6" w:space="0" w:color="000000"/>
              <w:left w:val="outset" w:sz="6" w:space="0" w:color="000000"/>
              <w:bottom w:val="outset" w:sz="6" w:space="0" w:color="000000"/>
              <w:right w:val="outset" w:sz="6" w:space="0" w:color="000000"/>
            </w:tcBorders>
          </w:tcPr>
          <w:p w14:paraId="38F6A33D" w14:textId="1659474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8E13D77" w14:textId="7A0F1619"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2F8FFB4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ADCE78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AAAB8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982A464"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3E98E6E"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0A06B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AFDAB8"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666889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92776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FB518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73A15B"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01D689" w14:textId="77777777" w:rsidR="002B2792" w:rsidRPr="00BC54C9" w:rsidRDefault="002B2792" w:rsidP="002B2792">
            <w:pPr>
              <w:pStyle w:val="NormalnyWeb"/>
              <w:jc w:val="center"/>
              <w:rPr>
                <w:rFonts w:asciiTheme="minorHAnsi" w:hAnsiTheme="minorHAnsi" w:cstheme="minorHAnsi"/>
              </w:rPr>
            </w:pPr>
          </w:p>
        </w:tc>
      </w:tr>
      <w:tr w:rsidR="002B2792" w:rsidRPr="00BC54C9" w14:paraId="5E1BE8F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A7541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50ED6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AAFC74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447DDB18"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B4B06F4" w14:textId="1A67FC6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53.893,55</w:t>
            </w:r>
          </w:p>
        </w:tc>
        <w:tc>
          <w:tcPr>
            <w:tcW w:w="526" w:type="pct"/>
            <w:tcBorders>
              <w:top w:val="outset" w:sz="6" w:space="0" w:color="000000"/>
              <w:left w:val="outset" w:sz="6" w:space="0" w:color="000000"/>
              <w:bottom w:val="outset" w:sz="6" w:space="0" w:color="000000"/>
              <w:right w:val="outset" w:sz="6" w:space="0" w:color="000000"/>
            </w:tcBorders>
          </w:tcPr>
          <w:p w14:paraId="7856934E" w14:textId="732E731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27.446,41</w:t>
            </w:r>
          </w:p>
        </w:tc>
        <w:tc>
          <w:tcPr>
            <w:tcW w:w="422" w:type="pct"/>
            <w:tcBorders>
              <w:top w:val="outset" w:sz="6" w:space="0" w:color="000000"/>
              <w:left w:val="outset" w:sz="6" w:space="0" w:color="000000"/>
              <w:bottom w:val="outset" w:sz="6" w:space="0" w:color="000000"/>
              <w:right w:val="outset" w:sz="6" w:space="0" w:color="000000"/>
            </w:tcBorders>
          </w:tcPr>
          <w:p w14:paraId="2C5E2148" w14:textId="2012113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50,93</w:t>
            </w:r>
          </w:p>
        </w:tc>
        <w:tc>
          <w:tcPr>
            <w:tcW w:w="526" w:type="pct"/>
            <w:tcBorders>
              <w:top w:val="outset" w:sz="6" w:space="0" w:color="000000"/>
              <w:left w:val="outset" w:sz="6" w:space="0" w:color="000000"/>
              <w:bottom w:val="outset" w:sz="6" w:space="0" w:color="000000"/>
              <w:right w:val="outset" w:sz="6" w:space="0" w:color="000000"/>
            </w:tcBorders>
          </w:tcPr>
          <w:p w14:paraId="322F8A12" w14:textId="5C865A7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53.893,55</w:t>
            </w:r>
          </w:p>
        </w:tc>
        <w:tc>
          <w:tcPr>
            <w:tcW w:w="526" w:type="pct"/>
            <w:tcBorders>
              <w:top w:val="outset" w:sz="6" w:space="0" w:color="000000"/>
              <w:left w:val="outset" w:sz="6" w:space="0" w:color="000000"/>
              <w:bottom w:val="outset" w:sz="6" w:space="0" w:color="000000"/>
              <w:right w:val="outset" w:sz="6" w:space="0" w:color="000000"/>
            </w:tcBorders>
          </w:tcPr>
          <w:p w14:paraId="64D08FE1" w14:textId="29488F7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27.446,41</w:t>
            </w:r>
          </w:p>
        </w:tc>
        <w:tc>
          <w:tcPr>
            <w:tcW w:w="526" w:type="pct"/>
            <w:tcBorders>
              <w:top w:val="outset" w:sz="6" w:space="0" w:color="000000"/>
              <w:left w:val="outset" w:sz="6" w:space="0" w:color="000000"/>
              <w:bottom w:val="outset" w:sz="6" w:space="0" w:color="000000"/>
              <w:right w:val="outset" w:sz="6" w:space="0" w:color="000000"/>
            </w:tcBorders>
          </w:tcPr>
          <w:p w14:paraId="302CA58C" w14:textId="2FCFB19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D7BA89" w14:textId="4DDCFF7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B1C9A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FC54BB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F641E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84A60EE"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8755E9A"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9BB3978" w14:textId="38801CAD" w:rsidR="002B2792" w:rsidRPr="00BC54C9" w:rsidRDefault="00CA5E76" w:rsidP="002B2792">
            <w:pPr>
              <w:pStyle w:val="NormalnyWeb"/>
              <w:jc w:val="center"/>
              <w:rPr>
                <w:rFonts w:asciiTheme="minorHAnsi" w:hAnsiTheme="minorHAnsi" w:cstheme="minorHAnsi"/>
              </w:rPr>
            </w:pPr>
            <w:r>
              <w:rPr>
                <w:rFonts w:asciiTheme="minorHAnsi" w:hAnsiTheme="minorHAnsi" w:cstheme="minorHAnsi"/>
              </w:rPr>
              <w:t>9</w:t>
            </w:r>
            <w:r w:rsidR="002B2792">
              <w:rPr>
                <w:rFonts w:asciiTheme="minorHAnsi" w:hAnsiTheme="minorHAnsi" w:cstheme="minorHAnsi"/>
              </w:rPr>
              <w:t>.264,27</w:t>
            </w:r>
          </w:p>
        </w:tc>
        <w:tc>
          <w:tcPr>
            <w:tcW w:w="526" w:type="pct"/>
            <w:tcBorders>
              <w:top w:val="outset" w:sz="6" w:space="0" w:color="000000"/>
              <w:left w:val="outset" w:sz="6" w:space="0" w:color="000000"/>
              <w:bottom w:val="outset" w:sz="6" w:space="0" w:color="000000"/>
              <w:right w:val="outset" w:sz="6" w:space="0" w:color="000000"/>
            </w:tcBorders>
          </w:tcPr>
          <w:p w14:paraId="1E98B6A5" w14:textId="5749DEF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4.718,10</w:t>
            </w:r>
          </w:p>
        </w:tc>
        <w:tc>
          <w:tcPr>
            <w:tcW w:w="422" w:type="pct"/>
            <w:tcBorders>
              <w:top w:val="outset" w:sz="6" w:space="0" w:color="000000"/>
              <w:left w:val="outset" w:sz="6" w:space="0" w:color="000000"/>
              <w:bottom w:val="outset" w:sz="6" w:space="0" w:color="000000"/>
              <w:right w:val="outset" w:sz="6" w:space="0" w:color="000000"/>
            </w:tcBorders>
          </w:tcPr>
          <w:p w14:paraId="63A389C4" w14:textId="4B6DA88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50,93</w:t>
            </w:r>
          </w:p>
        </w:tc>
        <w:tc>
          <w:tcPr>
            <w:tcW w:w="526" w:type="pct"/>
            <w:tcBorders>
              <w:top w:val="outset" w:sz="6" w:space="0" w:color="000000"/>
              <w:left w:val="outset" w:sz="6" w:space="0" w:color="000000"/>
              <w:bottom w:val="outset" w:sz="6" w:space="0" w:color="000000"/>
              <w:right w:val="outset" w:sz="6" w:space="0" w:color="000000"/>
            </w:tcBorders>
          </w:tcPr>
          <w:p w14:paraId="13E91C64" w14:textId="0F5EB60D" w:rsidR="002B2792" w:rsidRPr="00BC54C9" w:rsidRDefault="00CA5E76" w:rsidP="002B2792">
            <w:pPr>
              <w:pStyle w:val="NormalnyWeb"/>
              <w:jc w:val="center"/>
              <w:rPr>
                <w:rFonts w:asciiTheme="minorHAnsi" w:hAnsiTheme="minorHAnsi" w:cstheme="minorHAnsi"/>
              </w:rPr>
            </w:pPr>
            <w:r>
              <w:rPr>
                <w:rFonts w:asciiTheme="minorHAnsi" w:hAnsiTheme="minorHAnsi" w:cstheme="minorHAnsi"/>
              </w:rPr>
              <w:t>9</w:t>
            </w:r>
            <w:r w:rsidR="002B2792">
              <w:rPr>
                <w:rFonts w:asciiTheme="minorHAnsi" w:hAnsiTheme="minorHAnsi" w:cstheme="minorHAnsi"/>
              </w:rPr>
              <w:t>.264,27</w:t>
            </w:r>
          </w:p>
        </w:tc>
        <w:tc>
          <w:tcPr>
            <w:tcW w:w="526" w:type="pct"/>
            <w:tcBorders>
              <w:top w:val="outset" w:sz="6" w:space="0" w:color="000000"/>
              <w:left w:val="outset" w:sz="6" w:space="0" w:color="000000"/>
              <w:bottom w:val="outset" w:sz="6" w:space="0" w:color="000000"/>
              <w:right w:val="outset" w:sz="6" w:space="0" w:color="000000"/>
            </w:tcBorders>
          </w:tcPr>
          <w:p w14:paraId="70F2E94A" w14:textId="5C371DD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4.718,10</w:t>
            </w:r>
          </w:p>
        </w:tc>
        <w:tc>
          <w:tcPr>
            <w:tcW w:w="526" w:type="pct"/>
            <w:tcBorders>
              <w:top w:val="outset" w:sz="6" w:space="0" w:color="000000"/>
              <w:left w:val="outset" w:sz="6" w:space="0" w:color="000000"/>
              <w:bottom w:val="outset" w:sz="6" w:space="0" w:color="000000"/>
              <w:right w:val="outset" w:sz="6" w:space="0" w:color="000000"/>
            </w:tcBorders>
          </w:tcPr>
          <w:p w14:paraId="31ECA83B" w14:textId="3240691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FEAC15" w14:textId="6C0D804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DE268D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36DE61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20665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80389C5"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3AC94D2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57A2352C" w14:textId="3C6E710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1.320,38</w:t>
            </w:r>
          </w:p>
        </w:tc>
        <w:tc>
          <w:tcPr>
            <w:tcW w:w="526" w:type="pct"/>
            <w:tcBorders>
              <w:top w:val="outset" w:sz="6" w:space="0" w:color="000000"/>
              <w:left w:val="outset" w:sz="6" w:space="0" w:color="000000"/>
              <w:bottom w:val="outset" w:sz="6" w:space="0" w:color="000000"/>
              <w:right w:val="outset" w:sz="6" w:space="0" w:color="000000"/>
            </w:tcBorders>
          </w:tcPr>
          <w:p w14:paraId="04DECEED" w14:textId="0A088DC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672,44</w:t>
            </w:r>
          </w:p>
        </w:tc>
        <w:tc>
          <w:tcPr>
            <w:tcW w:w="422" w:type="pct"/>
            <w:tcBorders>
              <w:top w:val="outset" w:sz="6" w:space="0" w:color="000000"/>
              <w:left w:val="outset" w:sz="6" w:space="0" w:color="000000"/>
              <w:bottom w:val="outset" w:sz="6" w:space="0" w:color="000000"/>
              <w:right w:val="outset" w:sz="6" w:space="0" w:color="000000"/>
            </w:tcBorders>
          </w:tcPr>
          <w:p w14:paraId="72B509D3" w14:textId="7F9B337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50,93</w:t>
            </w:r>
          </w:p>
        </w:tc>
        <w:tc>
          <w:tcPr>
            <w:tcW w:w="526" w:type="pct"/>
            <w:tcBorders>
              <w:top w:val="outset" w:sz="6" w:space="0" w:color="000000"/>
              <w:left w:val="outset" w:sz="6" w:space="0" w:color="000000"/>
              <w:bottom w:val="outset" w:sz="6" w:space="0" w:color="000000"/>
              <w:right w:val="outset" w:sz="6" w:space="0" w:color="000000"/>
            </w:tcBorders>
          </w:tcPr>
          <w:p w14:paraId="2646D88B" w14:textId="497FE9D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1.320,38</w:t>
            </w:r>
          </w:p>
        </w:tc>
        <w:tc>
          <w:tcPr>
            <w:tcW w:w="526" w:type="pct"/>
            <w:tcBorders>
              <w:top w:val="outset" w:sz="6" w:space="0" w:color="000000"/>
              <w:left w:val="outset" w:sz="6" w:space="0" w:color="000000"/>
              <w:bottom w:val="outset" w:sz="6" w:space="0" w:color="000000"/>
              <w:right w:val="outset" w:sz="6" w:space="0" w:color="000000"/>
            </w:tcBorders>
          </w:tcPr>
          <w:p w14:paraId="06EE0DC3" w14:textId="4B39B95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672,44</w:t>
            </w:r>
          </w:p>
        </w:tc>
        <w:tc>
          <w:tcPr>
            <w:tcW w:w="526" w:type="pct"/>
            <w:tcBorders>
              <w:top w:val="outset" w:sz="6" w:space="0" w:color="000000"/>
              <w:left w:val="outset" w:sz="6" w:space="0" w:color="000000"/>
              <w:bottom w:val="outset" w:sz="6" w:space="0" w:color="000000"/>
              <w:right w:val="outset" w:sz="6" w:space="0" w:color="000000"/>
            </w:tcBorders>
          </w:tcPr>
          <w:p w14:paraId="7592AD54" w14:textId="5CFF48E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107843" w14:textId="489DDF8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1BC4AD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1DD23C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B14B3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B9EC430"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4D9250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6F45BC"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D2E0E4"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10A490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2A0158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66347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F8301F"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5ADC25" w14:textId="77777777" w:rsidR="002B2792" w:rsidRPr="00BC54C9" w:rsidRDefault="002B2792" w:rsidP="002B2792">
            <w:pPr>
              <w:pStyle w:val="NormalnyWeb"/>
              <w:jc w:val="center"/>
              <w:rPr>
                <w:rFonts w:asciiTheme="minorHAnsi" w:hAnsiTheme="minorHAnsi" w:cstheme="minorHAnsi"/>
              </w:rPr>
            </w:pPr>
          </w:p>
        </w:tc>
      </w:tr>
      <w:tr w:rsidR="002B2792" w:rsidRPr="00BC54C9" w14:paraId="3F7712C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F8FD3F3"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BC2F3CE"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75022</w:t>
            </w:r>
          </w:p>
        </w:tc>
        <w:tc>
          <w:tcPr>
            <w:tcW w:w="221" w:type="pct"/>
            <w:tcBorders>
              <w:top w:val="outset" w:sz="6" w:space="0" w:color="000000"/>
              <w:left w:val="outset" w:sz="6" w:space="0" w:color="000000"/>
              <w:bottom w:val="outset" w:sz="6" w:space="0" w:color="000000"/>
              <w:right w:val="outset" w:sz="6" w:space="0" w:color="000000"/>
            </w:tcBorders>
          </w:tcPr>
          <w:p w14:paraId="011020A6"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2C128B0"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Rady gmin (miast i miast na prawach powiatu)</w:t>
            </w:r>
          </w:p>
        </w:tc>
        <w:tc>
          <w:tcPr>
            <w:tcW w:w="526" w:type="pct"/>
            <w:tcBorders>
              <w:top w:val="outset" w:sz="6" w:space="0" w:color="000000"/>
              <w:left w:val="outset" w:sz="6" w:space="0" w:color="000000"/>
              <w:bottom w:val="outset" w:sz="6" w:space="0" w:color="000000"/>
              <w:right w:val="outset" w:sz="6" w:space="0" w:color="000000"/>
            </w:tcBorders>
          </w:tcPr>
          <w:p w14:paraId="2742E479" w14:textId="694002B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154.600,00</w:t>
            </w:r>
          </w:p>
        </w:tc>
        <w:tc>
          <w:tcPr>
            <w:tcW w:w="526" w:type="pct"/>
            <w:tcBorders>
              <w:top w:val="outset" w:sz="6" w:space="0" w:color="000000"/>
              <w:left w:val="outset" w:sz="6" w:space="0" w:color="000000"/>
              <w:bottom w:val="outset" w:sz="6" w:space="0" w:color="000000"/>
              <w:right w:val="outset" w:sz="6" w:space="0" w:color="000000"/>
            </w:tcBorders>
          </w:tcPr>
          <w:p w14:paraId="4C43B08D" w14:textId="362EE9C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68.155,20</w:t>
            </w:r>
          </w:p>
        </w:tc>
        <w:tc>
          <w:tcPr>
            <w:tcW w:w="422" w:type="pct"/>
            <w:tcBorders>
              <w:top w:val="outset" w:sz="6" w:space="0" w:color="000000"/>
              <w:left w:val="outset" w:sz="6" w:space="0" w:color="000000"/>
              <w:bottom w:val="outset" w:sz="6" w:space="0" w:color="000000"/>
              <w:right w:val="outset" w:sz="6" w:space="0" w:color="000000"/>
            </w:tcBorders>
          </w:tcPr>
          <w:p w14:paraId="5BD8ECB5" w14:textId="552B01D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44,08</w:t>
            </w:r>
          </w:p>
        </w:tc>
        <w:tc>
          <w:tcPr>
            <w:tcW w:w="526" w:type="pct"/>
            <w:tcBorders>
              <w:top w:val="outset" w:sz="6" w:space="0" w:color="000000"/>
              <w:left w:val="outset" w:sz="6" w:space="0" w:color="000000"/>
              <w:bottom w:val="outset" w:sz="6" w:space="0" w:color="000000"/>
              <w:right w:val="outset" w:sz="6" w:space="0" w:color="000000"/>
            </w:tcBorders>
          </w:tcPr>
          <w:p w14:paraId="2BFDD3A4" w14:textId="20BE4A2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154.600,00</w:t>
            </w:r>
          </w:p>
        </w:tc>
        <w:tc>
          <w:tcPr>
            <w:tcW w:w="526" w:type="pct"/>
            <w:tcBorders>
              <w:top w:val="outset" w:sz="6" w:space="0" w:color="000000"/>
              <w:left w:val="outset" w:sz="6" w:space="0" w:color="000000"/>
              <w:bottom w:val="outset" w:sz="6" w:space="0" w:color="000000"/>
              <w:right w:val="outset" w:sz="6" w:space="0" w:color="000000"/>
            </w:tcBorders>
          </w:tcPr>
          <w:p w14:paraId="43AD0608" w14:textId="3F2FE7ED"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68.155,20</w:t>
            </w:r>
          </w:p>
        </w:tc>
        <w:tc>
          <w:tcPr>
            <w:tcW w:w="526" w:type="pct"/>
            <w:tcBorders>
              <w:top w:val="outset" w:sz="6" w:space="0" w:color="000000"/>
              <w:left w:val="outset" w:sz="6" w:space="0" w:color="000000"/>
              <w:bottom w:val="outset" w:sz="6" w:space="0" w:color="000000"/>
              <w:right w:val="outset" w:sz="6" w:space="0" w:color="000000"/>
            </w:tcBorders>
          </w:tcPr>
          <w:p w14:paraId="5FCD375F" w14:textId="6B95FF2F"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ED228E0" w14:textId="746B9B8B"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121937F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17803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E9E420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857D90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D2E2DF2"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A58A8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C079A5"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F077A8C"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F50AE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B002A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63A10D"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F2679BD" w14:textId="77777777" w:rsidR="002B2792" w:rsidRPr="00BC54C9" w:rsidRDefault="002B2792" w:rsidP="002B2792">
            <w:pPr>
              <w:pStyle w:val="NormalnyWeb"/>
              <w:jc w:val="center"/>
              <w:rPr>
                <w:rFonts w:asciiTheme="minorHAnsi" w:hAnsiTheme="minorHAnsi" w:cstheme="minorHAnsi"/>
              </w:rPr>
            </w:pPr>
          </w:p>
        </w:tc>
      </w:tr>
      <w:tr w:rsidR="002B2792" w:rsidRPr="00BC54C9" w14:paraId="04D4C41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C85565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4F719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CC4E001"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3030</w:t>
            </w:r>
          </w:p>
        </w:tc>
        <w:tc>
          <w:tcPr>
            <w:tcW w:w="744" w:type="pct"/>
            <w:tcBorders>
              <w:top w:val="outset" w:sz="6" w:space="0" w:color="000000"/>
              <w:left w:val="outset" w:sz="6" w:space="0" w:color="000000"/>
              <w:bottom w:val="outset" w:sz="6" w:space="0" w:color="000000"/>
              <w:right w:val="outset" w:sz="6" w:space="0" w:color="000000"/>
            </w:tcBorders>
            <w:hideMark/>
          </w:tcPr>
          <w:p w14:paraId="37D26AC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1E56CA54" w14:textId="27F39AC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135.600,00</w:t>
            </w:r>
          </w:p>
        </w:tc>
        <w:tc>
          <w:tcPr>
            <w:tcW w:w="526" w:type="pct"/>
            <w:tcBorders>
              <w:top w:val="outset" w:sz="6" w:space="0" w:color="000000"/>
              <w:left w:val="outset" w:sz="6" w:space="0" w:color="000000"/>
              <w:bottom w:val="outset" w:sz="6" w:space="0" w:color="000000"/>
              <w:right w:val="outset" w:sz="6" w:space="0" w:color="000000"/>
            </w:tcBorders>
          </w:tcPr>
          <w:p w14:paraId="029CCC4A" w14:textId="682370F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62.070,35</w:t>
            </w:r>
          </w:p>
        </w:tc>
        <w:tc>
          <w:tcPr>
            <w:tcW w:w="422" w:type="pct"/>
            <w:tcBorders>
              <w:top w:val="outset" w:sz="6" w:space="0" w:color="000000"/>
              <w:left w:val="outset" w:sz="6" w:space="0" w:color="000000"/>
              <w:bottom w:val="outset" w:sz="6" w:space="0" w:color="000000"/>
              <w:right w:val="outset" w:sz="6" w:space="0" w:color="000000"/>
            </w:tcBorders>
          </w:tcPr>
          <w:p w14:paraId="5455E934" w14:textId="0CCBCA7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45,77</w:t>
            </w:r>
          </w:p>
        </w:tc>
        <w:tc>
          <w:tcPr>
            <w:tcW w:w="526" w:type="pct"/>
            <w:tcBorders>
              <w:top w:val="outset" w:sz="6" w:space="0" w:color="000000"/>
              <w:left w:val="outset" w:sz="6" w:space="0" w:color="000000"/>
              <w:bottom w:val="outset" w:sz="6" w:space="0" w:color="000000"/>
              <w:right w:val="outset" w:sz="6" w:space="0" w:color="000000"/>
            </w:tcBorders>
          </w:tcPr>
          <w:p w14:paraId="7EE0642E" w14:textId="2BE1518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135.600,00</w:t>
            </w:r>
          </w:p>
        </w:tc>
        <w:tc>
          <w:tcPr>
            <w:tcW w:w="526" w:type="pct"/>
            <w:tcBorders>
              <w:top w:val="outset" w:sz="6" w:space="0" w:color="000000"/>
              <w:left w:val="outset" w:sz="6" w:space="0" w:color="000000"/>
              <w:bottom w:val="outset" w:sz="6" w:space="0" w:color="000000"/>
              <w:right w:val="outset" w:sz="6" w:space="0" w:color="000000"/>
            </w:tcBorders>
          </w:tcPr>
          <w:p w14:paraId="017025F6" w14:textId="7E0281F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62.070,35</w:t>
            </w:r>
          </w:p>
        </w:tc>
        <w:tc>
          <w:tcPr>
            <w:tcW w:w="526" w:type="pct"/>
            <w:tcBorders>
              <w:top w:val="outset" w:sz="6" w:space="0" w:color="000000"/>
              <w:left w:val="outset" w:sz="6" w:space="0" w:color="000000"/>
              <w:bottom w:val="outset" w:sz="6" w:space="0" w:color="000000"/>
              <w:right w:val="outset" w:sz="6" w:space="0" w:color="000000"/>
            </w:tcBorders>
          </w:tcPr>
          <w:p w14:paraId="466CFB8D" w14:textId="5F3B0BD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FB1801" w14:textId="774344E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6732B4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747FF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5F565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D7F44DA"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468160D2"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C6C3B6B" w14:textId="414B3F4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0F305DA1" w14:textId="73EAAC2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77,71</w:t>
            </w:r>
          </w:p>
        </w:tc>
        <w:tc>
          <w:tcPr>
            <w:tcW w:w="422" w:type="pct"/>
            <w:tcBorders>
              <w:top w:val="outset" w:sz="6" w:space="0" w:color="000000"/>
              <w:left w:val="outset" w:sz="6" w:space="0" w:color="000000"/>
              <w:bottom w:val="outset" w:sz="6" w:space="0" w:color="000000"/>
              <w:right w:val="outset" w:sz="6" w:space="0" w:color="000000"/>
            </w:tcBorders>
          </w:tcPr>
          <w:p w14:paraId="4D849060" w14:textId="5E1632F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5,18</w:t>
            </w:r>
          </w:p>
        </w:tc>
        <w:tc>
          <w:tcPr>
            <w:tcW w:w="526" w:type="pct"/>
            <w:tcBorders>
              <w:top w:val="outset" w:sz="6" w:space="0" w:color="000000"/>
              <w:left w:val="outset" w:sz="6" w:space="0" w:color="000000"/>
              <w:bottom w:val="outset" w:sz="6" w:space="0" w:color="000000"/>
              <w:right w:val="outset" w:sz="6" w:space="0" w:color="000000"/>
            </w:tcBorders>
          </w:tcPr>
          <w:p w14:paraId="71A39720" w14:textId="414192B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BE9A82D" w14:textId="0BA72F9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77,71</w:t>
            </w:r>
          </w:p>
        </w:tc>
        <w:tc>
          <w:tcPr>
            <w:tcW w:w="526" w:type="pct"/>
            <w:tcBorders>
              <w:top w:val="outset" w:sz="6" w:space="0" w:color="000000"/>
              <w:left w:val="outset" w:sz="6" w:space="0" w:color="000000"/>
              <w:bottom w:val="outset" w:sz="6" w:space="0" w:color="000000"/>
              <w:right w:val="outset" w:sz="6" w:space="0" w:color="000000"/>
            </w:tcBorders>
          </w:tcPr>
          <w:p w14:paraId="3DE5A26F" w14:textId="6AB7120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955F3B" w14:textId="0C3C8F8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1D7A89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5042A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18A2F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93058A2"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2EC53191"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5E0B6509" w14:textId="5D3B48B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7.500,00</w:t>
            </w:r>
          </w:p>
        </w:tc>
        <w:tc>
          <w:tcPr>
            <w:tcW w:w="526" w:type="pct"/>
            <w:tcBorders>
              <w:top w:val="outset" w:sz="6" w:space="0" w:color="000000"/>
              <w:left w:val="outset" w:sz="6" w:space="0" w:color="000000"/>
              <w:bottom w:val="outset" w:sz="6" w:space="0" w:color="000000"/>
              <w:right w:val="outset" w:sz="6" w:space="0" w:color="000000"/>
            </w:tcBorders>
          </w:tcPr>
          <w:p w14:paraId="762FF08B" w14:textId="3C33452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4.162,14</w:t>
            </w:r>
          </w:p>
        </w:tc>
        <w:tc>
          <w:tcPr>
            <w:tcW w:w="422" w:type="pct"/>
            <w:tcBorders>
              <w:top w:val="outset" w:sz="6" w:space="0" w:color="000000"/>
              <w:left w:val="outset" w:sz="6" w:space="0" w:color="000000"/>
              <w:bottom w:val="outset" w:sz="6" w:space="0" w:color="000000"/>
              <w:right w:val="outset" w:sz="6" w:space="0" w:color="000000"/>
            </w:tcBorders>
          </w:tcPr>
          <w:p w14:paraId="282C0261" w14:textId="74CF58F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55,50</w:t>
            </w:r>
          </w:p>
        </w:tc>
        <w:tc>
          <w:tcPr>
            <w:tcW w:w="526" w:type="pct"/>
            <w:tcBorders>
              <w:top w:val="outset" w:sz="6" w:space="0" w:color="000000"/>
              <w:left w:val="outset" w:sz="6" w:space="0" w:color="000000"/>
              <w:bottom w:val="outset" w:sz="6" w:space="0" w:color="000000"/>
              <w:right w:val="outset" w:sz="6" w:space="0" w:color="000000"/>
            </w:tcBorders>
          </w:tcPr>
          <w:p w14:paraId="3B63FCB5" w14:textId="27DA2A1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7.500,00</w:t>
            </w:r>
          </w:p>
        </w:tc>
        <w:tc>
          <w:tcPr>
            <w:tcW w:w="526" w:type="pct"/>
            <w:tcBorders>
              <w:top w:val="outset" w:sz="6" w:space="0" w:color="000000"/>
              <w:left w:val="outset" w:sz="6" w:space="0" w:color="000000"/>
              <w:bottom w:val="outset" w:sz="6" w:space="0" w:color="000000"/>
              <w:right w:val="outset" w:sz="6" w:space="0" w:color="000000"/>
            </w:tcBorders>
          </w:tcPr>
          <w:p w14:paraId="05E291CF" w14:textId="778CC96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4.162,14</w:t>
            </w:r>
          </w:p>
        </w:tc>
        <w:tc>
          <w:tcPr>
            <w:tcW w:w="526" w:type="pct"/>
            <w:tcBorders>
              <w:top w:val="outset" w:sz="6" w:space="0" w:color="000000"/>
              <w:left w:val="outset" w:sz="6" w:space="0" w:color="000000"/>
              <w:bottom w:val="outset" w:sz="6" w:space="0" w:color="000000"/>
              <w:right w:val="outset" w:sz="6" w:space="0" w:color="000000"/>
            </w:tcBorders>
          </w:tcPr>
          <w:p w14:paraId="600074CF" w14:textId="0A5A41B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8E1566" w14:textId="439730D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520F1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96CA8F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99DC7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1ABED44"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2BBA2558"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F375A11" w14:textId="2CE180E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29870163" w14:textId="1BF1CED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1.845,00</w:t>
            </w:r>
          </w:p>
        </w:tc>
        <w:tc>
          <w:tcPr>
            <w:tcW w:w="422" w:type="pct"/>
            <w:tcBorders>
              <w:top w:val="outset" w:sz="6" w:space="0" w:color="000000"/>
              <w:left w:val="outset" w:sz="6" w:space="0" w:color="000000"/>
              <w:bottom w:val="outset" w:sz="6" w:space="0" w:color="000000"/>
              <w:right w:val="outset" w:sz="6" w:space="0" w:color="000000"/>
            </w:tcBorders>
          </w:tcPr>
          <w:p w14:paraId="3B4D0A2F" w14:textId="69489FF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18,45</w:t>
            </w:r>
          </w:p>
        </w:tc>
        <w:tc>
          <w:tcPr>
            <w:tcW w:w="526" w:type="pct"/>
            <w:tcBorders>
              <w:top w:val="outset" w:sz="6" w:space="0" w:color="000000"/>
              <w:left w:val="outset" w:sz="6" w:space="0" w:color="000000"/>
              <w:bottom w:val="outset" w:sz="6" w:space="0" w:color="000000"/>
              <w:right w:val="outset" w:sz="6" w:space="0" w:color="000000"/>
            </w:tcBorders>
          </w:tcPr>
          <w:p w14:paraId="158C7109" w14:textId="6F18797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47D93671" w14:textId="18F7E74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1.845,00</w:t>
            </w:r>
          </w:p>
        </w:tc>
        <w:tc>
          <w:tcPr>
            <w:tcW w:w="526" w:type="pct"/>
            <w:tcBorders>
              <w:top w:val="outset" w:sz="6" w:space="0" w:color="000000"/>
              <w:left w:val="outset" w:sz="6" w:space="0" w:color="000000"/>
              <w:bottom w:val="outset" w:sz="6" w:space="0" w:color="000000"/>
              <w:right w:val="outset" w:sz="6" w:space="0" w:color="000000"/>
            </w:tcBorders>
          </w:tcPr>
          <w:p w14:paraId="730A7486" w14:textId="1A39868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2532F6" w14:textId="2BEA4AB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A0A998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F0630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1407F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B8180D1"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237AAB7"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9D11A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BC534C"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3D4539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979E8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AA40C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838C39"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A74B90" w14:textId="77777777" w:rsidR="002B2792" w:rsidRPr="00BC54C9" w:rsidRDefault="002B2792" w:rsidP="002B2792">
            <w:pPr>
              <w:pStyle w:val="NormalnyWeb"/>
              <w:jc w:val="center"/>
              <w:rPr>
                <w:rFonts w:asciiTheme="minorHAnsi" w:hAnsiTheme="minorHAnsi" w:cstheme="minorHAnsi"/>
              </w:rPr>
            </w:pPr>
          </w:p>
        </w:tc>
      </w:tr>
      <w:tr w:rsidR="002B2792" w:rsidRPr="00BC54C9" w14:paraId="10DFDB3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3B064B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114EC25"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75023</w:t>
            </w:r>
          </w:p>
        </w:tc>
        <w:tc>
          <w:tcPr>
            <w:tcW w:w="221" w:type="pct"/>
            <w:tcBorders>
              <w:top w:val="outset" w:sz="6" w:space="0" w:color="000000"/>
              <w:left w:val="outset" w:sz="6" w:space="0" w:color="000000"/>
              <w:bottom w:val="outset" w:sz="6" w:space="0" w:color="000000"/>
              <w:right w:val="outset" w:sz="6" w:space="0" w:color="000000"/>
            </w:tcBorders>
          </w:tcPr>
          <w:p w14:paraId="1AB4003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679F1DE"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526" w:type="pct"/>
            <w:tcBorders>
              <w:top w:val="outset" w:sz="6" w:space="0" w:color="000000"/>
              <w:left w:val="outset" w:sz="6" w:space="0" w:color="000000"/>
              <w:bottom w:val="outset" w:sz="6" w:space="0" w:color="000000"/>
              <w:right w:val="outset" w:sz="6" w:space="0" w:color="000000"/>
            </w:tcBorders>
          </w:tcPr>
          <w:p w14:paraId="0F407821" w14:textId="1E653105"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2.151.757,04</w:t>
            </w:r>
          </w:p>
        </w:tc>
        <w:tc>
          <w:tcPr>
            <w:tcW w:w="526" w:type="pct"/>
            <w:tcBorders>
              <w:top w:val="outset" w:sz="6" w:space="0" w:color="000000"/>
              <w:left w:val="outset" w:sz="6" w:space="0" w:color="000000"/>
              <w:bottom w:val="outset" w:sz="6" w:space="0" w:color="000000"/>
              <w:right w:val="outset" w:sz="6" w:space="0" w:color="000000"/>
            </w:tcBorders>
          </w:tcPr>
          <w:p w14:paraId="374D34BC" w14:textId="2E8288D8"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945.717,30</w:t>
            </w:r>
          </w:p>
        </w:tc>
        <w:tc>
          <w:tcPr>
            <w:tcW w:w="422" w:type="pct"/>
            <w:tcBorders>
              <w:top w:val="outset" w:sz="6" w:space="0" w:color="000000"/>
              <w:left w:val="outset" w:sz="6" w:space="0" w:color="000000"/>
              <w:bottom w:val="outset" w:sz="6" w:space="0" w:color="000000"/>
              <w:right w:val="outset" w:sz="6" w:space="0" w:color="000000"/>
            </w:tcBorders>
          </w:tcPr>
          <w:p w14:paraId="27ECEEF8" w14:textId="3FF2B16B"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43,95</w:t>
            </w:r>
          </w:p>
        </w:tc>
        <w:tc>
          <w:tcPr>
            <w:tcW w:w="526" w:type="pct"/>
            <w:tcBorders>
              <w:top w:val="outset" w:sz="6" w:space="0" w:color="000000"/>
              <w:left w:val="outset" w:sz="6" w:space="0" w:color="000000"/>
              <w:bottom w:val="outset" w:sz="6" w:space="0" w:color="000000"/>
              <w:right w:val="outset" w:sz="6" w:space="0" w:color="000000"/>
            </w:tcBorders>
          </w:tcPr>
          <w:p w14:paraId="47987A02" w14:textId="6F0B492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2.008.003,58</w:t>
            </w:r>
          </w:p>
        </w:tc>
        <w:tc>
          <w:tcPr>
            <w:tcW w:w="526" w:type="pct"/>
            <w:tcBorders>
              <w:top w:val="outset" w:sz="6" w:space="0" w:color="000000"/>
              <w:left w:val="outset" w:sz="6" w:space="0" w:color="000000"/>
              <w:bottom w:val="outset" w:sz="6" w:space="0" w:color="000000"/>
              <w:right w:val="outset" w:sz="6" w:space="0" w:color="000000"/>
            </w:tcBorders>
          </w:tcPr>
          <w:p w14:paraId="3F8D775E" w14:textId="0ED49A38"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945.717,30</w:t>
            </w:r>
          </w:p>
        </w:tc>
        <w:tc>
          <w:tcPr>
            <w:tcW w:w="526" w:type="pct"/>
            <w:tcBorders>
              <w:top w:val="outset" w:sz="6" w:space="0" w:color="000000"/>
              <w:left w:val="outset" w:sz="6" w:space="0" w:color="000000"/>
              <w:bottom w:val="outset" w:sz="6" w:space="0" w:color="000000"/>
              <w:right w:val="outset" w:sz="6" w:space="0" w:color="000000"/>
            </w:tcBorders>
          </w:tcPr>
          <w:p w14:paraId="3129266B" w14:textId="67928A27"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143.753,46</w:t>
            </w:r>
          </w:p>
        </w:tc>
        <w:tc>
          <w:tcPr>
            <w:tcW w:w="486" w:type="pct"/>
            <w:tcBorders>
              <w:top w:val="outset" w:sz="6" w:space="0" w:color="000000"/>
              <w:left w:val="outset" w:sz="6" w:space="0" w:color="000000"/>
              <w:bottom w:val="outset" w:sz="6" w:space="0" w:color="000000"/>
              <w:right w:val="outset" w:sz="6" w:space="0" w:color="000000"/>
            </w:tcBorders>
          </w:tcPr>
          <w:p w14:paraId="12B3A579" w14:textId="16F01829"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0,00</w:t>
            </w:r>
          </w:p>
        </w:tc>
      </w:tr>
      <w:tr w:rsidR="002B2792" w:rsidRPr="00BC54C9" w14:paraId="1CFF121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E89E2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508E0B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0A29C15"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94AC147"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E566A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9F2446"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3F7FF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1C640C"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36E0E0"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5DB3E9"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CBD6DF" w14:textId="77777777" w:rsidR="002B2792" w:rsidRPr="00BC54C9" w:rsidRDefault="002B2792" w:rsidP="002B2792">
            <w:pPr>
              <w:pStyle w:val="NormalnyWeb"/>
              <w:jc w:val="center"/>
              <w:rPr>
                <w:rFonts w:asciiTheme="minorHAnsi" w:hAnsiTheme="minorHAnsi" w:cstheme="minorHAnsi"/>
              </w:rPr>
            </w:pPr>
          </w:p>
        </w:tc>
      </w:tr>
      <w:tr w:rsidR="002B2792" w:rsidRPr="00BC54C9" w14:paraId="5D5B63D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64BCC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AA739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D2106CE"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670ECF5F"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3E3654BE" w14:textId="606D62A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455DBFB6" w14:textId="378E574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394,35</w:t>
            </w:r>
          </w:p>
        </w:tc>
        <w:tc>
          <w:tcPr>
            <w:tcW w:w="422" w:type="pct"/>
            <w:tcBorders>
              <w:top w:val="outset" w:sz="6" w:space="0" w:color="000000"/>
              <w:left w:val="outset" w:sz="6" w:space="0" w:color="000000"/>
              <w:bottom w:val="outset" w:sz="6" w:space="0" w:color="000000"/>
              <w:right w:val="outset" w:sz="6" w:space="0" w:color="000000"/>
            </w:tcBorders>
          </w:tcPr>
          <w:p w14:paraId="389075EB" w14:textId="4415500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9,86</w:t>
            </w:r>
          </w:p>
        </w:tc>
        <w:tc>
          <w:tcPr>
            <w:tcW w:w="526" w:type="pct"/>
            <w:tcBorders>
              <w:top w:val="outset" w:sz="6" w:space="0" w:color="000000"/>
              <w:left w:val="outset" w:sz="6" w:space="0" w:color="000000"/>
              <w:bottom w:val="outset" w:sz="6" w:space="0" w:color="000000"/>
              <w:right w:val="outset" w:sz="6" w:space="0" w:color="000000"/>
            </w:tcBorders>
          </w:tcPr>
          <w:p w14:paraId="1908992E" w14:textId="3E75BEE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79E94742" w14:textId="4628A63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394,35</w:t>
            </w:r>
          </w:p>
        </w:tc>
        <w:tc>
          <w:tcPr>
            <w:tcW w:w="526" w:type="pct"/>
            <w:tcBorders>
              <w:top w:val="outset" w:sz="6" w:space="0" w:color="000000"/>
              <w:left w:val="outset" w:sz="6" w:space="0" w:color="000000"/>
              <w:bottom w:val="outset" w:sz="6" w:space="0" w:color="000000"/>
              <w:right w:val="outset" w:sz="6" w:space="0" w:color="000000"/>
            </w:tcBorders>
          </w:tcPr>
          <w:p w14:paraId="055FAF1C" w14:textId="0D2D11D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CD69AA" w14:textId="368AD99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86F613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121B1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A59E4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FB6566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311E4966"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1F29190" w14:textId="6B43D77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1.171.634,00</w:t>
            </w:r>
          </w:p>
        </w:tc>
        <w:tc>
          <w:tcPr>
            <w:tcW w:w="526" w:type="pct"/>
            <w:tcBorders>
              <w:top w:val="outset" w:sz="6" w:space="0" w:color="000000"/>
              <w:left w:val="outset" w:sz="6" w:space="0" w:color="000000"/>
              <w:bottom w:val="outset" w:sz="6" w:space="0" w:color="000000"/>
              <w:right w:val="outset" w:sz="6" w:space="0" w:color="000000"/>
            </w:tcBorders>
          </w:tcPr>
          <w:p w14:paraId="01C73468" w14:textId="07CFBCE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517.133,41</w:t>
            </w:r>
          </w:p>
        </w:tc>
        <w:tc>
          <w:tcPr>
            <w:tcW w:w="422" w:type="pct"/>
            <w:tcBorders>
              <w:top w:val="outset" w:sz="6" w:space="0" w:color="000000"/>
              <w:left w:val="outset" w:sz="6" w:space="0" w:color="000000"/>
              <w:bottom w:val="outset" w:sz="6" w:space="0" w:color="000000"/>
              <w:right w:val="outset" w:sz="6" w:space="0" w:color="000000"/>
            </w:tcBorders>
          </w:tcPr>
          <w:p w14:paraId="52322D42" w14:textId="64B7208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44,14</w:t>
            </w:r>
          </w:p>
        </w:tc>
        <w:tc>
          <w:tcPr>
            <w:tcW w:w="526" w:type="pct"/>
            <w:tcBorders>
              <w:top w:val="outset" w:sz="6" w:space="0" w:color="000000"/>
              <w:left w:val="outset" w:sz="6" w:space="0" w:color="000000"/>
              <w:bottom w:val="outset" w:sz="6" w:space="0" w:color="000000"/>
              <w:right w:val="outset" w:sz="6" w:space="0" w:color="000000"/>
            </w:tcBorders>
          </w:tcPr>
          <w:p w14:paraId="69FF0EA6" w14:textId="207C613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1.171.634,00</w:t>
            </w:r>
          </w:p>
        </w:tc>
        <w:tc>
          <w:tcPr>
            <w:tcW w:w="526" w:type="pct"/>
            <w:tcBorders>
              <w:top w:val="outset" w:sz="6" w:space="0" w:color="000000"/>
              <w:left w:val="outset" w:sz="6" w:space="0" w:color="000000"/>
              <w:bottom w:val="outset" w:sz="6" w:space="0" w:color="000000"/>
              <w:right w:val="outset" w:sz="6" w:space="0" w:color="000000"/>
            </w:tcBorders>
          </w:tcPr>
          <w:p w14:paraId="78E1E6B2" w14:textId="5EAA7CC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517.133,41</w:t>
            </w:r>
          </w:p>
        </w:tc>
        <w:tc>
          <w:tcPr>
            <w:tcW w:w="526" w:type="pct"/>
            <w:tcBorders>
              <w:top w:val="outset" w:sz="6" w:space="0" w:color="000000"/>
              <w:left w:val="outset" w:sz="6" w:space="0" w:color="000000"/>
              <w:bottom w:val="outset" w:sz="6" w:space="0" w:color="000000"/>
              <w:right w:val="outset" w:sz="6" w:space="0" w:color="000000"/>
            </w:tcBorders>
          </w:tcPr>
          <w:p w14:paraId="0D5C2631" w14:textId="15122120" w:rsidR="002B2792" w:rsidRPr="00BC54C9" w:rsidRDefault="002B2792" w:rsidP="002B2792">
            <w:pPr>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331CC17" w14:textId="0FB8907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7F5CB6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3F1C3D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F3CE4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03E31B8"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7D064033"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3D9D4FE" w14:textId="4B4AE24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81.200,00</w:t>
            </w:r>
          </w:p>
        </w:tc>
        <w:tc>
          <w:tcPr>
            <w:tcW w:w="526" w:type="pct"/>
            <w:tcBorders>
              <w:top w:val="outset" w:sz="6" w:space="0" w:color="000000"/>
              <w:left w:val="outset" w:sz="6" w:space="0" w:color="000000"/>
              <w:bottom w:val="outset" w:sz="6" w:space="0" w:color="000000"/>
              <w:right w:val="outset" w:sz="6" w:space="0" w:color="000000"/>
            </w:tcBorders>
          </w:tcPr>
          <w:p w14:paraId="06CD06D8" w14:textId="637D339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80.523,20</w:t>
            </w:r>
          </w:p>
        </w:tc>
        <w:tc>
          <w:tcPr>
            <w:tcW w:w="422" w:type="pct"/>
            <w:tcBorders>
              <w:top w:val="outset" w:sz="6" w:space="0" w:color="000000"/>
              <w:left w:val="outset" w:sz="6" w:space="0" w:color="000000"/>
              <w:bottom w:val="outset" w:sz="6" w:space="0" w:color="000000"/>
              <w:right w:val="outset" w:sz="6" w:space="0" w:color="000000"/>
            </w:tcBorders>
          </w:tcPr>
          <w:p w14:paraId="028C359C" w14:textId="47375D5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99,17</w:t>
            </w:r>
          </w:p>
        </w:tc>
        <w:tc>
          <w:tcPr>
            <w:tcW w:w="526" w:type="pct"/>
            <w:tcBorders>
              <w:top w:val="outset" w:sz="6" w:space="0" w:color="000000"/>
              <w:left w:val="outset" w:sz="6" w:space="0" w:color="000000"/>
              <w:bottom w:val="outset" w:sz="6" w:space="0" w:color="000000"/>
              <w:right w:val="outset" w:sz="6" w:space="0" w:color="000000"/>
            </w:tcBorders>
          </w:tcPr>
          <w:p w14:paraId="57F14A6F" w14:textId="4D80E90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81.200,00</w:t>
            </w:r>
          </w:p>
        </w:tc>
        <w:tc>
          <w:tcPr>
            <w:tcW w:w="526" w:type="pct"/>
            <w:tcBorders>
              <w:top w:val="outset" w:sz="6" w:space="0" w:color="000000"/>
              <w:left w:val="outset" w:sz="6" w:space="0" w:color="000000"/>
              <w:bottom w:val="outset" w:sz="6" w:space="0" w:color="000000"/>
              <w:right w:val="outset" w:sz="6" w:space="0" w:color="000000"/>
            </w:tcBorders>
          </w:tcPr>
          <w:p w14:paraId="5EC156F9" w14:textId="6578A77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80.523,20</w:t>
            </w:r>
          </w:p>
        </w:tc>
        <w:tc>
          <w:tcPr>
            <w:tcW w:w="526" w:type="pct"/>
            <w:tcBorders>
              <w:top w:val="outset" w:sz="6" w:space="0" w:color="000000"/>
              <w:left w:val="outset" w:sz="6" w:space="0" w:color="000000"/>
              <w:bottom w:val="outset" w:sz="6" w:space="0" w:color="000000"/>
              <w:right w:val="outset" w:sz="6" w:space="0" w:color="000000"/>
            </w:tcBorders>
          </w:tcPr>
          <w:p w14:paraId="3A326659" w14:textId="738D8F0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8D40A5" w14:textId="6F64F93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3E5076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4FBAD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8BE775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DF4D370"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34606E8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27D91E6" w14:textId="2EE5112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206.732,00</w:t>
            </w:r>
          </w:p>
        </w:tc>
        <w:tc>
          <w:tcPr>
            <w:tcW w:w="526" w:type="pct"/>
            <w:tcBorders>
              <w:top w:val="outset" w:sz="6" w:space="0" w:color="000000"/>
              <w:left w:val="outset" w:sz="6" w:space="0" w:color="000000"/>
              <w:bottom w:val="outset" w:sz="6" w:space="0" w:color="000000"/>
              <w:right w:val="outset" w:sz="6" w:space="0" w:color="000000"/>
            </w:tcBorders>
          </w:tcPr>
          <w:p w14:paraId="565328BA" w14:textId="24CEFEC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98.884,99</w:t>
            </w:r>
          </w:p>
        </w:tc>
        <w:tc>
          <w:tcPr>
            <w:tcW w:w="422" w:type="pct"/>
            <w:tcBorders>
              <w:top w:val="outset" w:sz="6" w:space="0" w:color="000000"/>
              <w:left w:val="outset" w:sz="6" w:space="0" w:color="000000"/>
              <w:bottom w:val="outset" w:sz="6" w:space="0" w:color="000000"/>
              <w:right w:val="outset" w:sz="6" w:space="0" w:color="000000"/>
            </w:tcBorders>
          </w:tcPr>
          <w:p w14:paraId="4F4E514B" w14:textId="340FC47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47,83</w:t>
            </w:r>
          </w:p>
        </w:tc>
        <w:tc>
          <w:tcPr>
            <w:tcW w:w="526" w:type="pct"/>
            <w:tcBorders>
              <w:top w:val="outset" w:sz="6" w:space="0" w:color="000000"/>
              <w:left w:val="outset" w:sz="6" w:space="0" w:color="000000"/>
              <w:bottom w:val="outset" w:sz="6" w:space="0" w:color="000000"/>
              <w:right w:val="outset" w:sz="6" w:space="0" w:color="000000"/>
            </w:tcBorders>
          </w:tcPr>
          <w:p w14:paraId="0A918F67" w14:textId="60BDEFC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206.732,00</w:t>
            </w:r>
          </w:p>
        </w:tc>
        <w:tc>
          <w:tcPr>
            <w:tcW w:w="526" w:type="pct"/>
            <w:tcBorders>
              <w:top w:val="outset" w:sz="6" w:space="0" w:color="000000"/>
              <w:left w:val="outset" w:sz="6" w:space="0" w:color="000000"/>
              <w:bottom w:val="outset" w:sz="6" w:space="0" w:color="000000"/>
              <w:right w:val="outset" w:sz="6" w:space="0" w:color="000000"/>
            </w:tcBorders>
          </w:tcPr>
          <w:p w14:paraId="0D371E24" w14:textId="71A473D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98.884,99</w:t>
            </w:r>
          </w:p>
        </w:tc>
        <w:tc>
          <w:tcPr>
            <w:tcW w:w="526" w:type="pct"/>
            <w:tcBorders>
              <w:top w:val="outset" w:sz="6" w:space="0" w:color="000000"/>
              <w:left w:val="outset" w:sz="6" w:space="0" w:color="000000"/>
              <w:bottom w:val="outset" w:sz="6" w:space="0" w:color="000000"/>
              <w:right w:val="outset" w:sz="6" w:space="0" w:color="000000"/>
            </w:tcBorders>
          </w:tcPr>
          <w:p w14:paraId="168BF5A4" w14:textId="18B6026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25B4EA7" w14:textId="2C91C5F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B70227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58DC3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0625B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6E1CC99"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4F72F1B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7B07F5C" w14:textId="5BF11CB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26.039,00</w:t>
            </w:r>
          </w:p>
        </w:tc>
        <w:tc>
          <w:tcPr>
            <w:tcW w:w="526" w:type="pct"/>
            <w:tcBorders>
              <w:top w:val="outset" w:sz="6" w:space="0" w:color="000000"/>
              <w:left w:val="outset" w:sz="6" w:space="0" w:color="000000"/>
              <w:bottom w:val="outset" w:sz="6" w:space="0" w:color="000000"/>
              <w:right w:val="outset" w:sz="6" w:space="0" w:color="000000"/>
            </w:tcBorders>
          </w:tcPr>
          <w:p w14:paraId="19129988" w14:textId="4BE677C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12.963,25</w:t>
            </w:r>
          </w:p>
        </w:tc>
        <w:tc>
          <w:tcPr>
            <w:tcW w:w="422" w:type="pct"/>
            <w:tcBorders>
              <w:top w:val="outset" w:sz="6" w:space="0" w:color="000000"/>
              <w:left w:val="outset" w:sz="6" w:space="0" w:color="000000"/>
              <w:bottom w:val="outset" w:sz="6" w:space="0" w:color="000000"/>
              <w:right w:val="outset" w:sz="6" w:space="0" w:color="000000"/>
            </w:tcBorders>
          </w:tcPr>
          <w:p w14:paraId="7998B737" w14:textId="638D35E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49,78</w:t>
            </w:r>
          </w:p>
        </w:tc>
        <w:tc>
          <w:tcPr>
            <w:tcW w:w="526" w:type="pct"/>
            <w:tcBorders>
              <w:top w:val="outset" w:sz="6" w:space="0" w:color="000000"/>
              <w:left w:val="outset" w:sz="6" w:space="0" w:color="000000"/>
              <w:bottom w:val="outset" w:sz="6" w:space="0" w:color="000000"/>
              <w:right w:val="outset" w:sz="6" w:space="0" w:color="000000"/>
            </w:tcBorders>
          </w:tcPr>
          <w:p w14:paraId="72B9BDC0" w14:textId="4CFC008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26.039,00</w:t>
            </w:r>
          </w:p>
        </w:tc>
        <w:tc>
          <w:tcPr>
            <w:tcW w:w="526" w:type="pct"/>
            <w:tcBorders>
              <w:top w:val="outset" w:sz="6" w:space="0" w:color="000000"/>
              <w:left w:val="outset" w:sz="6" w:space="0" w:color="000000"/>
              <w:bottom w:val="outset" w:sz="6" w:space="0" w:color="000000"/>
              <w:right w:val="outset" w:sz="6" w:space="0" w:color="000000"/>
            </w:tcBorders>
          </w:tcPr>
          <w:p w14:paraId="5AB169DB" w14:textId="7AAE032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12.963,25</w:t>
            </w:r>
          </w:p>
        </w:tc>
        <w:tc>
          <w:tcPr>
            <w:tcW w:w="526" w:type="pct"/>
            <w:tcBorders>
              <w:top w:val="outset" w:sz="6" w:space="0" w:color="000000"/>
              <w:left w:val="outset" w:sz="6" w:space="0" w:color="000000"/>
              <w:bottom w:val="outset" w:sz="6" w:space="0" w:color="000000"/>
              <w:right w:val="outset" w:sz="6" w:space="0" w:color="000000"/>
            </w:tcBorders>
          </w:tcPr>
          <w:p w14:paraId="6336E12E" w14:textId="1986D5B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B698DC2" w14:textId="02204F6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7DCC39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3B6EB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12B18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632570C" w14:textId="08919F8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tcPr>
          <w:p w14:paraId="4442459F" w14:textId="6380ADB6" w:rsidR="002B2792" w:rsidRPr="00BC54C9" w:rsidRDefault="002B2792" w:rsidP="002B2792">
            <w:pPr>
              <w:pStyle w:val="NormalnyWeb"/>
              <w:rPr>
                <w:rFonts w:asciiTheme="minorHAnsi" w:hAnsiTheme="minorHAnsi" w:cstheme="minorHAnsi"/>
              </w:rPr>
            </w:pPr>
            <w:r>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D75AB92" w14:textId="06B085BD" w:rsidR="002B2792" w:rsidRDefault="002B2792" w:rsidP="002B2792">
            <w:pPr>
              <w:pStyle w:val="NormalnyWeb"/>
              <w:jc w:val="center"/>
              <w:rPr>
                <w:rFonts w:asciiTheme="minorHAnsi" w:hAnsiTheme="minorHAnsi" w:cstheme="minorHAnsi"/>
              </w:rPr>
            </w:pPr>
            <w:r>
              <w:rPr>
                <w:rFonts w:asciiTheme="minorHAnsi" w:hAnsiTheme="minorHAnsi" w:cstheme="minorHAnsi"/>
              </w:rPr>
              <w:t>6.600,00</w:t>
            </w:r>
          </w:p>
        </w:tc>
        <w:tc>
          <w:tcPr>
            <w:tcW w:w="526" w:type="pct"/>
            <w:tcBorders>
              <w:top w:val="outset" w:sz="6" w:space="0" w:color="000000"/>
              <w:left w:val="outset" w:sz="6" w:space="0" w:color="000000"/>
              <w:bottom w:val="outset" w:sz="6" w:space="0" w:color="000000"/>
              <w:right w:val="outset" w:sz="6" w:space="0" w:color="000000"/>
            </w:tcBorders>
          </w:tcPr>
          <w:p w14:paraId="6643CC77" w14:textId="7690D3B6" w:rsidR="002B2792" w:rsidRDefault="002B2792" w:rsidP="002B2792">
            <w:pPr>
              <w:pStyle w:val="NormalnyWeb"/>
              <w:jc w:val="center"/>
              <w:rPr>
                <w:rFonts w:asciiTheme="minorHAnsi" w:hAnsiTheme="minorHAnsi" w:cstheme="minorHAnsi"/>
              </w:rPr>
            </w:pPr>
            <w:r>
              <w:rPr>
                <w:rFonts w:asciiTheme="minorHAnsi" w:hAnsiTheme="minorHAnsi" w:cstheme="minorHAnsi"/>
              </w:rPr>
              <w:t>2.750,00</w:t>
            </w:r>
          </w:p>
        </w:tc>
        <w:tc>
          <w:tcPr>
            <w:tcW w:w="422" w:type="pct"/>
            <w:tcBorders>
              <w:top w:val="outset" w:sz="6" w:space="0" w:color="000000"/>
              <w:left w:val="outset" w:sz="6" w:space="0" w:color="000000"/>
              <w:bottom w:val="outset" w:sz="6" w:space="0" w:color="000000"/>
              <w:right w:val="outset" w:sz="6" w:space="0" w:color="000000"/>
            </w:tcBorders>
          </w:tcPr>
          <w:p w14:paraId="5207D58F" w14:textId="5F37E236" w:rsidR="002B2792" w:rsidRDefault="002B2792" w:rsidP="002B2792">
            <w:pPr>
              <w:pStyle w:val="NormalnyWeb"/>
              <w:jc w:val="center"/>
              <w:rPr>
                <w:rFonts w:asciiTheme="minorHAnsi" w:hAnsiTheme="minorHAnsi" w:cstheme="minorHAnsi"/>
              </w:rPr>
            </w:pPr>
            <w:r>
              <w:rPr>
                <w:rFonts w:asciiTheme="minorHAnsi" w:hAnsiTheme="minorHAnsi" w:cstheme="minorHAnsi"/>
              </w:rPr>
              <w:t>41,67</w:t>
            </w:r>
          </w:p>
        </w:tc>
        <w:tc>
          <w:tcPr>
            <w:tcW w:w="526" w:type="pct"/>
            <w:tcBorders>
              <w:top w:val="outset" w:sz="6" w:space="0" w:color="000000"/>
              <w:left w:val="outset" w:sz="6" w:space="0" w:color="000000"/>
              <w:bottom w:val="outset" w:sz="6" w:space="0" w:color="000000"/>
              <w:right w:val="outset" w:sz="6" w:space="0" w:color="000000"/>
            </w:tcBorders>
          </w:tcPr>
          <w:p w14:paraId="1198B11C" w14:textId="00BBD88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6.600,00</w:t>
            </w:r>
          </w:p>
        </w:tc>
        <w:tc>
          <w:tcPr>
            <w:tcW w:w="526" w:type="pct"/>
            <w:tcBorders>
              <w:top w:val="outset" w:sz="6" w:space="0" w:color="000000"/>
              <w:left w:val="outset" w:sz="6" w:space="0" w:color="000000"/>
              <w:bottom w:val="outset" w:sz="6" w:space="0" w:color="000000"/>
              <w:right w:val="outset" w:sz="6" w:space="0" w:color="000000"/>
            </w:tcBorders>
          </w:tcPr>
          <w:p w14:paraId="29CF30B3" w14:textId="416E28C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2.750,00</w:t>
            </w:r>
          </w:p>
        </w:tc>
        <w:tc>
          <w:tcPr>
            <w:tcW w:w="526" w:type="pct"/>
            <w:tcBorders>
              <w:top w:val="outset" w:sz="6" w:space="0" w:color="000000"/>
              <w:left w:val="outset" w:sz="6" w:space="0" w:color="000000"/>
              <w:bottom w:val="outset" w:sz="6" w:space="0" w:color="000000"/>
              <w:right w:val="outset" w:sz="6" w:space="0" w:color="000000"/>
            </w:tcBorders>
          </w:tcPr>
          <w:p w14:paraId="0C8C1F58" w14:textId="64C11B4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9B1E0D" w14:textId="211A1EE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F14E9E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8C611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745F9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983968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1832396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9D19430" w14:textId="048E268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80.000,00</w:t>
            </w:r>
          </w:p>
        </w:tc>
        <w:tc>
          <w:tcPr>
            <w:tcW w:w="526" w:type="pct"/>
            <w:tcBorders>
              <w:top w:val="outset" w:sz="6" w:space="0" w:color="000000"/>
              <w:left w:val="outset" w:sz="6" w:space="0" w:color="000000"/>
              <w:bottom w:val="outset" w:sz="6" w:space="0" w:color="000000"/>
              <w:right w:val="outset" w:sz="6" w:space="0" w:color="000000"/>
            </w:tcBorders>
          </w:tcPr>
          <w:p w14:paraId="582ED8DE" w14:textId="473EA43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30.671,32</w:t>
            </w:r>
          </w:p>
        </w:tc>
        <w:tc>
          <w:tcPr>
            <w:tcW w:w="422" w:type="pct"/>
            <w:tcBorders>
              <w:top w:val="outset" w:sz="6" w:space="0" w:color="000000"/>
              <w:left w:val="outset" w:sz="6" w:space="0" w:color="000000"/>
              <w:bottom w:val="outset" w:sz="6" w:space="0" w:color="000000"/>
              <w:right w:val="outset" w:sz="6" w:space="0" w:color="000000"/>
            </w:tcBorders>
          </w:tcPr>
          <w:p w14:paraId="184297EA" w14:textId="56E483A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38,34</w:t>
            </w:r>
          </w:p>
        </w:tc>
        <w:tc>
          <w:tcPr>
            <w:tcW w:w="526" w:type="pct"/>
            <w:tcBorders>
              <w:top w:val="outset" w:sz="6" w:space="0" w:color="000000"/>
              <w:left w:val="outset" w:sz="6" w:space="0" w:color="000000"/>
              <w:bottom w:val="outset" w:sz="6" w:space="0" w:color="000000"/>
              <w:right w:val="outset" w:sz="6" w:space="0" w:color="000000"/>
            </w:tcBorders>
          </w:tcPr>
          <w:p w14:paraId="4DCAA8A0" w14:textId="3A1F388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80.000,00</w:t>
            </w:r>
          </w:p>
        </w:tc>
        <w:tc>
          <w:tcPr>
            <w:tcW w:w="526" w:type="pct"/>
            <w:tcBorders>
              <w:top w:val="outset" w:sz="6" w:space="0" w:color="000000"/>
              <w:left w:val="outset" w:sz="6" w:space="0" w:color="000000"/>
              <w:bottom w:val="outset" w:sz="6" w:space="0" w:color="000000"/>
              <w:right w:val="outset" w:sz="6" w:space="0" w:color="000000"/>
            </w:tcBorders>
          </w:tcPr>
          <w:p w14:paraId="72B3D9F0" w14:textId="5AC971D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30.671,32</w:t>
            </w:r>
          </w:p>
        </w:tc>
        <w:tc>
          <w:tcPr>
            <w:tcW w:w="526" w:type="pct"/>
            <w:tcBorders>
              <w:top w:val="outset" w:sz="6" w:space="0" w:color="000000"/>
              <w:left w:val="outset" w:sz="6" w:space="0" w:color="000000"/>
              <w:bottom w:val="outset" w:sz="6" w:space="0" w:color="000000"/>
              <w:right w:val="outset" w:sz="6" w:space="0" w:color="000000"/>
            </w:tcBorders>
          </w:tcPr>
          <w:p w14:paraId="78BCC7E4" w14:textId="5F40582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D4D71D5" w14:textId="7574E8F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1E0D4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69A425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F0418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0F834F" w14:textId="06FA9B36"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7</w:t>
            </w:r>
          </w:p>
        </w:tc>
        <w:tc>
          <w:tcPr>
            <w:tcW w:w="744" w:type="pct"/>
            <w:tcBorders>
              <w:top w:val="outset" w:sz="6" w:space="0" w:color="000000"/>
              <w:left w:val="outset" w:sz="6" w:space="0" w:color="000000"/>
              <w:bottom w:val="outset" w:sz="6" w:space="0" w:color="000000"/>
              <w:right w:val="outset" w:sz="6" w:space="0" w:color="000000"/>
            </w:tcBorders>
          </w:tcPr>
          <w:p w14:paraId="302D334F" w14:textId="2F9B546E"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1162DB9" w14:textId="575C591F" w:rsidR="002B2792" w:rsidRDefault="002B2792" w:rsidP="002B2792">
            <w:pPr>
              <w:pStyle w:val="NormalnyWeb"/>
              <w:jc w:val="center"/>
              <w:rPr>
                <w:rFonts w:asciiTheme="minorHAnsi" w:hAnsiTheme="minorHAnsi" w:cstheme="minorHAnsi"/>
              </w:rPr>
            </w:pPr>
            <w:r>
              <w:rPr>
                <w:rFonts w:asciiTheme="minorHAnsi" w:hAnsiTheme="minorHAnsi" w:cstheme="minorHAnsi"/>
              </w:rPr>
              <w:t>79.161,57</w:t>
            </w:r>
          </w:p>
        </w:tc>
        <w:tc>
          <w:tcPr>
            <w:tcW w:w="526" w:type="pct"/>
            <w:tcBorders>
              <w:top w:val="outset" w:sz="6" w:space="0" w:color="000000"/>
              <w:left w:val="outset" w:sz="6" w:space="0" w:color="000000"/>
              <w:bottom w:val="outset" w:sz="6" w:space="0" w:color="000000"/>
              <w:right w:val="outset" w:sz="6" w:space="0" w:color="000000"/>
            </w:tcBorders>
          </w:tcPr>
          <w:p w14:paraId="5AE4EBBF" w14:textId="2542F76F"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B34DA8D" w14:textId="24100B21"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5B116BB" w14:textId="7D21C95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79.161,57</w:t>
            </w:r>
          </w:p>
        </w:tc>
        <w:tc>
          <w:tcPr>
            <w:tcW w:w="526" w:type="pct"/>
            <w:tcBorders>
              <w:top w:val="outset" w:sz="6" w:space="0" w:color="000000"/>
              <w:left w:val="outset" w:sz="6" w:space="0" w:color="000000"/>
              <w:bottom w:val="outset" w:sz="6" w:space="0" w:color="000000"/>
              <w:right w:val="outset" w:sz="6" w:space="0" w:color="000000"/>
            </w:tcBorders>
          </w:tcPr>
          <w:p w14:paraId="05C1F707" w14:textId="1435958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D2E7B04" w14:textId="4283609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32407C" w14:textId="450BEC4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40A566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5DD73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16882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A7280AA"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35BEAD9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6F1707D2" w14:textId="13985D5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6193EE6F" w14:textId="1E7CE2F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486,61</w:t>
            </w:r>
          </w:p>
        </w:tc>
        <w:tc>
          <w:tcPr>
            <w:tcW w:w="422" w:type="pct"/>
            <w:tcBorders>
              <w:top w:val="outset" w:sz="6" w:space="0" w:color="000000"/>
              <w:left w:val="outset" w:sz="6" w:space="0" w:color="000000"/>
              <w:bottom w:val="outset" w:sz="6" w:space="0" w:color="000000"/>
              <w:right w:val="outset" w:sz="6" w:space="0" w:color="000000"/>
            </w:tcBorders>
          </w:tcPr>
          <w:p w14:paraId="032F0EF1" w14:textId="56ACBD4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24,33</w:t>
            </w:r>
          </w:p>
        </w:tc>
        <w:tc>
          <w:tcPr>
            <w:tcW w:w="526" w:type="pct"/>
            <w:tcBorders>
              <w:top w:val="outset" w:sz="6" w:space="0" w:color="000000"/>
              <w:left w:val="outset" w:sz="6" w:space="0" w:color="000000"/>
              <w:bottom w:val="outset" w:sz="6" w:space="0" w:color="000000"/>
              <w:right w:val="outset" w:sz="6" w:space="0" w:color="000000"/>
            </w:tcBorders>
          </w:tcPr>
          <w:p w14:paraId="3F5CD545" w14:textId="66B51E3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676E87DE" w14:textId="4D56536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486,61</w:t>
            </w:r>
          </w:p>
        </w:tc>
        <w:tc>
          <w:tcPr>
            <w:tcW w:w="526" w:type="pct"/>
            <w:tcBorders>
              <w:top w:val="outset" w:sz="6" w:space="0" w:color="000000"/>
              <w:left w:val="outset" w:sz="6" w:space="0" w:color="000000"/>
              <w:bottom w:val="outset" w:sz="6" w:space="0" w:color="000000"/>
              <w:right w:val="outset" w:sz="6" w:space="0" w:color="000000"/>
            </w:tcBorders>
          </w:tcPr>
          <w:p w14:paraId="165F2B4A" w14:textId="451E053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C0C6EFA" w14:textId="4CB1335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DF8950C" w14:textId="77777777" w:rsidTr="00A70A70">
        <w:trPr>
          <w:trHeight w:val="75"/>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BA137E8"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EAA99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F796F8F" w14:textId="77777777" w:rsidR="002B2792" w:rsidRPr="00BC54C9" w:rsidRDefault="002B2792" w:rsidP="002B2792">
            <w:pPr>
              <w:pStyle w:val="NormalnyWeb"/>
              <w:spacing w:line="75" w:lineRule="atLeast"/>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60B9891A" w14:textId="77777777" w:rsidR="002B2792" w:rsidRPr="00BC54C9" w:rsidRDefault="002B2792" w:rsidP="002B2792">
            <w:pPr>
              <w:pStyle w:val="NormalnyWeb"/>
              <w:spacing w:line="75" w:lineRule="atLeast"/>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48CDA793" w14:textId="74ADA4AD"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26" w:type="pct"/>
            <w:tcBorders>
              <w:top w:val="outset" w:sz="6" w:space="0" w:color="000000"/>
              <w:left w:val="outset" w:sz="6" w:space="0" w:color="000000"/>
              <w:bottom w:val="outset" w:sz="6" w:space="0" w:color="000000"/>
              <w:right w:val="outset" w:sz="6" w:space="0" w:color="000000"/>
            </w:tcBorders>
          </w:tcPr>
          <w:p w14:paraId="14A29948" w14:textId="5F09AA5E"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49.798,32</w:t>
            </w:r>
          </w:p>
        </w:tc>
        <w:tc>
          <w:tcPr>
            <w:tcW w:w="422" w:type="pct"/>
            <w:tcBorders>
              <w:top w:val="outset" w:sz="6" w:space="0" w:color="000000"/>
              <w:left w:val="outset" w:sz="6" w:space="0" w:color="000000"/>
              <w:bottom w:val="outset" w:sz="6" w:space="0" w:color="000000"/>
              <w:right w:val="outset" w:sz="6" w:space="0" w:color="000000"/>
            </w:tcBorders>
          </w:tcPr>
          <w:p w14:paraId="3CDF21B1" w14:textId="649F4A52"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49,80</w:t>
            </w:r>
          </w:p>
        </w:tc>
        <w:tc>
          <w:tcPr>
            <w:tcW w:w="526" w:type="pct"/>
            <w:tcBorders>
              <w:top w:val="outset" w:sz="6" w:space="0" w:color="000000"/>
              <w:left w:val="outset" w:sz="6" w:space="0" w:color="000000"/>
              <w:bottom w:val="outset" w:sz="6" w:space="0" w:color="000000"/>
              <w:right w:val="outset" w:sz="6" w:space="0" w:color="000000"/>
            </w:tcBorders>
          </w:tcPr>
          <w:p w14:paraId="571C6887" w14:textId="03CB055E"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100.000,00</w:t>
            </w:r>
          </w:p>
        </w:tc>
        <w:tc>
          <w:tcPr>
            <w:tcW w:w="526" w:type="pct"/>
            <w:tcBorders>
              <w:top w:val="outset" w:sz="6" w:space="0" w:color="000000"/>
              <w:left w:val="outset" w:sz="6" w:space="0" w:color="000000"/>
              <w:bottom w:val="outset" w:sz="6" w:space="0" w:color="000000"/>
              <w:right w:val="outset" w:sz="6" w:space="0" w:color="000000"/>
            </w:tcBorders>
          </w:tcPr>
          <w:p w14:paraId="77E2EC17" w14:textId="1E99A44B"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49.798,32</w:t>
            </w:r>
          </w:p>
        </w:tc>
        <w:tc>
          <w:tcPr>
            <w:tcW w:w="526" w:type="pct"/>
            <w:tcBorders>
              <w:top w:val="outset" w:sz="6" w:space="0" w:color="000000"/>
              <w:left w:val="outset" w:sz="6" w:space="0" w:color="000000"/>
              <w:bottom w:val="outset" w:sz="6" w:space="0" w:color="000000"/>
              <w:right w:val="outset" w:sz="6" w:space="0" w:color="000000"/>
            </w:tcBorders>
          </w:tcPr>
          <w:p w14:paraId="57882185" w14:textId="2BBB89FE"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7ACC34" w14:textId="10D4BF07" w:rsidR="002B2792" w:rsidRPr="00BC54C9" w:rsidRDefault="002B2792" w:rsidP="002B2792">
            <w:pPr>
              <w:pStyle w:val="NormalnyWeb"/>
              <w:spacing w:line="75" w:lineRule="atLeast"/>
              <w:jc w:val="center"/>
              <w:rPr>
                <w:rFonts w:asciiTheme="minorHAnsi" w:hAnsiTheme="minorHAnsi" w:cstheme="minorHAnsi"/>
              </w:rPr>
            </w:pPr>
            <w:r>
              <w:rPr>
                <w:rFonts w:asciiTheme="minorHAnsi" w:hAnsiTheme="minorHAnsi" w:cstheme="minorHAnsi"/>
              </w:rPr>
              <w:t>-</w:t>
            </w:r>
          </w:p>
        </w:tc>
      </w:tr>
      <w:tr w:rsidR="002B2792" w:rsidRPr="00BC54C9" w14:paraId="02CA04A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499B65E"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F5F2F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75C34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1DD0FEFE"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5D31057" w14:textId="684BEE0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1.200,00</w:t>
            </w:r>
          </w:p>
        </w:tc>
        <w:tc>
          <w:tcPr>
            <w:tcW w:w="526" w:type="pct"/>
            <w:tcBorders>
              <w:top w:val="outset" w:sz="6" w:space="0" w:color="000000"/>
              <w:left w:val="outset" w:sz="6" w:space="0" w:color="000000"/>
              <w:bottom w:val="outset" w:sz="6" w:space="0" w:color="000000"/>
              <w:right w:val="outset" w:sz="6" w:space="0" w:color="000000"/>
            </w:tcBorders>
          </w:tcPr>
          <w:p w14:paraId="3D26DC8B" w14:textId="4F9FF1C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160,00</w:t>
            </w:r>
          </w:p>
        </w:tc>
        <w:tc>
          <w:tcPr>
            <w:tcW w:w="422" w:type="pct"/>
            <w:tcBorders>
              <w:top w:val="outset" w:sz="6" w:space="0" w:color="000000"/>
              <w:left w:val="outset" w:sz="6" w:space="0" w:color="000000"/>
              <w:bottom w:val="outset" w:sz="6" w:space="0" w:color="000000"/>
              <w:right w:val="outset" w:sz="6" w:space="0" w:color="000000"/>
            </w:tcBorders>
          </w:tcPr>
          <w:p w14:paraId="16E79731" w14:textId="3A1AE91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1,33</w:t>
            </w:r>
          </w:p>
        </w:tc>
        <w:tc>
          <w:tcPr>
            <w:tcW w:w="526" w:type="pct"/>
            <w:tcBorders>
              <w:top w:val="outset" w:sz="6" w:space="0" w:color="000000"/>
              <w:left w:val="outset" w:sz="6" w:space="0" w:color="000000"/>
              <w:bottom w:val="outset" w:sz="6" w:space="0" w:color="000000"/>
              <w:right w:val="outset" w:sz="6" w:space="0" w:color="000000"/>
            </w:tcBorders>
          </w:tcPr>
          <w:p w14:paraId="4D9FEC58" w14:textId="07408D1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1.200,00</w:t>
            </w:r>
          </w:p>
        </w:tc>
        <w:tc>
          <w:tcPr>
            <w:tcW w:w="526" w:type="pct"/>
            <w:tcBorders>
              <w:top w:val="outset" w:sz="6" w:space="0" w:color="000000"/>
              <w:left w:val="outset" w:sz="6" w:space="0" w:color="000000"/>
              <w:bottom w:val="outset" w:sz="6" w:space="0" w:color="000000"/>
              <w:right w:val="outset" w:sz="6" w:space="0" w:color="000000"/>
            </w:tcBorders>
          </w:tcPr>
          <w:p w14:paraId="0B3AD8FE" w14:textId="5272706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160,00</w:t>
            </w:r>
          </w:p>
        </w:tc>
        <w:tc>
          <w:tcPr>
            <w:tcW w:w="526" w:type="pct"/>
            <w:tcBorders>
              <w:top w:val="outset" w:sz="6" w:space="0" w:color="000000"/>
              <w:left w:val="outset" w:sz="6" w:space="0" w:color="000000"/>
              <w:bottom w:val="outset" w:sz="6" w:space="0" w:color="000000"/>
              <w:right w:val="outset" w:sz="6" w:space="0" w:color="000000"/>
            </w:tcBorders>
          </w:tcPr>
          <w:p w14:paraId="6BA346C3" w14:textId="54A99BC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DE9369" w14:textId="5F09AA3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4874A6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20541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474B7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4268219"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1459D493"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53CB68F" w14:textId="05CFEC8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15347DC5" w14:textId="5C0F16A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100.415,03</w:t>
            </w:r>
          </w:p>
        </w:tc>
        <w:tc>
          <w:tcPr>
            <w:tcW w:w="422" w:type="pct"/>
            <w:tcBorders>
              <w:top w:val="outset" w:sz="6" w:space="0" w:color="000000"/>
              <w:left w:val="outset" w:sz="6" w:space="0" w:color="000000"/>
              <w:bottom w:val="outset" w:sz="6" w:space="0" w:color="000000"/>
              <w:right w:val="outset" w:sz="6" w:space="0" w:color="000000"/>
            </w:tcBorders>
          </w:tcPr>
          <w:p w14:paraId="19C99EAC" w14:textId="5F0B039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66,94</w:t>
            </w:r>
          </w:p>
        </w:tc>
        <w:tc>
          <w:tcPr>
            <w:tcW w:w="526" w:type="pct"/>
            <w:tcBorders>
              <w:top w:val="outset" w:sz="6" w:space="0" w:color="000000"/>
              <w:left w:val="outset" w:sz="6" w:space="0" w:color="000000"/>
              <w:bottom w:val="outset" w:sz="6" w:space="0" w:color="000000"/>
              <w:right w:val="outset" w:sz="6" w:space="0" w:color="000000"/>
            </w:tcBorders>
          </w:tcPr>
          <w:p w14:paraId="66D8F77C" w14:textId="0B4EAAE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2C9B496F" w14:textId="63FE71E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100.415,03</w:t>
            </w:r>
          </w:p>
        </w:tc>
        <w:tc>
          <w:tcPr>
            <w:tcW w:w="526" w:type="pct"/>
            <w:tcBorders>
              <w:top w:val="outset" w:sz="6" w:space="0" w:color="000000"/>
              <w:left w:val="outset" w:sz="6" w:space="0" w:color="000000"/>
              <w:bottom w:val="outset" w:sz="6" w:space="0" w:color="000000"/>
              <w:right w:val="outset" w:sz="6" w:space="0" w:color="000000"/>
            </w:tcBorders>
          </w:tcPr>
          <w:p w14:paraId="5C5CE4B0" w14:textId="09CA1E9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BE2B12" w14:textId="3C3BD93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B28909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C0429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DC88A7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746313" w14:textId="3116128B"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7</w:t>
            </w:r>
          </w:p>
        </w:tc>
        <w:tc>
          <w:tcPr>
            <w:tcW w:w="744" w:type="pct"/>
            <w:tcBorders>
              <w:top w:val="outset" w:sz="6" w:space="0" w:color="000000"/>
              <w:left w:val="outset" w:sz="6" w:space="0" w:color="000000"/>
              <w:bottom w:val="outset" w:sz="6" w:space="0" w:color="000000"/>
              <w:right w:val="outset" w:sz="6" w:space="0" w:color="000000"/>
            </w:tcBorders>
          </w:tcPr>
          <w:p w14:paraId="4909AF10" w14:textId="63108A9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38DC684" w14:textId="58D43911" w:rsidR="002B2792" w:rsidRDefault="002B2792" w:rsidP="002B2792">
            <w:pPr>
              <w:pStyle w:val="NormalnyWeb"/>
              <w:jc w:val="center"/>
              <w:rPr>
                <w:rFonts w:asciiTheme="minorHAnsi" w:hAnsiTheme="minorHAnsi" w:cstheme="minorHAnsi"/>
              </w:rPr>
            </w:pPr>
            <w:r>
              <w:rPr>
                <w:rFonts w:asciiTheme="minorHAnsi" w:hAnsiTheme="minorHAnsi" w:cstheme="minorHAnsi"/>
              </w:rPr>
              <w:t>22.774,97</w:t>
            </w:r>
          </w:p>
        </w:tc>
        <w:tc>
          <w:tcPr>
            <w:tcW w:w="526" w:type="pct"/>
            <w:tcBorders>
              <w:top w:val="outset" w:sz="6" w:space="0" w:color="000000"/>
              <w:left w:val="outset" w:sz="6" w:space="0" w:color="000000"/>
              <w:bottom w:val="outset" w:sz="6" w:space="0" w:color="000000"/>
              <w:right w:val="outset" w:sz="6" w:space="0" w:color="000000"/>
            </w:tcBorders>
          </w:tcPr>
          <w:p w14:paraId="4105774A" w14:textId="1B697899"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9BE3AB6" w14:textId="0BB1F15C"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1DF1003" w14:textId="3365521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22.774,97</w:t>
            </w:r>
          </w:p>
        </w:tc>
        <w:tc>
          <w:tcPr>
            <w:tcW w:w="526" w:type="pct"/>
            <w:tcBorders>
              <w:top w:val="outset" w:sz="6" w:space="0" w:color="000000"/>
              <w:left w:val="outset" w:sz="6" w:space="0" w:color="000000"/>
              <w:bottom w:val="outset" w:sz="6" w:space="0" w:color="000000"/>
              <w:right w:val="outset" w:sz="6" w:space="0" w:color="000000"/>
            </w:tcBorders>
          </w:tcPr>
          <w:p w14:paraId="45763043" w14:textId="5109F5C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22646C4" w14:textId="2A03BBD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75B188" w14:textId="1ED7148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388CF8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53E047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3D57A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757FA55"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252B5AD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0B496472" w14:textId="200D1FD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12.900,00</w:t>
            </w:r>
          </w:p>
        </w:tc>
        <w:tc>
          <w:tcPr>
            <w:tcW w:w="526" w:type="pct"/>
            <w:tcBorders>
              <w:top w:val="outset" w:sz="6" w:space="0" w:color="000000"/>
              <w:left w:val="outset" w:sz="6" w:space="0" w:color="000000"/>
              <w:bottom w:val="outset" w:sz="6" w:space="0" w:color="000000"/>
              <w:right w:val="outset" w:sz="6" w:space="0" w:color="000000"/>
            </w:tcBorders>
          </w:tcPr>
          <w:p w14:paraId="199F1793" w14:textId="33B15D0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4.659,47</w:t>
            </w:r>
          </w:p>
        </w:tc>
        <w:tc>
          <w:tcPr>
            <w:tcW w:w="422" w:type="pct"/>
            <w:tcBorders>
              <w:top w:val="outset" w:sz="6" w:space="0" w:color="000000"/>
              <w:left w:val="outset" w:sz="6" w:space="0" w:color="000000"/>
              <w:bottom w:val="outset" w:sz="6" w:space="0" w:color="000000"/>
              <w:right w:val="outset" w:sz="6" w:space="0" w:color="000000"/>
            </w:tcBorders>
          </w:tcPr>
          <w:p w14:paraId="075811B0" w14:textId="3E79971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36,12</w:t>
            </w:r>
          </w:p>
        </w:tc>
        <w:tc>
          <w:tcPr>
            <w:tcW w:w="526" w:type="pct"/>
            <w:tcBorders>
              <w:top w:val="outset" w:sz="6" w:space="0" w:color="000000"/>
              <w:left w:val="outset" w:sz="6" w:space="0" w:color="000000"/>
              <w:bottom w:val="outset" w:sz="6" w:space="0" w:color="000000"/>
              <w:right w:val="outset" w:sz="6" w:space="0" w:color="000000"/>
            </w:tcBorders>
          </w:tcPr>
          <w:p w14:paraId="58AB31A7" w14:textId="06275F9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12.900,00</w:t>
            </w:r>
          </w:p>
        </w:tc>
        <w:tc>
          <w:tcPr>
            <w:tcW w:w="526" w:type="pct"/>
            <w:tcBorders>
              <w:top w:val="outset" w:sz="6" w:space="0" w:color="000000"/>
              <w:left w:val="outset" w:sz="6" w:space="0" w:color="000000"/>
              <w:bottom w:val="outset" w:sz="6" w:space="0" w:color="000000"/>
              <w:right w:val="outset" w:sz="6" w:space="0" w:color="000000"/>
            </w:tcBorders>
          </w:tcPr>
          <w:p w14:paraId="3A9CADA8" w14:textId="2F8BCEF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4.659,47</w:t>
            </w:r>
          </w:p>
        </w:tc>
        <w:tc>
          <w:tcPr>
            <w:tcW w:w="526" w:type="pct"/>
            <w:tcBorders>
              <w:top w:val="outset" w:sz="6" w:space="0" w:color="000000"/>
              <w:left w:val="outset" w:sz="6" w:space="0" w:color="000000"/>
              <w:bottom w:val="outset" w:sz="6" w:space="0" w:color="000000"/>
              <w:right w:val="outset" w:sz="6" w:space="0" w:color="000000"/>
            </w:tcBorders>
          </w:tcPr>
          <w:p w14:paraId="27BEE5A4" w14:textId="6C4A7AD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7C95B9" w14:textId="1E64DF4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9EB3F8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8EF29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FC942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4CD1A3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2B74E0E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DE55EC7" w14:textId="20B54FC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2371D61B" w14:textId="0AD307A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2.951,47</w:t>
            </w:r>
          </w:p>
        </w:tc>
        <w:tc>
          <w:tcPr>
            <w:tcW w:w="422" w:type="pct"/>
            <w:tcBorders>
              <w:top w:val="outset" w:sz="6" w:space="0" w:color="000000"/>
              <w:left w:val="outset" w:sz="6" w:space="0" w:color="000000"/>
              <w:bottom w:val="outset" w:sz="6" w:space="0" w:color="000000"/>
              <w:right w:val="outset" w:sz="6" w:space="0" w:color="000000"/>
            </w:tcBorders>
          </w:tcPr>
          <w:p w14:paraId="612F8D2B" w14:textId="24742B6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29,51</w:t>
            </w:r>
          </w:p>
        </w:tc>
        <w:tc>
          <w:tcPr>
            <w:tcW w:w="526" w:type="pct"/>
            <w:tcBorders>
              <w:top w:val="outset" w:sz="6" w:space="0" w:color="000000"/>
              <w:left w:val="outset" w:sz="6" w:space="0" w:color="000000"/>
              <w:bottom w:val="outset" w:sz="6" w:space="0" w:color="000000"/>
              <w:right w:val="outset" w:sz="6" w:space="0" w:color="000000"/>
            </w:tcBorders>
          </w:tcPr>
          <w:p w14:paraId="78478FC5" w14:textId="218FDE2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6C638102" w14:textId="2749704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2.951,47</w:t>
            </w:r>
          </w:p>
        </w:tc>
        <w:tc>
          <w:tcPr>
            <w:tcW w:w="526" w:type="pct"/>
            <w:tcBorders>
              <w:top w:val="outset" w:sz="6" w:space="0" w:color="000000"/>
              <w:left w:val="outset" w:sz="6" w:space="0" w:color="000000"/>
              <w:bottom w:val="outset" w:sz="6" w:space="0" w:color="000000"/>
              <w:right w:val="outset" w:sz="6" w:space="0" w:color="000000"/>
            </w:tcBorders>
          </w:tcPr>
          <w:p w14:paraId="40592116" w14:textId="0057E32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573078" w14:textId="65A24CB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ED1608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F06F3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E756AB"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FF48EB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415312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1C0C323D" w14:textId="2E0409F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AF00C0E" w14:textId="358E6B7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160,00</w:t>
            </w:r>
          </w:p>
        </w:tc>
        <w:tc>
          <w:tcPr>
            <w:tcW w:w="422" w:type="pct"/>
            <w:tcBorders>
              <w:top w:val="outset" w:sz="6" w:space="0" w:color="000000"/>
              <w:left w:val="outset" w:sz="6" w:space="0" w:color="000000"/>
              <w:bottom w:val="outset" w:sz="6" w:space="0" w:color="000000"/>
              <w:right w:val="outset" w:sz="6" w:space="0" w:color="000000"/>
            </w:tcBorders>
          </w:tcPr>
          <w:p w14:paraId="060B29EA" w14:textId="483AAA5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3,20</w:t>
            </w:r>
          </w:p>
        </w:tc>
        <w:tc>
          <w:tcPr>
            <w:tcW w:w="526" w:type="pct"/>
            <w:tcBorders>
              <w:top w:val="outset" w:sz="6" w:space="0" w:color="000000"/>
              <w:left w:val="outset" w:sz="6" w:space="0" w:color="000000"/>
              <w:bottom w:val="outset" w:sz="6" w:space="0" w:color="000000"/>
              <w:right w:val="outset" w:sz="6" w:space="0" w:color="000000"/>
            </w:tcBorders>
          </w:tcPr>
          <w:p w14:paraId="7553ABA7" w14:textId="4764466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25ED27F8" w14:textId="6CEDC09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160,00</w:t>
            </w:r>
          </w:p>
        </w:tc>
        <w:tc>
          <w:tcPr>
            <w:tcW w:w="526" w:type="pct"/>
            <w:tcBorders>
              <w:top w:val="outset" w:sz="6" w:space="0" w:color="000000"/>
              <w:left w:val="outset" w:sz="6" w:space="0" w:color="000000"/>
              <w:bottom w:val="outset" w:sz="6" w:space="0" w:color="000000"/>
              <w:right w:val="outset" w:sz="6" w:space="0" w:color="000000"/>
            </w:tcBorders>
          </w:tcPr>
          <w:p w14:paraId="16232A24" w14:textId="46B2F11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1460C5" w14:textId="1B8F5AF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BAED37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70D14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19F13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E473241"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7C5FC3D9"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00E94CAE" w14:textId="39C3FFA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35.762,04</w:t>
            </w:r>
          </w:p>
        </w:tc>
        <w:tc>
          <w:tcPr>
            <w:tcW w:w="526" w:type="pct"/>
            <w:tcBorders>
              <w:top w:val="outset" w:sz="6" w:space="0" w:color="000000"/>
              <w:left w:val="outset" w:sz="6" w:space="0" w:color="000000"/>
              <w:bottom w:val="outset" w:sz="6" w:space="0" w:color="000000"/>
              <w:right w:val="outset" w:sz="6" w:space="0" w:color="000000"/>
            </w:tcBorders>
          </w:tcPr>
          <w:p w14:paraId="112F519B" w14:textId="795A5BF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35.753,82</w:t>
            </w:r>
          </w:p>
        </w:tc>
        <w:tc>
          <w:tcPr>
            <w:tcW w:w="422" w:type="pct"/>
            <w:tcBorders>
              <w:top w:val="outset" w:sz="6" w:space="0" w:color="000000"/>
              <w:left w:val="outset" w:sz="6" w:space="0" w:color="000000"/>
              <w:bottom w:val="outset" w:sz="6" w:space="0" w:color="000000"/>
              <w:right w:val="outset" w:sz="6" w:space="0" w:color="000000"/>
            </w:tcBorders>
          </w:tcPr>
          <w:p w14:paraId="5F5A6918" w14:textId="047FC91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99,98</w:t>
            </w:r>
          </w:p>
        </w:tc>
        <w:tc>
          <w:tcPr>
            <w:tcW w:w="526" w:type="pct"/>
            <w:tcBorders>
              <w:top w:val="outset" w:sz="6" w:space="0" w:color="000000"/>
              <w:left w:val="outset" w:sz="6" w:space="0" w:color="000000"/>
              <w:bottom w:val="outset" w:sz="6" w:space="0" w:color="000000"/>
              <w:right w:val="outset" w:sz="6" w:space="0" w:color="000000"/>
            </w:tcBorders>
          </w:tcPr>
          <w:p w14:paraId="2A7EB57E" w14:textId="7803807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35.762,04</w:t>
            </w:r>
          </w:p>
        </w:tc>
        <w:tc>
          <w:tcPr>
            <w:tcW w:w="526" w:type="pct"/>
            <w:tcBorders>
              <w:top w:val="outset" w:sz="6" w:space="0" w:color="000000"/>
              <w:left w:val="outset" w:sz="6" w:space="0" w:color="000000"/>
              <w:bottom w:val="outset" w:sz="6" w:space="0" w:color="000000"/>
              <w:right w:val="outset" w:sz="6" w:space="0" w:color="000000"/>
            </w:tcBorders>
          </w:tcPr>
          <w:p w14:paraId="5A0576FE" w14:textId="3964DE1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35.753,82</w:t>
            </w:r>
          </w:p>
        </w:tc>
        <w:tc>
          <w:tcPr>
            <w:tcW w:w="526" w:type="pct"/>
            <w:tcBorders>
              <w:top w:val="outset" w:sz="6" w:space="0" w:color="000000"/>
              <w:left w:val="outset" w:sz="6" w:space="0" w:color="000000"/>
              <w:bottom w:val="outset" w:sz="6" w:space="0" w:color="000000"/>
              <w:right w:val="outset" w:sz="6" w:space="0" w:color="000000"/>
            </w:tcBorders>
          </w:tcPr>
          <w:p w14:paraId="1EB2CE69" w14:textId="59D6EA1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A54758" w14:textId="2DDD3D8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0338E5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86A26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111EB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9D314A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31CD7A1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 xml:space="preserve">Szkolenia pracowników niebędących </w:t>
            </w:r>
            <w:r w:rsidRPr="00BC54C9">
              <w:rPr>
                <w:rFonts w:asciiTheme="minorHAnsi" w:hAnsiTheme="minorHAnsi" w:cstheme="minorHAnsi"/>
              </w:rPr>
              <w:lastRenderedPageBreak/>
              <w:t>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32D23374" w14:textId="086F8FF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lastRenderedPageBreak/>
              <w:t>13.000,00</w:t>
            </w:r>
          </w:p>
        </w:tc>
        <w:tc>
          <w:tcPr>
            <w:tcW w:w="526" w:type="pct"/>
            <w:tcBorders>
              <w:top w:val="outset" w:sz="6" w:space="0" w:color="000000"/>
              <w:left w:val="outset" w:sz="6" w:space="0" w:color="000000"/>
              <w:bottom w:val="outset" w:sz="6" w:space="0" w:color="000000"/>
              <w:right w:val="outset" w:sz="6" w:space="0" w:color="000000"/>
            </w:tcBorders>
          </w:tcPr>
          <w:p w14:paraId="450CB438" w14:textId="3ED438A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8.012,06</w:t>
            </w:r>
          </w:p>
        </w:tc>
        <w:tc>
          <w:tcPr>
            <w:tcW w:w="422" w:type="pct"/>
            <w:tcBorders>
              <w:top w:val="outset" w:sz="6" w:space="0" w:color="000000"/>
              <w:left w:val="outset" w:sz="6" w:space="0" w:color="000000"/>
              <w:bottom w:val="outset" w:sz="6" w:space="0" w:color="000000"/>
              <w:right w:val="outset" w:sz="6" w:space="0" w:color="000000"/>
            </w:tcBorders>
          </w:tcPr>
          <w:p w14:paraId="136AA256" w14:textId="71C80B0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61,63</w:t>
            </w:r>
          </w:p>
        </w:tc>
        <w:tc>
          <w:tcPr>
            <w:tcW w:w="526" w:type="pct"/>
            <w:tcBorders>
              <w:top w:val="outset" w:sz="6" w:space="0" w:color="000000"/>
              <w:left w:val="outset" w:sz="6" w:space="0" w:color="000000"/>
              <w:bottom w:val="outset" w:sz="6" w:space="0" w:color="000000"/>
              <w:right w:val="outset" w:sz="6" w:space="0" w:color="000000"/>
            </w:tcBorders>
          </w:tcPr>
          <w:p w14:paraId="7CE2767C" w14:textId="6DA9692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13.000,00</w:t>
            </w:r>
          </w:p>
        </w:tc>
        <w:tc>
          <w:tcPr>
            <w:tcW w:w="526" w:type="pct"/>
            <w:tcBorders>
              <w:top w:val="outset" w:sz="6" w:space="0" w:color="000000"/>
              <w:left w:val="outset" w:sz="6" w:space="0" w:color="000000"/>
              <w:bottom w:val="outset" w:sz="6" w:space="0" w:color="000000"/>
              <w:right w:val="outset" w:sz="6" w:space="0" w:color="000000"/>
            </w:tcBorders>
          </w:tcPr>
          <w:p w14:paraId="16E86A8F" w14:textId="1734EC7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8.012,06</w:t>
            </w:r>
          </w:p>
        </w:tc>
        <w:tc>
          <w:tcPr>
            <w:tcW w:w="526" w:type="pct"/>
            <w:tcBorders>
              <w:top w:val="outset" w:sz="6" w:space="0" w:color="000000"/>
              <w:left w:val="outset" w:sz="6" w:space="0" w:color="000000"/>
              <w:bottom w:val="outset" w:sz="6" w:space="0" w:color="000000"/>
              <w:right w:val="outset" w:sz="6" w:space="0" w:color="000000"/>
            </w:tcBorders>
          </w:tcPr>
          <w:p w14:paraId="6D4CBEFF" w14:textId="24DFAFE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482EAE" w14:textId="346BFD3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668B88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D8A6F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8A669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78F6BCE"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74277E59"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2A27053C" w14:textId="2474BD8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36008DAA" w14:textId="54045B0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E477572" w14:textId="64E56A0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6716338" w14:textId="5640793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6F815C9" w14:textId="0276F1B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668B3EF" w14:textId="2A37C48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486" w:type="pct"/>
            <w:tcBorders>
              <w:top w:val="outset" w:sz="6" w:space="0" w:color="000000"/>
              <w:left w:val="outset" w:sz="6" w:space="0" w:color="000000"/>
              <w:bottom w:val="outset" w:sz="6" w:space="0" w:color="000000"/>
              <w:right w:val="outset" w:sz="6" w:space="0" w:color="000000"/>
            </w:tcBorders>
          </w:tcPr>
          <w:p w14:paraId="09CBB198" w14:textId="387BE2A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r>
      <w:tr w:rsidR="002B2792" w:rsidRPr="00BC54C9" w14:paraId="7E4F95E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3A9CD3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3356A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08F448A" w14:textId="6B67C37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6067</w:t>
            </w:r>
          </w:p>
        </w:tc>
        <w:tc>
          <w:tcPr>
            <w:tcW w:w="744" w:type="pct"/>
            <w:tcBorders>
              <w:top w:val="outset" w:sz="6" w:space="0" w:color="000000"/>
              <w:left w:val="outset" w:sz="6" w:space="0" w:color="000000"/>
              <w:bottom w:val="outset" w:sz="6" w:space="0" w:color="000000"/>
              <w:right w:val="outset" w:sz="6" w:space="0" w:color="000000"/>
            </w:tcBorders>
          </w:tcPr>
          <w:p w14:paraId="53454B1B" w14:textId="1C022151" w:rsidR="002B2792" w:rsidRPr="00BC54C9" w:rsidRDefault="002B2792" w:rsidP="002B2792">
            <w:pPr>
              <w:pStyle w:val="NormalnyWeb"/>
              <w:rPr>
                <w:rFonts w:asciiTheme="minorHAnsi" w:hAnsiTheme="minorHAnsi" w:cstheme="minorHAnsi"/>
              </w:rPr>
            </w:pPr>
            <w:r>
              <w:rPr>
                <w:rFonts w:asciiTheme="minorHAnsi" w:hAnsiTheme="minorHAnsi" w:cstheme="minorHAnsi"/>
              </w:rPr>
              <w:t xml:space="preserve">Wydatki na zakupy inwestycyjne jednostek budżetowych </w:t>
            </w:r>
          </w:p>
        </w:tc>
        <w:tc>
          <w:tcPr>
            <w:tcW w:w="526" w:type="pct"/>
            <w:tcBorders>
              <w:top w:val="outset" w:sz="6" w:space="0" w:color="000000"/>
              <w:left w:val="outset" w:sz="6" w:space="0" w:color="000000"/>
              <w:bottom w:val="outset" w:sz="6" w:space="0" w:color="000000"/>
              <w:right w:val="outset" w:sz="6" w:space="0" w:color="000000"/>
            </w:tcBorders>
          </w:tcPr>
          <w:p w14:paraId="245F3702" w14:textId="23020C66" w:rsidR="002B2792" w:rsidRDefault="002B2792" w:rsidP="002B2792">
            <w:pPr>
              <w:pStyle w:val="NormalnyWeb"/>
              <w:jc w:val="center"/>
              <w:rPr>
                <w:rFonts w:asciiTheme="minorHAnsi" w:hAnsiTheme="minorHAnsi" w:cstheme="minorHAnsi"/>
              </w:rPr>
            </w:pPr>
            <w:r>
              <w:rPr>
                <w:rFonts w:asciiTheme="minorHAnsi" w:hAnsiTheme="minorHAnsi" w:cstheme="minorHAnsi"/>
              </w:rPr>
              <w:t>108.753,46</w:t>
            </w:r>
          </w:p>
        </w:tc>
        <w:tc>
          <w:tcPr>
            <w:tcW w:w="526" w:type="pct"/>
            <w:tcBorders>
              <w:top w:val="outset" w:sz="6" w:space="0" w:color="000000"/>
              <w:left w:val="outset" w:sz="6" w:space="0" w:color="000000"/>
              <w:bottom w:val="outset" w:sz="6" w:space="0" w:color="000000"/>
              <w:right w:val="outset" w:sz="6" w:space="0" w:color="000000"/>
            </w:tcBorders>
          </w:tcPr>
          <w:p w14:paraId="73CE064A" w14:textId="1DA04424"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1D4386C" w14:textId="7139783C"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58564AD" w14:textId="282314C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973E15D" w14:textId="64E0EB5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D99A68C" w14:textId="03B24E6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108.753,46</w:t>
            </w:r>
          </w:p>
        </w:tc>
        <w:tc>
          <w:tcPr>
            <w:tcW w:w="486" w:type="pct"/>
            <w:tcBorders>
              <w:top w:val="outset" w:sz="6" w:space="0" w:color="000000"/>
              <w:left w:val="outset" w:sz="6" w:space="0" w:color="000000"/>
              <w:bottom w:val="outset" w:sz="6" w:space="0" w:color="000000"/>
              <w:right w:val="outset" w:sz="6" w:space="0" w:color="000000"/>
            </w:tcBorders>
          </w:tcPr>
          <w:p w14:paraId="2A9702B5" w14:textId="6A7667F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r>
      <w:tr w:rsidR="002B2792" w:rsidRPr="00BC54C9" w14:paraId="323EBD6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7D237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DC633B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7BAE91F"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88E047C"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4EC1B1"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69896E"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6CA0A9E"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06181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D6987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A33DCF"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C870104" w14:textId="77777777" w:rsidR="002B2792" w:rsidRPr="00BC54C9" w:rsidRDefault="002B2792" w:rsidP="002B2792">
            <w:pPr>
              <w:pStyle w:val="NormalnyWeb"/>
              <w:jc w:val="center"/>
              <w:rPr>
                <w:rFonts w:asciiTheme="minorHAnsi" w:hAnsiTheme="minorHAnsi" w:cstheme="minorHAnsi"/>
              </w:rPr>
            </w:pPr>
          </w:p>
        </w:tc>
      </w:tr>
      <w:tr w:rsidR="002B2792" w:rsidRPr="00BC54C9" w14:paraId="6A312B1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04B4B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F952E76" w14:textId="77777777" w:rsidR="002B2792" w:rsidRPr="00BC54C9" w:rsidRDefault="002B2792" w:rsidP="002B2792">
            <w:pPr>
              <w:pStyle w:val="NormalnyWeb"/>
              <w:jc w:val="center"/>
              <w:rPr>
                <w:rFonts w:asciiTheme="minorHAnsi" w:hAnsiTheme="minorHAnsi" w:cstheme="minorHAnsi"/>
                <w:i/>
              </w:rPr>
            </w:pPr>
            <w:r w:rsidRPr="00BC54C9">
              <w:rPr>
                <w:rFonts w:asciiTheme="minorHAnsi" w:hAnsiTheme="minorHAnsi" w:cstheme="minorHAnsi"/>
                <w:i/>
              </w:rPr>
              <w:t>75075</w:t>
            </w:r>
          </w:p>
        </w:tc>
        <w:tc>
          <w:tcPr>
            <w:tcW w:w="221" w:type="pct"/>
            <w:tcBorders>
              <w:top w:val="outset" w:sz="6" w:space="0" w:color="000000"/>
              <w:left w:val="outset" w:sz="6" w:space="0" w:color="000000"/>
              <w:bottom w:val="outset" w:sz="6" w:space="0" w:color="000000"/>
              <w:right w:val="outset" w:sz="6" w:space="0" w:color="000000"/>
            </w:tcBorders>
          </w:tcPr>
          <w:p w14:paraId="4924533D" w14:textId="77777777" w:rsidR="002B2792" w:rsidRPr="00BC54C9" w:rsidRDefault="002B2792" w:rsidP="002B2792">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119A1412" w14:textId="77777777" w:rsidR="002B2792" w:rsidRPr="00BC54C9" w:rsidRDefault="002B2792" w:rsidP="002B2792">
            <w:pPr>
              <w:pStyle w:val="NormalnyWeb"/>
              <w:rPr>
                <w:rFonts w:asciiTheme="minorHAnsi" w:hAnsiTheme="minorHAnsi" w:cstheme="minorHAnsi"/>
                <w:i/>
              </w:rPr>
            </w:pPr>
            <w:r w:rsidRPr="00BC54C9">
              <w:rPr>
                <w:rFonts w:asciiTheme="minorHAnsi" w:hAnsiTheme="minorHAnsi" w:cstheme="minorHAnsi"/>
                <w:i/>
              </w:rPr>
              <w:t>Promocja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5F009FE6" w14:textId="27F2348E"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27.000,00</w:t>
            </w:r>
          </w:p>
        </w:tc>
        <w:tc>
          <w:tcPr>
            <w:tcW w:w="526" w:type="pct"/>
            <w:tcBorders>
              <w:top w:val="outset" w:sz="6" w:space="0" w:color="000000"/>
              <w:left w:val="outset" w:sz="6" w:space="0" w:color="000000"/>
              <w:bottom w:val="outset" w:sz="6" w:space="0" w:color="000000"/>
              <w:right w:val="outset" w:sz="6" w:space="0" w:color="000000"/>
            </w:tcBorders>
          </w:tcPr>
          <w:p w14:paraId="36031E96" w14:textId="09DADC26"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15.678,74</w:t>
            </w:r>
          </w:p>
        </w:tc>
        <w:tc>
          <w:tcPr>
            <w:tcW w:w="422" w:type="pct"/>
            <w:tcBorders>
              <w:top w:val="outset" w:sz="6" w:space="0" w:color="000000"/>
              <w:left w:val="outset" w:sz="6" w:space="0" w:color="000000"/>
              <w:bottom w:val="outset" w:sz="6" w:space="0" w:color="000000"/>
              <w:right w:val="outset" w:sz="6" w:space="0" w:color="000000"/>
            </w:tcBorders>
          </w:tcPr>
          <w:p w14:paraId="30B926C7" w14:textId="38CEDC4D"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58,07</w:t>
            </w:r>
          </w:p>
        </w:tc>
        <w:tc>
          <w:tcPr>
            <w:tcW w:w="526" w:type="pct"/>
            <w:tcBorders>
              <w:top w:val="outset" w:sz="6" w:space="0" w:color="000000"/>
              <w:left w:val="outset" w:sz="6" w:space="0" w:color="000000"/>
              <w:bottom w:val="outset" w:sz="6" w:space="0" w:color="000000"/>
              <w:right w:val="outset" w:sz="6" w:space="0" w:color="000000"/>
            </w:tcBorders>
          </w:tcPr>
          <w:p w14:paraId="4A11624E" w14:textId="05897E63"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iCs/>
              </w:rPr>
              <w:t>27.000,00</w:t>
            </w:r>
          </w:p>
        </w:tc>
        <w:tc>
          <w:tcPr>
            <w:tcW w:w="526" w:type="pct"/>
            <w:tcBorders>
              <w:top w:val="outset" w:sz="6" w:space="0" w:color="000000"/>
              <w:left w:val="outset" w:sz="6" w:space="0" w:color="000000"/>
              <w:bottom w:val="outset" w:sz="6" w:space="0" w:color="000000"/>
              <w:right w:val="outset" w:sz="6" w:space="0" w:color="000000"/>
            </w:tcBorders>
          </w:tcPr>
          <w:p w14:paraId="17F52527" w14:textId="06C245EE"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iCs/>
              </w:rPr>
              <w:t>15.678,74</w:t>
            </w:r>
          </w:p>
        </w:tc>
        <w:tc>
          <w:tcPr>
            <w:tcW w:w="526" w:type="pct"/>
            <w:tcBorders>
              <w:top w:val="outset" w:sz="6" w:space="0" w:color="000000"/>
              <w:left w:val="outset" w:sz="6" w:space="0" w:color="000000"/>
              <w:bottom w:val="outset" w:sz="6" w:space="0" w:color="000000"/>
              <w:right w:val="outset" w:sz="6" w:space="0" w:color="000000"/>
            </w:tcBorders>
          </w:tcPr>
          <w:p w14:paraId="329F0257" w14:textId="07CAE7E1"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9298DCA" w14:textId="0E2E4AAE"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5F71927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B4FE23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A6E47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796E2BA"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284AFF9"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5F91FE"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8706907" w14:textId="77777777" w:rsidR="002B2792" w:rsidRPr="00BC54C9" w:rsidRDefault="002B2792" w:rsidP="002B2792">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0B7A34BF"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6A4638F5"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3040A57"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6D0D5E54"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4E8BB98" w14:textId="77777777" w:rsidR="002B2792" w:rsidRPr="00BC54C9" w:rsidRDefault="002B2792" w:rsidP="002B2792">
            <w:pPr>
              <w:pStyle w:val="NormalnyWeb"/>
              <w:jc w:val="center"/>
              <w:rPr>
                <w:rFonts w:asciiTheme="minorHAnsi" w:hAnsiTheme="minorHAnsi" w:cstheme="minorHAnsi"/>
              </w:rPr>
            </w:pPr>
          </w:p>
        </w:tc>
      </w:tr>
      <w:tr w:rsidR="002B2792" w:rsidRPr="00BC54C9" w14:paraId="169150A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0C5CF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57F827"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5D7CA62"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027BDFC1"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543B3E5" w14:textId="1F6640B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71594EA7" w14:textId="56785D9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11.881,93</w:t>
            </w:r>
          </w:p>
        </w:tc>
        <w:tc>
          <w:tcPr>
            <w:tcW w:w="422" w:type="pct"/>
            <w:tcBorders>
              <w:top w:val="outset" w:sz="6" w:space="0" w:color="000000"/>
              <w:left w:val="outset" w:sz="6" w:space="0" w:color="000000"/>
              <w:bottom w:val="outset" w:sz="6" w:space="0" w:color="000000"/>
              <w:right w:val="outset" w:sz="6" w:space="0" w:color="000000"/>
            </w:tcBorders>
          </w:tcPr>
          <w:p w14:paraId="0A2B542F" w14:textId="1B294C9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69,89</w:t>
            </w:r>
          </w:p>
        </w:tc>
        <w:tc>
          <w:tcPr>
            <w:tcW w:w="526" w:type="pct"/>
            <w:tcBorders>
              <w:top w:val="outset" w:sz="6" w:space="0" w:color="000000"/>
              <w:left w:val="outset" w:sz="6" w:space="0" w:color="000000"/>
              <w:bottom w:val="outset" w:sz="6" w:space="0" w:color="000000"/>
              <w:right w:val="outset" w:sz="6" w:space="0" w:color="000000"/>
            </w:tcBorders>
          </w:tcPr>
          <w:p w14:paraId="3B4937C3" w14:textId="6601642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02ECFF85" w14:textId="5E6BD17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11.881,93</w:t>
            </w:r>
          </w:p>
        </w:tc>
        <w:tc>
          <w:tcPr>
            <w:tcW w:w="526" w:type="pct"/>
            <w:tcBorders>
              <w:top w:val="outset" w:sz="6" w:space="0" w:color="000000"/>
              <w:left w:val="outset" w:sz="6" w:space="0" w:color="000000"/>
              <w:bottom w:val="outset" w:sz="6" w:space="0" w:color="000000"/>
              <w:right w:val="outset" w:sz="6" w:space="0" w:color="000000"/>
            </w:tcBorders>
          </w:tcPr>
          <w:p w14:paraId="59135653" w14:textId="20F3A19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E39328" w14:textId="48806BB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ABFF24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3DBEB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3CB031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E419C08" w14:textId="38AE0948"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tcPr>
          <w:p w14:paraId="660BDE95" w14:textId="07A6E926"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7066E7BF" w14:textId="6157E8DA" w:rsidR="002B2792"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36D580A0" w14:textId="2CC8AD96" w:rsidR="002B2792" w:rsidRDefault="002B2792" w:rsidP="002B2792">
            <w:pPr>
              <w:pStyle w:val="NormalnyWeb"/>
              <w:jc w:val="center"/>
              <w:rPr>
                <w:rFonts w:asciiTheme="minorHAnsi" w:hAnsiTheme="minorHAnsi" w:cstheme="minorHAnsi"/>
              </w:rPr>
            </w:pPr>
            <w:r>
              <w:rPr>
                <w:rFonts w:asciiTheme="minorHAnsi" w:hAnsiTheme="minorHAnsi" w:cstheme="minorHAnsi"/>
              </w:rPr>
              <w:t>2.122,05</w:t>
            </w:r>
          </w:p>
        </w:tc>
        <w:tc>
          <w:tcPr>
            <w:tcW w:w="422" w:type="pct"/>
            <w:tcBorders>
              <w:top w:val="outset" w:sz="6" w:space="0" w:color="000000"/>
              <w:left w:val="outset" w:sz="6" w:space="0" w:color="000000"/>
              <w:bottom w:val="outset" w:sz="6" w:space="0" w:color="000000"/>
              <w:right w:val="outset" w:sz="6" w:space="0" w:color="000000"/>
            </w:tcBorders>
          </w:tcPr>
          <w:p w14:paraId="37B445E1" w14:textId="73B65650" w:rsidR="002B2792" w:rsidRDefault="002B2792" w:rsidP="002B2792">
            <w:pPr>
              <w:pStyle w:val="NormalnyWeb"/>
              <w:jc w:val="center"/>
              <w:rPr>
                <w:rFonts w:asciiTheme="minorHAnsi" w:hAnsiTheme="minorHAnsi" w:cstheme="minorHAnsi"/>
              </w:rPr>
            </w:pPr>
            <w:r>
              <w:rPr>
                <w:rFonts w:asciiTheme="minorHAnsi" w:hAnsiTheme="minorHAnsi" w:cstheme="minorHAnsi"/>
              </w:rPr>
              <w:t>42,44</w:t>
            </w:r>
          </w:p>
        </w:tc>
        <w:tc>
          <w:tcPr>
            <w:tcW w:w="526" w:type="pct"/>
            <w:tcBorders>
              <w:top w:val="outset" w:sz="6" w:space="0" w:color="000000"/>
              <w:left w:val="outset" w:sz="6" w:space="0" w:color="000000"/>
              <w:bottom w:val="outset" w:sz="6" w:space="0" w:color="000000"/>
              <w:right w:val="outset" w:sz="6" w:space="0" w:color="000000"/>
            </w:tcBorders>
          </w:tcPr>
          <w:p w14:paraId="19E994B8" w14:textId="6950470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30FB115D" w14:textId="47C2C91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2.122,05</w:t>
            </w:r>
          </w:p>
        </w:tc>
        <w:tc>
          <w:tcPr>
            <w:tcW w:w="526" w:type="pct"/>
            <w:tcBorders>
              <w:top w:val="outset" w:sz="6" w:space="0" w:color="000000"/>
              <w:left w:val="outset" w:sz="6" w:space="0" w:color="000000"/>
              <w:bottom w:val="outset" w:sz="6" w:space="0" w:color="000000"/>
              <w:right w:val="outset" w:sz="6" w:space="0" w:color="000000"/>
            </w:tcBorders>
          </w:tcPr>
          <w:p w14:paraId="2AD5F14E" w14:textId="3D8A25E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9712FA" w14:textId="086FEA6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FA0793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D0F34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12FE3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9AF0F4B"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7BEA9A91"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238A336" w14:textId="5F6AB7D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01DA363F" w14:textId="64515E7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1.674,76</w:t>
            </w:r>
          </w:p>
        </w:tc>
        <w:tc>
          <w:tcPr>
            <w:tcW w:w="422" w:type="pct"/>
            <w:tcBorders>
              <w:top w:val="outset" w:sz="6" w:space="0" w:color="000000"/>
              <w:left w:val="outset" w:sz="6" w:space="0" w:color="000000"/>
              <w:bottom w:val="outset" w:sz="6" w:space="0" w:color="000000"/>
              <w:right w:val="outset" w:sz="6" w:space="0" w:color="000000"/>
            </w:tcBorders>
          </w:tcPr>
          <w:p w14:paraId="2B5FCA75" w14:textId="147FA9D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33,50</w:t>
            </w:r>
          </w:p>
        </w:tc>
        <w:tc>
          <w:tcPr>
            <w:tcW w:w="526" w:type="pct"/>
            <w:tcBorders>
              <w:top w:val="outset" w:sz="6" w:space="0" w:color="000000"/>
              <w:left w:val="outset" w:sz="6" w:space="0" w:color="000000"/>
              <w:bottom w:val="outset" w:sz="6" w:space="0" w:color="000000"/>
              <w:right w:val="outset" w:sz="6" w:space="0" w:color="000000"/>
            </w:tcBorders>
          </w:tcPr>
          <w:p w14:paraId="14E6AD7F" w14:textId="16A94B8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09A9416" w14:textId="77C246A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1.674,76</w:t>
            </w:r>
          </w:p>
        </w:tc>
        <w:tc>
          <w:tcPr>
            <w:tcW w:w="526" w:type="pct"/>
            <w:tcBorders>
              <w:top w:val="outset" w:sz="6" w:space="0" w:color="000000"/>
              <w:left w:val="outset" w:sz="6" w:space="0" w:color="000000"/>
              <w:bottom w:val="outset" w:sz="6" w:space="0" w:color="000000"/>
              <w:right w:val="outset" w:sz="6" w:space="0" w:color="000000"/>
            </w:tcBorders>
          </w:tcPr>
          <w:p w14:paraId="752FFD9C" w14:textId="77DCA37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D213FFC" w14:textId="667743C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3E6B42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56340E"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17BC1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1980212"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F943118"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2C6DA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76F33D"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5E29B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7391C0"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AB29A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6A8ACA"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E5B6963" w14:textId="77777777" w:rsidR="002B2792" w:rsidRPr="00BC54C9" w:rsidRDefault="002B2792" w:rsidP="002B2792">
            <w:pPr>
              <w:pStyle w:val="NormalnyWeb"/>
              <w:jc w:val="center"/>
              <w:rPr>
                <w:rFonts w:asciiTheme="minorHAnsi" w:hAnsiTheme="minorHAnsi" w:cstheme="minorHAnsi"/>
              </w:rPr>
            </w:pPr>
          </w:p>
        </w:tc>
      </w:tr>
      <w:tr w:rsidR="002B2792" w:rsidRPr="00BC54C9" w14:paraId="43F7DA9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4996CE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CF36049" w14:textId="77777777" w:rsidR="002B2792" w:rsidRPr="00BC54C9" w:rsidRDefault="002B2792" w:rsidP="002B2792">
            <w:pPr>
              <w:pStyle w:val="NormalnyWeb"/>
              <w:jc w:val="center"/>
              <w:rPr>
                <w:rFonts w:asciiTheme="minorHAnsi" w:hAnsiTheme="minorHAnsi" w:cstheme="minorHAnsi"/>
                <w:i/>
              </w:rPr>
            </w:pPr>
            <w:r w:rsidRPr="00BC54C9">
              <w:rPr>
                <w:rFonts w:asciiTheme="minorHAnsi" w:hAnsiTheme="minorHAnsi" w:cstheme="minorHAnsi"/>
                <w:i/>
              </w:rPr>
              <w:t>75085</w:t>
            </w:r>
          </w:p>
        </w:tc>
        <w:tc>
          <w:tcPr>
            <w:tcW w:w="221" w:type="pct"/>
            <w:tcBorders>
              <w:top w:val="outset" w:sz="6" w:space="0" w:color="000000"/>
              <w:left w:val="outset" w:sz="6" w:space="0" w:color="000000"/>
              <w:bottom w:val="outset" w:sz="6" w:space="0" w:color="000000"/>
              <w:right w:val="outset" w:sz="6" w:space="0" w:color="000000"/>
            </w:tcBorders>
          </w:tcPr>
          <w:p w14:paraId="1FC1BB38" w14:textId="77777777" w:rsidR="002B2792" w:rsidRPr="00BC54C9" w:rsidRDefault="002B2792" w:rsidP="002B2792">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66381FFE" w14:textId="77777777" w:rsidR="002B2792" w:rsidRPr="00BC54C9" w:rsidRDefault="002B2792" w:rsidP="002B2792">
            <w:pPr>
              <w:pStyle w:val="NormalnyWeb"/>
              <w:rPr>
                <w:rFonts w:asciiTheme="minorHAnsi" w:hAnsiTheme="minorHAnsi" w:cstheme="minorHAnsi"/>
                <w:i/>
              </w:rPr>
            </w:pPr>
            <w:r w:rsidRPr="00BC54C9">
              <w:rPr>
                <w:rFonts w:asciiTheme="minorHAnsi" w:hAnsiTheme="minorHAnsi" w:cstheme="minorHAnsi"/>
                <w:i/>
              </w:rPr>
              <w:t>Wspólna obsługa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12304C83" w14:textId="229517BB"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277.400,00</w:t>
            </w:r>
          </w:p>
        </w:tc>
        <w:tc>
          <w:tcPr>
            <w:tcW w:w="526" w:type="pct"/>
            <w:tcBorders>
              <w:top w:val="outset" w:sz="6" w:space="0" w:color="000000"/>
              <w:left w:val="outset" w:sz="6" w:space="0" w:color="000000"/>
              <w:bottom w:val="outset" w:sz="6" w:space="0" w:color="000000"/>
              <w:right w:val="outset" w:sz="6" w:space="0" w:color="000000"/>
            </w:tcBorders>
          </w:tcPr>
          <w:p w14:paraId="61F3ED05" w14:textId="4BB57003"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142.794,03</w:t>
            </w:r>
          </w:p>
        </w:tc>
        <w:tc>
          <w:tcPr>
            <w:tcW w:w="422" w:type="pct"/>
            <w:tcBorders>
              <w:top w:val="outset" w:sz="6" w:space="0" w:color="000000"/>
              <w:left w:val="outset" w:sz="6" w:space="0" w:color="000000"/>
              <w:bottom w:val="outset" w:sz="6" w:space="0" w:color="000000"/>
              <w:right w:val="outset" w:sz="6" w:space="0" w:color="000000"/>
            </w:tcBorders>
          </w:tcPr>
          <w:p w14:paraId="65D8B1D4" w14:textId="084F290F"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51,48</w:t>
            </w:r>
          </w:p>
        </w:tc>
        <w:tc>
          <w:tcPr>
            <w:tcW w:w="526" w:type="pct"/>
            <w:tcBorders>
              <w:top w:val="outset" w:sz="6" w:space="0" w:color="000000"/>
              <w:left w:val="outset" w:sz="6" w:space="0" w:color="000000"/>
              <w:bottom w:val="outset" w:sz="6" w:space="0" w:color="000000"/>
              <w:right w:val="outset" w:sz="6" w:space="0" w:color="000000"/>
            </w:tcBorders>
          </w:tcPr>
          <w:p w14:paraId="452B0A20" w14:textId="132860E7"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277.400,00</w:t>
            </w:r>
          </w:p>
        </w:tc>
        <w:tc>
          <w:tcPr>
            <w:tcW w:w="526" w:type="pct"/>
            <w:tcBorders>
              <w:top w:val="outset" w:sz="6" w:space="0" w:color="000000"/>
              <w:left w:val="outset" w:sz="6" w:space="0" w:color="000000"/>
              <w:bottom w:val="outset" w:sz="6" w:space="0" w:color="000000"/>
              <w:right w:val="outset" w:sz="6" w:space="0" w:color="000000"/>
            </w:tcBorders>
          </w:tcPr>
          <w:p w14:paraId="1F304DFC" w14:textId="0F1A4ACC"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142.794,03</w:t>
            </w:r>
          </w:p>
        </w:tc>
        <w:tc>
          <w:tcPr>
            <w:tcW w:w="526" w:type="pct"/>
            <w:tcBorders>
              <w:top w:val="outset" w:sz="6" w:space="0" w:color="000000"/>
              <w:left w:val="outset" w:sz="6" w:space="0" w:color="000000"/>
              <w:bottom w:val="outset" w:sz="6" w:space="0" w:color="000000"/>
              <w:right w:val="outset" w:sz="6" w:space="0" w:color="000000"/>
            </w:tcBorders>
          </w:tcPr>
          <w:p w14:paraId="1B2C86A7" w14:textId="01B09CA8"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63680CC" w14:textId="6F767859"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52B3520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88B8F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2C3F0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A7B004E"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BC7877B"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A536A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F5F24"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61CF2E"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55EF2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C4840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0A1114"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3E14DD" w14:textId="77777777" w:rsidR="002B2792" w:rsidRPr="00BC54C9" w:rsidRDefault="002B2792" w:rsidP="002B2792">
            <w:pPr>
              <w:pStyle w:val="NormalnyWeb"/>
              <w:jc w:val="center"/>
              <w:rPr>
                <w:rFonts w:asciiTheme="minorHAnsi" w:hAnsiTheme="minorHAnsi" w:cstheme="minorHAnsi"/>
              </w:rPr>
            </w:pPr>
          </w:p>
        </w:tc>
      </w:tr>
      <w:tr w:rsidR="002B2792" w:rsidRPr="00BC54C9" w14:paraId="5E65B4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45DC39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2609F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A584D53"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689B3CC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267746AE" w14:textId="7251090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8DF5761" w14:textId="212A418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28,56</w:t>
            </w:r>
          </w:p>
        </w:tc>
        <w:tc>
          <w:tcPr>
            <w:tcW w:w="422" w:type="pct"/>
            <w:tcBorders>
              <w:top w:val="outset" w:sz="6" w:space="0" w:color="000000"/>
              <w:left w:val="outset" w:sz="6" w:space="0" w:color="000000"/>
              <w:bottom w:val="outset" w:sz="6" w:space="0" w:color="000000"/>
              <w:right w:val="outset" w:sz="6" w:space="0" w:color="000000"/>
            </w:tcBorders>
          </w:tcPr>
          <w:p w14:paraId="3B27F9BB" w14:textId="40BEBDF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5,71</w:t>
            </w:r>
          </w:p>
        </w:tc>
        <w:tc>
          <w:tcPr>
            <w:tcW w:w="526" w:type="pct"/>
            <w:tcBorders>
              <w:top w:val="outset" w:sz="6" w:space="0" w:color="000000"/>
              <w:left w:val="outset" w:sz="6" w:space="0" w:color="000000"/>
              <w:bottom w:val="outset" w:sz="6" w:space="0" w:color="000000"/>
              <w:right w:val="outset" w:sz="6" w:space="0" w:color="000000"/>
            </w:tcBorders>
          </w:tcPr>
          <w:p w14:paraId="07A45E71" w14:textId="7EB4358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7C7D0EB" w14:textId="62761F1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28,56</w:t>
            </w:r>
          </w:p>
        </w:tc>
        <w:tc>
          <w:tcPr>
            <w:tcW w:w="526" w:type="pct"/>
            <w:tcBorders>
              <w:top w:val="outset" w:sz="6" w:space="0" w:color="000000"/>
              <w:left w:val="outset" w:sz="6" w:space="0" w:color="000000"/>
              <w:bottom w:val="outset" w:sz="6" w:space="0" w:color="000000"/>
              <w:right w:val="outset" w:sz="6" w:space="0" w:color="000000"/>
            </w:tcBorders>
          </w:tcPr>
          <w:p w14:paraId="57A6A63B" w14:textId="2EF3EBB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43FDA0" w14:textId="3B8AA7B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96D9D4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DB8F3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13038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C7A5EE1"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1D96B09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9022677" w14:textId="7043CB5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191.500,00</w:t>
            </w:r>
          </w:p>
        </w:tc>
        <w:tc>
          <w:tcPr>
            <w:tcW w:w="526" w:type="pct"/>
            <w:tcBorders>
              <w:top w:val="outset" w:sz="6" w:space="0" w:color="000000"/>
              <w:left w:val="outset" w:sz="6" w:space="0" w:color="000000"/>
              <w:bottom w:val="outset" w:sz="6" w:space="0" w:color="000000"/>
              <w:right w:val="outset" w:sz="6" w:space="0" w:color="000000"/>
            </w:tcBorders>
          </w:tcPr>
          <w:p w14:paraId="228A7C3F" w14:textId="6838D93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90.791,70</w:t>
            </w:r>
          </w:p>
        </w:tc>
        <w:tc>
          <w:tcPr>
            <w:tcW w:w="422" w:type="pct"/>
            <w:tcBorders>
              <w:top w:val="outset" w:sz="6" w:space="0" w:color="000000"/>
              <w:left w:val="outset" w:sz="6" w:space="0" w:color="000000"/>
              <w:bottom w:val="outset" w:sz="6" w:space="0" w:color="000000"/>
              <w:right w:val="outset" w:sz="6" w:space="0" w:color="000000"/>
            </w:tcBorders>
          </w:tcPr>
          <w:p w14:paraId="35CD4EA2" w14:textId="7EA50F9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47,41</w:t>
            </w:r>
          </w:p>
        </w:tc>
        <w:tc>
          <w:tcPr>
            <w:tcW w:w="526" w:type="pct"/>
            <w:tcBorders>
              <w:top w:val="outset" w:sz="6" w:space="0" w:color="000000"/>
              <w:left w:val="outset" w:sz="6" w:space="0" w:color="000000"/>
              <w:bottom w:val="outset" w:sz="6" w:space="0" w:color="000000"/>
              <w:right w:val="outset" w:sz="6" w:space="0" w:color="000000"/>
            </w:tcBorders>
          </w:tcPr>
          <w:p w14:paraId="204E7D36" w14:textId="68944F4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191.500,00</w:t>
            </w:r>
          </w:p>
        </w:tc>
        <w:tc>
          <w:tcPr>
            <w:tcW w:w="526" w:type="pct"/>
            <w:tcBorders>
              <w:top w:val="outset" w:sz="6" w:space="0" w:color="000000"/>
              <w:left w:val="outset" w:sz="6" w:space="0" w:color="000000"/>
              <w:bottom w:val="outset" w:sz="6" w:space="0" w:color="000000"/>
              <w:right w:val="outset" w:sz="6" w:space="0" w:color="000000"/>
            </w:tcBorders>
          </w:tcPr>
          <w:p w14:paraId="7E264AB8" w14:textId="1CB3773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90.791,70</w:t>
            </w:r>
          </w:p>
        </w:tc>
        <w:tc>
          <w:tcPr>
            <w:tcW w:w="526" w:type="pct"/>
            <w:tcBorders>
              <w:top w:val="outset" w:sz="6" w:space="0" w:color="000000"/>
              <w:left w:val="outset" w:sz="6" w:space="0" w:color="000000"/>
              <w:bottom w:val="outset" w:sz="6" w:space="0" w:color="000000"/>
              <w:right w:val="outset" w:sz="6" w:space="0" w:color="000000"/>
            </w:tcBorders>
          </w:tcPr>
          <w:p w14:paraId="1E0D6756" w14:textId="5EA5AB5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34216B4" w14:textId="5151D64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A178D7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388FB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EED3F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E46C588"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2C14D696"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6790CCA" w14:textId="606DCEC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18.000,00</w:t>
            </w:r>
          </w:p>
        </w:tc>
        <w:tc>
          <w:tcPr>
            <w:tcW w:w="526" w:type="pct"/>
            <w:tcBorders>
              <w:top w:val="outset" w:sz="6" w:space="0" w:color="000000"/>
              <w:left w:val="outset" w:sz="6" w:space="0" w:color="000000"/>
              <w:bottom w:val="outset" w:sz="6" w:space="0" w:color="000000"/>
              <w:right w:val="outset" w:sz="6" w:space="0" w:color="000000"/>
            </w:tcBorders>
          </w:tcPr>
          <w:p w14:paraId="5CEC621F" w14:textId="10E692C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16.769,27</w:t>
            </w:r>
          </w:p>
        </w:tc>
        <w:tc>
          <w:tcPr>
            <w:tcW w:w="422" w:type="pct"/>
            <w:tcBorders>
              <w:top w:val="outset" w:sz="6" w:space="0" w:color="000000"/>
              <w:left w:val="outset" w:sz="6" w:space="0" w:color="000000"/>
              <w:bottom w:val="outset" w:sz="6" w:space="0" w:color="000000"/>
              <w:right w:val="outset" w:sz="6" w:space="0" w:color="000000"/>
            </w:tcBorders>
          </w:tcPr>
          <w:p w14:paraId="737D16B3" w14:textId="092D7E2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93,16</w:t>
            </w:r>
          </w:p>
        </w:tc>
        <w:tc>
          <w:tcPr>
            <w:tcW w:w="526" w:type="pct"/>
            <w:tcBorders>
              <w:top w:val="outset" w:sz="6" w:space="0" w:color="000000"/>
              <w:left w:val="outset" w:sz="6" w:space="0" w:color="000000"/>
              <w:bottom w:val="outset" w:sz="6" w:space="0" w:color="000000"/>
              <w:right w:val="outset" w:sz="6" w:space="0" w:color="000000"/>
            </w:tcBorders>
          </w:tcPr>
          <w:p w14:paraId="20DCD042" w14:textId="2BF274C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18.000,00</w:t>
            </w:r>
          </w:p>
        </w:tc>
        <w:tc>
          <w:tcPr>
            <w:tcW w:w="526" w:type="pct"/>
            <w:tcBorders>
              <w:top w:val="outset" w:sz="6" w:space="0" w:color="000000"/>
              <w:left w:val="outset" w:sz="6" w:space="0" w:color="000000"/>
              <w:bottom w:val="outset" w:sz="6" w:space="0" w:color="000000"/>
              <w:right w:val="outset" w:sz="6" w:space="0" w:color="000000"/>
            </w:tcBorders>
          </w:tcPr>
          <w:p w14:paraId="522E37F0" w14:textId="0F775F7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16.769,27</w:t>
            </w:r>
          </w:p>
        </w:tc>
        <w:tc>
          <w:tcPr>
            <w:tcW w:w="526" w:type="pct"/>
            <w:tcBorders>
              <w:top w:val="outset" w:sz="6" w:space="0" w:color="000000"/>
              <w:left w:val="outset" w:sz="6" w:space="0" w:color="000000"/>
              <w:bottom w:val="outset" w:sz="6" w:space="0" w:color="000000"/>
              <w:right w:val="outset" w:sz="6" w:space="0" w:color="000000"/>
            </w:tcBorders>
          </w:tcPr>
          <w:p w14:paraId="5224C25C" w14:textId="14ABBBE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7412AE5" w14:textId="4B97343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B3EFFE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49B459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C92AD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77C448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255ED102"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184EFE6" w14:textId="2D49543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38.000,00</w:t>
            </w:r>
          </w:p>
        </w:tc>
        <w:tc>
          <w:tcPr>
            <w:tcW w:w="526" w:type="pct"/>
            <w:tcBorders>
              <w:top w:val="outset" w:sz="6" w:space="0" w:color="000000"/>
              <w:left w:val="outset" w:sz="6" w:space="0" w:color="000000"/>
              <w:bottom w:val="outset" w:sz="6" w:space="0" w:color="000000"/>
              <w:right w:val="outset" w:sz="6" w:space="0" w:color="000000"/>
            </w:tcBorders>
          </w:tcPr>
          <w:p w14:paraId="23F430E9" w14:textId="1749F9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19.285,70</w:t>
            </w:r>
          </w:p>
        </w:tc>
        <w:tc>
          <w:tcPr>
            <w:tcW w:w="422" w:type="pct"/>
            <w:tcBorders>
              <w:top w:val="outset" w:sz="6" w:space="0" w:color="000000"/>
              <w:left w:val="outset" w:sz="6" w:space="0" w:color="000000"/>
              <w:bottom w:val="outset" w:sz="6" w:space="0" w:color="000000"/>
              <w:right w:val="outset" w:sz="6" w:space="0" w:color="000000"/>
            </w:tcBorders>
          </w:tcPr>
          <w:p w14:paraId="6A0512C3" w14:textId="147D0E6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50,75</w:t>
            </w:r>
          </w:p>
        </w:tc>
        <w:tc>
          <w:tcPr>
            <w:tcW w:w="526" w:type="pct"/>
            <w:tcBorders>
              <w:top w:val="outset" w:sz="6" w:space="0" w:color="000000"/>
              <w:left w:val="outset" w:sz="6" w:space="0" w:color="000000"/>
              <w:bottom w:val="outset" w:sz="6" w:space="0" w:color="000000"/>
              <w:right w:val="outset" w:sz="6" w:space="0" w:color="000000"/>
            </w:tcBorders>
          </w:tcPr>
          <w:p w14:paraId="5FADC4EA" w14:textId="7196629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38.000,00</w:t>
            </w:r>
          </w:p>
        </w:tc>
        <w:tc>
          <w:tcPr>
            <w:tcW w:w="526" w:type="pct"/>
            <w:tcBorders>
              <w:top w:val="outset" w:sz="6" w:space="0" w:color="000000"/>
              <w:left w:val="outset" w:sz="6" w:space="0" w:color="000000"/>
              <w:bottom w:val="outset" w:sz="6" w:space="0" w:color="000000"/>
              <w:right w:val="outset" w:sz="6" w:space="0" w:color="000000"/>
            </w:tcBorders>
          </w:tcPr>
          <w:p w14:paraId="28682B70" w14:textId="31525A6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19.285,70</w:t>
            </w:r>
          </w:p>
        </w:tc>
        <w:tc>
          <w:tcPr>
            <w:tcW w:w="526" w:type="pct"/>
            <w:tcBorders>
              <w:top w:val="outset" w:sz="6" w:space="0" w:color="000000"/>
              <w:left w:val="outset" w:sz="6" w:space="0" w:color="000000"/>
              <w:bottom w:val="outset" w:sz="6" w:space="0" w:color="000000"/>
              <w:right w:val="outset" w:sz="6" w:space="0" w:color="000000"/>
            </w:tcBorders>
          </w:tcPr>
          <w:p w14:paraId="3F5726C7" w14:textId="1B54010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7777E3" w14:textId="02BC1A6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BD8749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EC22D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01C82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F697588"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3BCEE708"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B81E4DE" w14:textId="6AEC231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1135CCA7" w14:textId="612C2D0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1.844,97</w:t>
            </w:r>
          </w:p>
        </w:tc>
        <w:tc>
          <w:tcPr>
            <w:tcW w:w="422" w:type="pct"/>
            <w:tcBorders>
              <w:top w:val="outset" w:sz="6" w:space="0" w:color="000000"/>
              <w:left w:val="outset" w:sz="6" w:space="0" w:color="000000"/>
              <w:bottom w:val="outset" w:sz="6" w:space="0" w:color="000000"/>
              <w:right w:val="outset" w:sz="6" w:space="0" w:color="000000"/>
            </w:tcBorders>
          </w:tcPr>
          <w:p w14:paraId="57F8D864" w14:textId="4AAA76D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35,48</w:t>
            </w:r>
          </w:p>
        </w:tc>
        <w:tc>
          <w:tcPr>
            <w:tcW w:w="526" w:type="pct"/>
            <w:tcBorders>
              <w:top w:val="outset" w:sz="6" w:space="0" w:color="000000"/>
              <w:left w:val="outset" w:sz="6" w:space="0" w:color="000000"/>
              <w:bottom w:val="outset" w:sz="6" w:space="0" w:color="000000"/>
              <w:right w:val="outset" w:sz="6" w:space="0" w:color="000000"/>
            </w:tcBorders>
          </w:tcPr>
          <w:p w14:paraId="0092573D" w14:textId="3F63304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092969A6" w14:textId="5B41091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1.844,97</w:t>
            </w:r>
          </w:p>
        </w:tc>
        <w:tc>
          <w:tcPr>
            <w:tcW w:w="526" w:type="pct"/>
            <w:tcBorders>
              <w:top w:val="outset" w:sz="6" w:space="0" w:color="000000"/>
              <w:left w:val="outset" w:sz="6" w:space="0" w:color="000000"/>
              <w:bottom w:val="outset" w:sz="6" w:space="0" w:color="000000"/>
              <w:right w:val="outset" w:sz="6" w:space="0" w:color="000000"/>
            </w:tcBorders>
          </w:tcPr>
          <w:p w14:paraId="14C6B869" w14:textId="00B761C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9D4E7A" w14:textId="054E6A4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4C5A91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662B7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9EA0F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1910B2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14669E1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FCB5236" w14:textId="44DDA4B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61DBF80" w14:textId="035C37A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484,04</w:t>
            </w:r>
          </w:p>
        </w:tc>
        <w:tc>
          <w:tcPr>
            <w:tcW w:w="422" w:type="pct"/>
            <w:tcBorders>
              <w:top w:val="outset" w:sz="6" w:space="0" w:color="000000"/>
              <w:left w:val="outset" w:sz="6" w:space="0" w:color="000000"/>
              <w:bottom w:val="outset" w:sz="6" w:space="0" w:color="000000"/>
              <w:right w:val="outset" w:sz="6" w:space="0" w:color="000000"/>
            </w:tcBorders>
          </w:tcPr>
          <w:p w14:paraId="6E488231" w14:textId="3A76C66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9,68</w:t>
            </w:r>
          </w:p>
        </w:tc>
        <w:tc>
          <w:tcPr>
            <w:tcW w:w="526" w:type="pct"/>
            <w:tcBorders>
              <w:top w:val="outset" w:sz="6" w:space="0" w:color="000000"/>
              <w:left w:val="outset" w:sz="6" w:space="0" w:color="000000"/>
              <w:bottom w:val="outset" w:sz="6" w:space="0" w:color="000000"/>
              <w:right w:val="outset" w:sz="6" w:space="0" w:color="000000"/>
            </w:tcBorders>
          </w:tcPr>
          <w:p w14:paraId="6EB772D5" w14:textId="6906684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0EBD37EA" w14:textId="35DB837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484,04</w:t>
            </w:r>
          </w:p>
        </w:tc>
        <w:tc>
          <w:tcPr>
            <w:tcW w:w="526" w:type="pct"/>
            <w:tcBorders>
              <w:top w:val="outset" w:sz="6" w:space="0" w:color="000000"/>
              <w:left w:val="outset" w:sz="6" w:space="0" w:color="000000"/>
              <w:bottom w:val="outset" w:sz="6" w:space="0" w:color="000000"/>
              <w:right w:val="outset" w:sz="6" w:space="0" w:color="000000"/>
            </w:tcBorders>
          </w:tcPr>
          <w:p w14:paraId="0C16BA18" w14:textId="162EBDA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EDD307" w14:textId="2C50768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5313F3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F54A6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34F45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88F798B"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0336703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5A7C841D" w14:textId="4D0D9B1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75E52FF7" w14:textId="65CC09A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46E08FE" w14:textId="03BCD41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C5BF8A0" w14:textId="414E9E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2F5DF1CF" w14:textId="003012D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2126A51" w14:textId="1A2F5A0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857047" w14:textId="25E0A54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3B0B72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53F32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A32F6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75D4F6B"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21BC71A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56196FE" w14:textId="641F283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1BEA815E" w14:textId="332B014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7.712,98</w:t>
            </w:r>
          </w:p>
        </w:tc>
        <w:tc>
          <w:tcPr>
            <w:tcW w:w="422" w:type="pct"/>
            <w:tcBorders>
              <w:top w:val="outset" w:sz="6" w:space="0" w:color="000000"/>
              <w:left w:val="outset" w:sz="6" w:space="0" w:color="000000"/>
              <w:bottom w:val="outset" w:sz="6" w:space="0" w:color="000000"/>
              <w:right w:val="outset" w:sz="6" w:space="0" w:color="000000"/>
            </w:tcBorders>
          </w:tcPr>
          <w:p w14:paraId="0E71A6A1" w14:textId="01CD448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77,13</w:t>
            </w:r>
          </w:p>
        </w:tc>
        <w:tc>
          <w:tcPr>
            <w:tcW w:w="526" w:type="pct"/>
            <w:tcBorders>
              <w:top w:val="outset" w:sz="6" w:space="0" w:color="000000"/>
              <w:left w:val="outset" w:sz="6" w:space="0" w:color="000000"/>
              <w:bottom w:val="outset" w:sz="6" w:space="0" w:color="000000"/>
              <w:right w:val="outset" w:sz="6" w:space="0" w:color="000000"/>
            </w:tcBorders>
          </w:tcPr>
          <w:p w14:paraId="391219CC" w14:textId="4F509F0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06748081" w14:textId="62F2656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7.712,98</w:t>
            </w:r>
          </w:p>
        </w:tc>
        <w:tc>
          <w:tcPr>
            <w:tcW w:w="526" w:type="pct"/>
            <w:tcBorders>
              <w:top w:val="outset" w:sz="6" w:space="0" w:color="000000"/>
              <w:left w:val="outset" w:sz="6" w:space="0" w:color="000000"/>
              <w:bottom w:val="outset" w:sz="6" w:space="0" w:color="000000"/>
              <w:right w:val="outset" w:sz="6" w:space="0" w:color="000000"/>
            </w:tcBorders>
          </w:tcPr>
          <w:p w14:paraId="3E727CBA" w14:textId="259DD57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27B753" w14:textId="363169E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F7DEA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D6E4DDE"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AE388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5BB8F0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776BB0C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796A8275" w14:textId="2595FA3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61BC88E" w14:textId="5F835B6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373,28</w:t>
            </w:r>
          </w:p>
        </w:tc>
        <w:tc>
          <w:tcPr>
            <w:tcW w:w="422" w:type="pct"/>
            <w:tcBorders>
              <w:top w:val="outset" w:sz="6" w:space="0" w:color="000000"/>
              <w:left w:val="outset" w:sz="6" w:space="0" w:color="000000"/>
              <w:bottom w:val="outset" w:sz="6" w:space="0" w:color="000000"/>
              <w:right w:val="outset" w:sz="6" w:space="0" w:color="000000"/>
            </w:tcBorders>
          </w:tcPr>
          <w:p w14:paraId="72E9A169" w14:textId="5D96C90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37,33</w:t>
            </w:r>
          </w:p>
        </w:tc>
        <w:tc>
          <w:tcPr>
            <w:tcW w:w="526" w:type="pct"/>
            <w:tcBorders>
              <w:top w:val="outset" w:sz="6" w:space="0" w:color="000000"/>
              <w:left w:val="outset" w:sz="6" w:space="0" w:color="000000"/>
              <w:bottom w:val="outset" w:sz="6" w:space="0" w:color="000000"/>
              <w:right w:val="outset" w:sz="6" w:space="0" w:color="000000"/>
            </w:tcBorders>
          </w:tcPr>
          <w:p w14:paraId="07E23155" w14:textId="0828102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B8B4AD8" w14:textId="04019BA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373,28</w:t>
            </w:r>
          </w:p>
        </w:tc>
        <w:tc>
          <w:tcPr>
            <w:tcW w:w="526" w:type="pct"/>
            <w:tcBorders>
              <w:top w:val="outset" w:sz="6" w:space="0" w:color="000000"/>
              <w:left w:val="outset" w:sz="6" w:space="0" w:color="000000"/>
              <w:bottom w:val="outset" w:sz="6" w:space="0" w:color="000000"/>
              <w:right w:val="outset" w:sz="6" w:space="0" w:color="000000"/>
            </w:tcBorders>
          </w:tcPr>
          <w:p w14:paraId="79C30673" w14:textId="3313DFC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DB5CA4" w14:textId="20B786B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7A0C9F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AB5148"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5A0B4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0706223"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5271B88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FC1B8E9" w14:textId="13F425F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75DFAB9E" w14:textId="25B91D6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325,98</w:t>
            </w:r>
          </w:p>
        </w:tc>
        <w:tc>
          <w:tcPr>
            <w:tcW w:w="422" w:type="pct"/>
            <w:tcBorders>
              <w:top w:val="outset" w:sz="6" w:space="0" w:color="000000"/>
              <w:left w:val="outset" w:sz="6" w:space="0" w:color="000000"/>
              <w:bottom w:val="outset" w:sz="6" w:space="0" w:color="000000"/>
              <w:right w:val="outset" w:sz="6" w:space="0" w:color="000000"/>
            </w:tcBorders>
          </w:tcPr>
          <w:p w14:paraId="20C7B8AC" w14:textId="796902E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65,20</w:t>
            </w:r>
          </w:p>
        </w:tc>
        <w:tc>
          <w:tcPr>
            <w:tcW w:w="526" w:type="pct"/>
            <w:tcBorders>
              <w:top w:val="outset" w:sz="6" w:space="0" w:color="000000"/>
              <w:left w:val="outset" w:sz="6" w:space="0" w:color="000000"/>
              <w:bottom w:val="outset" w:sz="6" w:space="0" w:color="000000"/>
              <w:right w:val="outset" w:sz="6" w:space="0" w:color="000000"/>
            </w:tcBorders>
          </w:tcPr>
          <w:p w14:paraId="29046418" w14:textId="4CBD924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2880BCBE" w14:textId="1FA0F57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325,98</w:t>
            </w:r>
          </w:p>
        </w:tc>
        <w:tc>
          <w:tcPr>
            <w:tcW w:w="526" w:type="pct"/>
            <w:tcBorders>
              <w:top w:val="outset" w:sz="6" w:space="0" w:color="000000"/>
              <w:left w:val="outset" w:sz="6" w:space="0" w:color="000000"/>
              <w:bottom w:val="outset" w:sz="6" w:space="0" w:color="000000"/>
              <w:right w:val="outset" w:sz="6" w:space="0" w:color="000000"/>
            </w:tcBorders>
          </w:tcPr>
          <w:p w14:paraId="6DD59E8F" w14:textId="1C7DDDA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30D67A" w14:textId="3BB8C00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1F4278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717CD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CF626F"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8FFE861"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3C82C9F3"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008A51AA" w14:textId="018A3F3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556B86D3" w14:textId="41EC7D6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92042F8" w14:textId="1EFC956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5B5DBC5" w14:textId="7CF4FFD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2CBCC678" w14:textId="5E07A46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116C262" w14:textId="23AD42D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2C0CCF" w14:textId="39AC7FD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571102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9E61E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1FBE27"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5CEBE14"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675ECBE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3AC20197" w14:textId="3DE922E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3FC3C410" w14:textId="451516E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3.949,55</w:t>
            </w:r>
          </w:p>
        </w:tc>
        <w:tc>
          <w:tcPr>
            <w:tcW w:w="422" w:type="pct"/>
            <w:tcBorders>
              <w:top w:val="outset" w:sz="6" w:space="0" w:color="000000"/>
              <w:left w:val="outset" w:sz="6" w:space="0" w:color="000000"/>
              <w:bottom w:val="outset" w:sz="6" w:space="0" w:color="000000"/>
              <w:right w:val="outset" w:sz="6" w:space="0" w:color="000000"/>
            </w:tcBorders>
          </w:tcPr>
          <w:p w14:paraId="54457B38" w14:textId="231187F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78,99</w:t>
            </w:r>
          </w:p>
        </w:tc>
        <w:tc>
          <w:tcPr>
            <w:tcW w:w="526" w:type="pct"/>
            <w:tcBorders>
              <w:top w:val="outset" w:sz="6" w:space="0" w:color="000000"/>
              <w:left w:val="outset" w:sz="6" w:space="0" w:color="000000"/>
              <w:bottom w:val="outset" w:sz="6" w:space="0" w:color="000000"/>
              <w:right w:val="outset" w:sz="6" w:space="0" w:color="000000"/>
            </w:tcBorders>
          </w:tcPr>
          <w:p w14:paraId="0894F248" w14:textId="663A365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551F6CF3" w14:textId="62429EC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3.949,55</w:t>
            </w:r>
          </w:p>
        </w:tc>
        <w:tc>
          <w:tcPr>
            <w:tcW w:w="526" w:type="pct"/>
            <w:tcBorders>
              <w:top w:val="outset" w:sz="6" w:space="0" w:color="000000"/>
              <w:left w:val="outset" w:sz="6" w:space="0" w:color="000000"/>
              <w:bottom w:val="outset" w:sz="6" w:space="0" w:color="000000"/>
              <w:right w:val="outset" w:sz="6" w:space="0" w:color="000000"/>
            </w:tcBorders>
          </w:tcPr>
          <w:p w14:paraId="31A39A58" w14:textId="48EB361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64E34E" w14:textId="29B097F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C215CF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85D33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054C4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04C5BCC"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0C6A5B5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673E8486" w14:textId="1E8C21A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646EFD2F" w14:textId="7217D70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1.228,00</w:t>
            </w:r>
          </w:p>
        </w:tc>
        <w:tc>
          <w:tcPr>
            <w:tcW w:w="422" w:type="pct"/>
            <w:tcBorders>
              <w:top w:val="outset" w:sz="6" w:space="0" w:color="000000"/>
              <w:left w:val="outset" w:sz="6" w:space="0" w:color="000000"/>
              <w:bottom w:val="outset" w:sz="6" w:space="0" w:color="000000"/>
              <w:right w:val="outset" w:sz="6" w:space="0" w:color="000000"/>
            </w:tcBorders>
          </w:tcPr>
          <w:p w14:paraId="10F3CFF1" w14:textId="0BF756A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81,87</w:t>
            </w:r>
          </w:p>
        </w:tc>
        <w:tc>
          <w:tcPr>
            <w:tcW w:w="526" w:type="pct"/>
            <w:tcBorders>
              <w:top w:val="outset" w:sz="6" w:space="0" w:color="000000"/>
              <w:left w:val="outset" w:sz="6" w:space="0" w:color="000000"/>
              <w:bottom w:val="outset" w:sz="6" w:space="0" w:color="000000"/>
              <w:right w:val="outset" w:sz="6" w:space="0" w:color="000000"/>
            </w:tcBorders>
          </w:tcPr>
          <w:p w14:paraId="747CF82F" w14:textId="30D26B4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794A26A5" w14:textId="136B1A2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1.228,00</w:t>
            </w:r>
          </w:p>
        </w:tc>
        <w:tc>
          <w:tcPr>
            <w:tcW w:w="526" w:type="pct"/>
            <w:tcBorders>
              <w:top w:val="outset" w:sz="6" w:space="0" w:color="000000"/>
              <w:left w:val="outset" w:sz="6" w:space="0" w:color="000000"/>
              <w:bottom w:val="outset" w:sz="6" w:space="0" w:color="000000"/>
              <w:right w:val="outset" w:sz="6" w:space="0" w:color="000000"/>
            </w:tcBorders>
          </w:tcPr>
          <w:p w14:paraId="2CB986A6" w14:textId="028821F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6F47C6" w14:textId="76C2E88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4D9FE5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DE1AD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B7717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D89664E"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B26AA62"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63489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E4C4A3"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F587DB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DD151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7F651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5599EA"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4FE8FA8" w14:textId="77777777" w:rsidR="002B2792" w:rsidRPr="00BC54C9" w:rsidRDefault="002B2792" w:rsidP="002B2792">
            <w:pPr>
              <w:pStyle w:val="NormalnyWeb"/>
              <w:jc w:val="center"/>
              <w:rPr>
                <w:rFonts w:asciiTheme="minorHAnsi" w:hAnsiTheme="minorHAnsi" w:cstheme="minorHAnsi"/>
              </w:rPr>
            </w:pPr>
          </w:p>
        </w:tc>
      </w:tr>
      <w:tr w:rsidR="002B2792" w:rsidRPr="00BC54C9" w14:paraId="3B1C76BE" w14:textId="77777777" w:rsidTr="00A70A70">
        <w:trPr>
          <w:trHeight w:val="105"/>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0029E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3553167" w14:textId="77777777" w:rsidR="002B2792" w:rsidRPr="00BC54C9" w:rsidRDefault="002B2792" w:rsidP="002B2792">
            <w:pPr>
              <w:pStyle w:val="NormalnyWeb"/>
              <w:spacing w:line="105" w:lineRule="atLeast"/>
              <w:jc w:val="center"/>
              <w:rPr>
                <w:rFonts w:asciiTheme="minorHAnsi" w:hAnsiTheme="minorHAnsi" w:cstheme="minorHAnsi"/>
              </w:rPr>
            </w:pPr>
            <w:r w:rsidRPr="00BC54C9">
              <w:rPr>
                <w:rFonts w:asciiTheme="minorHAnsi" w:hAnsiTheme="minorHAnsi" w:cstheme="minorHAnsi"/>
                <w:i/>
                <w:iCs/>
              </w:rPr>
              <w:t>75095</w:t>
            </w:r>
          </w:p>
        </w:tc>
        <w:tc>
          <w:tcPr>
            <w:tcW w:w="221" w:type="pct"/>
            <w:tcBorders>
              <w:top w:val="outset" w:sz="6" w:space="0" w:color="000000"/>
              <w:left w:val="outset" w:sz="6" w:space="0" w:color="000000"/>
              <w:bottom w:val="outset" w:sz="6" w:space="0" w:color="000000"/>
              <w:right w:val="outset" w:sz="6" w:space="0" w:color="000000"/>
            </w:tcBorders>
          </w:tcPr>
          <w:p w14:paraId="06552120"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AE480E6" w14:textId="77777777" w:rsidR="002B2792" w:rsidRPr="00BC54C9" w:rsidRDefault="002B2792" w:rsidP="002B2792">
            <w:pPr>
              <w:pStyle w:val="NormalnyWeb"/>
              <w:spacing w:line="105" w:lineRule="atLeast"/>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7B31BAD6" w14:textId="4D6FE6E6"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249.200,00</w:t>
            </w:r>
          </w:p>
        </w:tc>
        <w:tc>
          <w:tcPr>
            <w:tcW w:w="526" w:type="pct"/>
            <w:tcBorders>
              <w:top w:val="outset" w:sz="6" w:space="0" w:color="000000"/>
              <w:left w:val="outset" w:sz="6" w:space="0" w:color="000000"/>
              <w:bottom w:val="outset" w:sz="6" w:space="0" w:color="000000"/>
              <w:right w:val="outset" w:sz="6" w:space="0" w:color="000000"/>
            </w:tcBorders>
          </w:tcPr>
          <w:p w14:paraId="3DD9A84A" w14:textId="4A909AE1"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86.579,84</w:t>
            </w:r>
          </w:p>
        </w:tc>
        <w:tc>
          <w:tcPr>
            <w:tcW w:w="422" w:type="pct"/>
            <w:tcBorders>
              <w:top w:val="outset" w:sz="6" w:space="0" w:color="000000"/>
              <w:left w:val="outset" w:sz="6" w:space="0" w:color="000000"/>
              <w:bottom w:val="outset" w:sz="6" w:space="0" w:color="000000"/>
              <w:right w:val="outset" w:sz="6" w:space="0" w:color="000000"/>
            </w:tcBorders>
          </w:tcPr>
          <w:p w14:paraId="621A0528" w14:textId="2EFBB377"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34,74</w:t>
            </w:r>
          </w:p>
        </w:tc>
        <w:tc>
          <w:tcPr>
            <w:tcW w:w="526" w:type="pct"/>
            <w:tcBorders>
              <w:top w:val="outset" w:sz="6" w:space="0" w:color="000000"/>
              <w:left w:val="outset" w:sz="6" w:space="0" w:color="000000"/>
              <w:bottom w:val="outset" w:sz="6" w:space="0" w:color="000000"/>
              <w:right w:val="outset" w:sz="6" w:space="0" w:color="000000"/>
            </w:tcBorders>
          </w:tcPr>
          <w:p w14:paraId="1B44CD6A" w14:textId="4C9AAA3E"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249.200,00</w:t>
            </w:r>
          </w:p>
        </w:tc>
        <w:tc>
          <w:tcPr>
            <w:tcW w:w="526" w:type="pct"/>
            <w:tcBorders>
              <w:top w:val="outset" w:sz="6" w:space="0" w:color="000000"/>
              <w:left w:val="outset" w:sz="6" w:space="0" w:color="000000"/>
              <w:bottom w:val="outset" w:sz="6" w:space="0" w:color="000000"/>
              <w:right w:val="outset" w:sz="6" w:space="0" w:color="000000"/>
            </w:tcBorders>
          </w:tcPr>
          <w:p w14:paraId="398914FB" w14:textId="6481EE3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86.579,84</w:t>
            </w:r>
          </w:p>
        </w:tc>
        <w:tc>
          <w:tcPr>
            <w:tcW w:w="526" w:type="pct"/>
            <w:tcBorders>
              <w:top w:val="outset" w:sz="6" w:space="0" w:color="000000"/>
              <w:left w:val="outset" w:sz="6" w:space="0" w:color="000000"/>
              <w:bottom w:val="outset" w:sz="6" w:space="0" w:color="000000"/>
              <w:right w:val="outset" w:sz="6" w:space="0" w:color="000000"/>
            </w:tcBorders>
          </w:tcPr>
          <w:p w14:paraId="5AF6A0DF" w14:textId="2E5F37F2"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28673FD" w14:textId="15F1FBAF"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0A6A7D5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043BF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37CCCD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5CA4B36"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CB435E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85A0B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742BC1"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BF74B0"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EC5B2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71D17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7E9EF2"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A49163" w14:textId="77777777" w:rsidR="002B2792" w:rsidRPr="00BC54C9" w:rsidRDefault="002B2792" w:rsidP="002B2792">
            <w:pPr>
              <w:pStyle w:val="NormalnyWeb"/>
              <w:jc w:val="center"/>
              <w:rPr>
                <w:rFonts w:asciiTheme="minorHAnsi" w:hAnsiTheme="minorHAnsi" w:cstheme="minorHAnsi"/>
              </w:rPr>
            </w:pPr>
          </w:p>
        </w:tc>
      </w:tr>
      <w:tr w:rsidR="002B2792" w:rsidRPr="00BC54C9" w14:paraId="6A71207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56A47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EFE50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E325D84"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3030</w:t>
            </w:r>
          </w:p>
        </w:tc>
        <w:tc>
          <w:tcPr>
            <w:tcW w:w="744" w:type="pct"/>
            <w:tcBorders>
              <w:top w:val="outset" w:sz="6" w:space="0" w:color="000000"/>
              <w:left w:val="outset" w:sz="6" w:space="0" w:color="000000"/>
              <w:bottom w:val="outset" w:sz="6" w:space="0" w:color="000000"/>
              <w:right w:val="outset" w:sz="6" w:space="0" w:color="000000"/>
            </w:tcBorders>
            <w:hideMark/>
          </w:tcPr>
          <w:p w14:paraId="7D3A6339"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43FD6C7B" w14:textId="30362FF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82.000,00</w:t>
            </w:r>
          </w:p>
        </w:tc>
        <w:tc>
          <w:tcPr>
            <w:tcW w:w="526" w:type="pct"/>
            <w:tcBorders>
              <w:top w:val="outset" w:sz="6" w:space="0" w:color="000000"/>
              <w:left w:val="outset" w:sz="6" w:space="0" w:color="000000"/>
              <w:bottom w:val="outset" w:sz="6" w:space="0" w:color="000000"/>
              <w:right w:val="outset" w:sz="6" w:space="0" w:color="000000"/>
            </w:tcBorders>
          </w:tcPr>
          <w:p w14:paraId="6C377E60" w14:textId="4621E99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25.914,00</w:t>
            </w:r>
          </w:p>
        </w:tc>
        <w:tc>
          <w:tcPr>
            <w:tcW w:w="422" w:type="pct"/>
            <w:tcBorders>
              <w:top w:val="outset" w:sz="6" w:space="0" w:color="000000"/>
              <w:left w:val="outset" w:sz="6" w:space="0" w:color="000000"/>
              <w:bottom w:val="outset" w:sz="6" w:space="0" w:color="000000"/>
              <w:right w:val="outset" w:sz="6" w:space="0" w:color="000000"/>
            </w:tcBorders>
          </w:tcPr>
          <w:p w14:paraId="27F824F5" w14:textId="5EBFFC6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31,60</w:t>
            </w:r>
          </w:p>
        </w:tc>
        <w:tc>
          <w:tcPr>
            <w:tcW w:w="526" w:type="pct"/>
            <w:tcBorders>
              <w:top w:val="outset" w:sz="6" w:space="0" w:color="000000"/>
              <w:left w:val="outset" w:sz="6" w:space="0" w:color="000000"/>
              <w:bottom w:val="outset" w:sz="6" w:space="0" w:color="000000"/>
              <w:right w:val="outset" w:sz="6" w:space="0" w:color="000000"/>
            </w:tcBorders>
          </w:tcPr>
          <w:p w14:paraId="75AE9D0C" w14:textId="679D21E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82.000,00</w:t>
            </w:r>
          </w:p>
        </w:tc>
        <w:tc>
          <w:tcPr>
            <w:tcW w:w="526" w:type="pct"/>
            <w:tcBorders>
              <w:top w:val="outset" w:sz="6" w:space="0" w:color="000000"/>
              <w:left w:val="outset" w:sz="6" w:space="0" w:color="000000"/>
              <w:bottom w:val="outset" w:sz="6" w:space="0" w:color="000000"/>
              <w:right w:val="outset" w:sz="6" w:space="0" w:color="000000"/>
            </w:tcBorders>
          </w:tcPr>
          <w:p w14:paraId="46CBD197" w14:textId="1229836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25.914,00</w:t>
            </w:r>
          </w:p>
        </w:tc>
        <w:tc>
          <w:tcPr>
            <w:tcW w:w="526" w:type="pct"/>
            <w:tcBorders>
              <w:top w:val="outset" w:sz="6" w:space="0" w:color="000000"/>
              <w:left w:val="outset" w:sz="6" w:space="0" w:color="000000"/>
              <w:bottom w:val="outset" w:sz="6" w:space="0" w:color="000000"/>
              <w:right w:val="outset" w:sz="6" w:space="0" w:color="000000"/>
            </w:tcBorders>
          </w:tcPr>
          <w:p w14:paraId="14346DFE" w14:textId="7F5127F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6C5E79" w14:textId="4DC15D4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7F793C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A41A3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8F87F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A605849" w14:textId="2092804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4100</w:t>
            </w:r>
          </w:p>
        </w:tc>
        <w:tc>
          <w:tcPr>
            <w:tcW w:w="744" w:type="pct"/>
            <w:tcBorders>
              <w:top w:val="outset" w:sz="6" w:space="0" w:color="000000"/>
              <w:left w:val="outset" w:sz="6" w:space="0" w:color="000000"/>
              <w:bottom w:val="outset" w:sz="6" w:space="0" w:color="000000"/>
              <w:right w:val="outset" w:sz="6" w:space="0" w:color="000000"/>
            </w:tcBorders>
          </w:tcPr>
          <w:p w14:paraId="0D27D9E4" w14:textId="62EDF49C" w:rsidR="002B2792" w:rsidRPr="00BC54C9" w:rsidRDefault="002B2792" w:rsidP="002B2792">
            <w:pPr>
              <w:pStyle w:val="NormalnyWeb"/>
              <w:rPr>
                <w:rFonts w:asciiTheme="minorHAnsi" w:hAnsiTheme="minorHAnsi" w:cstheme="minorHAnsi"/>
              </w:rPr>
            </w:pPr>
            <w:r>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4CDEAC7C" w14:textId="594B8223" w:rsidR="002B2792" w:rsidRDefault="002B2792" w:rsidP="002B2792">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158BF4C8" w14:textId="19E25C9D" w:rsidR="002B2792" w:rsidRDefault="002B2792" w:rsidP="002B2792">
            <w:pPr>
              <w:pStyle w:val="NormalnyWeb"/>
              <w:jc w:val="center"/>
              <w:rPr>
                <w:rFonts w:asciiTheme="minorHAnsi" w:hAnsiTheme="minorHAnsi" w:cstheme="minorHAnsi"/>
              </w:rPr>
            </w:pPr>
            <w:r>
              <w:rPr>
                <w:rFonts w:asciiTheme="minorHAnsi" w:hAnsiTheme="minorHAnsi" w:cstheme="minorHAnsi"/>
              </w:rPr>
              <w:t>18.016,00</w:t>
            </w:r>
          </w:p>
        </w:tc>
        <w:tc>
          <w:tcPr>
            <w:tcW w:w="422" w:type="pct"/>
            <w:tcBorders>
              <w:top w:val="outset" w:sz="6" w:space="0" w:color="000000"/>
              <w:left w:val="outset" w:sz="6" w:space="0" w:color="000000"/>
              <w:bottom w:val="outset" w:sz="6" w:space="0" w:color="000000"/>
              <w:right w:val="outset" w:sz="6" w:space="0" w:color="000000"/>
            </w:tcBorders>
          </w:tcPr>
          <w:p w14:paraId="353A4711" w14:textId="51D16F23" w:rsidR="002B2792" w:rsidRDefault="002B2792" w:rsidP="002B2792">
            <w:pPr>
              <w:pStyle w:val="NormalnyWeb"/>
              <w:jc w:val="center"/>
              <w:rPr>
                <w:rFonts w:asciiTheme="minorHAnsi" w:hAnsiTheme="minorHAnsi" w:cstheme="minorHAnsi"/>
              </w:rPr>
            </w:pPr>
            <w:r>
              <w:rPr>
                <w:rFonts w:asciiTheme="minorHAnsi" w:hAnsiTheme="minorHAnsi" w:cstheme="minorHAnsi"/>
              </w:rPr>
              <w:t>60,05</w:t>
            </w:r>
          </w:p>
        </w:tc>
        <w:tc>
          <w:tcPr>
            <w:tcW w:w="526" w:type="pct"/>
            <w:tcBorders>
              <w:top w:val="outset" w:sz="6" w:space="0" w:color="000000"/>
              <w:left w:val="outset" w:sz="6" w:space="0" w:color="000000"/>
              <w:bottom w:val="outset" w:sz="6" w:space="0" w:color="000000"/>
              <w:right w:val="outset" w:sz="6" w:space="0" w:color="000000"/>
            </w:tcBorders>
          </w:tcPr>
          <w:p w14:paraId="17C529AD" w14:textId="5DA348B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01DC84CE" w14:textId="5C29215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18.016,00</w:t>
            </w:r>
          </w:p>
        </w:tc>
        <w:tc>
          <w:tcPr>
            <w:tcW w:w="526" w:type="pct"/>
            <w:tcBorders>
              <w:top w:val="outset" w:sz="6" w:space="0" w:color="000000"/>
              <w:left w:val="outset" w:sz="6" w:space="0" w:color="000000"/>
              <w:bottom w:val="outset" w:sz="6" w:space="0" w:color="000000"/>
              <w:right w:val="outset" w:sz="6" w:space="0" w:color="000000"/>
            </w:tcBorders>
          </w:tcPr>
          <w:p w14:paraId="03DF73BC" w14:textId="6776FB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679CD0" w14:textId="47B62E1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211494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1512BD3"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0B02D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B77B224" w14:textId="4D647CBD" w:rsidR="002B2792"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tcPr>
          <w:p w14:paraId="79F9DAFA" w14:textId="2312397A" w:rsidR="002B2792"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152A91A" w14:textId="3D63F84C" w:rsidR="002B2792" w:rsidRDefault="002B2792" w:rsidP="002B2792">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5B2DFCB9" w14:textId="11441262" w:rsidR="002B2792" w:rsidRDefault="002B2792" w:rsidP="002B2792">
            <w:pPr>
              <w:pStyle w:val="NormalnyWeb"/>
              <w:jc w:val="center"/>
              <w:rPr>
                <w:rFonts w:asciiTheme="minorHAnsi" w:hAnsiTheme="minorHAnsi" w:cstheme="minorHAnsi"/>
              </w:rPr>
            </w:pPr>
            <w:r>
              <w:rPr>
                <w:rFonts w:asciiTheme="minorHAnsi" w:hAnsiTheme="minorHAnsi" w:cstheme="minorHAnsi"/>
              </w:rPr>
              <w:t>1.156,54</w:t>
            </w:r>
          </w:p>
        </w:tc>
        <w:tc>
          <w:tcPr>
            <w:tcW w:w="422" w:type="pct"/>
            <w:tcBorders>
              <w:top w:val="outset" w:sz="6" w:space="0" w:color="000000"/>
              <w:left w:val="outset" w:sz="6" w:space="0" w:color="000000"/>
              <w:bottom w:val="outset" w:sz="6" w:space="0" w:color="000000"/>
              <w:right w:val="outset" w:sz="6" w:space="0" w:color="000000"/>
            </w:tcBorders>
          </w:tcPr>
          <w:p w14:paraId="0E451A7B" w14:textId="725654C0" w:rsidR="002B2792" w:rsidRDefault="002B2792" w:rsidP="002B2792">
            <w:pPr>
              <w:pStyle w:val="NormalnyWeb"/>
              <w:jc w:val="center"/>
              <w:rPr>
                <w:rFonts w:asciiTheme="minorHAnsi" w:hAnsiTheme="minorHAnsi" w:cstheme="minorHAnsi"/>
              </w:rPr>
            </w:pPr>
            <w:r>
              <w:rPr>
                <w:rFonts w:asciiTheme="minorHAnsi" w:hAnsiTheme="minorHAnsi" w:cstheme="minorHAnsi"/>
              </w:rPr>
              <w:t>42,83</w:t>
            </w:r>
          </w:p>
        </w:tc>
        <w:tc>
          <w:tcPr>
            <w:tcW w:w="526" w:type="pct"/>
            <w:tcBorders>
              <w:top w:val="outset" w:sz="6" w:space="0" w:color="000000"/>
              <w:left w:val="outset" w:sz="6" w:space="0" w:color="000000"/>
              <w:bottom w:val="outset" w:sz="6" w:space="0" w:color="000000"/>
              <w:right w:val="outset" w:sz="6" w:space="0" w:color="000000"/>
            </w:tcBorders>
          </w:tcPr>
          <w:p w14:paraId="0C159463" w14:textId="30F1F64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32EA5A2E" w14:textId="4D81E78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1.156,54</w:t>
            </w:r>
          </w:p>
        </w:tc>
        <w:tc>
          <w:tcPr>
            <w:tcW w:w="526" w:type="pct"/>
            <w:tcBorders>
              <w:top w:val="outset" w:sz="6" w:space="0" w:color="000000"/>
              <w:left w:val="outset" w:sz="6" w:space="0" w:color="000000"/>
              <w:bottom w:val="outset" w:sz="6" w:space="0" w:color="000000"/>
              <w:right w:val="outset" w:sz="6" w:space="0" w:color="000000"/>
            </w:tcBorders>
          </w:tcPr>
          <w:p w14:paraId="639263BC" w14:textId="5AA7F0C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091903" w14:textId="331343E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B31047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2485F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35023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CA3DB5D" w14:textId="433F359B" w:rsidR="002B2792" w:rsidRDefault="002B2792" w:rsidP="002B2792">
            <w:pPr>
              <w:pStyle w:val="NormalnyWeb"/>
              <w:jc w:val="center"/>
              <w:rPr>
                <w:rFonts w:asciiTheme="minorHAnsi" w:hAnsiTheme="minorHAnsi" w:cstheme="minorHAnsi"/>
              </w:rPr>
            </w:pPr>
            <w:r>
              <w:rPr>
                <w:rFonts w:asciiTheme="minorHAnsi" w:hAnsiTheme="minorHAnsi" w:cstheme="minorHAnsi"/>
              </w:rPr>
              <w:t>4140</w:t>
            </w:r>
          </w:p>
        </w:tc>
        <w:tc>
          <w:tcPr>
            <w:tcW w:w="744" w:type="pct"/>
            <w:tcBorders>
              <w:top w:val="outset" w:sz="6" w:space="0" w:color="000000"/>
              <w:left w:val="outset" w:sz="6" w:space="0" w:color="000000"/>
              <w:bottom w:val="outset" w:sz="6" w:space="0" w:color="000000"/>
              <w:right w:val="outset" w:sz="6" w:space="0" w:color="000000"/>
            </w:tcBorders>
          </w:tcPr>
          <w:p w14:paraId="45236CA1" w14:textId="268A1B52" w:rsidR="002B2792" w:rsidRDefault="002B2792" w:rsidP="002B2792">
            <w:pPr>
              <w:pStyle w:val="NormalnyWeb"/>
              <w:rPr>
                <w:rFonts w:asciiTheme="minorHAnsi" w:hAnsiTheme="minorHAnsi" w:cstheme="minorHAnsi"/>
              </w:rPr>
            </w:pPr>
            <w:r>
              <w:rPr>
                <w:rFonts w:asciiTheme="minorHAnsi" w:hAnsiTheme="minorHAnsi" w:cstheme="minorHAnsi"/>
              </w:rPr>
              <w:t>Wpłaty na Państwowy Fundusz Rehabilitacji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B0B4143" w14:textId="784A7571" w:rsidR="002B2792" w:rsidRDefault="002B2792" w:rsidP="002B2792">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79D3B34D" w14:textId="003C8953" w:rsidR="002B2792" w:rsidRDefault="002B2792" w:rsidP="002B2792">
            <w:pPr>
              <w:pStyle w:val="NormalnyWeb"/>
              <w:jc w:val="center"/>
              <w:rPr>
                <w:rFonts w:asciiTheme="minorHAnsi" w:hAnsiTheme="minorHAnsi" w:cstheme="minorHAnsi"/>
              </w:rPr>
            </w:pPr>
            <w:r>
              <w:rPr>
                <w:rFonts w:asciiTheme="minorHAnsi" w:hAnsiTheme="minorHAnsi" w:cstheme="minorHAnsi"/>
              </w:rPr>
              <w:t>860,12</w:t>
            </w:r>
          </w:p>
        </w:tc>
        <w:tc>
          <w:tcPr>
            <w:tcW w:w="422" w:type="pct"/>
            <w:tcBorders>
              <w:top w:val="outset" w:sz="6" w:space="0" w:color="000000"/>
              <w:left w:val="outset" w:sz="6" w:space="0" w:color="000000"/>
              <w:bottom w:val="outset" w:sz="6" w:space="0" w:color="000000"/>
              <w:right w:val="outset" w:sz="6" w:space="0" w:color="000000"/>
            </w:tcBorders>
          </w:tcPr>
          <w:p w14:paraId="49929CDD" w14:textId="6CFAC4E4" w:rsidR="002B2792" w:rsidRDefault="002B2792" w:rsidP="002B2792">
            <w:pPr>
              <w:pStyle w:val="NormalnyWeb"/>
              <w:jc w:val="center"/>
              <w:rPr>
                <w:rFonts w:asciiTheme="minorHAnsi" w:hAnsiTheme="minorHAnsi" w:cstheme="minorHAnsi"/>
              </w:rPr>
            </w:pPr>
            <w:r>
              <w:rPr>
                <w:rFonts w:asciiTheme="minorHAnsi" w:hAnsiTheme="minorHAnsi" w:cstheme="minorHAnsi"/>
              </w:rPr>
              <w:t>10,75</w:t>
            </w:r>
          </w:p>
        </w:tc>
        <w:tc>
          <w:tcPr>
            <w:tcW w:w="526" w:type="pct"/>
            <w:tcBorders>
              <w:top w:val="outset" w:sz="6" w:space="0" w:color="000000"/>
              <w:left w:val="outset" w:sz="6" w:space="0" w:color="000000"/>
              <w:bottom w:val="outset" w:sz="6" w:space="0" w:color="000000"/>
              <w:right w:val="outset" w:sz="6" w:space="0" w:color="000000"/>
            </w:tcBorders>
          </w:tcPr>
          <w:p w14:paraId="1898A8EC" w14:textId="0B9CB2F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33952905" w14:textId="158A5DB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860,12</w:t>
            </w:r>
          </w:p>
        </w:tc>
        <w:tc>
          <w:tcPr>
            <w:tcW w:w="526" w:type="pct"/>
            <w:tcBorders>
              <w:top w:val="outset" w:sz="6" w:space="0" w:color="000000"/>
              <w:left w:val="outset" w:sz="6" w:space="0" w:color="000000"/>
              <w:bottom w:val="outset" w:sz="6" w:space="0" w:color="000000"/>
              <w:right w:val="outset" w:sz="6" w:space="0" w:color="000000"/>
            </w:tcBorders>
          </w:tcPr>
          <w:p w14:paraId="7C5382FF" w14:textId="77CC9FF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D57D34" w14:textId="0520F86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96AFCA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EE70E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6E848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DEAF0B" w14:textId="37B29EDC" w:rsidR="002B2792" w:rsidRDefault="002B2792" w:rsidP="002B2792">
            <w:pPr>
              <w:pStyle w:val="NormalnyWeb"/>
              <w:jc w:val="center"/>
              <w:rPr>
                <w:rFonts w:asciiTheme="minorHAnsi" w:hAnsiTheme="minorHAnsi" w:cstheme="minorHAnsi"/>
              </w:rPr>
            </w:pPr>
            <w:r>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tcPr>
          <w:p w14:paraId="3BEE12D6" w14:textId="1E304AB6" w:rsidR="002B2792" w:rsidRDefault="002B2792" w:rsidP="002B2792">
            <w:pPr>
              <w:pStyle w:val="NormalnyWeb"/>
              <w:rPr>
                <w:rFonts w:asciiTheme="minorHAnsi" w:hAnsiTheme="minorHAnsi" w:cstheme="minorHAnsi"/>
              </w:rPr>
            </w:pPr>
            <w:r>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75578EB" w14:textId="62F97FF2" w:rsidR="002B2792" w:rsidRDefault="002B2792" w:rsidP="002B2792">
            <w:pPr>
              <w:pStyle w:val="NormalnyWeb"/>
              <w:jc w:val="center"/>
              <w:rPr>
                <w:rFonts w:asciiTheme="minorHAnsi" w:hAnsiTheme="minorHAnsi" w:cstheme="minorHAnsi"/>
              </w:rPr>
            </w:pPr>
            <w:r>
              <w:rPr>
                <w:rFonts w:asciiTheme="minorHAnsi" w:hAnsiTheme="minorHAnsi" w:cstheme="minorHAnsi"/>
              </w:rPr>
              <w:t>17.800,00</w:t>
            </w:r>
          </w:p>
        </w:tc>
        <w:tc>
          <w:tcPr>
            <w:tcW w:w="526" w:type="pct"/>
            <w:tcBorders>
              <w:top w:val="outset" w:sz="6" w:space="0" w:color="000000"/>
              <w:left w:val="outset" w:sz="6" w:space="0" w:color="000000"/>
              <w:bottom w:val="outset" w:sz="6" w:space="0" w:color="000000"/>
              <w:right w:val="outset" w:sz="6" w:space="0" w:color="000000"/>
            </w:tcBorders>
          </w:tcPr>
          <w:p w14:paraId="650C9102" w14:textId="1C0F9750" w:rsidR="002B2792" w:rsidRDefault="002B2792" w:rsidP="002B2792">
            <w:pPr>
              <w:pStyle w:val="NormalnyWeb"/>
              <w:jc w:val="center"/>
              <w:rPr>
                <w:rFonts w:asciiTheme="minorHAnsi" w:hAnsiTheme="minorHAnsi" w:cstheme="minorHAnsi"/>
              </w:rPr>
            </w:pPr>
            <w:r>
              <w:rPr>
                <w:rFonts w:asciiTheme="minorHAnsi" w:hAnsiTheme="minorHAnsi" w:cstheme="minorHAnsi"/>
              </w:rPr>
              <w:t>6.728,00</w:t>
            </w:r>
          </w:p>
        </w:tc>
        <w:tc>
          <w:tcPr>
            <w:tcW w:w="422" w:type="pct"/>
            <w:tcBorders>
              <w:top w:val="outset" w:sz="6" w:space="0" w:color="000000"/>
              <w:left w:val="outset" w:sz="6" w:space="0" w:color="000000"/>
              <w:bottom w:val="outset" w:sz="6" w:space="0" w:color="000000"/>
              <w:right w:val="outset" w:sz="6" w:space="0" w:color="000000"/>
            </w:tcBorders>
          </w:tcPr>
          <w:p w14:paraId="2E23D810" w14:textId="226D4F70" w:rsidR="002B2792" w:rsidRDefault="002B2792" w:rsidP="002B2792">
            <w:pPr>
              <w:pStyle w:val="NormalnyWeb"/>
              <w:jc w:val="center"/>
              <w:rPr>
                <w:rFonts w:asciiTheme="minorHAnsi" w:hAnsiTheme="minorHAnsi" w:cstheme="minorHAnsi"/>
              </w:rPr>
            </w:pPr>
            <w:r>
              <w:rPr>
                <w:rFonts w:asciiTheme="minorHAnsi" w:hAnsiTheme="minorHAnsi" w:cstheme="minorHAnsi"/>
              </w:rPr>
              <w:t>37,80</w:t>
            </w:r>
          </w:p>
        </w:tc>
        <w:tc>
          <w:tcPr>
            <w:tcW w:w="526" w:type="pct"/>
            <w:tcBorders>
              <w:top w:val="outset" w:sz="6" w:space="0" w:color="000000"/>
              <w:left w:val="outset" w:sz="6" w:space="0" w:color="000000"/>
              <w:bottom w:val="outset" w:sz="6" w:space="0" w:color="000000"/>
              <w:right w:val="outset" w:sz="6" w:space="0" w:color="000000"/>
            </w:tcBorders>
          </w:tcPr>
          <w:p w14:paraId="3024AB97" w14:textId="7838E60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17.800,00</w:t>
            </w:r>
          </w:p>
        </w:tc>
        <w:tc>
          <w:tcPr>
            <w:tcW w:w="526" w:type="pct"/>
            <w:tcBorders>
              <w:top w:val="outset" w:sz="6" w:space="0" w:color="000000"/>
              <w:left w:val="outset" w:sz="6" w:space="0" w:color="000000"/>
              <w:bottom w:val="outset" w:sz="6" w:space="0" w:color="000000"/>
              <w:right w:val="outset" w:sz="6" w:space="0" w:color="000000"/>
            </w:tcBorders>
          </w:tcPr>
          <w:p w14:paraId="09D7882A" w14:textId="39DC8FA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6.728,00</w:t>
            </w:r>
          </w:p>
        </w:tc>
        <w:tc>
          <w:tcPr>
            <w:tcW w:w="526" w:type="pct"/>
            <w:tcBorders>
              <w:top w:val="outset" w:sz="6" w:space="0" w:color="000000"/>
              <w:left w:val="outset" w:sz="6" w:space="0" w:color="000000"/>
              <w:bottom w:val="outset" w:sz="6" w:space="0" w:color="000000"/>
              <w:right w:val="outset" w:sz="6" w:space="0" w:color="000000"/>
            </w:tcBorders>
          </w:tcPr>
          <w:p w14:paraId="2C8F719A" w14:textId="22E8186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05D938" w14:textId="5CE6F23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16A953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B6EA67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F3F35F"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FCC77CD" w14:textId="3C83C058" w:rsidR="002B2792" w:rsidRDefault="002B2792" w:rsidP="002B2792">
            <w:pPr>
              <w:pStyle w:val="NormalnyWeb"/>
              <w:jc w:val="center"/>
              <w:rPr>
                <w:rFonts w:asciiTheme="minorHAnsi" w:hAnsiTheme="minorHAnsi" w:cstheme="minorHAnsi"/>
              </w:rPr>
            </w:pPr>
            <w:r>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021CC9B8" w14:textId="7985DD95" w:rsidR="002B2792" w:rsidRDefault="002B2792" w:rsidP="002B2792">
            <w:pPr>
              <w:pStyle w:val="NormalnyWeb"/>
              <w:rPr>
                <w:rFonts w:asciiTheme="minorHAnsi" w:hAnsiTheme="minorHAnsi" w:cstheme="minorHAnsi"/>
              </w:rPr>
            </w:pPr>
            <w:r>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5734DF2" w14:textId="09D13422" w:rsidR="002B2792"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5381F5F0" w14:textId="0DEADE78" w:rsidR="002B2792" w:rsidRDefault="002B2792" w:rsidP="002B2792">
            <w:pPr>
              <w:pStyle w:val="NormalnyWeb"/>
              <w:jc w:val="center"/>
              <w:rPr>
                <w:rFonts w:asciiTheme="minorHAnsi" w:hAnsiTheme="minorHAnsi" w:cstheme="minorHAnsi"/>
              </w:rPr>
            </w:pPr>
            <w:r>
              <w:rPr>
                <w:rFonts w:asciiTheme="minorHAnsi" w:hAnsiTheme="minorHAnsi" w:cstheme="minorHAnsi"/>
              </w:rPr>
              <w:t>1.528,49</w:t>
            </w:r>
          </w:p>
        </w:tc>
        <w:tc>
          <w:tcPr>
            <w:tcW w:w="422" w:type="pct"/>
            <w:tcBorders>
              <w:top w:val="outset" w:sz="6" w:space="0" w:color="000000"/>
              <w:left w:val="outset" w:sz="6" w:space="0" w:color="000000"/>
              <w:bottom w:val="outset" w:sz="6" w:space="0" w:color="000000"/>
              <w:right w:val="outset" w:sz="6" w:space="0" w:color="000000"/>
            </w:tcBorders>
          </w:tcPr>
          <w:p w14:paraId="3BC4CB6F" w14:textId="0A0E24DE" w:rsidR="002B2792" w:rsidRDefault="002B2792" w:rsidP="002B2792">
            <w:pPr>
              <w:pStyle w:val="NormalnyWeb"/>
              <w:jc w:val="center"/>
              <w:rPr>
                <w:rFonts w:asciiTheme="minorHAnsi" w:hAnsiTheme="minorHAnsi" w:cstheme="minorHAnsi"/>
              </w:rPr>
            </w:pPr>
            <w:r>
              <w:rPr>
                <w:rFonts w:asciiTheme="minorHAnsi" w:hAnsiTheme="minorHAnsi" w:cstheme="minorHAnsi"/>
              </w:rPr>
              <w:t>4,37</w:t>
            </w:r>
          </w:p>
        </w:tc>
        <w:tc>
          <w:tcPr>
            <w:tcW w:w="526" w:type="pct"/>
            <w:tcBorders>
              <w:top w:val="outset" w:sz="6" w:space="0" w:color="000000"/>
              <w:left w:val="outset" w:sz="6" w:space="0" w:color="000000"/>
              <w:bottom w:val="outset" w:sz="6" w:space="0" w:color="000000"/>
              <w:right w:val="outset" w:sz="6" w:space="0" w:color="000000"/>
            </w:tcBorders>
          </w:tcPr>
          <w:p w14:paraId="07BD3399" w14:textId="5D7ED04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007138FF" w14:textId="6508335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1.528,49</w:t>
            </w:r>
          </w:p>
        </w:tc>
        <w:tc>
          <w:tcPr>
            <w:tcW w:w="526" w:type="pct"/>
            <w:tcBorders>
              <w:top w:val="outset" w:sz="6" w:space="0" w:color="000000"/>
              <w:left w:val="outset" w:sz="6" w:space="0" w:color="000000"/>
              <w:bottom w:val="outset" w:sz="6" w:space="0" w:color="000000"/>
              <w:right w:val="outset" w:sz="6" w:space="0" w:color="000000"/>
            </w:tcBorders>
          </w:tcPr>
          <w:p w14:paraId="12A43BE6" w14:textId="00219DE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9A8EF1" w14:textId="3CFD062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E76EDC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5BC292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8400BB"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91CE312" w14:textId="02524E21" w:rsidR="002B2792" w:rsidRDefault="002B2792" w:rsidP="002B2792">
            <w:pPr>
              <w:pStyle w:val="NormalnyWeb"/>
              <w:jc w:val="center"/>
              <w:rPr>
                <w:rFonts w:asciiTheme="minorHAnsi" w:hAnsiTheme="minorHAnsi" w:cstheme="minorHAnsi"/>
              </w:rPr>
            </w:pPr>
            <w:r>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tcPr>
          <w:p w14:paraId="243FFAEA" w14:textId="34BF298F" w:rsidR="002B2792" w:rsidRDefault="002B2792" w:rsidP="002B2792">
            <w:pPr>
              <w:pStyle w:val="NormalnyWeb"/>
              <w:rPr>
                <w:rFonts w:asciiTheme="minorHAnsi" w:hAnsiTheme="minorHAnsi" w:cstheme="minorHAnsi"/>
              </w:rPr>
            </w:pPr>
            <w:r>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4589A086" w14:textId="53AB62EC" w:rsidR="002B2792"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BE01363" w14:textId="0C233632" w:rsidR="002B2792" w:rsidRDefault="002B2792" w:rsidP="002B2792">
            <w:pPr>
              <w:pStyle w:val="NormalnyWeb"/>
              <w:jc w:val="center"/>
              <w:rPr>
                <w:rFonts w:asciiTheme="minorHAnsi" w:hAnsiTheme="minorHAnsi" w:cstheme="minorHAnsi"/>
              </w:rPr>
            </w:pPr>
            <w:r>
              <w:rPr>
                <w:rFonts w:asciiTheme="minorHAnsi" w:hAnsiTheme="minorHAnsi" w:cstheme="minorHAnsi"/>
              </w:rPr>
              <w:t>1.871,23</w:t>
            </w:r>
          </w:p>
        </w:tc>
        <w:tc>
          <w:tcPr>
            <w:tcW w:w="422" w:type="pct"/>
            <w:tcBorders>
              <w:top w:val="outset" w:sz="6" w:space="0" w:color="000000"/>
              <w:left w:val="outset" w:sz="6" w:space="0" w:color="000000"/>
              <w:bottom w:val="outset" w:sz="6" w:space="0" w:color="000000"/>
              <w:right w:val="outset" w:sz="6" w:space="0" w:color="000000"/>
            </w:tcBorders>
          </w:tcPr>
          <w:p w14:paraId="6E54AD94" w14:textId="7EC85175" w:rsidR="002B2792" w:rsidRDefault="002B2792" w:rsidP="002B2792">
            <w:pPr>
              <w:pStyle w:val="NormalnyWeb"/>
              <w:jc w:val="center"/>
              <w:rPr>
                <w:rFonts w:asciiTheme="minorHAnsi" w:hAnsiTheme="minorHAnsi" w:cstheme="minorHAnsi"/>
              </w:rPr>
            </w:pPr>
            <w:r>
              <w:rPr>
                <w:rFonts w:asciiTheme="minorHAnsi" w:hAnsiTheme="minorHAnsi" w:cstheme="minorHAnsi"/>
              </w:rPr>
              <w:t>62,37</w:t>
            </w:r>
          </w:p>
        </w:tc>
        <w:tc>
          <w:tcPr>
            <w:tcW w:w="526" w:type="pct"/>
            <w:tcBorders>
              <w:top w:val="outset" w:sz="6" w:space="0" w:color="000000"/>
              <w:left w:val="outset" w:sz="6" w:space="0" w:color="000000"/>
              <w:bottom w:val="outset" w:sz="6" w:space="0" w:color="000000"/>
              <w:right w:val="outset" w:sz="6" w:space="0" w:color="000000"/>
            </w:tcBorders>
          </w:tcPr>
          <w:p w14:paraId="41940731" w14:textId="06A76A4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6E4C987" w14:textId="5FA3EF9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1.871,23</w:t>
            </w:r>
          </w:p>
        </w:tc>
        <w:tc>
          <w:tcPr>
            <w:tcW w:w="526" w:type="pct"/>
            <w:tcBorders>
              <w:top w:val="outset" w:sz="6" w:space="0" w:color="000000"/>
              <w:left w:val="outset" w:sz="6" w:space="0" w:color="000000"/>
              <w:bottom w:val="outset" w:sz="6" w:space="0" w:color="000000"/>
              <w:right w:val="outset" w:sz="6" w:space="0" w:color="000000"/>
            </w:tcBorders>
          </w:tcPr>
          <w:p w14:paraId="72141B01" w14:textId="24B2577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5CE2D6" w14:textId="51E0EA3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F6440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7D16DB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69FC4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5006652" w14:textId="5D04400E" w:rsidR="002B2792" w:rsidRDefault="002B2792" w:rsidP="002B2792">
            <w:pPr>
              <w:pStyle w:val="NormalnyWeb"/>
              <w:jc w:val="center"/>
              <w:rPr>
                <w:rFonts w:asciiTheme="minorHAnsi" w:hAnsiTheme="minorHAnsi" w:cstheme="minorHAnsi"/>
              </w:rPr>
            </w:pPr>
            <w:r>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tcPr>
          <w:p w14:paraId="4B621D8C" w14:textId="3FFA9283" w:rsidR="002B2792" w:rsidRDefault="002B2792" w:rsidP="002B2792">
            <w:pPr>
              <w:pStyle w:val="NormalnyWeb"/>
              <w:rPr>
                <w:rFonts w:asciiTheme="minorHAnsi" w:hAnsiTheme="minorHAnsi" w:cstheme="minorHAnsi"/>
              </w:rPr>
            </w:pPr>
            <w:r>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0E1461D3" w14:textId="1A6B6C96" w:rsidR="002B2792" w:rsidRDefault="002B2792" w:rsidP="002B2792">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3EF98696" w14:textId="151DDB5F" w:rsidR="002B2792" w:rsidRDefault="002B2792" w:rsidP="002B2792">
            <w:pPr>
              <w:pStyle w:val="NormalnyWeb"/>
              <w:jc w:val="center"/>
              <w:rPr>
                <w:rFonts w:asciiTheme="minorHAnsi" w:hAnsiTheme="minorHAnsi" w:cstheme="minorHAnsi"/>
              </w:rPr>
            </w:pPr>
            <w:r>
              <w:rPr>
                <w:rFonts w:asciiTheme="minorHAnsi" w:hAnsiTheme="minorHAnsi" w:cstheme="minorHAnsi"/>
              </w:rPr>
              <w:t>738,00</w:t>
            </w:r>
          </w:p>
        </w:tc>
        <w:tc>
          <w:tcPr>
            <w:tcW w:w="422" w:type="pct"/>
            <w:tcBorders>
              <w:top w:val="outset" w:sz="6" w:space="0" w:color="000000"/>
              <w:left w:val="outset" w:sz="6" w:space="0" w:color="000000"/>
              <w:bottom w:val="outset" w:sz="6" w:space="0" w:color="000000"/>
              <w:right w:val="outset" w:sz="6" w:space="0" w:color="000000"/>
            </w:tcBorders>
          </w:tcPr>
          <w:p w14:paraId="05AD0568" w14:textId="52836E3E" w:rsidR="002B2792" w:rsidRDefault="002B2792" w:rsidP="002B2792">
            <w:pPr>
              <w:pStyle w:val="NormalnyWeb"/>
              <w:jc w:val="center"/>
              <w:rPr>
                <w:rFonts w:asciiTheme="minorHAnsi" w:hAnsiTheme="minorHAnsi" w:cstheme="minorHAnsi"/>
              </w:rPr>
            </w:pPr>
            <w:r>
              <w:rPr>
                <w:rFonts w:asciiTheme="minorHAnsi" w:hAnsiTheme="minorHAnsi" w:cstheme="minorHAnsi"/>
              </w:rPr>
              <w:t>36,90</w:t>
            </w:r>
          </w:p>
        </w:tc>
        <w:tc>
          <w:tcPr>
            <w:tcW w:w="526" w:type="pct"/>
            <w:tcBorders>
              <w:top w:val="outset" w:sz="6" w:space="0" w:color="000000"/>
              <w:left w:val="outset" w:sz="6" w:space="0" w:color="000000"/>
              <w:bottom w:val="outset" w:sz="6" w:space="0" w:color="000000"/>
              <w:right w:val="outset" w:sz="6" w:space="0" w:color="000000"/>
            </w:tcBorders>
          </w:tcPr>
          <w:p w14:paraId="59B5233F" w14:textId="2F2A711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15161822" w14:textId="0A41F41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738,00</w:t>
            </w:r>
          </w:p>
        </w:tc>
        <w:tc>
          <w:tcPr>
            <w:tcW w:w="526" w:type="pct"/>
            <w:tcBorders>
              <w:top w:val="outset" w:sz="6" w:space="0" w:color="000000"/>
              <w:left w:val="outset" w:sz="6" w:space="0" w:color="000000"/>
              <w:bottom w:val="outset" w:sz="6" w:space="0" w:color="000000"/>
              <w:right w:val="outset" w:sz="6" w:space="0" w:color="000000"/>
            </w:tcBorders>
          </w:tcPr>
          <w:p w14:paraId="0BA88794" w14:textId="68D1655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65E738" w14:textId="3C87269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498DF9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BDB85A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A2269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AB0268E" w14:textId="41DCC3C4" w:rsidR="002B2792" w:rsidRDefault="002B2792" w:rsidP="002B2792">
            <w:pPr>
              <w:pStyle w:val="NormalnyWeb"/>
              <w:jc w:val="center"/>
              <w:rPr>
                <w:rFonts w:asciiTheme="minorHAnsi" w:hAnsiTheme="minorHAnsi" w:cstheme="minorHAnsi"/>
              </w:rPr>
            </w:pPr>
            <w:r>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32C40767" w14:textId="20D8B630" w:rsidR="002B2792" w:rsidRDefault="002B2792" w:rsidP="002B2792">
            <w:pPr>
              <w:pStyle w:val="NormalnyWeb"/>
              <w:rPr>
                <w:rFonts w:asciiTheme="minorHAnsi" w:hAnsiTheme="minorHAnsi" w:cstheme="minorHAnsi"/>
              </w:rPr>
            </w:pPr>
            <w:r>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55CD0E3" w14:textId="1A2706DE" w:rsidR="002B2792" w:rsidRDefault="002B2792" w:rsidP="002B2792">
            <w:pPr>
              <w:pStyle w:val="NormalnyWeb"/>
              <w:jc w:val="center"/>
              <w:rPr>
                <w:rFonts w:asciiTheme="minorHAnsi" w:hAnsiTheme="minorHAnsi" w:cstheme="minorHAnsi"/>
              </w:rPr>
            </w:pPr>
            <w:r>
              <w:rPr>
                <w:rFonts w:asciiTheme="minorHAnsi" w:hAnsiTheme="minorHAnsi" w:cstheme="minorHAnsi"/>
              </w:rPr>
              <w:t>42.000,00</w:t>
            </w:r>
          </w:p>
        </w:tc>
        <w:tc>
          <w:tcPr>
            <w:tcW w:w="526" w:type="pct"/>
            <w:tcBorders>
              <w:top w:val="outset" w:sz="6" w:space="0" w:color="000000"/>
              <w:left w:val="outset" w:sz="6" w:space="0" w:color="000000"/>
              <w:bottom w:val="outset" w:sz="6" w:space="0" w:color="000000"/>
              <w:right w:val="outset" w:sz="6" w:space="0" w:color="000000"/>
            </w:tcBorders>
          </w:tcPr>
          <w:p w14:paraId="74C65F77" w14:textId="2F18D1C5" w:rsidR="002B2792" w:rsidRDefault="002B2792" w:rsidP="002B2792">
            <w:pPr>
              <w:pStyle w:val="NormalnyWeb"/>
              <w:jc w:val="center"/>
              <w:rPr>
                <w:rFonts w:asciiTheme="minorHAnsi" w:hAnsiTheme="minorHAnsi" w:cstheme="minorHAnsi"/>
              </w:rPr>
            </w:pPr>
            <w:r>
              <w:rPr>
                <w:rFonts w:asciiTheme="minorHAnsi" w:hAnsiTheme="minorHAnsi" w:cstheme="minorHAnsi"/>
              </w:rPr>
              <w:t>7.701,50</w:t>
            </w:r>
          </w:p>
        </w:tc>
        <w:tc>
          <w:tcPr>
            <w:tcW w:w="422" w:type="pct"/>
            <w:tcBorders>
              <w:top w:val="outset" w:sz="6" w:space="0" w:color="000000"/>
              <w:left w:val="outset" w:sz="6" w:space="0" w:color="000000"/>
              <w:bottom w:val="outset" w:sz="6" w:space="0" w:color="000000"/>
              <w:right w:val="outset" w:sz="6" w:space="0" w:color="000000"/>
            </w:tcBorders>
          </w:tcPr>
          <w:p w14:paraId="7949519C" w14:textId="36425942" w:rsidR="002B2792" w:rsidRDefault="002B2792" w:rsidP="002B2792">
            <w:pPr>
              <w:pStyle w:val="NormalnyWeb"/>
              <w:jc w:val="center"/>
              <w:rPr>
                <w:rFonts w:asciiTheme="minorHAnsi" w:hAnsiTheme="minorHAnsi" w:cstheme="minorHAnsi"/>
              </w:rPr>
            </w:pPr>
            <w:r>
              <w:rPr>
                <w:rFonts w:asciiTheme="minorHAnsi" w:hAnsiTheme="minorHAnsi" w:cstheme="minorHAnsi"/>
              </w:rPr>
              <w:t>18,34</w:t>
            </w:r>
          </w:p>
        </w:tc>
        <w:tc>
          <w:tcPr>
            <w:tcW w:w="526" w:type="pct"/>
            <w:tcBorders>
              <w:top w:val="outset" w:sz="6" w:space="0" w:color="000000"/>
              <w:left w:val="outset" w:sz="6" w:space="0" w:color="000000"/>
              <w:bottom w:val="outset" w:sz="6" w:space="0" w:color="000000"/>
              <w:right w:val="outset" w:sz="6" w:space="0" w:color="000000"/>
            </w:tcBorders>
          </w:tcPr>
          <w:p w14:paraId="0CCCD7C5" w14:textId="1F3D398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42.000,00</w:t>
            </w:r>
          </w:p>
        </w:tc>
        <w:tc>
          <w:tcPr>
            <w:tcW w:w="526" w:type="pct"/>
            <w:tcBorders>
              <w:top w:val="outset" w:sz="6" w:space="0" w:color="000000"/>
              <w:left w:val="outset" w:sz="6" w:space="0" w:color="000000"/>
              <w:bottom w:val="outset" w:sz="6" w:space="0" w:color="000000"/>
              <w:right w:val="outset" w:sz="6" w:space="0" w:color="000000"/>
            </w:tcBorders>
          </w:tcPr>
          <w:p w14:paraId="297E4B0D" w14:textId="0AD47B2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7.701,50</w:t>
            </w:r>
          </w:p>
        </w:tc>
        <w:tc>
          <w:tcPr>
            <w:tcW w:w="526" w:type="pct"/>
            <w:tcBorders>
              <w:top w:val="outset" w:sz="6" w:space="0" w:color="000000"/>
              <w:left w:val="outset" w:sz="6" w:space="0" w:color="000000"/>
              <w:bottom w:val="outset" w:sz="6" w:space="0" w:color="000000"/>
              <w:right w:val="outset" w:sz="6" w:space="0" w:color="000000"/>
            </w:tcBorders>
          </w:tcPr>
          <w:p w14:paraId="6D120B2F" w14:textId="44289F6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4405A1" w14:textId="27E02F1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B093C1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F6A31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DC400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C90A0EE"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537AD59A"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A615AA0" w14:textId="516DBEB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73DE7241" w14:textId="53F5A58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11.072,01</w:t>
            </w:r>
          </w:p>
        </w:tc>
        <w:tc>
          <w:tcPr>
            <w:tcW w:w="422" w:type="pct"/>
            <w:tcBorders>
              <w:top w:val="outset" w:sz="6" w:space="0" w:color="000000"/>
              <w:left w:val="outset" w:sz="6" w:space="0" w:color="000000"/>
              <w:bottom w:val="outset" w:sz="6" w:space="0" w:color="000000"/>
              <w:right w:val="outset" w:sz="6" w:space="0" w:color="000000"/>
            </w:tcBorders>
          </w:tcPr>
          <w:p w14:paraId="37D2286A" w14:textId="4D28F9C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73,81</w:t>
            </w:r>
          </w:p>
        </w:tc>
        <w:tc>
          <w:tcPr>
            <w:tcW w:w="526" w:type="pct"/>
            <w:tcBorders>
              <w:top w:val="outset" w:sz="6" w:space="0" w:color="000000"/>
              <w:left w:val="outset" w:sz="6" w:space="0" w:color="000000"/>
              <w:bottom w:val="outset" w:sz="6" w:space="0" w:color="000000"/>
              <w:right w:val="outset" w:sz="6" w:space="0" w:color="000000"/>
            </w:tcBorders>
          </w:tcPr>
          <w:p w14:paraId="14654DA4" w14:textId="14849CB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0D604BF9" w14:textId="3E7C2E3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11.072,01</w:t>
            </w:r>
          </w:p>
        </w:tc>
        <w:tc>
          <w:tcPr>
            <w:tcW w:w="526" w:type="pct"/>
            <w:tcBorders>
              <w:top w:val="outset" w:sz="6" w:space="0" w:color="000000"/>
              <w:left w:val="outset" w:sz="6" w:space="0" w:color="000000"/>
              <w:bottom w:val="outset" w:sz="6" w:space="0" w:color="000000"/>
              <w:right w:val="outset" w:sz="6" w:space="0" w:color="000000"/>
            </w:tcBorders>
          </w:tcPr>
          <w:p w14:paraId="424F3632" w14:textId="657911F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DEF27B" w14:textId="5E7A929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C82C9B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86080A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33423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E7FBB0D" w14:textId="5FA2E3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4500</w:t>
            </w:r>
          </w:p>
        </w:tc>
        <w:tc>
          <w:tcPr>
            <w:tcW w:w="744" w:type="pct"/>
            <w:tcBorders>
              <w:top w:val="outset" w:sz="6" w:space="0" w:color="000000"/>
              <w:left w:val="outset" w:sz="6" w:space="0" w:color="000000"/>
              <w:bottom w:val="outset" w:sz="6" w:space="0" w:color="000000"/>
              <w:right w:val="outset" w:sz="6" w:space="0" w:color="000000"/>
            </w:tcBorders>
          </w:tcPr>
          <w:p w14:paraId="6537CCB8" w14:textId="687B677B" w:rsidR="002B2792" w:rsidRPr="00BC54C9" w:rsidRDefault="002B2792" w:rsidP="002B2792">
            <w:pPr>
              <w:pStyle w:val="NormalnyWeb"/>
              <w:rPr>
                <w:rFonts w:asciiTheme="minorHAnsi" w:hAnsiTheme="minorHAnsi" w:cstheme="minorHAnsi"/>
              </w:rPr>
            </w:pPr>
            <w:r>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28B5975F" w14:textId="4F7F7F81" w:rsidR="002B2792" w:rsidRDefault="002B2792" w:rsidP="002B2792">
            <w:pPr>
              <w:pStyle w:val="NormalnyWeb"/>
              <w:jc w:val="center"/>
              <w:rPr>
                <w:rFonts w:asciiTheme="minorHAnsi" w:hAnsiTheme="minorHAnsi" w:cstheme="minorHAnsi"/>
              </w:rPr>
            </w:pPr>
            <w:r>
              <w:rPr>
                <w:rFonts w:asciiTheme="minorHAnsi" w:hAnsiTheme="minorHAnsi" w:cstheme="minorHAnsi"/>
              </w:rPr>
              <w:t>8.700,00</w:t>
            </w:r>
          </w:p>
        </w:tc>
        <w:tc>
          <w:tcPr>
            <w:tcW w:w="526" w:type="pct"/>
            <w:tcBorders>
              <w:top w:val="outset" w:sz="6" w:space="0" w:color="000000"/>
              <w:left w:val="outset" w:sz="6" w:space="0" w:color="000000"/>
              <w:bottom w:val="outset" w:sz="6" w:space="0" w:color="000000"/>
              <w:right w:val="outset" w:sz="6" w:space="0" w:color="000000"/>
            </w:tcBorders>
          </w:tcPr>
          <w:p w14:paraId="597CD9E6" w14:textId="481B1D40" w:rsidR="002B2792" w:rsidRDefault="002B2792" w:rsidP="002B2792">
            <w:pPr>
              <w:pStyle w:val="NormalnyWeb"/>
              <w:jc w:val="center"/>
              <w:rPr>
                <w:rFonts w:asciiTheme="minorHAnsi" w:hAnsiTheme="minorHAnsi" w:cstheme="minorHAnsi"/>
              </w:rPr>
            </w:pPr>
            <w:r>
              <w:rPr>
                <w:rFonts w:asciiTheme="minorHAnsi" w:hAnsiTheme="minorHAnsi" w:cstheme="minorHAnsi"/>
              </w:rPr>
              <w:t>8.503,00</w:t>
            </w:r>
          </w:p>
        </w:tc>
        <w:tc>
          <w:tcPr>
            <w:tcW w:w="422" w:type="pct"/>
            <w:tcBorders>
              <w:top w:val="outset" w:sz="6" w:space="0" w:color="000000"/>
              <w:left w:val="outset" w:sz="6" w:space="0" w:color="000000"/>
              <w:bottom w:val="outset" w:sz="6" w:space="0" w:color="000000"/>
              <w:right w:val="outset" w:sz="6" w:space="0" w:color="000000"/>
            </w:tcBorders>
          </w:tcPr>
          <w:p w14:paraId="25C023D9" w14:textId="2D2045D5" w:rsidR="002B2792" w:rsidRDefault="002B2792" w:rsidP="002B2792">
            <w:pPr>
              <w:pStyle w:val="NormalnyWeb"/>
              <w:jc w:val="center"/>
              <w:rPr>
                <w:rFonts w:asciiTheme="minorHAnsi" w:hAnsiTheme="minorHAnsi" w:cstheme="minorHAnsi"/>
              </w:rPr>
            </w:pPr>
            <w:r>
              <w:rPr>
                <w:rFonts w:asciiTheme="minorHAnsi" w:hAnsiTheme="minorHAnsi" w:cstheme="minorHAnsi"/>
              </w:rPr>
              <w:t>97,74</w:t>
            </w:r>
          </w:p>
        </w:tc>
        <w:tc>
          <w:tcPr>
            <w:tcW w:w="526" w:type="pct"/>
            <w:tcBorders>
              <w:top w:val="outset" w:sz="6" w:space="0" w:color="000000"/>
              <w:left w:val="outset" w:sz="6" w:space="0" w:color="000000"/>
              <w:bottom w:val="outset" w:sz="6" w:space="0" w:color="000000"/>
              <w:right w:val="outset" w:sz="6" w:space="0" w:color="000000"/>
            </w:tcBorders>
          </w:tcPr>
          <w:p w14:paraId="572C06C2" w14:textId="3D0677E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8.700,00</w:t>
            </w:r>
          </w:p>
        </w:tc>
        <w:tc>
          <w:tcPr>
            <w:tcW w:w="526" w:type="pct"/>
            <w:tcBorders>
              <w:top w:val="outset" w:sz="6" w:space="0" w:color="000000"/>
              <w:left w:val="outset" w:sz="6" w:space="0" w:color="000000"/>
              <w:bottom w:val="outset" w:sz="6" w:space="0" w:color="000000"/>
              <w:right w:val="outset" w:sz="6" w:space="0" w:color="000000"/>
            </w:tcBorders>
          </w:tcPr>
          <w:p w14:paraId="4F0C32E4" w14:textId="3C32DD6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8.503,00</w:t>
            </w:r>
          </w:p>
        </w:tc>
        <w:tc>
          <w:tcPr>
            <w:tcW w:w="526" w:type="pct"/>
            <w:tcBorders>
              <w:top w:val="outset" w:sz="6" w:space="0" w:color="000000"/>
              <w:left w:val="outset" w:sz="6" w:space="0" w:color="000000"/>
              <w:bottom w:val="outset" w:sz="6" w:space="0" w:color="000000"/>
              <w:right w:val="outset" w:sz="6" w:space="0" w:color="000000"/>
            </w:tcBorders>
          </w:tcPr>
          <w:p w14:paraId="22093CAE" w14:textId="70B3ADE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69AF9C" w14:textId="1F55940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715BB4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53FFE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8BF7F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DB46C0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4530</w:t>
            </w:r>
          </w:p>
        </w:tc>
        <w:tc>
          <w:tcPr>
            <w:tcW w:w="744" w:type="pct"/>
            <w:tcBorders>
              <w:top w:val="outset" w:sz="6" w:space="0" w:color="000000"/>
              <w:left w:val="outset" w:sz="6" w:space="0" w:color="000000"/>
              <w:bottom w:val="outset" w:sz="6" w:space="0" w:color="000000"/>
              <w:right w:val="outset" w:sz="6" w:space="0" w:color="000000"/>
            </w:tcBorders>
            <w:hideMark/>
          </w:tcPr>
          <w:p w14:paraId="0DA2779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Podatek od towarów i usług (VAT)</w:t>
            </w:r>
          </w:p>
        </w:tc>
        <w:tc>
          <w:tcPr>
            <w:tcW w:w="526" w:type="pct"/>
            <w:tcBorders>
              <w:top w:val="outset" w:sz="6" w:space="0" w:color="000000"/>
              <w:left w:val="outset" w:sz="6" w:space="0" w:color="000000"/>
              <w:bottom w:val="outset" w:sz="6" w:space="0" w:color="000000"/>
              <w:right w:val="outset" w:sz="6" w:space="0" w:color="000000"/>
            </w:tcBorders>
          </w:tcPr>
          <w:p w14:paraId="2CD34E66" w14:textId="0A2591E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17377C5" w14:textId="786B62A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2.490,95</w:t>
            </w:r>
          </w:p>
        </w:tc>
        <w:tc>
          <w:tcPr>
            <w:tcW w:w="422" w:type="pct"/>
            <w:tcBorders>
              <w:top w:val="outset" w:sz="6" w:space="0" w:color="000000"/>
              <w:left w:val="outset" w:sz="6" w:space="0" w:color="000000"/>
              <w:bottom w:val="outset" w:sz="6" w:space="0" w:color="000000"/>
              <w:right w:val="outset" w:sz="6" w:space="0" w:color="000000"/>
            </w:tcBorders>
          </w:tcPr>
          <w:p w14:paraId="05C69CCF" w14:textId="5F8350B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83,03</w:t>
            </w:r>
          </w:p>
        </w:tc>
        <w:tc>
          <w:tcPr>
            <w:tcW w:w="526" w:type="pct"/>
            <w:tcBorders>
              <w:top w:val="outset" w:sz="6" w:space="0" w:color="000000"/>
              <w:left w:val="outset" w:sz="6" w:space="0" w:color="000000"/>
              <w:bottom w:val="outset" w:sz="6" w:space="0" w:color="000000"/>
              <w:right w:val="outset" w:sz="6" w:space="0" w:color="000000"/>
            </w:tcBorders>
          </w:tcPr>
          <w:p w14:paraId="2F7A5551" w14:textId="0664249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0327CD09" w14:textId="4ADB7CF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2.490,95</w:t>
            </w:r>
          </w:p>
        </w:tc>
        <w:tc>
          <w:tcPr>
            <w:tcW w:w="526" w:type="pct"/>
            <w:tcBorders>
              <w:top w:val="outset" w:sz="6" w:space="0" w:color="000000"/>
              <w:left w:val="outset" w:sz="6" w:space="0" w:color="000000"/>
              <w:bottom w:val="outset" w:sz="6" w:space="0" w:color="000000"/>
              <w:right w:val="outset" w:sz="6" w:space="0" w:color="000000"/>
            </w:tcBorders>
          </w:tcPr>
          <w:p w14:paraId="28F1861F" w14:textId="3823BAC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B3216A" w14:textId="311C91B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0C0615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7BF19A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4789E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882879C"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2994EF3"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76B3F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E2F5F4"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0268C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7AA40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F2DB6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D725B3"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CE41D5" w14:textId="77777777" w:rsidR="002B2792" w:rsidRPr="00BC54C9" w:rsidRDefault="002B2792" w:rsidP="002B2792">
            <w:pPr>
              <w:pStyle w:val="NormalnyWeb"/>
              <w:jc w:val="center"/>
              <w:rPr>
                <w:rFonts w:asciiTheme="minorHAnsi" w:hAnsiTheme="minorHAnsi" w:cstheme="minorHAnsi"/>
              </w:rPr>
            </w:pPr>
          </w:p>
        </w:tc>
      </w:tr>
      <w:tr w:rsidR="002B2792" w:rsidRPr="00BC54C9" w14:paraId="4F1BE52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0F625192"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b/>
                <w:bCs/>
              </w:rPr>
              <w:t>751</w:t>
            </w:r>
          </w:p>
        </w:tc>
        <w:tc>
          <w:tcPr>
            <w:tcW w:w="275" w:type="pct"/>
            <w:tcBorders>
              <w:top w:val="outset" w:sz="6" w:space="0" w:color="000000"/>
              <w:left w:val="outset" w:sz="6" w:space="0" w:color="000000"/>
              <w:bottom w:val="outset" w:sz="6" w:space="0" w:color="000000"/>
              <w:right w:val="outset" w:sz="6" w:space="0" w:color="000000"/>
            </w:tcBorders>
          </w:tcPr>
          <w:p w14:paraId="49E00C2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3F2443"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185EEDFE"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b/>
                <w:bCs/>
              </w:rPr>
              <w:t>Urzędy naczelnych organów władzy państwowej, kontroli i ochrony prawa oraz sądownictwa</w:t>
            </w:r>
          </w:p>
        </w:tc>
        <w:tc>
          <w:tcPr>
            <w:tcW w:w="526" w:type="pct"/>
            <w:tcBorders>
              <w:top w:val="outset" w:sz="6" w:space="0" w:color="000000"/>
              <w:left w:val="outset" w:sz="6" w:space="0" w:color="000000"/>
              <w:bottom w:val="outset" w:sz="6" w:space="0" w:color="000000"/>
              <w:right w:val="outset" w:sz="6" w:space="0" w:color="000000"/>
            </w:tcBorders>
          </w:tcPr>
          <w:p w14:paraId="0CDCDFF9" w14:textId="7AA86BDD" w:rsidR="002B2792" w:rsidRPr="00297095" w:rsidRDefault="002B2792" w:rsidP="002B2792">
            <w:pPr>
              <w:pStyle w:val="NormalnyWeb"/>
              <w:jc w:val="center"/>
              <w:rPr>
                <w:rFonts w:asciiTheme="minorHAnsi" w:hAnsiTheme="minorHAnsi" w:cstheme="minorHAnsi"/>
                <w:b/>
                <w:bCs/>
                <w:iCs/>
              </w:rPr>
            </w:pPr>
            <w:r w:rsidRPr="00297095">
              <w:rPr>
                <w:rFonts w:asciiTheme="minorHAnsi" w:hAnsiTheme="minorHAnsi" w:cstheme="minorHAnsi"/>
                <w:b/>
                <w:bCs/>
                <w:iCs/>
              </w:rPr>
              <w:t>1.447,00</w:t>
            </w:r>
          </w:p>
        </w:tc>
        <w:tc>
          <w:tcPr>
            <w:tcW w:w="526" w:type="pct"/>
            <w:tcBorders>
              <w:top w:val="outset" w:sz="6" w:space="0" w:color="000000"/>
              <w:left w:val="outset" w:sz="6" w:space="0" w:color="000000"/>
              <w:bottom w:val="outset" w:sz="6" w:space="0" w:color="000000"/>
              <w:right w:val="outset" w:sz="6" w:space="0" w:color="000000"/>
            </w:tcBorders>
          </w:tcPr>
          <w:p w14:paraId="10891DDD" w14:textId="2A3EE9C8" w:rsidR="002B2792" w:rsidRPr="00297095" w:rsidRDefault="002B2792" w:rsidP="002B2792">
            <w:pPr>
              <w:pStyle w:val="NormalnyWeb"/>
              <w:jc w:val="center"/>
              <w:rPr>
                <w:rFonts w:asciiTheme="minorHAnsi" w:hAnsiTheme="minorHAnsi" w:cstheme="minorHAnsi"/>
                <w:b/>
                <w:bCs/>
                <w:iCs/>
              </w:rPr>
            </w:pPr>
            <w:r w:rsidRPr="00297095">
              <w:rPr>
                <w:rFonts w:asciiTheme="minorHAnsi" w:hAnsiTheme="minorHAnsi" w:cstheme="minorHAnsi"/>
                <w:b/>
                <w:bCs/>
                <w:iCs/>
              </w:rPr>
              <w:t>219,49</w:t>
            </w:r>
          </w:p>
        </w:tc>
        <w:tc>
          <w:tcPr>
            <w:tcW w:w="422" w:type="pct"/>
            <w:tcBorders>
              <w:top w:val="outset" w:sz="6" w:space="0" w:color="000000"/>
              <w:left w:val="outset" w:sz="6" w:space="0" w:color="000000"/>
              <w:bottom w:val="outset" w:sz="6" w:space="0" w:color="000000"/>
              <w:right w:val="outset" w:sz="6" w:space="0" w:color="000000"/>
            </w:tcBorders>
          </w:tcPr>
          <w:p w14:paraId="774B68EB" w14:textId="4A9B7818" w:rsidR="002B2792" w:rsidRPr="00297095" w:rsidRDefault="002B2792" w:rsidP="002B2792">
            <w:pPr>
              <w:pStyle w:val="NormalnyWeb"/>
              <w:jc w:val="center"/>
              <w:rPr>
                <w:rFonts w:asciiTheme="minorHAnsi" w:hAnsiTheme="minorHAnsi" w:cstheme="minorHAnsi"/>
                <w:b/>
                <w:bCs/>
                <w:iCs/>
              </w:rPr>
            </w:pPr>
            <w:r w:rsidRPr="00297095">
              <w:rPr>
                <w:rFonts w:asciiTheme="minorHAnsi" w:hAnsiTheme="minorHAnsi" w:cstheme="minorHAnsi"/>
                <w:b/>
                <w:bCs/>
                <w:iCs/>
              </w:rPr>
              <w:t>15,17</w:t>
            </w:r>
          </w:p>
        </w:tc>
        <w:tc>
          <w:tcPr>
            <w:tcW w:w="526" w:type="pct"/>
            <w:tcBorders>
              <w:top w:val="outset" w:sz="6" w:space="0" w:color="000000"/>
              <w:left w:val="outset" w:sz="6" w:space="0" w:color="000000"/>
              <w:bottom w:val="outset" w:sz="6" w:space="0" w:color="000000"/>
              <w:right w:val="outset" w:sz="6" w:space="0" w:color="000000"/>
            </w:tcBorders>
          </w:tcPr>
          <w:p w14:paraId="23050412" w14:textId="5269D559" w:rsidR="002B2792" w:rsidRPr="00BC54C9" w:rsidRDefault="002B2792" w:rsidP="002B2792">
            <w:pPr>
              <w:pStyle w:val="NormalnyWeb"/>
              <w:jc w:val="center"/>
              <w:rPr>
                <w:rFonts w:asciiTheme="minorHAnsi" w:hAnsiTheme="minorHAnsi" w:cstheme="minorHAnsi"/>
                <w:b/>
              </w:rPr>
            </w:pPr>
            <w:r w:rsidRPr="00297095">
              <w:rPr>
                <w:rFonts w:asciiTheme="minorHAnsi" w:hAnsiTheme="minorHAnsi" w:cstheme="minorHAnsi"/>
                <w:b/>
                <w:bCs/>
                <w:iCs/>
              </w:rPr>
              <w:t>1.447,00</w:t>
            </w:r>
          </w:p>
        </w:tc>
        <w:tc>
          <w:tcPr>
            <w:tcW w:w="526" w:type="pct"/>
            <w:tcBorders>
              <w:top w:val="outset" w:sz="6" w:space="0" w:color="000000"/>
              <w:left w:val="outset" w:sz="6" w:space="0" w:color="000000"/>
              <w:bottom w:val="outset" w:sz="6" w:space="0" w:color="000000"/>
              <w:right w:val="outset" w:sz="6" w:space="0" w:color="000000"/>
            </w:tcBorders>
          </w:tcPr>
          <w:p w14:paraId="1279F465" w14:textId="412A919F" w:rsidR="002B2792" w:rsidRPr="00BC54C9" w:rsidRDefault="002B2792" w:rsidP="002B2792">
            <w:pPr>
              <w:pStyle w:val="NormalnyWeb"/>
              <w:jc w:val="center"/>
              <w:rPr>
                <w:rFonts w:asciiTheme="minorHAnsi" w:hAnsiTheme="minorHAnsi" w:cstheme="minorHAnsi"/>
                <w:b/>
              </w:rPr>
            </w:pPr>
            <w:r w:rsidRPr="00297095">
              <w:rPr>
                <w:rFonts w:asciiTheme="minorHAnsi" w:hAnsiTheme="minorHAnsi" w:cstheme="minorHAnsi"/>
                <w:b/>
                <w:bCs/>
                <w:iCs/>
              </w:rPr>
              <w:t>219,49</w:t>
            </w:r>
          </w:p>
        </w:tc>
        <w:tc>
          <w:tcPr>
            <w:tcW w:w="526" w:type="pct"/>
            <w:tcBorders>
              <w:top w:val="outset" w:sz="6" w:space="0" w:color="000000"/>
              <w:left w:val="outset" w:sz="6" w:space="0" w:color="000000"/>
              <w:bottom w:val="outset" w:sz="6" w:space="0" w:color="000000"/>
              <w:right w:val="outset" w:sz="6" w:space="0" w:color="000000"/>
            </w:tcBorders>
          </w:tcPr>
          <w:p w14:paraId="6BA16F9A" w14:textId="4972351D"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2B434788" w14:textId="3D6C703A"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w:t>
            </w:r>
          </w:p>
        </w:tc>
      </w:tr>
      <w:tr w:rsidR="002B2792" w:rsidRPr="00BC54C9" w14:paraId="6F3AE69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C31E9B8"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E023AB"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EC5194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A67C7E8"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6CE69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D66055"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3A68E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D85A4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0D7F7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DFA7E3"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387705" w14:textId="77777777" w:rsidR="002B2792" w:rsidRPr="00BC54C9" w:rsidRDefault="002B2792" w:rsidP="002B2792">
            <w:pPr>
              <w:pStyle w:val="NormalnyWeb"/>
              <w:jc w:val="center"/>
              <w:rPr>
                <w:rFonts w:asciiTheme="minorHAnsi" w:hAnsiTheme="minorHAnsi" w:cstheme="minorHAnsi"/>
              </w:rPr>
            </w:pPr>
          </w:p>
        </w:tc>
      </w:tr>
      <w:tr w:rsidR="002B2792" w:rsidRPr="00BC54C9" w14:paraId="705BC77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AC03F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F20287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75101</w:t>
            </w:r>
          </w:p>
        </w:tc>
        <w:tc>
          <w:tcPr>
            <w:tcW w:w="221" w:type="pct"/>
            <w:tcBorders>
              <w:top w:val="outset" w:sz="6" w:space="0" w:color="000000"/>
              <w:left w:val="outset" w:sz="6" w:space="0" w:color="000000"/>
              <w:bottom w:val="outset" w:sz="6" w:space="0" w:color="000000"/>
              <w:right w:val="outset" w:sz="6" w:space="0" w:color="000000"/>
            </w:tcBorders>
          </w:tcPr>
          <w:p w14:paraId="0FBD36FF"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8F39F7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 xml:space="preserve">Urzędy naczelnych organów władzy </w:t>
            </w:r>
            <w:r w:rsidRPr="00BC54C9">
              <w:rPr>
                <w:rFonts w:asciiTheme="minorHAnsi" w:hAnsiTheme="minorHAnsi" w:cstheme="minorHAnsi"/>
                <w:i/>
                <w:iCs/>
              </w:rPr>
              <w:lastRenderedPageBreak/>
              <w:t>państwowej , kontroli i ochrony prawa</w:t>
            </w:r>
          </w:p>
        </w:tc>
        <w:tc>
          <w:tcPr>
            <w:tcW w:w="526" w:type="pct"/>
            <w:tcBorders>
              <w:top w:val="outset" w:sz="6" w:space="0" w:color="000000"/>
              <w:left w:val="outset" w:sz="6" w:space="0" w:color="000000"/>
              <w:bottom w:val="outset" w:sz="6" w:space="0" w:color="000000"/>
              <w:right w:val="outset" w:sz="6" w:space="0" w:color="000000"/>
            </w:tcBorders>
          </w:tcPr>
          <w:p w14:paraId="653A69DB" w14:textId="70D995C4"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lastRenderedPageBreak/>
              <w:t>1.447,00</w:t>
            </w:r>
          </w:p>
        </w:tc>
        <w:tc>
          <w:tcPr>
            <w:tcW w:w="526" w:type="pct"/>
            <w:tcBorders>
              <w:top w:val="outset" w:sz="6" w:space="0" w:color="000000"/>
              <w:left w:val="outset" w:sz="6" w:space="0" w:color="000000"/>
              <w:bottom w:val="outset" w:sz="6" w:space="0" w:color="000000"/>
              <w:right w:val="outset" w:sz="6" w:space="0" w:color="000000"/>
            </w:tcBorders>
          </w:tcPr>
          <w:p w14:paraId="0CFBE289" w14:textId="4243ED9E"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219,49</w:t>
            </w:r>
          </w:p>
        </w:tc>
        <w:tc>
          <w:tcPr>
            <w:tcW w:w="422" w:type="pct"/>
            <w:tcBorders>
              <w:top w:val="outset" w:sz="6" w:space="0" w:color="000000"/>
              <w:left w:val="outset" w:sz="6" w:space="0" w:color="000000"/>
              <w:bottom w:val="outset" w:sz="6" w:space="0" w:color="000000"/>
              <w:right w:val="outset" w:sz="6" w:space="0" w:color="000000"/>
            </w:tcBorders>
          </w:tcPr>
          <w:p w14:paraId="362E4B6E" w14:textId="1B1ECB6A"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15,17</w:t>
            </w:r>
          </w:p>
        </w:tc>
        <w:tc>
          <w:tcPr>
            <w:tcW w:w="526" w:type="pct"/>
            <w:tcBorders>
              <w:top w:val="outset" w:sz="6" w:space="0" w:color="000000"/>
              <w:left w:val="outset" w:sz="6" w:space="0" w:color="000000"/>
              <w:bottom w:val="outset" w:sz="6" w:space="0" w:color="000000"/>
              <w:right w:val="outset" w:sz="6" w:space="0" w:color="000000"/>
            </w:tcBorders>
          </w:tcPr>
          <w:p w14:paraId="29109481" w14:textId="192155E2"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1.447,00</w:t>
            </w:r>
          </w:p>
        </w:tc>
        <w:tc>
          <w:tcPr>
            <w:tcW w:w="526" w:type="pct"/>
            <w:tcBorders>
              <w:top w:val="outset" w:sz="6" w:space="0" w:color="000000"/>
              <w:left w:val="outset" w:sz="6" w:space="0" w:color="000000"/>
              <w:bottom w:val="outset" w:sz="6" w:space="0" w:color="000000"/>
              <w:right w:val="outset" w:sz="6" w:space="0" w:color="000000"/>
            </w:tcBorders>
          </w:tcPr>
          <w:p w14:paraId="7C1DCEA9" w14:textId="2EE87FC4"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219,49</w:t>
            </w:r>
          </w:p>
        </w:tc>
        <w:tc>
          <w:tcPr>
            <w:tcW w:w="526" w:type="pct"/>
            <w:tcBorders>
              <w:top w:val="outset" w:sz="6" w:space="0" w:color="000000"/>
              <w:left w:val="outset" w:sz="6" w:space="0" w:color="000000"/>
              <w:bottom w:val="outset" w:sz="6" w:space="0" w:color="000000"/>
              <w:right w:val="outset" w:sz="6" w:space="0" w:color="000000"/>
            </w:tcBorders>
          </w:tcPr>
          <w:p w14:paraId="1E8E1345" w14:textId="510953F5" w:rsidR="002B2792" w:rsidRPr="00BC54C9" w:rsidRDefault="00AA36CC"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B860ADE" w14:textId="6DE6CAB9" w:rsidR="002B2792" w:rsidRPr="00BC54C9" w:rsidRDefault="00AA36CC"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45F8D6F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FFA10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D26FE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C1CA8C4"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28366F5"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11934E"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4CEA0F"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BC094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BDD69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DE563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9E6362"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057738D" w14:textId="77777777" w:rsidR="002B2792" w:rsidRPr="00BC54C9" w:rsidRDefault="002B2792" w:rsidP="002B2792">
            <w:pPr>
              <w:pStyle w:val="NormalnyWeb"/>
              <w:jc w:val="center"/>
              <w:rPr>
                <w:rFonts w:asciiTheme="minorHAnsi" w:hAnsiTheme="minorHAnsi" w:cstheme="minorHAnsi"/>
              </w:rPr>
            </w:pPr>
          </w:p>
        </w:tc>
      </w:tr>
      <w:tr w:rsidR="002B2792" w:rsidRPr="00BC54C9" w14:paraId="5B0C1EF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5BAD6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1822EF"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700EE7C"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59C9E5B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17E48B7" w14:textId="183C19C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54B866E7" w14:textId="5BAA337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1507E44" w14:textId="0C9A3ED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808C215" w14:textId="287A52A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130A6F22" w14:textId="77C293D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256141E" w14:textId="49FC0A8D"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4E6F2F" w14:textId="217C45A9"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E67EFB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B0CA8BE"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B2780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CB2CFA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22D4F4D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5EC288F1" w14:textId="2F9A23C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176,37</w:t>
            </w:r>
          </w:p>
        </w:tc>
        <w:tc>
          <w:tcPr>
            <w:tcW w:w="526" w:type="pct"/>
            <w:tcBorders>
              <w:top w:val="outset" w:sz="6" w:space="0" w:color="000000"/>
              <w:left w:val="outset" w:sz="6" w:space="0" w:color="000000"/>
              <w:bottom w:val="outset" w:sz="6" w:space="0" w:color="000000"/>
              <w:right w:val="outset" w:sz="6" w:space="0" w:color="000000"/>
            </w:tcBorders>
          </w:tcPr>
          <w:p w14:paraId="680C6A67" w14:textId="2BE0CBB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F5ADDFD" w14:textId="55F9322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C031452" w14:textId="7EAE3C2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176,37</w:t>
            </w:r>
          </w:p>
        </w:tc>
        <w:tc>
          <w:tcPr>
            <w:tcW w:w="526" w:type="pct"/>
            <w:tcBorders>
              <w:top w:val="outset" w:sz="6" w:space="0" w:color="000000"/>
              <w:left w:val="outset" w:sz="6" w:space="0" w:color="000000"/>
              <w:bottom w:val="outset" w:sz="6" w:space="0" w:color="000000"/>
              <w:right w:val="outset" w:sz="6" w:space="0" w:color="000000"/>
            </w:tcBorders>
          </w:tcPr>
          <w:p w14:paraId="3D2F465C" w14:textId="7D47767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9AB1694" w14:textId="652D9A1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8E1FD5" w14:textId="378922D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25BF9A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464284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B169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44EB263"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6A1E72C1"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D253A72" w14:textId="3A47107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25,14</w:t>
            </w:r>
          </w:p>
        </w:tc>
        <w:tc>
          <w:tcPr>
            <w:tcW w:w="526" w:type="pct"/>
            <w:tcBorders>
              <w:top w:val="outset" w:sz="6" w:space="0" w:color="000000"/>
              <w:left w:val="outset" w:sz="6" w:space="0" w:color="000000"/>
              <w:bottom w:val="outset" w:sz="6" w:space="0" w:color="000000"/>
              <w:right w:val="outset" w:sz="6" w:space="0" w:color="000000"/>
            </w:tcBorders>
          </w:tcPr>
          <w:p w14:paraId="083FE336" w14:textId="0911F39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5FC4026" w14:textId="24F429F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935A7C2" w14:textId="3998B7A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25,14</w:t>
            </w:r>
          </w:p>
        </w:tc>
        <w:tc>
          <w:tcPr>
            <w:tcW w:w="526" w:type="pct"/>
            <w:tcBorders>
              <w:top w:val="outset" w:sz="6" w:space="0" w:color="000000"/>
              <w:left w:val="outset" w:sz="6" w:space="0" w:color="000000"/>
              <w:bottom w:val="outset" w:sz="6" w:space="0" w:color="000000"/>
              <w:right w:val="outset" w:sz="6" w:space="0" w:color="000000"/>
            </w:tcBorders>
          </w:tcPr>
          <w:p w14:paraId="6A71688F" w14:textId="32C973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BC520CD" w14:textId="230944CE"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4880CB2" w14:textId="35A1520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314CD0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857893"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6F716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25D3EC7"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4E3E1609" w14:textId="77777777" w:rsidR="002B2792" w:rsidRPr="00BC54C9" w:rsidRDefault="002B2792" w:rsidP="002B2792">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EE02486" w14:textId="4A8DDB7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37E5FD93" w14:textId="37014DA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219,49</w:t>
            </w:r>
          </w:p>
        </w:tc>
        <w:tc>
          <w:tcPr>
            <w:tcW w:w="422" w:type="pct"/>
            <w:tcBorders>
              <w:top w:val="outset" w:sz="6" w:space="0" w:color="000000"/>
              <w:left w:val="outset" w:sz="6" w:space="0" w:color="000000"/>
              <w:bottom w:val="outset" w:sz="6" w:space="0" w:color="000000"/>
              <w:right w:val="outset" w:sz="6" w:space="0" w:color="000000"/>
            </w:tcBorders>
          </w:tcPr>
          <w:p w14:paraId="0D3DC287" w14:textId="2818020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55C6B85" w14:textId="756D6BC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159582D1" w14:textId="01CC6A0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23C859EE" w14:textId="08D3A89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2EB64F" w14:textId="3AF658A1"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B8439F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683C2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D817B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E1334E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1E259B0" w14:textId="77777777" w:rsidR="002B2792" w:rsidRPr="00BC54C9" w:rsidRDefault="002B2792" w:rsidP="002B2792">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73979CDC"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69A1A7" w14:textId="77777777" w:rsidR="002B2792"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16B55B6"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C4235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8CED51"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790A20"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B865553" w14:textId="77777777" w:rsidR="002B2792" w:rsidRPr="00BC54C9" w:rsidRDefault="002B2792" w:rsidP="002B2792">
            <w:pPr>
              <w:pStyle w:val="NormalnyWeb"/>
              <w:jc w:val="center"/>
              <w:rPr>
                <w:rFonts w:asciiTheme="minorHAnsi" w:hAnsiTheme="minorHAnsi" w:cstheme="minorHAnsi"/>
              </w:rPr>
            </w:pPr>
          </w:p>
        </w:tc>
      </w:tr>
      <w:tr w:rsidR="002B2792" w:rsidRPr="00BC54C9" w14:paraId="312CDE8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42A7C6F" w14:textId="2C87A875"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752</w:t>
            </w:r>
          </w:p>
        </w:tc>
        <w:tc>
          <w:tcPr>
            <w:tcW w:w="275" w:type="pct"/>
            <w:tcBorders>
              <w:top w:val="outset" w:sz="6" w:space="0" w:color="000000"/>
              <w:left w:val="outset" w:sz="6" w:space="0" w:color="000000"/>
              <w:bottom w:val="outset" w:sz="6" w:space="0" w:color="000000"/>
              <w:right w:val="outset" w:sz="6" w:space="0" w:color="000000"/>
            </w:tcBorders>
          </w:tcPr>
          <w:p w14:paraId="5CF46B8A" w14:textId="77777777" w:rsidR="002B2792" w:rsidRPr="00C01D67" w:rsidRDefault="002B2792" w:rsidP="002B2792">
            <w:pPr>
              <w:pStyle w:val="NormalnyWeb"/>
              <w:jc w:val="center"/>
              <w:rPr>
                <w:rFonts w:asciiTheme="minorHAnsi" w:hAnsiTheme="minorHAnsi" w:cstheme="minorHAnsi"/>
                <w:b/>
                <w:bCs/>
              </w:rPr>
            </w:pPr>
          </w:p>
        </w:tc>
        <w:tc>
          <w:tcPr>
            <w:tcW w:w="221" w:type="pct"/>
            <w:tcBorders>
              <w:top w:val="outset" w:sz="6" w:space="0" w:color="000000"/>
              <w:left w:val="outset" w:sz="6" w:space="0" w:color="000000"/>
              <w:bottom w:val="outset" w:sz="6" w:space="0" w:color="000000"/>
              <w:right w:val="outset" w:sz="6" w:space="0" w:color="000000"/>
            </w:tcBorders>
          </w:tcPr>
          <w:p w14:paraId="27CE7655" w14:textId="77777777" w:rsidR="002B2792" w:rsidRPr="00C01D67" w:rsidRDefault="002B2792" w:rsidP="002B2792">
            <w:pPr>
              <w:pStyle w:val="NormalnyWeb"/>
              <w:jc w:val="center"/>
              <w:rPr>
                <w:rFonts w:asciiTheme="minorHAnsi" w:hAnsiTheme="minorHAnsi" w:cstheme="minorHAnsi"/>
                <w:b/>
                <w:bCs/>
              </w:rPr>
            </w:pPr>
          </w:p>
        </w:tc>
        <w:tc>
          <w:tcPr>
            <w:tcW w:w="744" w:type="pct"/>
            <w:tcBorders>
              <w:top w:val="outset" w:sz="6" w:space="0" w:color="000000"/>
              <w:left w:val="outset" w:sz="6" w:space="0" w:color="000000"/>
              <w:bottom w:val="outset" w:sz="6" w:space="0" w:color="000000"/>
              <w:right w:val="outset" w:sz="6" w:space="0" w:color="000000"/>
            </w:tcBorders>
          </w:tcPr>
          <w:p w14:paraId="369E759E" w14:textId="75B22665" w:rsidR="002B2792" w:rsidRPr="00C01D67" w:rsidRDefault="002B2792" w:rsidP="002B2792">
            <w:pPr>
              <w:pStyle w:val="Nagwek2"/>
              <w:rPr>
                <w:rFonts w:asciiTheme="minorHAnsi" w:hAnsiTheme="minorHAnsi" w:cstheme="minorHAnsi"/>
                <w:sz w:val="24"/>
                <w:szCs w:val="24"/>
              </w:rPr>
            </w:pPr>
            <w:r w:rsidRPr="00C01D67">
              <w:rPr>
                <w:rFonts w:asciiTheme="minorHAnsi" w:hAnsiTheme="minorHAnsi" w:cstheme="minorHAnsi"/>
                <w:sz w:val="24"/>
                <w:szCs w:val="24"/>
              </w:rPr>
              <w:t>Obrona narodowa</w:t>
            </w:r>
          </w:p>
        </w:tc>
        <w:tc>
          <w:tcPr>
            <w:tcW w:w="526" w:type="pct"/>
            <w:tcBorders>
              <w:top w:val="outset" w:sz="6" w:space="0" w:color="000000"/>
              <w:left w:val="outset" w:sz="6" w:space="0" w:color="000000"/>
              <w:bottom w:val="outset" w:sz="6" w:space="0" w:color="000000"/>
              <w:right w:val="outset" w:sz="6" w:space="0" w:color="000000"/>
            </w:tcBorders>
          </w:tcPr>
          <w:p w14:paraId="781306F6" w14:textId="51B4CD5C"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3.000,00</w:t>
            </w:r>
          </w:p>
        </w:tc>
        <w:tc>
          <w:tcPr>
            <w:tcW w:w="526" w:type="pct"/>
            <w:tcBorders>
              <w:top w:val="outset" w:sz="6" w:space="0" w:color="000000"/>
              <w:left w:val="outset" w:sz="6" w:space="0" w:color="000000"/>
              <w:bottom w:val="outset" w:sz="6" w:space="0" w:color="000000"/>
              <w:right w:val="outset" w:sz="6" w:space="0" w:color="000000"/>
            </w:tcBorders>
          </w:tcPr>
          <w:p w14:paraId="0CFF0009" w14:textId="203713B9"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0,00</w:t>
            </w:r>
          </w:p>
        </w:tc>
        <w:tc>
          <w:tcPr>
            <w:tcW w:w="422" w:type="pct"/>
            <w:tcBorders>
              <w:top w:val="outset" w:sz="6" w:space="0" w:color="000000"/>
              <w:left w:val="outset" w:sz="6" w:space="0" w:color="000000"/>
              <w:bottom w:val="outset" w:sz="6" w:space="0" w:color="000000"/>
              <w:right w:val="outset" w:sz="6" w:space="0" w:color="000000"/>
            </w:tcBorders>
          </w:tcPr>
          <w:p w14:paraId="2DB105B4" w14:textId="7BFC56C0"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0,00</w:t>
            </w:r>
          </w:p>
        </w:tc>
        <w:tc>
          <w:tcPr>
            <w:tcW w:w="526" w:type="pct"/>
            <w:tcBorders>
              <w:top w:val="outset" w:sz="6" w:space="0" w:color="000000"/>
              <w:left w:val="outset" w:sz="6" w:space="0" w:color="000000"/>
              <w:bottom w:val="outset" w:sz="6" w:space="0" w:color="000000"/>
              <w:right w:val="outset" w:sz="6" w:space="0" w:color="000000"/>
            </w:tcBorders>
          </w:tcPr>
          <w:p w14:paraId="7B349936" w14:textId="43900B45"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3.000,00</w:t>
            </w:r>
          </w:p>
        </w:tc>
        <w:tc>
          <w:tcPr>
            <w:tcW w:w="526" w:type="pct"/>
            <w:tcBorders>
              <w:top w:val="outset" w:sz="6" w:space="0" w:color="000000"/>
              <w:left w:val="outset" w:sz="6" w:space="0" w:color="000000"/>
              <w:bottom w:val="outset" w:sz="6" w:space="0" w:color="000000"/>
              <w:right w:val="outset" w:sz="6" w:space="0" w:color="000000"/>
            </w:tcBorders>
          </w:tcPr>
          <w:p w14:paraId="2BE6B01E" w14:textId="080D299D" w:rsidR="002B2792" w:rsidRPr="00C01D67" w:rsidRDefault="002B2792" w:rsidP="002B2792">
            <w:pPr>
              <w:pStyle w:val="NormalnyWeb"/>
              <w:jc w:val="center"/>
              <w:rPr>
                <w:rFonts w:asciiTheme="minorHAnsi" w:hAnsiTheme="minorHAnsi" w:cstheme="minorHAnsi"/>
                <w:b/>
                <w:bCs/>
              </w:rPr>
            </w:pPr>
            <w:r w:rsidRPr="00C01D67">
              <w:rPr>
                <w:rFonts w:asciiTheme="minorHAnsi" w:hAnsiTheme="minorHAnsi" w:cstheme="minorHAnsi"/>
                <w:b/>
                <w:bCs/>
              </w:rPr>
              <w:t>0,00</w:t>
            </w:r>
          </w:p>
        </w:tc>
        <w:tc>
          <w:tcPr>
            <w:tcW w:w="526" w:type="pct"/>
            <w:tcBorders>
              <w:top w:val="outset" w:sz="6" w:space="0" w:color="000000"/>
              <w:left w:val="outset" w:sz="6" w:space="0" w:color="000000"/>
              <w:bottom w:val="outset" w:sz="6" w:space="0" w:color="000000"/>
              <w:right w:val="outset" w:sz="6" w:space="0" w:color="000000"/>
            </w:tcBorders>
          </w:tcPr>
          <w:p w14:paraId="4BFF4058" w14:textId="17B2FACC" w:rsidR="002B2792" w:rsidRPr="00C01D67" w:rsidRDefault="00AA36CC" w:rsidP="002B2792">
            <w:pPr>
              <w:pStyle w:val="NormalnyWeb"/>
              <w:jc w:val="center"/>
              <w:rPr>
                <w:rFonts w:asciiTheme="minorHAnsi" w:hAnsiTheme="minorHAnsi" w:cstheme="minorHAnsi"/>
                <w:b/>
                <w:bCs/>
              </w:rPr>
            </w:pPr>
            <w:r>
              <w:rPr>
                <w:rFonts w:asciiTheme="minorHAnsi" w:hAnsiTheme="minorHAnsi" w:cstheme="minorHAnsi"/>
                <w:b/>
                <w:bCs/>
              </w:rPr>
              <w:t>-</w:t>
            </w:r>
          </w:p>
        </w:tc>
        <w:tc>
          <w:tcPr>
            <w:tcW w:w="486" w:type="pct"/>
            <w:tcBorders>
              <w:top w:val="outset" w:sz="6" w:space="0" w:color="000000"/>
              <w:left w:val="outset" w:sz="6" w:space="0" w:color="000000"/>
              <w:bottom w:val="outset" w:sz="6" w:space="0" w:color="000000"/>
              <w:right w:val="outset" w:sz="6" w:space="0" w:color="000000"/>
            </w:tcBorders>
          </w:tcPr>
          <w:p w14:paraId="1A545AD2" w14:textId="484C2393" w:rsidR="002B2792" w:rsidRPr="00C01D67" w:rsidRDefault="00AA36CC" w:rsidP="002B2792">
            <w:pPr>
              <w:pStyle w:val="NormalnyWeb"/>
              <w:jc w:val="center"/>
              <w:rPr>
                <w:rFonts w:asciiTheme="minorHAnsi" w:hAnsiTheme="minorHAnsi" w:cstheme="minorHAnsi"/>
                <w:b/>
                <w:bCs/>
              </w:rPr>
            </w:pPr>
            <w:r>
              <w:rPr>
                <w:rFonts w:asciiTheme="minorHAnsi" w:hAnsiTheme="minorHAnsi" w:cstheme="minorHAnsi"/>
                <w:b/>
                <w:bCs/>
              </w:rPr>
              <w:t>-</w:t>
            </w:r>
          </w:p>
        </w:tc>
      </w:tr>
      <w:tr w:rsidR="002B2792" w:rsidRPr="00BC54C9" w14:paraId="31CBF6C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68C21AA" w14:textId="77777777" w:rsidR="002B2792"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F46AF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3B8A1BB"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D216385" w14:textId="77777777" w:rsidR="002B2792" w:rsidRDefault="002B2792" w:rsidP="002B2792">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24F39DF7"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FFCC7F" w14:textId="77777777" w:rsidR="002B2792"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54EDB7"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306D8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E7C5E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9F857B"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5D0AEBB" w14:textId="77777777" w:rsidR="002B2792" w:rsidRPr="00BC54C9" w:rsidRDefault="002B2792" w:rsidP="002B2792">
            <w:pPr>
              <w:pStyle w:val="NormalnyWeb"/>
              <w:jc w:val="center"/>
              <w:rPr>
                <w:rFonts w:asciiTheme="minorHAnsi" w:hAnsiTheme="minorHAnsi" w:cstheme="minorHAnsi"/>
              </w:rPr>
            </w:pPr>
          </w:p>
        </w:tc>
      </w:tr>
      <w:tr w:rsidR="002B2792" w:rsidRPr="00BC54C9" w14:paraId="55D20E1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CC9D0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B17129" w14:textId="42C3BBEF"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75212</w:t>
            </w:r>
          </w:p>
        </w:tc>
        <w:tc>
          <w:tcPr>
            <w:tcW w:w="221" w:type="pct"/>
            <w:tcBorders>
              <w:top w:val="outset" w:sz="6" w:space="0" w:color="000000"/>
              <w:left w:val="outset" w:sz="6" w:space="0" w:color="000000"/>
              <w:bottom w:val="outset" w:sz="6" w:space="0" w:color="000000"/>
              <w:right w:val="outset" w:sz="6" w:space="0" w:color="000000"/>
            </w:tcBorders>
          </w:tcPr>
          <w:p w14:paraId="6C4EF447" w14:textId="77777777" w:rsidR="002B2792" w:rsidRPr="00C01D67" w:rsidRDefault="002B2792" w:rsidP="002B2792">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2BFE4574" w14:textId="4AC80AF4" w:rsidR="002B2792" w:rsidRPr="00C01D67" w:rsidRDefault="002B2792" w:rsidP="002B2792">
            <w:pPr>
              <w:pStyle w:val="Nagwek2"/>
              <w:rPr>
                <w:rFonts w:asciiTheme="minorHAnsi" w:hAnsiTheme="minorHAnsi" w:cstheme="minorHAnsi"/>
                <w:b w:val="0"/>
                <w:i/>
                <w:iCs/>
                <w:sz w:val="24"/>
                <w:szCs w:val="24"/>
              </w:rPr>
            </w:pPr>
            <w:r w:rsidRPr="00C01D67">
              <w:rPr>
                <w:rFonts w:asciiTheme="minorHAnsi" w:hAnsiTheme="minorHAnsi" w:cstheme="minorHAnsi"/>
                <w:b w:val="0"/>
                <w:i/>
                <w:iCs/>
                <w:sz w:val="24"/>
                <w:szCs w:val="24"/>
              </w:rPr>
              <w:t>Pozostałe wydatki obronne</w:t>
            </w:r>
          </w:p>
        </w:tc>
        <w:tc>
          <w:tcPr>
            <w:tcW w:w="526" w:type="pct"/>
            <w:tcBorders>
              <w:top w:val="outset" w:sz="6" w:space="0" w:color="000000"/>
              <w:left w:val="outset" w:sz="6" w:space="0" w:color="000000"/>
              <w:bottom w:val="outset" w:sz="6" w:space="0" w:color="000000"/>
              <w:right w:val="outset" w:sz="6" w:space="0" w:color="000000"/>
            </w:tcBorders>
          </w:tcPr>
          <w:p w14:paraId="54BB2EB5" w14:textId="569F12D2"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3.000,00</w:t>
            </w:r>
          </w:p>
        </w:tc>
        <w:tc>
          <w:tcPr>
            <w:tcW w:w="526" w:type="pct"/>
            <w:tcBorders>
              <w:top w:val="outset" w:sz="6" w:space="0" w:color="000000"/>
              <w:left w:val="outset" w:sz="6" w:space="0" w:color="000000"/>
              <w:bottom w:val="outset" w:sz="6" w:space="0" w:color="000000"/>
              <w:right w:val="outset" w:sz="6" w:space="0" w:color="000000"/>
            </w:tcBorders>
          </w:tcPr>
          <w:p w14:paraId="2BFBBF1B" w14:textId="2FA1EE69"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73DF311E" w14:textId="7244101A"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546C4295" w14:textId="7C0233D0"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3.000,00</w:t>
            </w:r>
          </w:p>
        </w:tc>
        <w:tc>
          <w:tcPr>
            <w:tcW w:w="526" w:type="pct"/>
            <w:tcBorders>
              <w:top w:val="outset" w:sz="6" w:space="0" w:color="000000"/>
              <w:left w:val="outset" w:sz="6" w:space="0" w:color="000000"/>
              <w:bottom w:val="outset" w:sz="6" w:space="0" w:color="000000"/>
              <w:right w:val="outset" w:sz="6" w:space="0" w:color="000000"/>
            </w:tcBorders>
          </w:tcPr>
          <w:p w14:paraId="5843438A" w14:textId="7B8AB336" w:rsidR="002B2792" w:rsidRPr="00C01D67" w:rsidRDefault="002B2792" w:rsidP="002B2792">
            <w:pPr>
              <w:pStyle w:val="NormalnyWeb"/>
              <w:jc w:val="center"/>
              <w:rPr>
                <w:rFonts w:asciiTheme="minorHAnsi" w:hAnsiTheme="minorHAnsi" w:cstheme="minorHAnsi"/>
                <w:i/>
                <w:iCs/>
              </w:rPr>
            </w:pPr>
            <w:r w:rsidRPr="00C01D67">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2782F72D" w14:textId="2BFD9279" w:rsidR="002B2792" w:rsidRPr="00C01D67" w:rsidRDefault="00AA36CC" w:rsidP="002B2792">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66513E5B" w14:textId="39E8FE27" w:rsidR="002B2792" w:rsidRPr="00C01D67" w:rsidRDefault="00AA36CC" w:rsidP="002B2792">
            <w:pPr>
              <w:pStyle w:val="NormalnyWeb"/>
              <w:jc w:val="center"/>
              <w:rPr>
                <w:rFonts w:asciiTheme="minorHAnsi" w:hAnsiTheme="minorHAnsi" w:cstheme="minorHAnsi"/>
                <w:i/>
                <w:iCs/>
              </w:rPr>
            </w:pPr>
            <w:r>
              <w:rPr>
                <w:rFonts w:asciiTheme="minorHAnsi" w:hAnsiTheme="minorHAnsi" w:cstheme="minorHAnsi"/>
                <w:i/>
                <w:iCs/>
              </w:rPr>
              <w:t>-</w:t>
            </w:r>
          </w:p>
        </w:tc>
      </w:tr>
      <w:tr w:rsidR="002B2792" w:rsidRPr="00BC54C9" w14:paraId="67E1753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1038E08"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6C8D3D" w14:textId="77777777" w:rsidR="002B2792"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F73502E"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5D7A14B" w14:textId="77777777" w:rsidR="002B2792" w:rsidRDefault="002B2792" w:rsidP="002B2792">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4C539702"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D4FC9F" w14:textId="77777777" w:rsidR="002B2792"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EC31E2" w14:textId="77777777" w:rsidR="002B2792"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4287F0"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65DE0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0466B9"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E5A46B" w14:textId="77777777" w:rsidR="002B2792" w:rsidRPr="00BC54C9" w:rsidRDefault="002B2792" w:rsidP="002B2792">
            <w:pPr>
              <w:pStyle w:val="NormalnyWeb"/>
              <w:jc w:val="center"/>
              <w:rPr>
                <w:rFonts w:asciiTheme="minorHAnsi" w:hAnsiTheme="minorHAnsi" w:cstheme="minorHAnsi"/>
              </w:rPr>
            </w:pPr>
          </w:p>
        </w:tc>
      </w:tr>
      <w:tr w:rsidR="002B2792" w:rsidRPr="00BC54C9" w14:paraId="3693FA5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577E8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9D007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B27BAC1" w14:textId="20D76209"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3E348309" w14:textId="01D8C95E" w:rsidR="002B2792" w:rsidRPr="00BC54C9" w:rsidRDefault="002B2792" w:rsidP="002B2792">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F93D319" w14:textId="47ACBD6B" w:rsidR="002B2792"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5165653" w14:textId="17BF0F86"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4FA8BE4" w14:textId="56DD99A6"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AD56639" w14:textId="130A1A2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27BF5B9F" w14:textId="059AF80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32A9E1A" w14:textId="3A6B01F9"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5004641" w14:textId="36378533"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80481E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0AD86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1C536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8B8D03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5199FFC" w14:textId="77777777" w:rsidR="002B2792" w:rsidRPr="00BC54C9" w:rsidRDefault="002B2792" w:rsidP="002B2792">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131B48A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BE50A3"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28324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1D254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B248E"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260B51"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8CF0F3" w14:textId="77777777" w:rsidR="002B2792" w:rsidRPr="00BC54C9" w:rsidRDefault="002B2792" w:rsidP="002B2792">
            <w:pPr>
              <w:pStyle w:val="NormalnyWeb"/>
              <w:jc w:val="center"/>
              <w:rPr>
                <w:rFonts w:asciiTheme="minorHAnsi" w:hAnsiTheme="minorHAnsi" w:cstheme="minorHAnsi"/>
              </w:rPr>
            </w:pPr>
          </w:p>
        </w:tc>
      </w:tr>
      <w:tr w:rsidR="002B2792" w:rsidRPr="00BC54C9" w14:paraId="2490188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5FF85CC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b/>
                <w:bCs/>
              </w:rPr>
              <w:t>754</w:t>
            </w:r>
          </w:p>
        </w:tc>
        <w:tc>
          <w:tcPr>
            <w:tcW w:w="275" w:type="pct"/>
            <w:tcBorders>
              <w:top w:val="outset" w:sz="6" w:space="0" w:color="000000"/>
              <w:left w:val="outset" w:sz="6" w:space="0" w:color="000000"/>
              <w:bottom w:val="outset" w:sz="6" w:space="0" w:color="000000"/>
              <w:right w:val="outset" w:sz="6" w:space="0" w:color="000000"/>
            </w:tcBorders>
          </w:tcPr>
          <w:p w14:paraId="560BFA7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494553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996CCDD"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b/>
                <w:bCs/>
              </w:rPr>
              <w:t>Bezpieczeństwo publiczne i ochrona przeciwpożarowa</w:t>
            </w:r>
          </w:p>
        </w:tc>
        <w:tc>
          <w:tcPr>
            <w:tcW w:w="526" w:type="pct"/>
            <w:tcBorders>
              <w:top w:val="outset" w:sz="6" w:space="0" w:color="000000"/>
              <w:left w:val="outset" w:sz="6" w:space="0" w:color="000000"/>
              <w:bottom w:val="outset" w:sz="6" w:space="0" w:color="000000"/>
              <w:right w:val="outset" w:sz="6" w:space="0" w:color="000000"/>
            </w:tcBorders>
          </w:tcPr>
          <w:p w14:paraId="593E33F8" w14:textId="25E8880E"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811.146,69</w:t>
            </w:r>
          </w:p>
        </w:tc>
        <w:tc>
          <w:tcPr>
            <w:tcW w:w="526" w:type="pct"/>
            <w:tcBorders>
              <w:top w:val="outset" w:sz="6" w:space="0" w:color="000000"/>
              <w:left w:val="outset" w:sz="6" w:space="0" w:color="000000"/>
              <w:bottom w:val="outset" w:sz="6" w:space="0" w:color="000000"/>
              <w:right w:val="outset" w:sz="6" w:space="0" w:color="000000"/>
            </w:tcBorders>
          </w:tcPr>
          <w:p w14:paraId="425C8A55" w14:textId="59738F88"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154.856,29</w:t>
            </w:r>
          </w:p>
        </w:tc>
        <w:tc>
          <w:tcPr>
            <w:tcW w:w="422" w:type="pct"/>
            <w:tcBorders>
              <w:top w:val="outset" w:sz="6" w:space="0" w:color="000000"/>
              <w:left w:val="outset" w:sz="6" w:space="0" w:color="000000"/>
              <w:bottom w:val="outset" w:sz="6" w:space="0" w:color="000000"/>
              <w:right w:val="outset" w:sz="6" w:space="0" w:color="000000"/>
            </w:tcBorders>
          </w:tcPr>
          <w:p w14:paraId="7333C587" w14:textId="783C3C82"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19,09</w:t>
            </w:r>
          </w:p>
        </w:tc>
        <w:tc>
          <w:tcPr>
            <w:tcW w:w="526" w:type="pct"/>
            <w:tcBorders>
              <w:top w:val="outset" w:sz="6" w:space="0" w:color="000000"/>
              <w:left w:val="outset" w:sz="6" w:space="0" w:color="000000"/>
              <w:bottom w:val="outset" w:sz="6" w:space="0" w:color="000000"/>
              <w:right w:val="outset" w:sz="6" w:space="0" w:color="000000"/>
            </w:tcBorders>
          </w:tcPr>
          <w:p w14:paraId="242DC667" w14:textId="7D7DB4A7"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222.646,69</w:t>
            </w:r>
          </w:p>
        </w:tc>
        <w:tc>
          <w:tcPr>
            <w:tcW w:w="526" w:type="pct"/>
            <w:tcBorders>
              <w:top w:val="outset" w:sz="6" w:space="0" w:color="000000"/>
              <w:left w:val="outset" w:sz="6" w:space="0" w:color="000000"/>
              <w:bottom w:val="outset" w:sz="6" w:space="0" w:color="000000"/>
              <w:right w:val="outset" w:sz="6" w:space="0" w:color="000000"/>
            </w:tcBorders>
          </w:tcPr>
          <w:p w14:paraId="0B2128B9" w14:textId="093D75D7" w:rsidR="002B2792" w:rsidRPr="00BC54C9" w:rsidRDefault="00480649" w:rsidP="002B2792">
            <w:pPr>
              <w:pStyle w:val="NormalnyWeb"/>
              <w:jc w:val="center"/>
              <w:rPr>
                <w:rFonts w:asciiTheme="minorHAnsi" w:hAnsiTheme="minorHAnsi" w:cstheme="minorHAnsi"/>
                <w:b/>
              </w:rPr>
            </w:pPr>
            <w:r>
              <w:rPr>
                <w:rFonts w:asciiTheme="minorHAnsi" w:hAnsiTheme="minorHAnsi" w:cstheme="minorHAnsi"/>
                <w:b/>
              </w:rPr>
              <w:t>126.356,29</w:t>
            </w:r>
          </w:p>
        </w:tc>
        <w:tc>
          <w:tcPr>
            <w:tcW w:w="526" w:type="pct"/>
            <w:tcBorders>
              <w:top w:val="outset" w:sz="6" w:space="0" w:color="000000"/>
              <w:left w:val="outset" w:sz="6" w:space="0" w:color="000000"/>
              <w:bottom w:val="outset" w:sz="6" w:space="0" w:color="000000"/>
              <w:right w:val="outset" w:sz="6" w:space="0" w:color="000000"/>
            </w:tcBorders>
          </w:tcPr>
          <w:p w14:paraId="122409BE" w14:textId="3F0F1912"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588.500,00</w:t>
            </w:r>
          </w:p>
        </w:tc>
        <w:tc>
          <w:tcPr>
            <w:tcW w:w="486" w:type="pct"/>
            <w:tcBorders>
              <w:top w:val="outset" w:sz="6" w:space="0" w:color="000000"/>
              <w:left w:val="outset" w:sz="6" w:space="0" w:color="000000"/>
              <w:bottom w:val="outset" w:sz="6" w:space="0" w:color="000000"/>
              <w:right w:val="outset" w:sz="6" w:space="0" w:color="000000"/>
            </w:tcBorders>
          </w:tcPr>
          <w:p w14:paraId="0B966AE9" w14:textId="28893E9C" w:rsidR="002B2792" w:rsidRPr="00BC54C9" w:rsidRDefault="00AA36CC" w:rsidP="002B2792">
            <w:pPr>
              <w:pStyle w:val="NormalnyWeb"/>
              <w:jc w:val="center"/>
              <w:rPr>
                <w:rFonts w:asciiTheme="minorHAnsi" w:hAnsiTheme="minorHAnsi" w:cstheme="minorHAnsi"/>
                <w:b/>
              </w:rPr>
            </w:pPr>
            <w:r>
              <w:rPr>
                <w:rFonts w:asciiTheme="minorHAnsi" w:hAnsiTheme="minorHAnsi" w:cstheme="minorHAnsi"/>
                <w:b/>
              </w:rPr>
              <w:t>28.500,00</w:t>
            </w:r>
          </w:p>
        </w:tc>
      </w:tr>
      <w:tr w:rsidR="002B2792" w:rsidRPr="00BC54C9" w14:paraId="47F2DDF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0AC3F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0DE14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6876FBA"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4D608B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1A272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5D03F9"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6E242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6DA49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50062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08E314"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CFC5919" w14:textId="77777777" w:rsidR="002B2792" w:rsidRPr="00BC54C9" w:rsidRDefault="002B2792" w:rsidP="002B2792">
            <w:pPr>
              <w:pStyle w:val="NormalnyWeb"/>
              <w:jc w:val="center"/>
              <w:rPr>
                <w:rFonts w:asciiTheme="minorHAnsi" w:hAnsiTheme="minorHAnsi" w:cstheme="minorHAnsi"/>
              </w:rPr>
            </w:pPr>
          </w:p>
        </w:tc>
      </w:tr>
      <w:tr w:rsidR="002B2792" w:rsidRPr="00BC54C9" w14:paraId="3465347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9E851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9653839"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75412</w:t>
            </w:r>
          </w:p>
        </w:tc>
        <w:tc>
          <w:tcPr>
            <w:tcW w:w="221" w:type="pct"/>
            <w:tcBorders>
              <w:top w:val="outset" w:sz="6" w:space="0" w:color="000000"/>
              <w:left w:val="outset" w:sz="6" w:space="0" w:color="000000"/>
              <w:bottom w:val="outset" w:sz="6" w:space="0" w:color="000000"/>
              <w:right w:val="outset" w:sz="6" w:space="0" w:color="000000"/>
            </w:tcBorders>
          </w:tcPr>
          <w:p w14:paraId="5B2AAD42"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F45B2E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Ochotnicze straże pożarne</w:t>
            </w:r>
          </w:p>
        </w:tc>
        <w:tc>
          <w:tcPr>
            <w:tcW w:w="526" w:type="pct"/>
            <w:tcBorders>
              <w:top w:val="outset" w:sz="6" w:space="0" w:color="000000"/>
              <w:left w:val="outset" w:sz="6" w:space="0" w:color="000000"/>
              <w:bottom w:val="outset" w:sz="6" w:space="0" w:color="000000"/>
              <w:right w:val="outset" w:sz="6" w:space="0" w:color="000000"/>
            </w:tcBorders>
          </w:tcPr>
          <w:p w14:paraId="7FED9119" w14:textId="036F0347"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709.300,00</w:t>
            </w:r>
          </w:p>
        </w:tc>
        <w:tc>
          <w:tcPr>
            <w:tcW w:w="526" w:type="pct"/>
            <w:tcBorders>
              <w:top w:val="outset" w:sz="6" w:space="0" w:color="000000"/>
              <w:left w:val="outset" w:sz="6" w:space="0" w:color="000000"/>
              <w:bottom w:val="outset" w:sz="6" w:space="0" w:color="000000"/>
              <w:right w:val="outset" w:sz="6" w:space="0" w:color="000000"/>
            </w:tcBorders>
          </w:tcPr>
          <w:p w14:paraId="57E460F8" w14:textId="4A467FA5"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148.009,77</w:t>
            </w:r>
          </w:p>
        </w:tc>
        <w:tc>
          <w:tcPr>
            <w:tcW w:w="422" w:type="pct"/>
            <w:tcBorders>
              <w:top w:val="outset" w:sz="6" w:space="0" w:color="000000"/>
              <w:left w:val="outset" w:sz="6" w:space="0" w:color="000000"/>
              <w:bottom w:val="outset" w:sz="6" w:space="0" w:color="000000"/>
              <w:right w:val="outset" w:sz="6" w:space="0" w:color="000000"/>
            </w:tcBorders>
          </w:tcPr>
          <w:p w14:paraId="6F68F1B8" w14:textId="65E23590"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20,87</w:t>
            </w:r>
          </w:p>
        </w:tc>
        <w:tc>
          <w:tcPr>
            <w:tcW w:w="526" w:type="pct"/>
            <w:tcBorders>
              <w:top w:val="outset" w:sz="6" w:space="0" w:color="000000"/>
              <w:left w:val="outset" w:sz="6" w:space="0" w:color="000000"/>
              <w:bottom w:val="outset" w:sz="6" w:space="0" w:color="000000"/>
              <w:right w:val="outset" w:sz="6" w:space="0" w:color="000000"/>
            </w:tcBorders>
          </w:tcPr>
          <w:p w14:paraId="280E01B4" w14:textId="311D3BD8" w:rsidR="002B2792" w:rsidRPr="00BC54C9" w:rsidRDefault="00AA36CC" w:rsidP="002B2792">
            <w:pPr>
              <w:pStyle w:val="NormalnyWeb"/>
              <w:jc w:val="center"/>
              <w:rPr>
                <w:rFonts w:asciiTheme="minorHAnsi" w:hAnsiTheme="minorHAnsi" w:cstheme="minorHAnsi"/>
                <w:i/>
              </w:rPr>
            </w:pPr>
            <w:r>
              <w:rPr>
                <w:rFonts w:asciiTheme="minorHAnsi" w:hAnsiTheme="minorHAnsi" w:cstheme="minorHAnsi"/>
                <w:i/>
              </w:rPr>
              <w:t>205.800,00</w:t>
            </w:r>
          </w:p>
        </w:tc>
        <w:tc>
          <w:tcPr>
            <w:tcW w:w="526" w:type="pct"/>
            <w:tcBorders>
              <w:top w:val="outset" w:sz="6" w:space="0" w:color="000000"/>
              <w:left w:val="outset" w:sz="6" w:space="0" w:color="000000"/>
              <w:bottom w:val="outset" w:sz="6" w:space="0" w:color="000000"/>
              <w:right w:val="outset" w:sz="6" w:space="0" w:color="000000"/>
            </w:tcBorders>
          </w:tcPr>
          <w:p w14:paraId="3C64128F" w14:textId="7F33D8D7" w:rsidR="002B2792" w:rsidRPr="00BC54C9" w:rsidRDefault="00AA36CC" w:rsidP="002B2792">
            <w:pPr>
              <w:pStyle w:val="NormalnyWeb"/>
              <w:jc w:val="center"/>
              <w:rPr>
                <w:rFonts w:asciiTheme="minorHAnsi" w:hAnsiTheme="minorHAnsi" w:cstheme="minorHAnsi"/>
                <w:i/>
              </w:rPr>
            </w:pPr>
            <w:r>
              <w:rPr>
                <w:rFonts w:asciiTheme="minorHAnsi" w:hAnsiTheme="minorHAnsi" w:cstheme="minorHAnsi"/>
                <w:i/>
              </w:rPr>
              <w:t>119.509,77</w:t>
            </w:r>
          </w:p>
        </w:tc>
        <w:tc>
          <w:tcPr>
            <w:tcW w:w="526" w:type="pct"/>
            <w:tcBorders>
              <w:top w:val="outset" w:sz="6" w:space="0" w:color="000000"/>
              <w:left w:val="outset" w:sz="6" w:space="0" w:color="000000"/>
              <w:bottom w:val="outset" w:sz="6" w:space="0" w:color="000000"/>
              <w:right w:val="outset" w:sz="6" w:space="0" w:color="000000"/>
            </w:tcBorders>
          </w:tcPr>
          <w:p w14:paraId="6628CC51" w14:textId="38F1C35B" w:rsidR="002B2792" w:rsidRPr="00BC54C9" w:rsidRDefault="00AA36CC" w:rsidP="002B2792">
            <w:pPr>
              <w:pStyle w:val="NormalnyWeb"/>
              <w:jc w:val="center"/>
              <w:rPr>
                <w:rFonts w:asciiTheme="minorHAnsi" w:hAnsiTheme="minorHAnsi" w:cstheme="minorHAnsi"/>
                <w:i/>
                <w:iCs/>
              </w:rPr>
            </w:pPr>
            <w:r>
              <w:rPr>
                <w:rFonts w:asciiTheme="minorHAnsi" w:hAnsiTheme="minorHAnsi" w:cstheme="minorHAnsi"/>
                <w:i/>
                <w:iCs/>
              </w:rPr>
              <w:t>503.500,00</w:t>
            </w:r>
          </w:p>
        </w:tc>
        <w:tc>
          <w:tcPr>
            <w:tcW w:w="486" w:type="pct"/>
            <w:tcBorders>
              <w:top w:val="outset" w:sz="6" w:space="0" w:color="000000"/>
              <w:left w:val="outset" w:sz="6" w:space="0" w:color="000000"/>
              <w:bottom w:val="outset" w:sz="6" w:space="0" w:color="000000"/>
              <w:right w:val="outset" w:sz="6" w:space="0" w:color="000000"/>
            </w:tcBorders>
          </w:tcPr>
          <w:p w14:paraId="46332D7F" w14:textId="270382B7" w:rsidR="002B2792" w:rsidRPr="00AA36CC" w:rsidRDefault="00AA36CC" w:rsidP="002B2792">
            <w:pPr>
              <w:pStyle w:val="NormalnyWeb"/>
              <w:jc w:val="center"/>
              <w:rPr>
                <w:rFonts w:asciiTheme="minorHAnsi" w:hAnsiTheme="minorHAnsi" w:cstheme="minorHAnsi"/>
                <w:i/>
                <w:iCs/>
              </w:rPr>
            </w:pPr>
            <w:r w:rsidRPr="00AA36CC">
              <w:rPr>
                <w:rFonts w:asciiTheme="minorHAnsi" w:hAnsiTheme="minorHAnsi" w:cstheme="minorHAnsi"/>
                <w:i/>
                <w:iCs/>
              </w:rPr>
              <w:t>28.500,00</w:t>
            </w:r>
          </w:p>
        </w:tc>
      </w:tr>
      <w:tr w:rsidR="002B2792" w:rsidRPr="00BC54C9" w14:paraId="63DD7B8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99A45B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7270A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5970D8"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D4AD9B3"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8E699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759D3A"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81D659A"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CFB33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1C136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2089D7"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054E4E1" w14:textId="77777777" w:rsidR="002B2792" w:rsidRPr="00BC54C9" w:rsidRDefault="002B2792" w:rsidP="002B2792">
            <w:pPr>
              <w:pStyle w:val="NormalnyWeb"/>
              <w:jc w:val="center"/>
              <w:rPr>
                <w:rFonts w:asciiTheme="minorHAnsi" w:hAnsiTheme="minorHAnsi" w:cstheme="minorHAnsi"/>
              </w:rPr>
            </w:pPr>
          </w:p>
        </w:tc>
      </w:tr>
      <w:tr w:rsidR="002B2792" w:rsidRPr="00BC54C9" w14:paraId="20DD70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D8EA8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AAC40B"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02FA2E7"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3030</w:t>
            </w:r>
          </w:p>
        </w:tc>
        <w:tc>
          <w:tcPr>
            <w:tcW w:w="744" w:type="pct"/>
            <w:tcBorders>
              <w:top w:val="outset" w:sz="6" w:space="0" w:color="000000"/>
              <w:left w:val="outset" w:sz="6" w:space="0" w:color="000000"/>
              <w:bottom w:val="outset" w:sz="6" w:space="0" w:color="000000"/>
              <w:right w:val="outset" w:sz="6" w:space="0" w:color="000000"/>
            </w:tcBorders>
            <w:hideMark/>
          </w:tcPr>
          <w:p w14:paraId="2E8947A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638E429B" w14:textId="76D80B5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639E20F4" w14:textId="0432AE5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29.735,50</w:t>
            </w:r>
          </w:p>
        </w:tc>
        <w:tc>
          <w:tcPr>
            <w:tcW w:w="422" w:type="pct"/>
            <w:tcBorders>
              <w:top w:val="outset" w:sz="6" w:space="0" w:color="000000"/>
              <w:left w:val="outset" w:sz="6" w:space="0" w:color="000000"/>
              <w:bottom w:val="outset" w:sz="6" w:space="0" w:color="000000"/>
              <w:right w:val="outset" w:sz="6" w:space="0" w:color="000000"/>
            </w:tcBorders>
          </w:tcPr>
          <w:p w14:paraId="44631904" w14:textId="4DB2DE7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49,56</w:t>
            </w:r>
          </w:p>
        </w:tc>
        <w:tc>
          <w:tcPr>
            <w:tcW w:w="526" w:type="pct"/>
            <w:tcBorders>
              <w:top w:val="outset" w:sz="6" w:space="0" w:color="000000"/>
              <w:left w:val="outset" w:sz="6" w:space="0" w:color="000000"/>
              <w:bottom w:val="outset" w:sz="6" w:space="0" w:color="000000"/>
              <w:right w:val="outset" w:sz="6" w:space="0" w:color="000000"/>
            </w:tcBorders>
          </w:tcPr>
          <w:p w14:paraId="28C38945" w14:textId="4D01463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7075D53C" w14:textId="44F03C9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29.735,50</w:t>
            </w:r>
          </w:p>
        </w:tc>
        <w:tc>
          <w:tcPr>
            <w:tcW w:w="526" w:type="pct"/>
            <w:tcBorders>
              <w:top w:val="outset" w:sz="6" w:space="0" w:color="000000"/>
              <w:left w:val="outset" w:sz="6" w:space="0" w:color="000000"/>
              <w:bottom w:val="outset" w:sz="6" w:space="0" w:color="000000"/>
              <w:right w:val="outset" w:sz="6" w:space="0" w:color="000000"/>
            </w:tcBorders>
          </w:tcPr>
          <w:p w14:paraId="73824F56" w14:textId="0312A632"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2A8FD9" w14:textId="1F46CACA"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BC3E98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334FD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8C13E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1E34781"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573ACC2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5B68EB2" w14:textId="0B630A5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478D01AE" w14:textId="28EE1D8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2.305,39</w:t>
            </w:r>
          </w:p>
        </w:tc>
        <w:tc>
          <w:tcPr>
            <w:tcW w:w="422" w:type="pct"/>
            <w:tcBorders>
              <w:top w:val="outset" w:sz="6" w:space="0" w:color="000000"/>
              <w:left w:val="outset" w:sz="6" w:space="0" w:color="000000"/>
              <w:bottom w:val="outset" w:sz="6" w:space="0" w:color="000000"/>
              <w:right w:val="outset" w:sz="6" w:space="0" w:color="000000"/>
            </w:tcBorders>
          </w:tcPr>
          <w:p w14:paraId="078640D6" w14:textId="439EA6C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45,20</w:t>
            </w:r>
          </w:p>
        </w:tc>
        <w:tc>
          <w:tcPr>
            <w:tcW w:w="526" w:type="pct"/>
            <w:tcBorders>
              <w:top w:val="outset" w:sz="6" w:space="0" w:color="000000"/>
              <w:left w:val="outset" w:sz="6" w:space="0" w:color="000000"/>
              <w:bottom w:val="outset" w:sz="6" w:space="0" w:color="000000"/>
              <w:right w:val="outset" w:sz="6" w:space="0" w:color="000000"/>
            </w:tcBorders>
          </w:tcPr>
          <w:p w14:paraId="4472164D" w14:textId="4F507F8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67CE6987" w14:textId="5E39841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2.305,39</w:t>
            </w:r>
          </w:p>
        </w:tc>
        <w:tc>
          <w:tcPr>
            <w:tcW w:w="526" w:type="pct"/>
            <w:tcBorders>
              <w:top w:val="outset" w:sz="6" w:space="0" w:color="000000"/>
              <w:left w:val="outset" w:sz="6" w:space="0" w:color="000000"/>
              <w:bottom w:val="outset" w:sz="6" w:space="0" w:color="000000"/>
              <w:right w:val="outset" w:sz="6" w:space="0" w:color="000000"/>
            </w:tcBorders>
          </w:tcPr>
          <w:p w14:paraId="74B34CE9" w14:textId="7D7E89D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9A83ED" w14:textId="60650A3E"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D2D8B4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5E3808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C62DE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4DCE578"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795BF68B"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w:t>
            </w:r>
            <w:r w:rsidRPr="00BC54C9">
              <w:rPr>
                <w:rFonts w:asciiTheme="minorHAnsi" w:hAnsiTheme="minorHAnsi" w:cstheme="minorHAnsi"/>
              </w:rPr>
              <w:lastRenderedPageBreak/>
              <w:t>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580E3D69" w14:textId="6189D9A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lastRenderedPageBreak/>
              <w:t>100,00</w:t>
            </w:r>
          </w:p>
        </w:tc>
        <w:tc>
          <w:tcPr>
            <w:tcW w:w="526" w:type="pct"/>
            <w:tcBorders>
              <w:top w:val="outset" w:sz="6" w:space="0" w:color="000000"/>
              <w:left w:val="outset" w:sz="6" w:space="0" w:color="000000"/>
              <w:bottom w:val="outset" w:sz="6" w:space="0" w:color="000000"/>
              <w:right w:val="outset" w:sz="6" w:space="0" w:color="000000"/>
            </w:tcBorders>
          </w:tcPr>
          <w:p w14:paraId="3556DC5B" w14:textId="7374F2E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0506885" w14:textId="31B6F1B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7C6B1E0" w14:textId="5F8D073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CA2A601" w14:textId="405BF22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6C76714" w14:textId="7A7A76A9"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ACA47B4" w14:textId="023C5A68"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0E2992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744CFD3"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E5B1DC"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7E52774"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hideMark/>
          </w:tcPr>
          <w:p w14:paraId="6D276182"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1AD4A64C" w14:textId="79F2617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6AFC8501" w14:textId="37296DF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17.149,60</w:t>
            </w:r>
          </w:p>
        </w:tc>
        <w:tc>
          <w:tcPr>
            <w:tcW w:w="422" w:type="pct"/>
            <w:tcBorders>
              <w:top w:val="outset" w:sz="6" w:space="0" w:color="000000"/>
              <w:left w:val="outset" w:sz="6" w:space="0" w:color="000000"/>
              <w:bottom w:val="outset" w:sz="6" w:space="0" w:color="000000"/>
              <w:right w:val="outset" w:sz="6" w:space="0" w:color="000000"/>
            </w:tcBorders>
          </w:tcPr>
          <w:p w14:paraId="74875791" w14:textId="312BF07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49,00</w:t>
            </w:r>
          </w:p>
        </w:tc>
        <w:tc>
          <w:tcPr>
            <w:tcW w:w="526" w:type="pct"/>
            <w:tcBorders>
              <w:top w:val="outset" w:sz="6" w:space="0" w:color="000000"/>
              <w:left w:val="outset" w:sz="6" w:space="0" w:color="000000"/>
              <w:bottom w:val="outset" w:sz="6" w:space="0" w:color="000000"/>
              <w:right w:val="outset" w:sz="6" w:space="0" w:color="000000"/>
            </w:tcBorders>
          </w:tcPr>
          <w:p w14:paraId="07375E93" w14:textId="2264813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7233DB7B" w14:textId="04BE727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17.149,60</w:t>
            </w:r>
          </w:p>
        </w:tc>
        <w:tc>
          <w:tcPr>
            <w:tcW w:w="526" w:type="pct"/>
            <w:tcBorders>
              <w:top w:val="outset" w:sz="6" w:space="0" w:color="000000"/>
              <w:left w:val="outset" w:sz="6" w:space="0" w:color="000000"/>
              <w:bottom w:val="outset" w:sz="6" w:space="0" w:color="000000"/>
              <w:right w:val="outset" w:sz="6" w:space="0" w:color="000000"/>
            </w:tcBorders>
          </w:tcPr>
          <w:p w14:paraId="4A77F2B9" w14:textId="472730D9"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A7728E" w14:textId="62A22A4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ECEA7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19AEC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51F030"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678459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F13929F"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CEC9789" w14:textId="2A6224C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3B7E17F8" w14:textId="38728E4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38.170,56</w:t>
            </w:r>
          </w:p>
        </w:tc>
        <w:tc>
          <w:tcPr>
            <w:tcW w:w="422" w:type="pct"/>
            <w:tcBorders>
              <w:top w:val="outset" w:sz="6" w:space="0" w:color="000000"/>
              <w:left w:val="outset" w:sz="6" w:space="0" w:color="000000"/>
              <w:bottom w:val="outset" w:sz="6" w:space="0" w:color="000000"/>
              <w:right w:val="outset" w:sz="6" w:space="0" w:color="000000"/>
            </w:tcBorders>
          </w:tcPr>
          <w:p w14:paraId="6F6A5D95" w14:textId="132F4B2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76,34</w:t>
            </w:r>
          </w:p>
        </w:tc>
        <w:tc>
          <w:tcPr>
            <w:tcW w:w="526" w:type="pct"/>
            <w:tcBorders>
              <w:top w:val="outset" w:sz="6" w:space="0" w:color="000000"/>
              <w:left w:val="outset" w:sz="6" w:space="0" w:color="000000"/>
              <w:bottom w:val="outset" w:sz="6" w:space="0" w:color="000000"/>
              <w:right w:val="outset" w:sz="6" w:space="0" w:color="000000"/>
            </w:tcBorders>
          </w:tcPr>
          <w:p w14:paraId="5E950AD3" w14:textId="193A751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16CD177F" w14:textId="72AA7A6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38.170,56</w:t>
            </w:r>
          </w:p>
        </w:tc>
        <w:tc>
          <w:tcPr>
            <w:tcW w:w="526" w:type="pct"/>
            <w:tcBorders>
              <w:top w:val="outset" w:sz="6" w:space="0" w:color="000000"/>
              <w:left w:val="outset" w:sz="6" w:space="0" w:color="000000"/>
              <w:bottom w:val="outset" w:sz="6" w:space="0" w:color="000000"/>
              <w:right w:val="outset" w:sz="6" w:space="0" w:color="000000"/>
            </w:tcBorders>
          </w:tcPr>
          <w:p w14:paraId="550B2A9E" w14:textId="4589CD9F"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6ED42E" w14:textId="514BC3C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8CCB1B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5028A7"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345F4A"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C3884C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hideMark/>
          </w:tcPr>
          <w:p w14:paraId="3F4BB46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56544D33" w14:textId="529EF00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B227471" w14:textId="6CFF24B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3.193,82</w:t>
            </w:r>
          </w:p>
        </w:tc>
        <w:tc>
          <w:tcPr>
            <w:tcW w:w="422" w:type="pct"/>
            <w:tcBorders>
              <w:top w:val="outset" w:sz="6" w:space="0" w:color="000000"/>
              <w:left w:val="outset" w:sz="6" w:space="0" w:color="000000"/>
              <w:bottom w:val="outset" w:sz="6" w:space="0" w:color="000000"/>
              <w:right w:val="outset" w:sz="6" w:space="0" w:color="000000"/>
            </w:tcBorders>
          </w:tcPr>
          <w:p w14:paraId="73DA07DC" w14:textId="51F1E2C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31,94</w:t>
            </w:r>
          </w:p>
        </w:tc>
        <w:tc>
          <w:tcPr>
            <w:tcW w:w="526" w:type="pct"/>
            <w:tcBorders>
              <w:top w:val="outset" w:sz="6" w:space="0" w:color="000000"/>
              <w:left w:val="outset" w:sz="6" w:space="0" w:color="000000"/>
              <w:bottom w:val="outset" w:sz="6" w:space="0" w:color="000000"/>
              <w:right w:val="outset" w:sz="6" w:space="0" w:color="000000"/>
            </w:tcBorders>
          </w:tcPr>
          <w:p w14:paraId="0E6C8A05" w14:textId="112677B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4F7A879" w14:textId="0BCC820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3.193,82</w:t>
            </w:r>
          </w:p>
        </w:tc>
        <w:tc>
          <w:tcPr>
            <w:tcW w:w="526" w:type="pct"/>
            <w:tcBorders>
              <w:top w:val="outset" w:sz="6" w:space="0" w:color="000000"/>
              <w:left w:val="outset" w:sz="6" w:space="0" w:color="000000"/>
              <w:bottom w:val="outset" w:sz="6" w:space="0" w:color="000000"/>
              <w:right w:val="outset" w:sz="6" w:space="0" w:color="000000"/>
            </w:tcBorders>
          </w:tcPr>
          <w:p w14:paraId="5C070ECF" w14:textId="52A22FF7"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5D007EC" w14:textId="36A7754C"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CC49D0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FCA902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09C7E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74662DA"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224B03B0"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D93D25" w14:textId="740B134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530B95D9" w14:textId="7833649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450,00</w:t>
            </w:r>
          </w:p>
        </w:tc>
        <w:tc>
          <w:tcPr>
            <w:tcW w:w="422" w:type="pct"/>
            <w:tcBorders>
              <w:top w:val="outset" w:sz="6" w:space="0" w:color="000000"/>
              <w:left w:val="outset" w:sz="6" w:space="0" w:color="000000"/>
              <w:bottom w:val="outset" w:sz="6" w:space="0" w:color="000000"/>
              <w:right w:val="outset" w:sz="6" w:space="0" w:color="000000"/>
            </w:tcBorders>
          </w:tcPr>
          <w:p w14:paraId="7E8084C3" w14:textId="52B763E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15,00</w:t>
            </w:r>
          </w:p>
        </w:tc>
        <w:tc>
          <w:tcPr>
            <w:tcW w:w="526" w:type="pct"/>
            <w:tcBorders>
              <w:top w:val="outset" w:sz="6" w:space="0" w:color="000000"/>
              <w:left w:val="outset" w:sz="6" w:space="0" w:color="000000"/>
              <w:bottom w:val="outset" w:sz="6" w:space="0" w:color="000000"/>
              <w:right w:val="outset" w:sz="6" w:space="0" w:color="000000"/>
            </w:tcBorders>
          </w:tcPr>
          <w:p w14:paraId="2372325D" w14:textId="3FA4FD6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F02E7A2" w14:textId="3799BDA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450,00</w:t>
            </w:r>
          </w:p>
        </w:tc>
        <w:tc>
          <w:tcPr>
            <w:tcW w:w="526" w:type="pct"/>
            <w:tcBorders>
              <w:top w:val="outset" w:sz="6" w:space="0" w:color="000000"/>
              <w:left w:val="outset" w:sz="6" w:space="0" w:color="000000"/>
              <w:bottom w:val="outset" w:sz="6" w:space="0" w:color="000000"/>
              <w:right w:val="outset" w:sz="6" w:space="0" w:color="000000"/>
            </w:tcBorders>
          </w:tcPr>
          <w:p w14:paraId="5D7D277D" w14:textId="3317037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60C725" w14:textId="2D7D3002"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D26575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C8CD1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6FCF8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B7868E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755CFBA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B2EDCB6" w14:textId="5AD77BA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1FD5D7A9" w14:textId="3AF95BA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15.578,90</w:t>
            </w:r>
          </w:p>
        </w:tc>
        <w:tc>
          <w:tcPr>
            <w:tcW w:w="422" w:type="pct"/>
            <w:tcBorders>
              <w:top w:val="outset" w:sz="6" w:space="0" w:color="000000"/>
              <w:left w:val="outset" w:sz="6" w:space="0" w:color="000000"/>
              <w:bottom w:val="outset" w:sz="6" w:space="0" w:color="000000"/>
              <w:right w:val="outset" w:sz="6" w:space="0" w:color="000000"/>
            </w:tcBorders>
          </w:tcPr>
          <w:p w14:paraId="69BF21F1" w14:textId="13AC6E7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77,89</w:t>
            </w:r>
          </w:p>
        </w:tc>
        <w:tc>
          <w:tcPr>
            <w:tcW w:w="526" w:type="pct"/>
            <w:tcBorders>
              <w:top w:val="outset" w:sz="6" w:space="0" w:color="000000"/>
              <w:left w:val="outset" w:sz="6" w:space="0" w:color="000000"/>
              <w:bottom w:val="outset" w:sz="6" w:space="0" w:color="000000"/>
              <w:right w:val="outset" w:sz="6" w:space="0" w:color="000000"/>
            </w:tcBorders>
          </w:tcPr>
          <w:p w14:paraId="6486198D" w14:textId="200E28E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78F31DC" w14:textId="5A431ED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15.578,90</w:t>
            </w:r>
          </w:p>
        </w:tc>
        <w:tc>
          <w:tcPr>
            <w:tcW w:w="526" w:type="pct"/>
            <w:tcBorders>
              <w:top w:val="outset" w:sz="6" w:space="0" w:color="000000"/>
              <w:left w:val="outset" w:sz="6" w:space="0" w:color="000000"/>
              <w:bottom w:val="outset" w:sz="6" w:space="0" w:color="000000"/>
              <w:right w:val="outset" w:sz="6" w:space="0" w:color="000000"/>
            </w:tcBorders>
          </w:tcPr>
          <w:p w14:paraId="1B786D29" w14:textId="14EC422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00861F" w14:textId="48CE4D6D"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D3FD46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F2474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4527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FD895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768B6350"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5C6DEC8C" w14:textId="08D2A2D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0018AAC7" w14:textId="0838FFE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294,00</w:t>
            </w:r>
          </w:p>
        </w:tc>
        <w:tc>
          <w:tcPr>
            <w:tcW w:w="422" w:type="pct"/>
            <w:tcBorders>
              <w:top w:val="outset" w:sz="6" w:space="0" w:color="000000"/>
              <w:left w:val="outset" w:sz="6" w:space="0" w:color="000000"/>
              <w:bottom w:val="outset" w:sz="6" w:space="0" w:color="000000"/>
              <w:right w:val="outset" w:sz="6" w:space="0" w:color="000000"/>
            </w:tcBorders>
          </w:tcPr>
          <w:p w14:paraId="4D5C47B1" w14:textId="67E0363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49,00</w:t>
            </w:r>
          </w:p>
        </w:tc>
        <w:tc>
          <w:tcPr>
            <w:tcW w:w="526" w:type="pct"/>
            <w:tcBorders>
              <w:top w:val="outset" w:sz="6" w:space="0" w:color="000000"/>
              <w:left w:val="outset" w:sz="6" w:space="0" w:color="000000"/>
              <w:bottom w:val="outset" w:sz="6" w:space="0" w:color="000000"/>
              <w:right w:val="outset" w:sz="6" w:space="0" w:color="000000"/>
            </w:tcBorders>
          </w:tcPr>
          <w:p w14:paraId="6837425E" w14:textId="5C024B6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2AF9FB4C" w14:textId="5F12DA6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294,00</w:t>
            </w:r>
          </w:p>
        </w:tc>
        <w:tc>
          <w:tcPr>
            <w:tcW w:w="526" w:type="pct"/>
            <w:tcBorders>
              <w:top w:val="outset" w:sz="6" w:space="0" w:color="000000"/>
              <w:left w:val="outset" w:sz="6" w:space="0" w:color="000000"/>
              <w:bottom w:val="outset" w:sz="6" w:space="0" w:color="000000"/>
              <w:right w:val="outset" w:sz="6" w:space="0" w:color="000000"/>
            </w:tcBorders>
          </w:tcPr>
          <w:p w14:paraId="532A62B5" w14:textId="46B175F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199A44" w14:textId="5C29C097"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BEE198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4C3777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CBBF9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882D5A2"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3E4A7B66"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A6CBFD6" w14:textId="40D8250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22.000,00</w:t>
            </w:r>
          </w:p>
        </w:tc>
        <w:tc>
          <w:tcPr>
            <w:tcW w:w="526" w:type="pct"/>
            <w:tcBorders>
              <w:top w:val="outset" w:sz="6" w:space="0" w:color="000000"/>
              <w:left w:val="outset" w:sz="6" w:space="0" w:color="000000"/>
              <w:bottom w:val="outset" w:sz="6" w:space="0" w:color="000000"/>
              <w:right w:val="outset" w:sz="6" w:space="0" w:color="000000"/>
            </w:tcBorders>
          </w:tcPr>
          <w:p w14:paraId="49084F08" w14:textId="0FAA983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12.632,00</w:t>
            </w:r>
          </w:p>
        </w:tc>
        <w:tc>
          <w:tcPr>
            <w:tcW w:w="422" w:type="pct"/>
            <w:tcBorders>
              <w:top w:val="outset" w:sz="6" w:space="0" w:color="000000"/>
              <w:left w:val="outset" w:sz="6" w:space="0" w:color="000000"/>
              <w:bottom w:val="outset" w:sz="6" w:space="0" w:color="000000"/>
              <w:right w:val="outset" w:sz="6" w:space="0" w:color="000000"/>
            </w:tcBorders>
          </w:tcPr>
          <w:p w14:paraId="5ECCBB06" w14:textId="0F2CFA2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57,42</w:t>
            </w:r>
          </w:p>
        </w:tc>
        <w:tc>
          <w:tcPr>
            <w:tcW w:w="526" w:type="pct"/>
            <w:tcBorders>
              <w:top w:val="outset" w:sz="6" w:space="0" w:color="000000"/>
              <w:left w:val="outset" w:sz="6" w:space="0" w:color="000000"/>
              <w:bottom w:val="outset" w:sz="6" w:space="0" w:color="000000"/>
              <w:right w:val="outset" w:sz="6" w:space="0" w:color="000000"/>
            </w:tcBorders>
          </w:tcPr>
          <w:p w14:paraId="6F2FBC34" w14:textId="715249A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22.000,00</w:t>
            </w:r>
          </w:p>
        </w:tc>
        <w:tc>
          <w:tcPr>
            <w:tcW w:w="526" w:type="pct"/>
            <w:tcBorders>
              <w:top w:val="outset" w:sz="6" w:space="0" w:color="000000"/>
              <w:left w:val="outset" w:sz="6" w:space="0" w:color="000000"/>
              <w:bottom w:val="outset" w:sz="6" w:space="0" w:color="000000"/>
              <w:right w:val="outset" w:sz="6" w:space="0" w:color="000000"/>
            </w:tcBorders>
          </w:tcPr>
          <w:p w14:paraId="15540DBB" w14:textId="7CE1A05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12.632,00</w:t>
            </w:r>
          </w:p>
        </w:tc>
        <w:tc>
          <w:tcPr>
            <w:tcW w:w="526" w:type="pct"/>
            <w:tcBorders>
              <w:top w:val="outset" w:sz="6" w:space="0" w:color="000000"/>
              <w:left w:val="outset" w:sz="6" w:space="0" w:color="000000"/>
              <w:bottom w:val="outset" w:sz="6" w:space="0" w:color="000000"/>
              <w:right w:val="outset" w:sz="6" w:space="0" w:color="000000"/>
            </w:tcBorders>
          </w:tcPr>
          <w:p w14:paraId="549F75B5" w14:textId="2106F18D"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737221" w14:textId="226D74E2"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201814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8554892"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CDF9A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AEF7C19"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40788B4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B84AFA2" w14:textId="549301C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28.500,00</w:t>
            </w:r>
          </w:p>
        </w:tc>
        <w:tc>
          <w:tcPr>
            <w:tcW w:w="526" w:type="pct"/>
            <w:tcBorders>
              <w:top w:val="outset" w:sz="6" w:space="0" w:color="000000"/>
              <w:left w:val="outset" w:sz="6" w:space="0" w:color="000000"/>
              <w:bottom w:val="outset" w:sz="6" w:space="0" w:color="000000"/>
              <w:right w:val="outset" w:sz="6" w:space="0" w:color="000000"/>
            </w:tcBorders>
          </w:tcPr>
          <w:p w14:paraId="5C52CF90" w14:textId="7730569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28.500,00</w:t>
            </w:r>
          </w:p>
        </w:tc>
        <w:tc>
          <w:tcPr>
            <w:tcW w:w="422" w:type="pct"/>
            <w:tcBorders>
              <w:top w:val="outset" w:sz="6" w:space="0" w:color="000000"/>
              <w:left w:val="outset" w:sz="6" w:space="0" w:color="000000"/>
              <w:bottom w:val="outset" w:sz="6" w:space="0" w:color="000000"/>
              <w:right w:val="outset" w:sz="6" w:space="0" w:color="000000"/>
            </w:tcBorders>
          </w:tcPr>
          <w:p w14:paraId="6FF1AEF0" w14:textId="611D155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5D10F0C" w14:textId="0AFDC3E8"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03AFB86" w14:textId="44514E9B"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1D03E69" w14:textId="5BD4505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28.500,00</w:t>
            </w:r>
          </w:p>
        </w:tc>
        <w:tc>
          <w:tcPr>
            <w:tcW w:w="486" w:type="pct"/>
            <w:tcBorders>
              <w:top w:val="outset" w:sz="6" w:space="0" w:color="000000"/>
              <w:left w:val="outset" w:sz="6" w:space="0" w:color="000000"/>
              <w:bottom w:val="outset" w:sz="6" w:space="0" w:color="000000"/>
              <w:right w:val="outset" w:sz="6" w:space="0" w:color="000000"/>
            </w:tcBorders>
          </w:tcPr>
          <w:p w14:paraId="3CF73037" w14:textId="7B1A82F9"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28.500,00</w:t>
            </w:r>
          </w:p>
        </w:tc>
      </w:tr>
      <w:tr w:rsidR="002B2792" w:rsidRPr="00BC54C9" w14:paraId="3AA963C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96F990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4EDA1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1118CCF" w14:textId="3FDB2E0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6230</w:t>
            </w:r>
          </w:p>
        </w:tc>
        <w:tc>
          <w:tcPr>
            <w:tcW w:w="744" w:type="pct"/>
            <w:tcBorders>
              <w:top w:val="outset" w:sz="6" w:space="0" w:color="000000"/>
              <w:left w:val="outset" w:sz="6" w:space="0" w:color="000000"/>
              <w:bottom w:val="outset" w:sz="6" w:space="0" w:color="000000"/>
              <w:right w:val="outset" w:sz="6" w:space="0" w:color="000000"/>
            </w:tcBorders>
          </w:tcPr>
          <w:p w14:paraId="39539C9E" w14:textId="721BB7FA" w:rsidR="002B2792" w:rsidRPr="00BC54C9" w:rsidRDefault="002B2792" w:rsidP="002B2792">
            <w:pPr>
              <w:pStyle w:val="NormalnyWeb"/>
              <w:rPr>
                <w:rFonts w:asciiTheme="minorHAnsi" w:hAnsiTheme="minorHAnsi" w:cstheme="minorHAnsi"/>
              </w:rPr>
            </w:pPr>
            <w:r>
              <w:rPr>
                <w:rFonts w:asciiTheme="minorHAnsi" w:hAnsiTheme="minorHAnsi" w:cstheme="minorHAnsi"/>
              </w:rPr>
              <w:t>Dotacja celowa z budżetu na finansowanie lub dofinansowanie kosztów realizacji inwestycji i zakupów inwestycyjnych jednostek niezaliczanych do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57AC34CF" w14:textId="4EB9E0AE" w:rsidR="002B2792" w:rsidRDefault="002B2792" w:rsidP="002B2792">
            <w:pPr>
              <w:pStyle w:val="NormalnyWeb"/>
              <w:jc w:val="center"/>
              <w:rPr>
                <w:rFonts w:asciiTheme="minorHAnsi" w:hAnsiTheme="minorHAnsi" w:cstheme="minorHAnsi"/>
              </w:rPr>
            </w:pPr>
            <w:r>
              <w:rPr>
                <w:rFonts w:asciiTheme="minorHAnsi" w:hAnsiTheme="minorHAnsi" w:cstheme="minorHAnsi"/>
              </w:rPr>
              <w:t>475.000,00</w:t>
            </w:r>
          </w:p>
        </w:tc>
        <w:tc>
          <w:tcPr>
            <w:tcW w:w="526" w:type="pct"/>
            <w:tcBorders>
              <w:top w:val="outset" w:sz="6" w:space="0" w:color="000000"/>
              <w:left w:val="outset" w:sz="6" w:space="0" w:color="000000"/>
              <w:bottom w:val="outset" w:sz="6" w:space="0" w:color="000000"/>
              <w:right w:val="outset" w:sz="6" w:space="0" w:color="000000"/>
            </w:tcBorders>
          </w:tcPr>
          <w:p w14:paraId="0472DA1F" w14:textId="522203C9"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5268079" w14:textId="599CCFF2"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11B780C" w14:textId="7966DA36"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5D9593F" w14:textId="2C98B50F"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E41AD83" w14:textId="431F903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475.000,00</w:t>
            </w:r>
          </w:p>
        </w:tc>
        <w:tc>
          <w:tcPr>
            <w:tcW w:w="486" w:type="pct"/>
            <w:tcBorders>
              <w:top w:val="outset" w:sz="6" w:space="0" w:color="000000"/>
              <w:left w:val="outset" w:sz="6" w:space="0" w:color="000000"/>
              <w:bottom w:val="outset" w:sz="6" w:space="0" w:color="000000"/>
              <w:right w:val="outset" w:sz="6" w:space="0" w:color="000000"/>
            </w:tcBorders>
          </w:tcPr>
          <w:p w14:paraId="78AA5C71" w14:textId="2CEBFD9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r>
      <w:tr w:rsidR="002B2792" w:rsidRPr="00BC54C9" w14:paraId="1E28E86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CA403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0E3E57"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D7A90EE"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216E816"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D23D9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912957"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EBA88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AD062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D2E2F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59BF72"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126E94" w14:textId="77777777" w:rsidR="002B2792" w:rsidRPr="00BC54C9" w:rsidRDefault="002B2792" w:rsidP="002B2792">
            <w:pPr>
              <w:pStyle w:val="NormalnyWeb"/>
              <w:jc w:val="center"/>
              <w:rPr>
                <w:rFonts w:asciiTheme="minorHAnsi" w:hAnsiTheme="minorHAnsi" w:cstheme="minorHAnsi"/>
              </w:rPr>
            </w:pPr>
          </w:p>
        </w:tc>
      </w:tr>
      <w:tr w:rsidR="002B2792" w:rsidRPr="00BC54C9" w14:paraId="1BD5332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567B9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D0421F" w14:textId="69519FD0"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75414</w:t>
            </w:r>
          </w:p>
        </w:tc>
        <w:tc>
          <w:tcPr>
            <w:tcW w:w="221" w:type="pct"/>
            <w:tcBorders>
              <w:top w:val="outset" w:sz="6" w:space="0" w:color="000000"/>
              <w:left w:val="outset" w:sz="6" w:space="0" w:color="000000"/>
              <w:bottom w:val="outset" w:sz="6" w:space="0" w:color="000000"/>
              <w:right w:val="outset" w:sz="6" w:space="0" w:color="000000"/>
            </w:tcBorders>
          </w:tcPr>
          <w:p w14:paraId="5585792D" w14:textId="77777777" w:rsidR="002B2792" w:rsidRPr="00656AB6" w:rsidRDefault="002B2792" w:rsidP="002B2792">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7C868BFC" w14:textId="69102046" w:rsidR="002B2792" w:rsidRPr="00656AB6" w:rsidRDefault="002B2792" w:rsidP="002B2792">
            <w:pPr>
              <w:pStyle w:val="NormalnyWeb"/>
              <w:rPr>
                <w:rFonts w:asciiTheme="minorHAnsi" w:hAnsiTheme="minorHAnsi" w:cstheme="minorHAnsi"/>
                <w:i/>
                <w:iCs/>
              </w:rPr>
            </w:pPr>
            <w:r w:rsidRPr="00656AB6">
              <w:rPr>
                <w:rFonts w:asciiTheme="minorHAnsi" w:hAnsiTheme="minorHAnsi" w:cstheme="minorHAnsi"/>
                <w:i/>
                <w:iCs/>
              </w:rPr>
              <w:t>Obrona cywilna</w:t>
            </w:r>
          </w:p>
        </w:tc>
        <w:tc>
          <w:tcPr>
            <w:tcW w:w="526" w:type="pct"/>
            <w:tcBorders>
              <w:top w:val="outset" w:sz="6" w:space="0" w:color="000000"/>
              <w:left w:val="outset" w:sz="6" w:space="0" w:color="000000"/>
              <w:bottom w:val="outset" w:sz="6" w:space="0" w:color="000000"/>
              <w:right w:val="outset" w:sz="6" w:space="0" w:color="000000"/>
            </w:tcBorders>
          </w:tcPr>
          <w:p w14:paraId="50B53E2E" w14:textId="5DD2A341"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541F3976" w14:textId="74CDEBBF"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4CEC3A09" w14:textId="1AD9F740"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1D7B40C4" w14:textId="391EBD65"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1C705C59" w14:textId="6B54B0B1" w:rsidR="002B2792" w:rsidRPr="00656AB6" w:rsidRDefault="002B2792" w:rsidP="002B2792">
            <w:pPr>
              <w:pStyle w:val="NormalnyWeb"/>
              <w:jc w:val="center"/>
              <w:rPr>
                <w:rFonts w:asciiTheme="minorHAnsi" w:hAnsiTheme="minorHAnsi" w:cstheme="minorHAnsi"/>
                <w:i/>
                <w:iCs/>
              </w:rPr>
            </w:pPr>
            <w:r w:rsidRPr="00656AB6">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1D937E34" w14:textId="79DE5ED4" w:rsidR="002B2792" w:rsidRPr="00656AB6" w:rsidRDefault="00AA36CC" w:rsidP="002B2792">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3E5D4963" w14:textId="62E8D4BD" w:rsidR="002B2792" w:rsidRPr="00656AB6" w:rsidRDefault="00AA36CC" w:rsidP="002B2792">
            <w:pPr>
              <w:pStyle w:val="NormalnyWeb"/>
              <w:jc w:val="center"/>
              <w:rPr>
                <w:rFonts w:asciiTheme="minorHAnsi" w:hAnsiTheme="minorHAnsi" w:cstheme="minorHAnsi"/>
                <w:i/>
                <w:iCs/>
              </w:rPr>
            </w:pPr>
            <w:r>
              <w:rPr>
                <w:rFonts w:asciiTheme="minorHAnsi" w:hAnsiTheme="minorHAnsi" w:cstheme="minorHAnsi"/>
                <w:i/>
                <w:iCs/>
              </w:rPr>
              <w:t>-</w:t>
            </w:r>
          </w:p>
        </w:tc>
      </w:tr>
      <w:tr w:rsidR="002B2792" w:rsidRPr="00BC54C9" w14:paraId="159CA4A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AD315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4AFA19" w14:textId="77777777" w:rsidR="002B2792"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86977F6"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12BDAE7" w14:textId="77777777" w:rsidR="002B2792"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79B52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27357E"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D3BEF93"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62BB3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B4D42A"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3C4F62"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9BE53AA" w14:textId="77777777" w:rsidR="002B2792" w:rsidRPr="00BC54C9" w:rsidRDefault="002B2792" w:rsidP="002B2792">
            <w:pPr>
              <w:pStyle w:val="NormalnyWeb"/>
              <w:jc w:val="center"/>
              <w:rPr>
                <w:rFonts w:asciiTheme="minorHAnsi" w:hAnsiTheme="minorHAnsi" w:cstheme="minorHAnsi"/>
              </w:rPr>
            </w:pPr>
          </w:p>
        </w:tc>
      </w:tr>
      <w:tr w:rsidR="002B2792" w:rsidRPr="00BC54C9" w14:paraId="1E1F733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D6C6E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98FCC9"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2266A56" w14:textId="50563A5D"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56CA2B60" w14:textId="1709DE1A"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4EEF352" w14:textId="32F8FC6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DF94469" w14:textId="75E1EF8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EC2761D" w14:textId="1B1A9D7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53A2E0B" w14:textId="2B0B70C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04055156" w14:textId="70F38E7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B0E14F3" w14:textId="19363BE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6469DC5" w14:textId="50A45C83"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6FC2199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90FC23"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25844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4FC4FF"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C454F7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075AFC"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3A3098"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E66EFC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09F78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6A5D5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8BEE9B"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4D910B" w14:textId="77777777" w:rsidR="002B2792" w:rsidRPr="00BC54C9" w:rsidRDefault="002B2792" w:rsidP="002B2792">
            <w:pPr>
              <w:pStyle w:val="NormalnyWeb"/>
              <w:jc w:val="center"/>
              <w:rPr>
                <w:rFonts w:asciiTheme="minorHAnsi" w:hAnsiTheme="minorHAnsi" w:cstheme="minorHAnsi"/>
              </w:rPr>
            </w:pPr>
          </w:p>
        </w:tc>
      </w:tr>
      <w:tr w:rsidR="002B2792" w:rsidRPr="00BC54C9" w14:paraId="57C4F7C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68799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D0D0B85" w14:textId="77777777" w:rsidR="002B2792" w:rsidRPr="00BC54C9" w:rsidRDefault="002B2792" w:rsidP="002B2792">
            <w:pPr>
              <w:pStyle w:val="NormalnyWeb"/>
              <w:jc w:val="center"/>
              <w:rPr>
                <w:rFonts w:asciiTheme="minorHAnsi" w:hAnsiTheme="minorHAnsi" w:cstheme="minorHAnsi"/>
                <w:i/>
                <w:iCs/>
              </w:rPr>
            </w:pPr>
            <w:r w:rsidRPr="00BC54C9">
              <w:rPr>
                <w:rFonts w:asciiTheme="minorHAnsi" w:hAnsiTheme="minorHAnsi" w:cstheme="minorHAnsi"/>
                <w:i/>
                <w:iCs/>
              </w:rPr>
              <w:t>75495</w:t>
            </w:r>
          </w:p>
        </w:tc>
        <w:tc>
          <w:tcPr>
            <w:tcW w:w="221" w:type="pct"/>
            <w:tcBorders>
              <w:top w:val="outset" w:sz="6" w:space="0" w:color="000000"/>
              <w:left w:val="outset" w:sz="6" w:space="0" w:color="000000"/>
              <w:bottom w:val="outset" w:sz="6" w:space="0" w:color="000000"/>
              <w:right w:val="outset" w:sz="6" w:space="0" w:color="000000"/>
            </w:tcBorders>
          </w:tcPr>
          <w:p w14:paraId="187F9E3F" w14:textId="77777777" w:rsidR="002B2792" w:rsidRPr="00BC54C9" w:rsidRDefault="002B2792" w:rsidP="002B2792">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72E6A1D0" w14:textId="77777777" w:rsidR="002B2792" w:rsidRPr="00BC54C9" w:rsidRDefault="002B2792" w:rsidP="002B2792">
            <w:pPr>
              <w:pStyle w:val="NormalnyWeb"/>
              <w:rPr>
                <w:rFonts w:asciiTheme="minorHAnsi" w:hAnsiTheme="minorHAnsi" w:cstheme="minorHAnsi"/>
                <w:i/>
                <w:iCs/>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14DA9AFB" w14:textId="4BD6B21D"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91.846,69</w:t>
            </w:r>
          </w:p>
        </w:tc>
        <w:tc>
          <w:tcPr>
            <w:tcW w:w="526" w:type="pct"/>
            <w:tcBorders>
              <w:top w:val="outset" w:sz="6" w:space="0" w:color="000000"/>
              <w:left w:val="outset" w:sz="6" w:space="0" w:color="000000"/>
              <w:bottom w:val="outset" w:sz="6" w:space="0" w:color="000000"/>
              <w:right w:val="outset" w:sz="6" w:space="0" w:color="000000"/>
            </w:tcBorders>
          </w:tcPr>
          <w:p w14:paraId="217850BF" w14:textId="3EE676D1"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6.846,52</w:t>
            </w:r>
          </w:p>
        </w:tc>
        <w:tc>
          <w:tcPr>
            <w:tcW w:w="422" w:type="pct"/>
            <w:tcBorders>
              <w:top w:val="outset" w:sz="6" w:space="0" w:color="000000"/>
              <w:left w:val="outset" w:sz="6" w:space="0" w:color="000000"/>
              <w:bottom w:val="outset" w:sz="6" w:space="0" w:color="000000"/>
              <w:right w:val="outset" w:sz="6" w:space="0" w:color="000000"/>
            </w:tcBorders>
          </w:tcPr>
          <w:p w14:paraId="1FBE86C1" w14:textId="08258D43" w:rsidR="002B2792" w:rsidRPr="00BC54C9" w:rsidRDefault="002B2792" w:rsidP="002B2792">
            <w:pPr>
              <w:pStyle w:val="NormalnyWeb"/>
              <w:jc w:val="center"/>
              <w:rPr>
                <w:rFonts w:asciiTheme="minorHAnsi" w:hAnsiTheme="minorHAnsi" w:cstheme="minorHAnsi"/>
                <w:i/>
                <w:iCs/>
              </w:rPr>
            </w:pPr>
            <w:r>
              <w:rPr>
                <w:rFonts w:asciiTheme="minorHAnsi" w:hAnsiTheme="minorHAnsi" w:cstheme="minorHAnsi"/>
                <w:i/>
                <w:iCs/>
              </w:rPr>
              <w:t>7,45</w:t>
            </w:r>
          </w:p>
        </w:tc>
        <w:tc>
          <w:tcPr>
            <w:tcW w:w="526" w:type="pct"/>
            <w:tcBorders>
              <w:top w:val="outset" w:sz="6" w:space="0" w:color="000000"/>
              <w:left w:val="outset" w:sz="6" w:space="0" w:color="000000"/>
              <w:bottom w:val="outset" w:sz="6" w:space="0" w:color="000000"/>
              <w:right w:val="outset" w:sz="6" w:space="0" w:color="000000"/>
            </w:tcBorders>
          </w:tcPr>
          <w:p w14:paraId="6B446C02" w14:textId="76174F43" w:rsidR="002B2792" w:rsidRPr="00BC54C9" w:rsidRDefault="00AA36CC" w:rsidP="002B2792">
            <w:pPr>
              <w:pStyle w:val="NormalnyWeb"/>
              <w:jc w:val="center"/>
              <w:rPr>
                <w:rFonts w:asciiTheme="minorHAnsi" w:hAnsiTheme="minorHAnsi" w:cstheme="minorHAnsi"/>
                <w:i/>
                <w:iCs/>
              </w:rPr>
            </w:pPr>
            <w:r>
              <w:rPr>
                <w:rFonts w:asciiTheme="minorHAnsi" w:hAnsiTheme="minorHAnsi" w:cstheme="minorHAnsi"/>
                <w:i/>
                <w:iCs/>
              </w:rPr>
              <w:t>6.846,69</w:t>
            </w:r>
          </w:p>
        </w:tc>
        <w:tc>
          <w:tcPr>
            <w:tcW w:w="526" w:type="pct"/>
            <w:tcBorders>
              <w:top w:val="outset" w:sz="6" w:space="0" w:color="000000"/>
              <w:left w:val="outset" w:sz="6" w:space="0" w:color="000000"/>
              <w:bottom w:val="outset" w:sz="6" w:space="0" w:color="000000"/>
              <w:right w:val="outset" w:sz="6" w:space="0" w:color="000000"/>
            </w:tcBorders>
          </w:tcPr>
          <w:p w14:paraId="3AF07706" w14:textId="7D7DB39E" w:rsidR="002B2792" w:rsidRPr="00BC54C9" w:rsidRDefault="00AA36CC" w:rsidP="002B2792">
            <w:pPr>
              <w:pStyle w:val="NormalnyWeb"/>
              <w:jc w:val="center"/>
              <w:rPr>
                <w:rFonts w:asciiTheme="minorHAnsi" w:hAnsiTheme="minorHAnsi" w:cstheme="minorHAnsi"/>
                <w:i/>
                <w:iCs/>
              </w:rPr>
            </w:pPr>
            <w:r>
              <w:rPr>
                <w:rFonts w:asciiTheme="minorHAnsi" w:hAnsiTheme="minorHAnsi" w:cstheme="minorHAnsi"/>
                <w:i/>
                <w:iCs/>
              </w:rPr>
              <w:t>6.846,52</w:t>
            </w:r>
          </w:p>
        </w:tc>
        <w:tc>
          <w:tcPr>
            <w:tcW w:w="526" w:type="pct"/>
            <w:tcBorders>
              <w:top w:val="outset" w:sz="6" w:space="0" w:color="000000"/>
              <w:left w:val="outset" w:sz="6" w:space="0" w:color="000000"/>
              <w:bottom w:val="outset" w:sz="6" w:space="0" w:color="000000"/>
              <w:right w:val="outset" w:sz="6" w:space="0" w:color="000000"/>
            </w:tcBorders>
          </w:tcPr>
          <w:p w14:paraId="3612E30B" w14:textId="317362AC" w:rsidR="002B2792" w:rsidRPr="00563E24" w:rsidRDefault="00AA36CC" w:rsidP="002B2792">
            <w:pPr>
              <w:pStyle w:val="NormalnyWeb"/>
              <w:jc w:val="center"/>
              <w:rPr>
                <w:rFonts w:asciiTheme="minorHAnsi" w:hAnsiTheme="minorHAnsi" w:cstheme="minorHAnsi"/>
                <w:i/>
                <w:iCs/>
              </w:rPr>
            </w:pPr>
            <w:r w:rsidRPr="00563E24">
              <w:rPr>
                <w:rFonts w:asciiTheme="minorHAnsi" w:hAnsiTheme="minorHAnsi" w:cstheme="minorHAnsi"/>
                <w:i/>
                <w:iCs/>
              </w:rPr>
              <w:t>85.000,00</w:t>
            </w:r>
          </w:p>
        </w:tc>
        <w:tc>
          <w:tcPr>
            <w:tcW w:w="486" w:type="pct"/>
            <w:tcBorders>
              <w:top w:val="outset" w:sz="6" w:space="0" w:color="000000"/>
              <w:left w:val="outset" w:sz="6" w:space="0" w:color="000000"/>
              <w:bottom w:val="outset" w:sz="6" w:space="0" w:color="000000"/>
              <w:right w:val="outset" w:sz="6" w:space="0" w:color="000000"/>
            </w:tcBorders>
          </w:tcPr>
          <w:p w14:paraId="0D9CE9E0" w14:textId="7FCEA0FF" w:rsidR="002B2792" w:rsidRPr="00563E24" w:rsidRDefault="00AA36CC" w:rsidP="002B2792">
            <w:pPr>
              <w:pStyle w:val="NormalnyWeb"/>
              <w:jc w:val="center"/>
              <w:rPr>
                <w:rFonts w:asciiTheme="minorHAnsi" w:hAnsiTheme="minorHAnsi" w:cstheme="minorHAnsi"/>
                <w:i/>
                <w:iCs/>
              </w:rPr>
            </w:pPr>
            <w:r w:rsidRPr="00563E24">
              <w:rPr>
                <w:rFonts w:asciiTheme="minorHAnsi" w:hAnsiTheme="minorHAnsi" w:cstheme="minorHAnsi"/>
                <w:i/>
                <w:iCs/>
              </w:rPr>
              <w:t>0,00</w:t>
            </w:r>
          </w:p>
        </w:tc>
      </w:tr>
      <w:tr w:rsidR="002B2792" w:rsidRPr="00BC54C9" w14:paraId="3F4D042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62C9D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E50AB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FD86293"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B4A6A75"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E2E82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F16F32"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843A62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493F7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13AAC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8AFD70"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329A288" w14:textId="77777777" w:rsidR="002B2792" w:rsidRPr="00BC54C9" w:rsidRDefault="002B2792" w:rsidP="002B2792">
            <w:pPr>
              <w:pStyle w:val="NormalnyWeb"/>
              <w:jc w:val="center"/>
              <w:rPr>
                <w:rFonts w:asciiTheme="minorHAnsi" w:hAnsiTheme="minorHAnsi" w:cstheme="minorHAnsi"/>
              </w:rPr>
            </w:pPr>
          </w:p>
        </w:tc>
      </w:tr>
      <w:tr w:rsidR="002B2792" w:rsidRPr="00BC54C9" w14:paraId="15329AA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4DA40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9B575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672B5E5" w14:textId="40AA18D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tcPr>
          <w:p w14:paraId="79B8CD75" w14:textId="00272C8F" w:rsidR="002B2792" w:rsidRPr="00BC54C9" w:rsidRDefault="002B2792" w:rsidP="002B2792">
            <w:pPr>
              <w:pStyle w:val="NormalnyWeb"/>
              <w:rPr>
                <w:rFonts w:asciiTheme="minorHAnsi" w:hAnsiTheme="minorHAnsi" w:cstheme="minorHAnsi"/>
              </w:rPr>
            </w:pPr>
            <w:r>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1AEF558" w14:textId="6BB236B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1.376,37</w:t>
            </w:r>
          </w:p>
        </w:tc>
        <w:tc>
          <w:tcPr>
            <w:tcW w:w="526" w:type="pct"/>
            <w:tcBorders>
              <w:top w:val="outset" w:sz="6" w:space="0" w:color="000000"/>
              <w:left w:val="outset" w:sz="6" w:space="0" w:color="000000"/>
              <w:bottom w:val="outset" w:sz="6" w:space="0" w:color="000000"/>
              <w:right w:val="outset" w:sz="6" w:space="0" w:color="000000"/>
            </w:tcBorders>
          </w:tcPr>
          <w:p w14:paraId="700703E9" w14:textId="14CB48C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1.376,37</w:t>
            </w:r>
          </w:p>
        </w:tc>
        <w:tc>
          <w:tcPr>
            <w:tcW w:w="422" w:type="pct"/>
            <w:tcBorders>
              <w:top w:val="outset" w:sz="6" w:space="0" w:color="000000"/>
              <w:left w:val="outset" w:sz="6" w:space="0" w:color="000000"/>
              <w:bottom w:val="outset" w:sz="6" w:space="0" w:color="000000"/>
              <w:right w:val="outset" w:sz="6" w:space="0" w:color="000000"/>
            </w:tcBorders>
          </w:tcPr>
          <w:p w14:paraId="582E04C5" w14:textId="4F268EA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879CE9B" w14:textId="159014E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1.376,37</w:t>
            </w:r>
          </w:p>
        </w:tc>
        <w:tc>
          <w:tcPr>
            <w:tcW w:w="526" w:type="pct"/>
            <w:tcBorders>
              <w:top w:val="outset" w:sz="6" w:space="0" w:color="000000"/>
              <w:left w:val="outset" w:sz="6" w:space="0" w:color="000000"/>
              <w:bottom w:val="outset" w:sz="6" w:space="0" w:color="000000"/>
              <w:right w:val="outset" w:sz="6" w:space="0" w:color="000000"/>
            </w:tcBorders>
          </w:tcPr>
          <w:p w14:paraId="73F816BA" w14:textId="537F34B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1.376,37</w:t>
            </w:r>
          </w:p>
        </w:tc>
        <w:tc>
          <w:tcPr>
            <w:tcW w:w="526" w:type="pct"/>
            <w:tcBorders>
              <w:top w:val="outset" w:sz="6" w:space="0" w:color="000000"/>
              <w:left w:val="outset" w:sz="6" w:space="0" w:color="000000"/>
              <w:bottom w:val="outset" w:sz="6" w:space="0" w:color="000000"/>
              <w:right w:val="outset" w:sz="6" w:space="0" w:color="000000"/>
            </w:tcBorders>
          </w:tcPr>
          <w:p w14:paraId="0F8CD8AE" w14:textId="7748AF1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614F79" w14:textId="3A718847"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5F7606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F6041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0772CB"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3CBB594" w14:textId="35EE8B33"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tcPr>
          <w:p w14:paraId="4901D4D1" w14:textId="1B5EF6C6"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64E3EE6" w14:textId="3CAB344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236,60</w:t>
            </w:r>
          </w:p>
        </w:tc>
        <w:tc>
          <w:tcPr>
            <w:tcW w:w="526" w:type="pct"/>
            <w:tcBorders>
              <w:top w:val="outset" w:sz="6" w:space="0" w:color="000000"/>
              <w:left w:val="outset" w:sz="6" w:space="0" w:color="000000"/>
              <w:bottom w:val="outset" w:sz="6" w:space="0" w:color="000000"/>
              <w:right w:val="outset" w:sz="6" w:space="0" w:color="000000"/>
            </w:tcBorders>
          </w:tcPr>
          <w:p w14:paraId="62CFE9C0" w14:textId="662968B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236,60</w:t>
            </w:r>
          </w:p>
        </w:tc>
        <w:tc>
          <w:tcPr>
            <w:tcW w:w="422" w:type="pct"/>
            <w:tcBorders>
              <w:top w:val="outset" w:sz="6" w:space="0" w:color="000000"/>
              <w:left w:val="outset" w:sz="6" w:space="0" w:color="000000"/>
              <w:bottom w:val="outset" w:sz="6" w:space="0" w:color="000000"/>
              <w:right w:val="outset" w:sz="6" w:space="0" w:color="000000"/>
            </w:tcBorders>
          </w:tcPr>
          <w:p w14:paraId="5D474FAD" w14:textId="041DE8C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3C89364" w14:textId="5215426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236,60</w:t>
            </w:r>
          </w:p>
        </w:tc>
        <w:tc>
          <w:tcPr>
            <w:tcW w:w="526" w:type="pct"/>
            <w:tcBorders>
              <w:top w:val="outset" w:sz="6" w:space="0" w:color="000000"/>
              <w:left w:val="outset" w:sz="6" w:space="0" w:color="000000"/>
              <w:bottom w:val="outset" w:sz="6" w:space="0" w:color="000000"/>
              <w:right w:val="outset" w:sz="6" w:space="0" w:color="000000"/>
            </w:tcBorders>
          </w:tcPr>
          <w:p w14:paraId="10CB1A41" w14:textId="14A1CDBA"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236,60</w:t>
            </w:r>
          </w:p>
        </w:tc>
        <w:tc>
          <w:tcPr>
            <w:tcW w:w="526" w:type="pct"/>
            <w:tcBorders>
              <w:top w:val="outset" w:sz="6" w:space="0" w:color="000000"/>
              <w:left w:val="outset" w:sz="6" w:space="0" w:color="000000"/>
              <w:bottom w:val="outset" w:sz="6" w:space="0" w:color="000000"/>
              <w:right w:val="outset" w:sz="6" w:space="0" w:color="000000"/>
            </w:tcBorders>
          </w:tcPr>
          <w:p w14:paraId="5ABAE88F" w14:textId="3085E8EE"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F789196" w14:textId="51D510AF"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04AAD2A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CE5FB4"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3A46D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2BDA19D" w14:textId="252DDC34"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tcPr>
          <w:p w14:paraId="6FEE049C" w14:textId="6B657B4C"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933C930" w14:textId="7AF6F07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33,72</w:t>
            </w:r>
          </w:p>
        </w:tc>
        <w:tc>
          <w:tcPr>
            <w:tcW w:w="526" w:type="pct"/>
            <w:tcBorders>
              <w:top w:val="outset" w:sz="6" w:space="0" w:color="000000"/>
              <w:left w:val="outset" w:sz="6" w:space="0" w:color="000000"/>
              <w:bottom w:val="outset" w:sz="6" w:space="0" w:color="000000"/>
              <w:right w:val="outset" w:sz="6" w:space="0" w:color="000000"/>
            </w:tcBorders>
          </w:tcPr>
          <w:p w14:paraId="72B9FB4B" w14:textId="21296C2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33,72</w:t>
            </w:r>
          </w:p>
        </w:tc>
        <w:tc>
          <w:tcPr>
            <w:tcW w:w="422" w:type="pct"/>
            <w:tcBorders>
              <w:top w:val="outset" w:sz="6" w:space="0" w:color="000000"/>
              <w:left w:val="outset" w:sz="6" w:space="0" w:color="000000"/>
              <w:bottom w:val="outset" w:sz="6" w:space="0" w:color="000000"/>
              <w:right w:val="outset" w:sz="6" w:space="0" w:color="000000"/>
            </w:tcBorders>
          </w:tcPr>
          <w:p w14:paraId="63EA69AD" w14:textId="3FB89D1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2E4EE63" w14:textId="1E5E1DA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33,72</w:t>
            </w:r>
          </w:p>
        </w:tc>
        <w:tc>
          <w:tcPr>
            <w:tcW w:w="526" w:type="pct"/>
            <w:tcBorders>
              <w:top w:val="outset" w:sz="6" w:space="0" w:color="000000"/>
              <w:left w:val="outset" w:sz="6" w:space="0" w:color="000000"/>
              <w:bottom w:val="outset" w:sz="6" w:space="0" w:color="000000"/>
              <w:right w:val="outset" w:sz="6" w:space="0" w:color="000000"/>
            </w:tcBorders>
          </w:tcPr>
          <w:p w14:paraId="139A0BF5" w14:textId="1BA47BA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33,72</w:t>
            </w:r>
          </w:p>
        </w:tc>
        <w:tc>
          <w:tcPr>
            <w:tcW w:w="526" w:type="pct"/>
            <w:tcBorders>
              <w:top w:val="outset" w:sz="6" w:space="0" w:color="000000"/>
              <w:left w:val="outset" w:sz="6" w:space="0" w:color="000000"/>
              <w:bottom w:val="outset" w:sz="6" w:space="0" w:color="000000"/>
              <w:right w:val="outset" w:sz="6" w:space="0" w:color="000000"/>
            </w:tcBorders>
          </w:tcPr>
          <w:p w14:paraId="17C96E21" w14:textId="1C45C3D6"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929D57" w14:textId="75EDFA30"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053D5C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A589F8"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AABE5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055FCBB" w14:textId="4CC1C1D4"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3DCD70F1" w14:textId="652295E6" w:rsidR="002B2792" w:rsidRPr="00BC54C9" w:rsidRDefault="002B2792" w:rsidP="002B2792">
            <w:pPr>
              <w:pStyle w:val="NormalnyWeb"/>
              <w:rPr>
                <w:rFonts w:asciiTheme="minorHAnsi" w:hAnsiTheme="minorHAnsi" w:cstheme="minorHAnsi"/>
              </w:rPr>
            </w:pPr>
            <w:r>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D72B3AE" w14:textId="522A944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0463E3CB" w14:textId="00AB3BD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5.199,83</w:t>
            </w:r>
          </w:p>
        </w:tc>
        <w:tc>
          <w:tcPr>
            <w:tcW w:w="422" w:type="pct"/>
            <w:tcBorders>
              <w:top w:val="outset" w:sz="6" w:space="0" w:color="000000"/>
              <w:left w:val="outset" w:sz="6" w:space="0" w:color="000000"/>
              <w:bottom w:val="outset" w:sz="6" w:space="0" w:color="000000"/>
              <w:right w:val="outset" w:sz="6" w:space="0" w:color="000000"/>
            </w:tcBorders>
          </w:tcPr>
          <w:p w14:paraId="0726A476" w14:textId="6264B80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08001CE" w14:textId="1028129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79D22BDA" w14:textId="6C5E777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5.199,83</w:t>
            </w:r>
          </w:p>
        </w:tc>
        <w:tc>
          <w:tcPr>
            <w:tcW w:w="526" w:type="pct"/>
            <w:tcBorders>
              <w:top w:val="outset" w:sz="6" w:space="0" w:color="000000"/>
              <w:left w:val="outset" w:sz="6" w:space="0" w:color="000000"/>
              <w:bottom w:val="outset" w:sz="6" w:space="0" w:color="000000"/>
              <w:right w:val="outset" w:sz="6" w:space="0" w:color="000000"/>
            </w:tcBorders>
          </w:tcPr>
          <w:p w14:paraId="0EE93951" w14:textId="3B76A642"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489A4A" w14:textId="45A403DD"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27C4081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8A5810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546F4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23D6F99"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19EF3001"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08114DAA" w14:textId="584875D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1ADD282F" w14:textId="7819F7A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15B5A1C" w14:textId="1BB041C2"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89C9F25" w14:textId="73DC9548"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B92000B" w14:textId="7057DC38"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B188947" w14:textId="4451575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60.000,00</w:t>
            </w:r>
          </w:p>
        </w:tc>
        <w:tc>
          <w:tcPr>
            <w:tcW w:w="486" w:type="pct"/>
            <w:tcBorders>
              <w:top w:val="outset" w:sz="6" w:space="0" w:color="000000"/>
              <w:left w:val="outset" w:sz="6" w:space="0" w:color="000000"/>
              <w:bottom w:val="outset" w:sz="6" w:space="0" w:color="000000"/>
              <w:right w:val="outset" w:sz="6" w:space="0" w:color="000000"/>
            </w:tcBorders>
          </w:tcPr>
          <w:p w14:paraId="3757361F" w14:textId="7F9118A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r>
      <w:tr w:rsidR="002B2792" w:rsidRPr="00BC54C9" w14:paraId="6B30BC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BC8E8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B5178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F547654" w14:textId="4F81C5F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tcPr>
          <w:p w14:paraId="264C37BA" w14:textId="0E36F07F" w:rsidR="002B2792" w:rsidRPr="00BC54C9" w:rsidRDefault="002B2792" w:rsidP="002B2792">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502B1C9" w14:textId="1C16A9D1" w:rsidR="002B2792" w:rsidRDefault="002B2792" w:rsidP="002B2792">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636B5657" w14:textId="0DA65CB4"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7DC3E25" w14:textId="64EDF0DB" w:rsidR="002B2792"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748D28E" w14:textId="75A8544A"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FC26581" w14:textId="55B69624" w:rsidR="002B2792" w:rsidRPr="00BC54C9" w:rsidRDefault="00AA36CC" w:rsidP="002B2792">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FBCF07C" w14:textId="7C6B62E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25.000,00</w:t>
            </w:r>
          </w:p>
        </w:tc>
        <w:tc>
          <w:tcPr>
            <w:tcW w:w="486" w:type="pct"/>
            <w:tcBorders>
              <w:top w:val="outset" w:sz="6" w:space="0" w:color="000000"/>
              <w:left w:val="outset" w:sz="6" w:space="0" w:color="000000"/>
              <w:bottom w:val="outset" w:sz="6" w:space="0" w:color="000000"/>
              <w:right w:val="outset" w:sz="6" w:space="0" w:color="000000"/>
            </w:tcBorders>
          </w:tcPr>
          <w:p w14:paraId="3E62B118" w14:textId="3EBF415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r>
      <w:tr w:rsidR="002B2792" w:rsidRPr="00BC54C9" w14:paraId="6334B44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78645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DC6E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CB46455"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F79F79B"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1CD05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71B469"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22DDF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A9FA97"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FF2CA0"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5FD1B1"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FC256E" w14:textId="77777777" w:rsidR="002B2792" w:rsidRPr="00BC54C9" w:rsidRDefault="002B2792" w:rsidP="002B2792">
            <w:pPr>
              <w:pStyle w:val="NormalnyWeb"/>
              <w:jc w:val="center"/>
              <w:rPr>
                <w:rFonts w:asciiTheme="minorHAnsi" w:hAnsiTheme="minorHAnsi" w:cstheme="minorHAnsi"/>
              </w:rPr>
            </w:pPr>
          </w:p>
        </w:tc>
      </w:tr>
      <w:tr w:rsidR="002B2792" w:rsidRPr="00BC54C9" w14:paraId="4FE083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77F5781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b/>
                <w:bCs/>
              </w:rPr>
              <w:t>757</w:t>
            </w:r>
          </w:p>
        </w:tc>
        <w:tc>
          <w:tcPr>
            <w:tcW w:w="275" w:type="pct"/>
            <w:tcBorders>
              <w:top w:val="outset" w:sz="6" w:space="0" w:color="000000"/>
              <w:left w:val="outset" w:sz="6" w:space="0" w:color="000000"/>
              <w:bottom w:val="outset" w:sz="6" w:space="0" w:color="000000"/>
              <w:right w:val="outset" w:sz="6" w:space="0" w:color="000000"/>
            </w:tcBorders>
          </w:tcPr>
          <w:p w14:paraId="1F0CD1D7"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9DAE3AC"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D5D0AA8" w14:textId="77777777" w:rsidR="002B2792" w:rsidRPr="00BC54C9" w:rsidRDefault="002B2792" w:rsidP="002B2792">
            <w:pPr>
              <w:pStyle w:val="Nagwek2"/>
              <w:spacing w:beforeAutospacing="0" w:afterAutospacing="0"/>
              <w:ind w:left="-40" w:right="6" w:hanging="17"/>
              <w:rPr>
                <w:rFonts w:asciiTheme="minorHAnsi" w:hAnsiTheme="minorHAnsi" w:cstheme="minorHAnsi"/>
                <w:sz w:val="24"/>
                <w:szCs w:val="24"/>
              </w:rPr>
            </w:pPr>
            <w:r w:rsidRPr="00BC54C9">
              <w:rPr>
                <w:rFonts w:asciiTheme="minorHAnsi" w:hAnsiTheme="minorHAnsi" w:cstheme="minorHAnsi"/>
                <w:sz w:val="24"/>
                <w:szCs w:val="24"/>
              </w:rPr>
              <w:t>Obsługa długu publicznego</w:t>
            </w:r>
          </w:p>
        </w:tc>
        <w:tc>
          <w:tcPr>
            <w:tcW w:w="526" w:type="pct"/>
            <w:tcBorders>
              <w:top w:val="outset" w:sz="6" w:space="0" w:color="000000"/>
              <w:left w:val="outset" w:sz="6" w:space="0" w:color="000000"/>
              <w:bottom w:val="outset" w:sz="6" w:space="0" w:color="000000"/>
              <w:right w:val="outset" w:sz="6" w:space="0" w:color="000000"/>
            </w:tcBorders>
          </w:tcPr>
          <w:p w14:paraId="256ED2AF" w14:textId="37E2B6BE" w:rsidR="002B2792" w:rsidRPr="00DC61AF" w:rsidRDefault="002B2792" w:rsidP="002B2792">
            <w:pPr>
              <w:pStyle w:val="NormalnyWeb"/>
              <w:jc w:val="center"/>
              <w:rPr>
                <w:rFonts w:asciiTheme="minorHAnsi" w:hAnsiTheme="minorHAnsi" w:cstheme="minorHAnsi"/>
                <w:b/>
                <w:bCs/>
                <w:iCs/>
              </w:rPr>
            </w:pPr>
            <w:r w:rsidRPr="00DC61AF">
              <w:rPr>
                <w:rFonts w:asciiTheme="minorHAnsi" w:hAnsiTheme="minorHAnsi" w:cstheme="minorHAnsi"/>
                <w:b/>
                <w:bCs/>
                <w:iCs/>
              </w:rPr>
              <w:t>344.000,00</w:t>
            </w:r>
          </w:p>
        </w:tc>
        <w:tc>
          <w:tcPr>
            <w:tcW w:w="526" w:type="pct"/>
            <w:tcBorders>
              <w:top w:val="outset" w:sz="6" w:space="0" w:color="000000"/>
              <w:left w:val="outset" w:sz="6" w:space="0" w:color="000000"/>
              <w:bottom w:val="outset" w:sz="6" w:space="0" w:color="000000"/>
              <w:right w:val="outset" w:sz="6" w:space="0" w:color="000000"/>
            </w:tcBorders>
          </w:tcPr>
          <w:p w14:paraId="27953C99" w14:textId="0F8957FD" w:rsidR="002B2792" w:rsidRPr="00DC61AF" w:rsidRDefault="002B2792" w:rsidP="002B2792">
            <w:pPr>
              <w:pStyle w:val="NormalnyWeb"/>
              <w:jc w:val="center"/>
              <w:rPr>
                <w:rFonts w:asciiTheme="minorHAnsi" w:hAnsiTheme="minorHAnsi" w:cstheme="minorHAnsi"/>
                <w:b/>
                <w:bCs/>
                <w:iCs/>
              </w:rPr>
            </w:pPr>
            <w:r w:rsidRPr="00DC61AF">
              <w:rPr>
                <w:rFonts w:asciiTheme="minorHAnsi" w:hAnsiTheme="minorHAnsi" w:cstheme="minorHAnsi"/>
                <w:b/>
                <w:bCs/>
                <w:iCs/>
              </w:rPr>
              <w:t>97.104,00</w:t>
            </w:r>
          </w:p>
        </w:tc>
        <w:tc>
          <w:tcPr>
            <w:tcW w:w="422" w:type="pct"/>
            <w:tcBorders>
              <w:top w:val="outset" w:sz="6" w:space="0" w:color="000000"/>
              <w:left w:val="outset" w:sz="6" w:space="0" w:color="000000"/>
              <w:bottom w:val="outset" w:sz="6" w:space="0" w:color="000000"/>
              <w:right w:val="outset" w:sz="6" w:space="0" w:color="000000"/>
            </w:tcBorders>
          </w:tcPr>
          <w:p w14:paraId="234275D4" w14:textId="23014AE5" w:rsidR="002B2792" w:rsidRPr="00DC61AF" w:rsidRDefault="002B2792" w:rsidP="002B2792">
            <w:pPr>
              <w:pStyle w:val="NormalnyWeb"/>
              <w:jc w:val="center"/>
              <w:rPr>
                <w:rFonts w:asciiTheme="minorHAnsi" w:hAnsiTheme="minorHAnsi" w:cstheme="minorHAnsi"/>
                <w:b/>
                <w:bCs/>
                <w:iCs/>
              </w:rPr>
            </w:pPr>
            <w:r w:rsidRPr="00DC61AF">
              <w:rPr>
                <w:rFonts w:asciiTheme="minorHAnsi" w:hAnsiTheme="minorHAnsi" w:cstheme="minorHAnsi"/>
                <w:b/>
                <w:bCs/>
                <w:iCs/>
              </w:rPr>
              <w:t>28,23</w:t>
            </w:r>
          </w:p>
        </w:tc>
        <w:tc>
          <w:tcPr>
            <w:tcW w:w="526" w:type="pct"/>
            <w:tcBorders>
              <w:top w:val="outset" w:sz="6" w:space="0" w:color="000000"/>
              <w:left w:val="outset" w:sz="6" w:space="0" w:color="000000"/>
              <w:bottom w:val="outset" w:sz="6" w:space="0" w:color="000000"/>
              <w:right w:val="outset" w:sz="6" w:space="0" w:color="000000"/>
            </w:tcBorders>
          </w:tcPr>
          <w:p w14:paraId="47AEFAFD" w14:textId="57BDA891" w:rsidR="002B2792" w:rsidRPr="00BC54C9" w:rsidRDefault="002B2792" w:rsidP="002B2792">
            <w:pPr>
              <w:pStyle w:val="NormalnyWeb"/>
              <w:jc w:val="center"/>
              <w:rPr>
                <w:rFonts w:asciiTheme="minorHAnsi" w:hAnsiTheme="minorHAnsi" w:cstheme="minorHAnsi"/>
                <w:b/>
              </w:rPr>
            </w:pPr>
            <w:r w:rsidRPr="00DC61AF">
              <w:rPr>
                <w:rFonts w:asciiTheme="minorHAnsi" w:hAnsiTheme="minorHAnsi" w:cstheme="minorHAnsi"/>
                <w:b/>
                <w:bCs/>
                <w:iCs/>
              </w:rPr>
              <w:t>344.000,00</w:t>
            </w:r>
          </w:p>
        </w:tc>
        <w:tc>
          <w:tcPr>
            <w:tcW w:w="526" w:type="pct"/>
            <w:tcBorders>
              <w:top w:val="outset" w:sz="6" w:space="0" w:color="000000"/>
              <w:left w:val="outset" w:sz="6" w:space="0" w:color="000000"/>
              <w:bottom w:val="outset" w:sz="6" w:space="0" w:color="000000"/>
              <w:right w:val="outset" w:sz="6" w:space="0" w:color="000000"/>
            </w:tcBorders>
          </w:tcPr>
          <w:p w14:paraId="1EDFA5DC" w14:textId="21F8A3DC" w:rsidR="002B2792" w:rsidRPr="00BC54C9" w:rsidRDefault="002B2792" w:rsidP="002B2792">
            <w:pPr>
              <w:pStyle w:val="NormalnyWeb"/>
              <w:jc w:val="center"/>
              <w:rPr>
                <w:rFonts w:asciiTheme="minorHAnsi" w:hAnsiTheme="minorHAnsi" w:cstheme="minorHAnsi"/>
                <w:b/>
              </w:rPr>
            </w:pPr>
            <w:r w:rsidRPr="00DC61AF">
              <w:rPr>
                <w:rFonts w:asciiTheme="minorHAnsi" w:hAnsiTheme="minorHAnsi" w:cstheme="minorHAnsi"/>
                <w:b/>
                <w:bCs/>
                <w:iCs/>
              </w:rPr>
              <w:t>97.104,00</w:t>
            </w:r>
          </w:p>
        </w:tc>
        <w:tc>
          <w:tcPr>
            <w:tcW w:w="526" w:type="pct"/>
            <w:tcBorders>
              <w:top w:val="outset" w:sz="6" w:space="0" w:color="000000"/>
              <w:left w:val="outset" w:sz="6" w:space="0" w:color="000000"/>
              <w:bottom w:val="outset" w:sz="6" w:space="0" w:color="000000"/>
              <w:right w:val="outset" w:sz="6" w:space="0" w:color="000000"/>
            </w:tcBorders>
          </w:tcPr>
          <w:p w14:paraId="04EABC9F" w14:textId="08036901" w:rsidR="002B2792" w:rsidRPr="00BC54C9" w:rsidRDefault="00D10F67" w:rsidP="002B2792">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3C52CF1E" w14:textId="05E01193" w:rsidR="002B2792" w:rsidRPr="00BC54C9" w:rsidRDefault="00D10F67" w:rsidP="002B2792">
            <w:pPr>
              <w:pStyle w:val="NormalnyWeb"/>
              <w:jc w:val="center"/>
              <w:rPr>
                <w:rFonts w:asciiTheme="minorHAnsi" w:hAnsiTheme="minorHAnsi" w:cstheme="minorHAnsi"/>
                <w:b/>
              </w:rPr>
            </w:pPr>
            <w:r>
              <w:rPr>
                <w:rFonts w:asciiTheme="minorHAnsi" w:hAnsiTheme="minorHAnsi" w:cstheme="minorHAnsi"/>
                <w:b/>
              </w:rPr>
              <w:t>-</w:t>
            </w:r>
          </w:p>
        </w:tc>
      </w:tr>
      <w:tr w:rsidR="002B2792" w:rsidRPr="00BC54C9" w14:paraId="56320ED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332B0C7"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B4C8A3"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4820948"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BAAD092"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103A7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9FE7BC"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189DE7A"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28DD9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C9B99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E146CC"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65D1E5" w14:textId="77777777" w:rsidR="002B2792" w:rsidRPr="00BC54C9" w:rsidRDefault="002B2792" w:rsidP="002B2792">
            <w:pPr>
              <w:pStyle w:val="NormalnyWeb"/>
              <w:jc w:val="center"/>
              <w:rPr>
                <w:rFonts w:asciiTheme="minorHAnsi" w:hAnsiTheme="minorHAnsi" w:cstheme="minorHAnsi"/>
              </w:rPr>
            </w:pPr>
          </w:p>
        </w:tc>
      </w:tr>
      <w:tr w:rsidR="002B2792" w:rsidRPr="00BC54C9" w14:paraId="598D3C0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9709C7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02F177C"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75702</w:t>
            </w:r>
          </w:p>
        </w:tc>
        <w:tc>
          <w:tcPr>
            <w:tcW w:w="221" w:type="pct"/>
            <w:tcBorders>
              <w:top w:val="outset" w:sz="6" w:space="0" w:color="000000"/>
              <w:left w:val="outset" w:sz="6" w:space="0" w:color="000000"/>
              <w:bottom w:val="outset" w:sz="6" w:space="0" w:color="000000"/>
              <w:right w:val="outset" w:sz="6" w:space="0" w:color="000000"/>
            </w:tcBorders>
          </w:tcPr>
          <w:p w14:paraId="39A4C7D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1943EA2"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Obsługa papierów wartościowych, kredytów i pożyczek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2F337C0F" w14:textId="49B1975E"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344.000,00</w:t>
            </w:r>
          </w:p>
        </w:tc>
        <w:tc>
          <w:tcPr>
            <w:tcW w:w="526" w:type="pct"/>
            <w:tcBorders>
              <w:top w:val="outset" w:sz="6" w:space="0" w:color="000000"/>
              <w:left w:val="outset" w:sz="6" w:space="0" w:color="000000"/>
              <w:bottom w:val="outset" w:sz="6" w:space="0" w:color="000000"/>
              <w:right w:val="outset" w:sz="6" w:space="0" w:color="000000"/>
            </w:tcBorders>
          </w:tcPr>
          <w:p w14:paraId="652B0F8F" w14:textId="65AE7155"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97.104,00</w:t>
            </w:r>
          </w:p>
        </w:tc>
        <w:tc>
          <w:tcPr>
            <w:tcW w:w="422" w:type="pct"/>
            <w:tcBorders>
              <w:top w:val="outset" w:sz="6" w:space="0" w:color="000000"/>
              <w:left w:val="outset" w:sz="6" w:space="0" w:color="000000"/>
              <w:bottom w:val="outset" w:sz="6" w:space="0" w:color="000000"/>
              <w:right w:val="outset" w:sz="6" w:space="0" w:color="000000"/>
            </w:tcBorders>
          </w:tcPr>
          <w:p w14:paraId="4000CA90" w14:textId="1120499F"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28,23</w:t>
            </w:r>
          </w:p>
        </w:tc>
        <w:tc>
          <w:tcPr>
            <w:tcW w:w="526" w:type="pct"/>
            <w:tcBorders>
              <w:top w:val="outset" w:sz="6" w:space="0" w:color="000000"/>
              <w:left w:val="outset" w:sz="6" w:space="0" w:color="000000"/>
              <w:bottom w:val="outset" w:sz="6" w:space="0" w:color="000000"/>
              <w:right w:val="outset" w:sz="6" w:space="0" w:color="000000"/>
            </w:tcBorders>
          </w:tcPr>
          <w:p w14:paraId="7967BDCA" w14:textId="5AB2F8F3"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344.000,00</w:t>
            </w:r>
          </w:p>
        </w:tc>
        <w:tc>
          <w:tcPr>
            <w:tcW w:w="526" w:type="pct"/>
            <w:tcBorders>
              <w:top w:val="outset" w:sz="6" w:space="0" w:color="000000"/>
              <w:left w:val="outset" w:sz="6" w:space="0" w:color="000000"/>
              <w:bottom w:val="outset" w:sz="6" w:space="0" w:color="000000"/>
              <w:right w:val="outset" w:sz="6" w:space="0" w:color="000000"/>
            </w:tcBorders>
          </w:tcPr>
          <w:p w14:paraId="1BE8F987" w14:textId="1F056DCD" w:rsidR="002B2792" w:rsidRPr="00BC54C9" w:rsidRDefault="002B2792" w:rsidP="002B2792">
            <w:pPr>
              <w:pStyle w:val="NormalnyWeb"/>
              <w:jc w:val="center"/>
              <w:rPr>
                <w:rFonts w:asciiTheme="minorHAnsi" w:hAnsiTheme="minorHAnsi" w:cstheme="minorHAnsi"/>
                <w:i/>
              </w:rPr>
            </w:pPr>
            <w:r>
              <w:rPr>
                <w:rFonts w:asciiTheme="minorHAnsi" w:hAnsiTheme="minorHAnsi" w:cstheme="minorHAnsi"/>
                <w:i/>
              </w:rPr>
              <w:t>97.104,00</w:t>
            </w:r>
          </w:p>
        </w:tc>
        <w:tc>
          <w:tcPr>
            <w:tcW w:w="526" w:type="pct"/>
            <w:tcBorders>
              <w:top w:val="outset" w:sz="6" w:space="0" w:color="000000"/>
              <w:left w:val="outset" w:sz="6" w:space="0" w:color="000000"/>
              <w:bottom w:val="outset" w:sz="6" w:space="0" w:color="000000"/>
              <w:right w:val="outset" w:sz="6" w:space="0" w:color="000000"/>
            </w:tcBorders>
          </w:tcPr>
          <w:p w14:paraId="53B96F5B" w14:textId="732E3D1C" w:rsidR="002B2792" w:rsidRPr="00BC54C9" w:rsidRDefault="00D10F67"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BF1E28F" w14:textId="4A60807E" w:rsidR="002B2792" w:rsidRPr="00BC54C9" w:rsidRDefault="00D10F67"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10F5F11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44953D"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1DFD95"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960E5B"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0B168A4"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081C2A"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2D6720"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DA17B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CD4A5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AA74B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4BE998"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4D3BA5" w14:textId="77777777" w:rsidR="002B2792" w:rsidRPr="00BC54C9" w:rsidRDefault="002B2792" w:rsidP="002B2792">
            <w:pPr>
              <w:pStyle w:val="NormalnyWeb"/>
              <w:jc w:val="center"/>
              <w:rPr>
                <w:rFonts w:asciiTheme="minorHAnsi" w:hAnsiTheme="minorHAnsi" w:cstheme="minorHAnsi"/>
              </w:rPr>
            </w:pPr>
          </w:p>
        </w:tc>
      </w:tr>
      <w:tr w:rsidR="002B2792" w:rsidRPr="00BC54C9" w14:paraId="0368796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62F22D9"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58C5B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DA599A6"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8090</w:t>
            </w:r>
          </w:p>
        </w:tc>
        <w:tc>
          <w:tcPr>
            <w:tcW w:w="744" w:type="pct"/>
            <w:tcBorders>
              <w:top w:val="outset" w:sz="6" w:space="0" w:color="000000"/>
              <w:left w:val="outset" w:sz="6" w:space="0" w:color="000000"/>
              <w:bottom w:val="outset" w:sz="6" w:space="0" w:color="000000"/>
              <w:right w:val="outset" w:sz="6" w:space="0" w:color="000000"/>
            </w:tcBorders>
            <w:hideMark/>
          </w:tcPr>
          <w:p w14:paraId="550480E5"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Koszty emisji samorządowych papierów wartościowych oraz inne opłaty i prowizje</w:t>
            </w:r>
          </w:p>
        </w:tc>
        <w:tc>
          <w:tcPr>
            <w:tcW w:w="526" w:type="pct"/>
            <w:tcBorders>
              <w:top w:val="outset" w:sz="6" w:space="0" w:color="000000"/>
              <w:left w:val="outset" w:sz="6" w:space="0" w:color="000000"/>
              <w:bottom w:val="outset" w:sz="6" w:space="0" w:color="000000"/>
              <w:right w:val="outset" w:sz="6" w:space="0" w:color="000000"/>
            </w:tcBorders>
          </w:tcPr>
          <w:p w14:paraId="28D1BA51" w14:textId="4915EE15"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10E58933" w14:textId="513CE76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0CD1FDA" w14:textId="4BBD59A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4BBC1E" w14:textId="2E521E0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3C7CC781" w14:textId="1F57A4A1"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9FE7C54" w14:textId="4FEB451F"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F45B89" w14:textId="0FC78A1C"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BC5ACC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05333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48A889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1A5F65F"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8110</w:t>
            </w:r>
          </w:p>
        </w:tc>
        <w:tc>
          <w:tcPr>
            <w:tcW w:w="744" w:type="pct"/>
            <w:tcBorders>
              <w:top w:val="outset" w:sz="6" w:space="0" w:color="000000"/>
              <w:left w:val="outset" w:sz="6" w:space="0" w:color="000000"/>
              <w:bottom w:val="outset" w:sz="6" w:space="0" w:color="000000"/>
              <w:right w:val="outset" w:sz="6" w:space="0" w:color="000000"/>
            </w:tcBorders>
            <w:hideMark/>
          </w:tcPr>
          <w:p w14:paraId="76E9703A"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Odsetki od samorządowych papierów wartościowych lub zaciągniętych przez jednostkę samorządu terytorialnego kredytów i pożyczek</w:t>
            </w:r>
          </w:p>
        </w:tc>
        <w:tc>
          <w:tcPr>
            <w:tcW w:w="526" w:type="pct"/>
            <w:tcBorders>
              <w:top w:val="outset" w:sz="6" w:space="0" w:color="000000"/>
              <w:left w:val="outset" w:sz="6" w:space="0" w:color="000000"/>
              <w:bottom w:val="outset" w:sz="6" w:space="0" w:color="000000"/>
              <w:right w:val="outset" w:sz="6" w:space="0" w:color="000000"/>
            </w:tcBorders>
          </w:tcPr>
          <w:p w14:paraId="7483597A" w14:textId="6195640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330.000,00</w:t>
            </w:r>
          </w:p>
        </w:tc>
        <w:tc>
          <w:tcPr>
            <w:tcW w:w="526" w:type="pct"/>
            <w:tcBorders>
              <w:top w:val="outset" w:sz="6" w:space="0" w:color="000000"/>
              <w:left w:val="outset" w:sz="6" w:space="0" w:color="000000"/>
              <w:bottom w:val="outset" w:sz="6" w:space="0" w:color="000000"/>
              <w:right w:val="outset" w:sz="6" w:space="0" w:color="000000"/>
            </w:tcBorders>
          </w:tcPr>
          <w:p w14:paraId="6E0C99A0" w14:textId="26003D5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97.104,00</w:t>
            </w:r>
          </w:p>
        </w:tc>
        <w:tc>
          <w:tcPr>
            <w:tcW w:w="422" w:type="pct"/>
            <w:tcBorders>
              <w:top w:val="outset" w:sz="6" w:space="0" w:color="000000"/>
              <w:left w:val="outset" w:sz="6" w:space="0" w:color="000000"/>
              <w:bottom w:val="outset" w:sz="6" w:space="0" w:color="000000"/>
              <w:right w:val="outset" w:sz="6" w:space="0" w:color="000000"/>
            </w:tcBorders>
          </w:tcPr>
          <w:p w14:paraId="746E7626" w14:textId="3273FE28"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29,43</w:t>
            </w:r>
          </w:p>
        </w:tc>
        <w:tc>
          <w:tcPr>
            <w:tcW w:w="526" w:type="pct"/>
            <w:tcBorders>
              <w:top w:val="outset" w:sz="6" w:space="0" w:color="000000"/>
              <w:left w:val="outset" w:sz="6" w:space="0" w:color="000000"/>
              <w:bottom w:val="outset" w:sz="6" w:space="0" w:color="000000"/>
              <w:right w:val="outset" w:sz="6" w:space="0" w:color="000000"/>
            </w:tcBorders>
          </w:tcPr>
          <w:p w14:paraId="4CB786B7" w14:textId="0053680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330.000,00</w:t>
            </w:r>
          </w:p>
        </w:tc>
        <w:tc>
          <w:tcPr>
            <w:tcW w:w="526" w:type="pct"/>
            <w:tcBorders>
              <w:top w:val="outset" w:sz="6" w:space="0" w:color="000000"/>
              <w:left w:val="outset" w:sz="6" w:space="0" w:color="000000"/>
              <w:bottom w:val="outset" w:sz="6" w:space="0" w:color="000000"/>
              <w:right w:val="outset" w:sz="6" w:space="0" w:color="000000"/>
            </w:tcBorders>
          </w:tcPr>
          <w:p w14:paraId="37B7FE83" w14:textId="1ACB2047"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97.104,00</w:t>
            </w:r>
          </w:p>
        </w:tc>
        <w:tc>
          <w:tcPr>
            <w:tcW w:w="526" w:type="pct"/>
            <w:tcBorders>
              <w:top w:val="outset" w:sz="6" w:space="0" w:color="000000"/>
              <w:left w:val="outset" w:sz="6" w:space="0" w:color="000000"/>
              <w:bottom w:val="outset" w:sz="6" w:space="0" w:color="000000"/>
              <w:right w:val="outset" w:sz="6" w:space="0" w:color="000000"/>
            </w:tcBorders>
          </w:tcPr>
          <w:p w14:paraId="28ABADE0" w14:textId="750A1176"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3A2C63" w14:textId="1E4CCC0A"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7BFAB03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9822DD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24E831"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CEC9943"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BC063AC"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BCB07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CBF15F"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F79F7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AD0C18"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B5BE3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4F71D1"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CE21FD" w14:textId="77777777" w:rsidR="002B2792" w:rsidRPr="00BC54C9" w:rsidRDefault="002B2792" w:rsidP="002B2792">
            <w:pPr>
              <w:pStyle w:val="NormalnyWeb"/>
              <w:jc w:val="center"/>
              <w:rPr>
                <w:rFonts w:asciiTheme="minorHAnsi" w:hAnsiTheme="minorHAnsi" w:cstheme="minorHAnsi"/>
              </w:rPr>
            </w:pPr>
          </w:p>
        </w:tc>
      </w:tr>
      <w:tr w:rsidR="002B2792" w:rsidRPr="00BC54C9" w14:paraId="1F29A1C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5B461400"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b/>
                <w:bCs/>
              </w:rPr>
              <w:t>758</w:t>
            </w:r>
          </w:p>
        </w:tc>
        <w:tc>
          <w:tcPr>
            <w:tcW w:w="275" w:type="pct"/>
            <w:tcBorders>
              <w:top w:val="outset" w:sz="6" w:space="0" w:color="000000"/>
              <w:left w:val="outset" w:sz="6" w:space="0" w:color="000000"/>
              <w:bottom w:val="outset" w:sz="6" w:space="0" w:color="000000"/>
              <w:right w:val="outset" w:sz="6" w:space="0" w:color="000000"/>
            </w:tcBorders>
          </w:tcPr>
          <w:p w14:paraId="2A7A39D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E0AA26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90568CA"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b/>
                <w:bCs/>
              </w:rPr>
              <w:t xml:space="preserve">Różne rozliczenia </w:t>
            </w:r>
          </w:p>
        </w:tc>
        <w:tc>
          <w:tcPr>
            <w:tcW w:w="526" w:type="pct"/>
            <w:tcBorders>
              <w:top w:val="outset" w:sz="6" w:space="0" w:color="000000"/>
              <w:left w:val="outset" w:sz="6" w:space="0" w:color="000000"/>
              <w:bottom w:val="outset" w:sz="6" w:space="0" w:color="000000"/>
              <w:right w:val="outset" w:sz="6" w:space="0" w:color="000000"/>
            </w:tcBorders>
          </w:tcPr>
          <w:p w14:paraId="0F91F4A3" w14:textId="4769BF86"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187.531,00</w:t>
            </w:r>
          </w:p>
        </w:tc>
        <w:tc>
          <w:tcPr>
            <w:tcW w:w="526" w:type="pct"/>
            <w:tcBorders>
              <w:top w:val="outset" w:sz="6" w:space="0" w:color="000000"/>
              <w:left w:val="outset" w:sz="6" w:space="0" w:color="000000"/>
              <w:bottom w:val="outset" w:sz="6" w:space="0" w:color="000000"/>
              <w:right w:val="outset" w:sz="6" w:space="0" w:color="000000"/>
            </w:tcBorders>
          </w:tcPr>
          <w:p w14:paraId="6D62D03A" w14:textId="3A59B48D"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3.581,75</w:t>
            </w:r>
          </w:p>
        </w:tc>
        <w:tc>
          <w:tcPr>
            <w:tcW w:w="422" w:type="pct"/>
            <w:tcBorders>
              <w:top w:val="outset" w:sz="6" w:space="0" w:color="000000"/>
              <w:left w:val="outset" w:sz="6" w:space="0" w:color="000000"/>
              <w:bottom w:val="outset" w:sz="6" w:space="0" w:color="000000"/>
              <w:right w:val="outset" w:sz="6" w:space="0" w:color="000000"/>
            </w:tcBorders>
          </w:tcPr>
          <w:p w14:paraId="02DB380F" w14:textId="578B8F98"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1,91</w:t>
            </w:r>
          </w:p>
        </w:tc>
        <w:tc>
          <w:tcPr>
            <w:tcW w:w="526" w:type="pct"/>
            <w:tcBorders>
              <w:top w:val="outset" w:sz="6" w:space="0" w:color="000000"/>
              <w:left w:val="outset" w:sz="6" w:space="0" w:color="000000"/>
              <w:bottom w:val="outset" w:sz="6" w:space="0" w:color="000000"/>
              <w:right w:val="outset" w:sz="6" w:space="0" w:color="000000"/>
            </w:tcBorders>
          </w:tcPr>
          <w:p w14:paraId="2F025C03" w14:textId="561407FB"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187.531,00</w:t>
            </w:r>
          </w:p>
        </w:tc>
        <w:tc>
          <w:tcPr>
            <w:tcW w:w="526" w:type="pct"/>
            <w:tcBorders>
              <w:top w:val="outset" w:sz="6" w:space="0" w:color="000000"/>
              <w:left w:val="outset" w:sz="6" w:space="0" w:color="000000"/>
              <w:bottom w:val="outset" w:sz="6" w:space="0" w:color="000000"/>
              <w:right w:val="outset" w:sz="6" w:space="0" w:color="000000"/>
            </w:tcBorders>
          </w:tcPr>
          <w:p w14:paraId="08909A4A" w14:textId="5982FBA7" w:rsidR="002B2792" w:rsidRPr="00BC54C9" w:rsidRDefault="002B2792" w:rsidP="002B2792">
            <w:pPr>
              <w:pStyle w:val="NormalnyWeb"/>
              <w:jc w:val="center"/>
              <w:rPr>
                <w:rFonts w:asciiTheme="minorHAnsi" w:hAnsiTheme="minorHAnsi" w:cstheme="minorHAnsi"/>
                <w:b/>
              </w:rPr>
            </w:pPr>
            <w:r>
              <w:rPr>
                <w:rFonts w:asciiTheme="minorHAnsi" w:hAnsiTheme="minorHAnsi" w:cstheme="minorHAnsi"/>
                <w:b/>
              </w:rPr>
              <w:t>3.581,75</w:t>
            </w:r>
          </w:p>
        </w:tc>
        <w:tc>
          <w:tcPr>
            <w:tcW w:w="526" w:type="pct"/>
            <w:tcBorders>
              <w:top w:val="outset" w:sz="6" w:space="0" w:color="000000"/>
              <w:left w:val="outset" w:sz="6" w:space="0" w:color="000000"/>
              <w:bottom w:val="outset" w:sz="6" w:space="0" w:color="000000"/>
              <w:right w:val="outset" w:sz="6" w:space="0" w:color="000000"/>
            </w:tcBorders>
          </w:tcPr>
          <w:p w14:paraId="2E7BC008" w14:textId="033C4BF7" w:rsidR="002B2792" w:rsidRPr="00BC54C9" w:rsidRDefault="00D10F67" w:rsidP="002B2792">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5C82C0C1" w14:textId="3B3AFC47" w:rsidR="002B2792" w:rsidRPr="00BC54C9" w:rsidRDefault="00D10F67" w:rsidP="002B2792">
            <w:pPr>
              <w:pStyle w:val="NormalnyWeb"/>
              <w:jc w:val="center"/>
              <w:rPr>
                <w:rFonts w:asciiTheme="minorHAnsi" w:hAnsiTheme="minorHAnsi" w:cstheme="minorHAnsi"/>
                <w:b/>
              </w:rPr>
            </w:pPr>
            <w:r>
              <w:rPr>
                <w:rFonts w:asciiTheme="minorHAnsi" w:hAnsiTheme="minorHAnsi" w:cstheme="minorHAnsi"/>
                <w:b/>
              </w:rPr>
              <w:t>-</w:t>
            </w:r>
          </w:p>
        </w:tc>
      </w:tr>
      <w:tr w:rsidR="002B2792" w:rsidRPr="00BC54C9" w14:paraId="58D6E61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2F2356"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6B52E2"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257B49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9B7F4DF"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9FE0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D45758"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27B94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FB2791"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29B28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3B300"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E6D06E" w14:textId="77777777" w:rsidR="002B2792" w:rsidRPr="00BC54C9" w:rsidRDefault="002B2792" w:rsidP="002B2792">
            <w:pPr>
              <w:pStyle w:val="NormalnyWeb"/>
              <w:jc w:val="center"/>
              <w:rPr>
                <w:rFonts w:asciiTheme="minorHAnsi" w:hAnsiTheme="minorHAnsi" w:cstheme="minorHAnsi"/>
              </w:rPr>
            </w:pPr>
          </w:p>
        </w:tc>
      </w:tr>
      <w:tr w:rsidR="002B2792" w:rsidRPr="00BC54C9" w14:paraId="1ECB81E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463AA1"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C43FB64" w14:textId="77777777" w:rsidR="002B2792" w:rsidRPr="00BC54C9" w:rsidRDefault="002B2792" w:rsidP="002B2792">
            <w:pPr>
              <w:pStyle w:val="NormalnyWeb"/>
              <w:jc w:val="center"/>
              <w:rPr>
                <w:rFonts w:asciiTheme="minorHAnsi" w:hAnsiTheme="minorHAnsi" w:cstheme="minorHAnsi"/>
                <w:i/>
              </w:rPr>
            </w:pPr>
            <w:r w:rsidRPr="00BC54C9">
              <w:rPr>
                <w:rFonts w:asciiTheme="minorHAnsi" w:hAnsiTheme="minorHAnsi" w:cstheme="minorHAnsi"/>
                <w:i/>
              </w:rPr>
              <w:t>75814</w:t>
            </w:r>
          </w:p>
        </w:tc>
        <w:tc>
          <w:tcPr>
            <w:tcW w:w="221" w:type="pct"/>
            <w:tcBorders>
              <w:top w:val="outset" w:sz="6" w:space="0" w:color="000000"/>
              <w:left w:val="outset" w:sz="6" w:space="0" w:color="000000"/>
              <w:bottom w:val="outset" w:sz="6" w:space="0" w:color="000000"/>
              <w:right w:val="outset" w:sz="6" w:space="0" w:color="000000"/>
            </w:tcBorders>
          </w:tcPr>
          <w:p w14:paraId="0710216B" w14:textId="77777777" w:rsidR="002B2792" w:rsidRPr="00BC54C9" w:rsidRDefault="002B2792" w:rsidP="002B2792">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10DEC38A" w14:textId="77777777" w:rsidR="002B2792" w:rsidRPr="00BC54C9" w:rsidRDefault="002B2792" w:rsidP="002B2792">
            <w:pPr>
              <w:pStyle w:val="NormalnyWeb"/>
              <w:rPr>
                <w:rFonts w:asciiTheme="minorHAnsi" w:hAnsiTheme="minorHAnsi" w:cstheme="minorHAnsi"/>
                <w:i/>
              </w:rPr>
            </w:pPr>
            <w:r w:rsidRPr="00BC54C9">
              <w:rPr>
                <w:rFonts w:asciiTheme="minorHAnsi" w:hAnsiTheme="minorHAnsi" w:cstheme="minorHAnsi"/>
                <w:i/>
              </w:rPr>
              <w:t>Różne rozliczenia finansowe</w:t>
            </w:r>
          </w:p>
        </w:tc>
        <w:tc>
          <w:tcPr>
            <w:tcW w:w="526" w:type="pct"/>
            <w:tcBorders>
              <w:top w:val="outset" w:sz="6" w:space="0" w:color="000000"/>
              <w:left w:val="outset" w:sz="6" w:space="0" w:color="000000"/>
              <w:bottom w:val="outset" w:sz="6" w:space="0" w:color="000000"/>
              <w:right w:val="outset" w:sz="6" w:space="0" w:color="000000"/>
            </w:tcBorders>
          </w:tcPr>
          <w:p w14:paraId="4D004B6A" w14:textId="66EB7A6C"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5.000,00</w:t>
            </w:r>
          </w:p>
        </w:tc>
        <w:tc>
          <w:tcPr>
            <w:tcW w:w="526" w:type="pct"/>
            <w:tcBorders>
              <w:top w:val="outset" w:sz="6" w:space="0" w:color="000000"/>
              <w:left w:val="outset" w:sz="6" w:space="0" w:color="000000"/>
              <w:bottom w:val="outset" w:sz="6" w:space="0" w:color="000000"/>
              <w:right w:val="outset" w:sz="6" w:space="0" w:color="000000"/>
            </w:tcBorders>
          </w:tcPr>
          <w:p w14:paraId="1F5A09E3" w14:textId="72C4700D"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3.581,75</w:t>
            </w:r>
          </w:p>
        </w:tc>
        <w:tc>
          <w:tcPr>
            <w:tcW w:w="422" w:type="pct"/>
            <w:tcBorders>
              <w:top w:val="outset" w:sz="6" w:space="0" w:color="000000"/>
              <w:left w:val="outset" w:sz="6" w:space="0" w:color="000000"/>
              <w:bottom w:val="outset" w:sz="6" w:space="0" w:color="000000"/>
              <w:right w:val="outset" w:sz="6" w:space="0" w:color="000000"/>
            </w:tcBorders>
          </w:tcPr>
          <w:p w14:paraId="5C39FDEA" w14:textId="750B955C"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71,64</w:t>
            </w:r>
          </w:p>
        </w:tc>
        <w:tc>
          <w:tcPr>
            <w:tcW w:w="526" w:type="pct"/>
            <w:tcBorders>
              <w:top w:val="outset" w:sz="6" w:space="0" w:color="000000"/>
              <w:left w:val="outset" w:sz="6" w:space="0" w:color="000000"/>
              <w:bottom w:val="outset" w:sz="6" w:space="0" w:color="000000"/>
              <w:right w:val="outset" w:sz="6" w:space="0" w:color="000000"/>
            </w:tcBorders>
          </w:tcPr>
          <w:p w14:paraId="37CED98B" w14:textId="10FD1CD9" w:rsidR="002B2792" w:rsidRPr="00BC54C9" w:rsidRDefault="002B2792" w:rsidP="002B2792">
            <w:pPr>
              <w:pStyle w:val="NormalnyWeb"/>
              <w:jc w:val="center"/>
              <w:rPr>
                <w:rFonts w:asciiTheme="minorHAnsi" w:hAnsiTheme="minorHAnsi" w:cstheme="minorHAnsi"/>
                <w:i/>
              </w:rPr>
            </w:pPr>
            <w:r w:rsidRPr="00F97070">
              <w:rPr>
                <w:rFonts w:asciiTheme="minorHAnsi" w:hAnsiTheme="minorHAnsi" w:cstheme="minorHAnsi"/>
                <w:i/>
                <w:iCs/>
              </w:rPr>
              <w:t>5.000,00</w:t>
            </w:r>
          </w:p>
        </w:tc>
        <w:tc>
          <w:tcPr>
            <w:tcW w:w="526" w:type="pct"/>
            <w:tcBorders>
              <w:top w:val="outset" w:sz="6" w:space="0" w:color="000000"/>
              <w:left w:val="outset" w:sz="6" w:space="0" w:color="000000"/>
              <w:bottom w:val="outset" w:sz="6" w:space="0" w:color="000000"/>
              <w:right w:val="outset" w:sz="6" w:space="0" w:color="000000"/>
            </w:tcBorders>
          </w:tcPr>
          <w:p w14:paraId="157C73AE" w14:textId="594868E1" w:rsidR="002B2792" w:rsidRPr="00BC54C9" w:rsidRDefault="002B2792" w:rsidP="002B2792">
            <w:pPr>
              <w:pStyle w:val="NormalnyWeb"/>
              <w:jc w:val="center"/>
              <w:rPr>
                <w:rFonts w:asciiTheme="minorHAnsi" w:hAnsiTheme="minorHAnsi" w:cstheme="minorHAnsi"/>
                <w:i/>
              </w:rPr>
            </w:pPr>
            <w:r w:rsidRPr="00F97070">
              <w:rPr>
                <w:rFonts w:asciiTheme="minorHAnsi" w:hAnsiTheme="minorHAnsi" w:cstheme="minorHAnsi"/>
                <w:i/>
                <w:iCs/>
              </w:rPr>
              <w:t>3.581,75</w:t>
            </w:r>
          </w:p>
        </w:tc>
        <w:tc>
          <w:tcPr>
            <w:tcW w:w="526" w:type="pct"/>
            <w:tcBorders>
              <w:top w:val="outset" w:sz="6" w:space="0" w:color="000000"/>
              <w:left w:val="outset" w:sz="6" w:space="0" w:color="000000"/>
              <w:bottom w:val="outset" w:sz="6" w:space="0" w:color="000000"/>
              <w:right w:val="outset" w:sz="6" w:space="0" w:color="000000"/>
            </w:tcBorders>
          </w:tcPr>
          <w:p w14:paraId="626E86F1" w14:textId="60ECF673"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53BB640" w14:textId="7DB795A1"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1746E81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434DCB"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0C142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76EDB5D"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2E25EEB"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6038EF"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750150"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C047C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8DB451"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4B7545"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DEBCD7"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0FF9012" w14:textId="77777777" w:rsidR="002B2792" w:rsidRPr="00BC54C9" w:rsidRDefault="002B2792" w:rsidP="002B2792">
            <w:pPr>
              <w:pStyle w:val="NormalnyWeb"/>
              <w:jc w:val="center"/>
              <w:rPr>
                <w:rFonts w:asciiTheme="minorHAnsi" w:hAnsiTheme="minorHAnsi" w:cstheme="minorHAnsi"/>
              </w:rPr>
            </w:pPr>
          </w:p>
        </w:tc>
      </w:tr>
      <w:tr w:rsidR="002B2792" w:rsidRPr="00BC54C9" w14:paraId="628C400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41B2D0"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7598D8"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7759B04"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5C8CEBC"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3AFB374" w14:textId="50E5D2D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0684229D" w14:textId="714670D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3.581,75</w:t>
            </w:r>
          </w:p>
        </w:tc>
        <w:tc>
          <w:tcPr>
            <w:tcW w:w="422" w:type="pct"/>
            <w:tcBorders>
              <w:top w:val="outset" w:sz="6" w:space="0" w:color="000000"/>
              <w:left w:val="outset" w:sz="6" w:space="0" w:color="000000"/>
              <w:bottom w:val="outset" w:sz="6" w:space="0" w:color="000000"/>
              <w:right w:val="outset" w:sz="6" w:space="0" w:color="000000"/>
            </w:tcBorders>
          </w:tcPr>
          <w:p w14:paraId="1630A0BA" w14:textId="2F1C08E6"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71,64</w:t>
            </w:r>
          </w:p>
        </w:tc>
        <w:tc>
          <w:tcPr>
            <w:tcW w:w="526" w:type="pct"/>
            <w:tcBorders>
              <w:top w:val="outset" w:sz="6" w:space="0" w:color="000000"/>
              <w:left w:val="outset" w:sz="6" w:space="0" w:color="000000"/>
              <w:bottom w:val="outset" w:sz="6" w:space="0" w:color="000000"/>
              <w:right w:val="outset" w:sz="6" w:space="0" w:color="000000"/>
            </w:tcBorders>
          </w:tcPr>
          <w:p w14:paraId="6292C22E" w14:textId="49EC547B"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33304AE9" w14:textId="0A71DD3C"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3.581,75</w:t>
            </w:r>
          </w:p>
        </w:tc>
        <w:tc>
          <w:tcPr>
            <w:tcW w:w="526" w:type="pct"/>
            <w:tcBorders>
              <w:top w:val="outset" w:sz="6" w:space="0" w:color="000000"/>
              <w:left w:val="outset" w:sz="6" w:space="0" w:color="000000"/>
              <w:bottom w:val="outset" w:sz="6" w:space="0" w:color="000000"/>
              <w:right w:val="outset" w:sz="6" w:space="0" w:color="000000"/>
            </w:tcBorders>
          </w:tcPr>
          <w:p w14:paraId="5EB68B35" w14:textId="06F44B5C"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0763CC" w14:textId="64FBC44A"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451077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815237"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3BE39E"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9803DB"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FD8D223"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023991"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6759FF"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F4822D"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32B97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01B7C9"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F484A5"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9173B2" w14:textId="77777777" w:rsidR="002B2792" w:rsidRPr="00BC54C9" w:rsidRDefault="002B2792" w:rsidP="002B2792">
            <w:pPr>
              <w:pStyle w:val="NormalnyWeb"/>
              <w:jc w:val="center"/>
              <w:rPr>
                <w:rFonts w:asciiTheme="minorHAnsi" w:hAnsiTheme="minorHAnsi" w:cstheme="minorHAnsi"/>
              </w:rPr>
            </w:pPr>
          </w:p>
        </w:tc>
      </w:tr>
      <w:tr w:rsidR="002B2792" w:rsidRPr="00BC54C9" w14:paraId="363F51A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D7F65C"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F12EBE8"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i/>
                <w:iCs/>
              </w:rPr>
              <w:t>75818</w:t>
            </w:r>
          </w:p>
        </w:tc>
        <w:tc>
          <w:tcPr>
            <w:tcW w:w="221" w:type="pct"/>
            <w:tcBorders>
              <w:top w:val="outset" w:sz="6" w:space="0" w:color="000000"/>
              <w:left w:val="outset" w:sz="6" w:space="0" w:color="000000"/>
              <w:bottom w:val="outset" w:sz="6" w:space="0" w:color="000000"/>
              <w:right w:val="outset" w:sz="6" w:space="0" w:color="000000"/>
            </w:tcBorders>
          </w:tcPr>
          <w:p w14:paraId="03F0FDE0"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F481EA4"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i/>
                <w:iCs/>
              </w:rPr>
              <w:t>Rezerwy ogólne i celowe</w:t>
            </w:r>
          </w:p>
        </w:tc>
        <w:tc>
          <w:tcPr>
            <w:tcW w:w="526" w:type="pct"/>
            <w:tcBorders>
              <w:top w:val="outset" w:sz="6" w:space="0" w:color="000000"/>
              <w:left w:val="outset" w:sz="6" w:space="0" w:color="000000"/>
              <w:bottom w:val="outset" w:sz="6" w:space="0" w:color="000000"/>
              <w:right w:val="outset" w:sz="6" w:space="0" w:color="000000"/>
            </w:tcBorders>
          </w:tcPr>
          <w:p w14:paraId="1CCC501F" w14:textId="0883D7DD"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182.531,00</w:t>
            </w:r>
          </w:p>
        </w:tc>
        <w:tc>
          <w:tcPr>
            <w:tcW w:w="526" w:type="pct"/>
            <w:tcBorders>
              <w:top w:val="outset" w:sz="6" w:space="0" w:color="000000"/>
              <w:left w:val="outset" w:sz="6" w:space="0" w:color="000000"/>
              <w:bottom w:val="outset" w:sz="6" w:space="0" w:color="000000"/>
              <w:right w:val="outset" w:sz="6" w:space="0" w:color="000000"/>
            </w:tcBorders>
          </w:tcPr>
          <w:p w14:paraId="652A873B" w14:textId="44FCDED3"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2B92D7B3" w14:textId="33FD1E91" w:rsidR="002B2792" w:rsidRPr="00F97070" w:rsidRDefault="002B2792" w:rsidP="002B2792">
            <w:pPr>
              <w:pStyle w:val="NormalnyWeb"/>
              <w:jc w:val="center"/>
              <w:rPr>
                <w:rFonts w:asciiTheme="minorHAnsi" w:hAnsiTheme="minorHAnsi" w:cstheme="minorHAnsi"/>
                <w:i/>
                <w:iCs/>
              </w:rPr>
            </w:pPr>
            <w:r w:rsidRPr="00F9707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3B69ABC5" w14:textId="4D410583" w:rsidR="002B2792" w:rsidRPr="00BC54C9" w:rsidRDefault="002B2792" w:rsidP="002B2792">
            <w:pPr>
              <w:pStyle w:val="NormalnyWeb"/>
              <w:jc w:val="center"/>
              <w:rPr>
                <w:rFonts w:asciiTheme="minorHAnsi" w:hAnsiTheme="minorHAnsi" w:cstheme="minorHAnsi"/>
                <w:i/>
              </w:rPr>
            </w:pPr>
            <w:r w:rsidRPr="00F97070">
              <w:rPr>
                <w:rFonts w:asciiTheme="minorHAnsi" w:hAnsiTheme="minorHAnsi" w:cstheme="minorHAnsi"/>
                <w:i/>
                <w:iCs/>
              </w:rPr>
              <w:t>182.531,00</w:t>
            </w:r>
          </w:p>
        </w:tc>
        <w:tc>
          <w:tcPr>
            <w:tcW w:w="526" w:type="pct"/>
            <w:tcBorders>
              <w:top w:val="outset" w:sz="6" w:space="0" w:color="000000"/>
              <w:left w:val="outset" w:sz="6" w:space="0" w:color="000000"/>
              <w:bottom w:val="outset" w:sz="6" w:space="0" w:color="000000"/>
              <w:right w:val="outset" w:sz="6" w:space="0" w:color="000000"/>
            </w:tcBorders>
          </w:tcPr>
          <w:p w14:paraId="5FEF71D1" w14:textId="527D4DB4" w:rsidR="002B2792" w:rsidRPr="00BC54C9" w:rsidRDefault="002B2792" w:rsidP="002B2792">
            <w:pPr>
              <w:pStyle w:val="NormalnyWeb"/>
              <w:jc w:val="center"/>
              <w:rPr>
                <w:rFonts w:asciiTheme="minorHAnsi" w:hAnsiTheme="minorHAnsi" w:cstheme="minorHAnsi"/>
                <w:i/>
              </w:rPr>
            </w:pPr>
            <w:r w:rsidRPr="00F9707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7FEE432D" w14:textId="29A629BE" w:rsidR="002B2792" w:rsidRPr="00BC54C9" w:rsidRDefault="00D10F67" w:rsidP="002B279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29416E5" w14:textId="669C3636" w:rsidR="002B2792" w:rsidRPr="00BC54C9" w:rsidRDefault="00D10F67" w:rsidP="002B2792">
            <w:pPr>
              <w:pStyle w:val="NormalnyWeb"/>
              <w:jc w:val="center"/>
              <w:rPr>
                <w:rFonts w:asciiTheme="minorHAnsi" w:hAnsiTheme="minorHAnsi" w:cstheme="minorHAnsi"/>
                <w:i/>
              </w:rPr>
            </w:pPr>
            <w:r>
              <w:rPr>
                <w:rFonts w:asciiTheme="minorHAnsi" w:hAnsiTheme="minorHAnsi" w:cstheme="minorHAnsi"/>
                <w:i/>
              </w:rPr>
              <w:t>-</w:t>
            </w:r>
          </w:p>
        </w:tc>
      </w:tr>
      <w:tr w:rsidR="002B2792" w:rsidRPr="00BC54C9" w14:paraId="0E3CFF3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2BE38F"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C5BCC4"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8E7808C"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43B506D"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895012"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58D1A0A6" w14:textId="77777777" w:rsidR="002B2792" w:rsidRPr="00BC54C9" w:rsidRDefault="002B2792" w:rsidP="002B2792">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7D0CDF89"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1E885CD"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061ED35" w14:textId="77777777" w:rsidR="002B2792" w:rsidRPr="00BC54C9" w:rsidRDefault="002B2792" w:rsidP="002B279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47D5B4BD"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839020" w14:textId="77777777" w:rsidR="002B2792" w:rsidRPr="00BC54C9" w:rsidRDefault="002B2792" w:rsidP="002B2792">
            <w:pPr>
              <w:pStyle w:val="NormalnyWeb"/>
              <w:jc w:val="center"/>
              <w:rPr>
                <w:rFonts w:asciiTheme="minorHAnsi" w:hAnsiTheme="minorHAnsi" w:cstheme="minorHAnsi"/>
              </w:rPr>
            </w:pPr>
          </w:p>
        </w:tc>
      </w:tr>
      <w:tr w:rsidR="002B2792" w:rsidRPr="00BC54C9" w14:paraId="465D378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517572A"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77C7F6"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D3F232D" w14:textId="77777777" w:rsidR="002B2792" w:rsidRPr="00BC54C9" w:rsidRDefault="002B2792" w:rsidP="002B2792">
            <w:pPr>
              <w:pStyle w:val="NormalnyWeb"/>
              <w:jc w:val="center"/>
              <w:rPr>
                <w:rFonts w:asciiTheme="minorHAnsi" w:hAnsiTheme="minorHAnsi" w:cstheme="minorHAnsi"/>
              </w:rPr>
            </w:pPr>
            <w:r w:rsidRPr="00BC54C9">
              <w:rPr>
                <w:rFonts w:asciiTheme="minorHAnsi" w:hAnsiTheme="minorHAnsi" w:cstheme="minorHAnsi"/>
              </w:rPr>
              <w:t>4810</w:t>
            </w:r>
          </w:p>
        </w:tc>
        <w:tc>
          <w:tcPr>
            <w:tcW w:w="744" w:type="pct"/>
            <w:tcBorders>
              <w:top w:val="outset" w:sz="6" w:space="0" w:color="000000"/>
              <w:left w:val="outset" w:sz="6" w:space="0" w:color="000000"/>
              <w:bottom w:val="outset" w:sz="6" w:space="0" w:color="000000"/>
              <w:right w:val="outset" w:sz="6" w:space="0" w:color="000000"/>
            </w:tcBorders>
            <w:hideMark/>
          </w:tcPr>
          <w:p w14:paraId="3A354419" w14:textId="77777777" w:rsidR="002B2792" w:rsidRPr="00BC54C9" w:rsidRDefault="002B2792" w:rsidP="002B2792">
            <w:pPr>
              <w:pStyle w:val="NormalnyWeb"/>
              <w:rPr>
                <w:rFonts w:asciiTheme="minorHAnsi" w:hAnsiTheme="minorHAnsi" w:cstheme="minorHAnsi"/>
              </w:rPr>
            </w:pPr>
            <w:r w:rsidRPr="00BC54C9">
              <w:rPr>
                <w:rFonts w:asciiTheme="minorHAnsi" w:hAnsiTheme="minorHAnsi" w:cstheme="minorHAnsi"/>
              </w:rPr>
              <w:t>Rezerwy</w:t>
            </w:r>
          </w:p>
        </w:tc>
        <w:tc>
          <w:tcPr>
            <w:tcW w:w="526" w:type="pct"/>
            <w:tcBorders>
              <w:top w:val="outset" w:sz="6" w:space="0" w:color="000000"/>
              <w:left w:val="outset" w:sz="6" w:space="0" w:color="000000"/>
              <w:bottom w:val="outset" w:sz="6" w:space="0" w:color="000000"/>
              <w:right w:val="outset" w:sz="6" w:space="0" w:color="000000"/>
            </w:tcBorders>
          </w:tcPr>
          <w:p w14:paraId="28824940" w14:textId="3A8EA5AE"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182.531,00</w:t>
            </w:r>
          </w:p>
        </w:tc>
        <w:tc>
          <w:tcPr>
            <w:tcW w:w="526" w:type="pct"/>
            <w:tcBorders>
              <w:top w:val="outset" w:sz="6" w:space="0" w:color="000000"/>
              <w:left w:val="outset" w:sz="6" w:space="0" w:color="000000"/>
              <w:bottom w:val="outset" w:sz="6" w:space="0" w:color="000000"/>
              <w:right w:val="outset" w:sz="6" w:space="0" w:color="000000"/>
            </w:tcBorders>
          </w:tcPr>
          <w:p w14:paraId="2940F1BF" w14:textId="12F8C12D"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B86E987" w14:textId="76C3F57F"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B9C246" w14:textId="2C1AC770"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182.531,00</w:t>
            </w:r>
          </w:p>
        </w:tc>
        <w:tc>
          <w:tcPr>
            <w:tcW w:w="526" w:type="pct"/>
            <w:tcBorders>
              <w:top w:val="outset" w:sz="6" w:space="0" w:color="000000"/>
              <w:left w:val="outset" w:sz="6" w:space="0" w:color="000000"/>
              <w:bottom w:val="outset" w:sz="6" w:space="0" w:color="000000"/>
              <w:right w:val="outset" w:sz="6" w:space="0" w:color="000000"/>
            </w:tcBorders>
          </w:tcPr>
          <w:p w14:paraId="0E5ED64B" w14:textId="1A61CD63" w:rsidR="002B2792" w:rsidRPr="00BC54C9" w:rsidRDefault="002B2792" w:rsidP="002B279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74FAD12" w14:textId="11D8ADCE"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AF83B9" w14:textId="409078CD" w:rsidR="002B2792" w:rsidRPr="00BC54C9" w:rsidRDefault="00D10F67" w:rsidP="002B2792">
            <w:pPr>
              <w:pStyle w:val="NormalnyWeb"/>
              <w:jc w:val="center"/>
              <w:rPr>
                <w:rFonts w:asciiTheme="minorHAnsi" w:hAnsiTheme="minorHAnsi" w:cstheme="minorHAnsi"/>
              </w:rPr>
            </w:pPr>
            <w:r>
              <w:rPr>
                <w:rFonts w:asciiTheme="minorHAnsi" w:hAnsiTheme="minorHAnsi" w:cstheme="minorHAnsi"/>
              </w:rPr>
              <w:t>-</w:t>
            </w:r>
          </w:p>
        </w:tc>
      </w:tr>
      <w:tr w:rsidR="002B2792" w:rsidRPr="00BC54C9" w14:paraId="33DF1C1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12848D5" w14:textId="77777777" w:rsidR="002B2792" w:rsidRPr="00BC54C9" w:rsidRDefault="002B2792" w:rsidP="002B279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7EC07D" w14:textId="77777777" w:rsidR="002B2792" w:rsidRPr="00BC54C9" w:rsidRDefault="002B2792" w:rsidP="002B2792">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6AB3C39" w14:textId="77777777" w:rsidR="002B2792" w:rsidRPr="00BC54C9" w:rsidRDefault="002B2792" w:rsidP="002B2792">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232409E" w14:textId="77777777" w:rsidR="002B2792" w:rsidRPr="00BC54C9" w:rsidRDefault="002B2792" w:rsidP="002B279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E5B9E6"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1997DB" w14:textId="77777777" w:rsidR="002B2792" w:rsidRPr="00BC54C9" w:rsidRDefault="002B2792" w:rsidP="002B279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4E3643B"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903B4"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5FC2D2" w14:textId="77777777" w:rsidR="002B2792" w:rsidRPr="00BC54C9" w:rsidRDefault="002B2792" w:rsidP="002B279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C1AF21" w14:textId="77777777" w:rsidR="002B2792" w:rsidRPr="00BC54C9" w:rsidRDefault="002B2792" w:rsidP="002B279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6871B6" w14:textId="77777777" w:rsidR="002B2792" w:rsidRPr="00BC54C9" w:rsidRDefault="002B2792" w:rsidP="002B2792">
            <w:pPr>
              <w:pStyle w:val="NormalnyWeb"/>
              <w:jc w:val="center"/>
              <w:rPr>
                <w:rFonts w:asciiTheme="minorHAnsi" w:hAnsiTheme="minorHAnsi" w:cstheme="minorHAnsi"/>
              </w:rPr>
            </w:pPr>
          </w:p>
        </w:tc>
      </w:tr>
      <w:tr w:rsidR="00D10F67" w:rsidRPr="00BC54C9" w14:paraId="6784010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1145C1C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801</w:t>
            </w:r>
          </w:p>
        </w:tc>
        <w:tc>
          <w:tcPr>
            <w:tcW w:w="275" w:type="pct"/>
            <w:tcBorders>
              <w:top w:val="outset" w:sz="6" w:space="0" w:color="000000"/>
              <w:left w:val="outset" w:sz="6" w:space="0" w:color="000000"/>
              <w:bottom w:val="outset" w:sz="6" w:space="0" w:color="000000"/>
              <w:right w:val="outset" w:sz="6" w:space="0" w:color="000000"/>
            </w:tcBorders>
          </w:tcPr>
          <w:p w14:paraId="3C27A8D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88506C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2614BB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Oświata i wychowanie</w:t>
            </w:r>
          </w:p>
        </w:tc>
        <w:tc>
          <w:tcPr>
            <w:tcW w:w="526" w:type="pct"/>
            <w:tcBorders>
              <w:top w:val="outset" w:sz="6" w:space="0" w:color="000000"/>
              <w:left w:val="outset" w:sz="6" w:space="0" w:color="000000"/>
              <w:bottom w:val="outset" w:sz="6" w:space="0" w:color="000000"/>
              <w:right w:val="outset" w:sz="6" w:space="0" w:color="000000"/>
            </w:tcBorders>
          </w:tcPr>
          <w:p w14:paraId="69A1B1DF" w14:textId="1DCD123B"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14.709.428,73</w:t>
            </w:r>
          </w:p>
        </w:tc>
        <w:tc>
          <w:tcPr>
            <w:tcW w:w="526" w:type="pct"/>
            <w:tcBorders>
              <w:top w:val="outset" w:sz="6" w:space="0" w:color="000000"/>
              <w:left w:val="outset" w:sz="6" w:space="0" w:color="000000"/>
              <w:bottom w:val="outset" w:sz="6" w:space="0" w:color="000000"/>
              <w:right w:val="outset" w:sz="6" w:space="0" w:color="000000"/>
            </w:tcBorders>
          </w:tcPr>
          <w:p w14:paraId="7B31996B" w14:textId="4C4325A7"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7.004.588,17</w:t>
            </w:r>
          </w:p>
        </w:tc>
        <w:tc>
          <w:tcPr>
            <w:tcW w:w="422" w:type="pct"/>
            <w:tcBorders>
              <w:top w:val="outset" w:sz="6" w:space="0" w:color="000000"/>
              <w:left w:val="outset" w:sz="6" w:space="0" w:color="000000"/>
              <w:bottom w:val="outset" w:sz="6" w:space="0" w:color="000000"/>
              <w:right w:val="outset" w:sz="6" w:space="0" w:color="000000"/>
            </w:tcBorders>
          </w:tcPr>
          <w:p w14:paraId="38D793CF" w14:textId="0CABA6B4"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47,62</w:t>
            </w:r>
          </w:p>
        </w:tc>
        <w:tc>
          <w:tcPr>
            <w:tcW w:w="526" w:type="pct"/>
            <w:tcBorders>
              <w:top w:val="outset" w:sz="6" w:space="0" w:color="000000"/>
              <w:left w:val="outset" w:sz="6" w:space="0" w:color="000000"/>
              <w:bottom w:val="outset" w:sz="6" w:space="0" w:color="000000"/>
              <w:right w:val="outset" w:sz="6" w:space="0" w:color="000000"/>
            </w:tcBorders>
          </w:tcPr>
          <w:p w14:paraId="414E4271" w14:textId="5B82C0E4"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14.513.828,73</w:t>
            </w:r>
          </w:p>
        </w:tc>
        <w:tc>
          <w:tcPr>
            <w:tcW w:w="526" w:type="pct"/>
            <w:tcBorders>
              <w:top w:val="outset" w:sz="6" w:space="0" w:color="000000"/>
              <w:left w:val="outset" w:sz="6" w:space="0" w:color="000000"/>
              <w:bottom w:val="outset" w:sz="6" w:space="0" w:color="000000"/>
              <w:right w:val="outset" w:sz="6" w:space="0" w:color="000000"/>
            </w:tcBorders>
          </w:tcPr>
          <w:p w14:paraId="7257C582" w14:textId="711FFFDD"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6.944.623,57</w:t>
            </w:r>
          </w:p>
        </w:tc>
        <w:tc>
          <w:tcPr>
            <w:tcW w:w="526" w:type="pct"/>
            <w:tcBorders>
              <w:top w:val="outset" w:sz="6" w:space="0" w:color="000000"/>
              <w:left w:val="outset" w:sz="6" w:space="0" w:color="000000"/>
              <w:bottom w:val="outset" w:sz="6" w:space="0" w:color="000000"/>
              <w:right w:val="outset" w:sz="6" w:space="0" w:color="000000"/>
            </w:tcBorders>
          </w:tcPr>
          <w:p w14:paraId="2C4111FA" w14:textId="00782508" w:rsidR="00D10F67" w:rsidRPr="00D10F67" w:rsidRDefault="00D10F67" w:rsidP="00D10F67">
            <w:pPr>
              <w:pStyle w:val="NormalnyWeb"/>
              <w:jc w:val="center"/>
              <w:rPr>
                <w:rFonts w:asciiTheme="minorHAnsi" w:hAnsiTheme="minorHAnsi" w:cstheme="minorHAnsi"/>
                <w:b/>
                <w:bCs/>
              </w:rPr>
            </w:pPr>
            <w:r w:rsidRPr="00D10F67">
              <w:rPr>
                <w:rFonts w:asciiTheme="minorHAnsi" w:hAnsiTheme="minorHAnsi" w:cstheme="minorHAnsi"/>
                <w:b/>
                <w:bCs/>
              </w:rPr>
              <w:t>195.600,00</w:t>
            </w:r>
          </w:p>
        </w:tc>
        <w:tc>
          <w:tcPr>
            <w:tcW w:w="486" w:type="pct"/>
            <w:tcBorders>
              <w:top w:val="outset" w:sz="6" w:space="0" w:color="000000"/>
              <w:left w:val="outset" w:sz="6" w:space="0" w:color="000000"/>
              <w:bottom w:val="outset" w:sz="6" w:space="0" w:color="000000"/>
              <w:right w:val="outset" w:sz="6" w:space="0" w:color="000000"/>
            </w:tcBorders>
          </w:tcPr>
          <w:p w14:paraId="575B6023" w14:textId="1C314540" w:rsidR="00D10F67" w:rsidRPr="00D10F67" w:rsidRDefault="00D10F67" w:rsidP="00D10F67">
            <w:pPr>
              <w:pStyle w:val="NormalnyWeb"/>
              <w:jc w:val="center"/>
              <w:rPr>
                <w:rFonts w:asciiTheme="minorHAnsi" w:hAnsiTheme="minorHAnsi" w:cstheme="minorHAnsi"/>
                <w:b/>
                <w:bCs/>
              </w:rPr>
            </w:pPr>
            <w:r w:rsidRPr="00D10F67">
              <w:rPr>
                <w:rFonts w:asciiTheme="minorHAnsi" w:hAnsiTheme="minorHAnsi" w:cstheme="minorHAnsi"/>
                <w:b/>
                <w:bCs/>
              </w:rPr>
              <w:t>59.964,60</w:t>
            </w:r>
          </w:p>
        </w:tc>
      </w:tr>
      <w:tr w:rsidR="00D10F67" w:rsidRPr="00BC54C9" w14:paraId="21DCD71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2802A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FA480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FA96D4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1D26D6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BBC0D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E1C95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F5717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0E7C7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95E0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2853D6"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C24FBCE" w14:textId="77777777" w:rsidR="00D10F67" w:rsidRPr="00BC54C9" w:rsidRDefault="00D10F67" w:rsidP="00D10F67">
            <w:pPr>
              <w:pStyle w:val="NormalnyWeb"/>
              <w:jc w:val="center"/>
              <w:rPr>
                <w:rFonts w:asciiTheme="minorHAnsi" w:hAnsiTheme="minorHAnsi" w:cstheme="minorHAnsi"/>
              </w:rPr>
            </w:pPr>
          </w:p>
        </w:tc>
      </w:tr>
      <w:tr w:rsidR="00D10F67" w:rsidRPr="00BC54C9" w14:paraId="57FBAD6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35661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B9AC2D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80101</w:t>
            </w:r>
          </w:p>
        </w:tc>
        <w:tc>
          <w:tcPr>
            <w:tcW w:w="221" w:type="pct"/>
            <w:tcBorders>
              <w:top w:val="outset" w:sz="6" w:space="0" w:color="000000"/>
              <w:left w:val="outset" w:sz="6" w:space="0" w:color="000000"/>
              <w:bottom w:val="outset" w:sz="6" w:space="0" w:color="000000"/>
              <w:right w:val="outset" w:sz="6" w:space="0" w:color="000000"/>
            </w:tcBorders>
          </w:tcPr>
          <w:p w14:paraId="4B32AD2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22A216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Szkoły podstawowe</w:t>
            </w:r>
          </w:p>
        </w:tc>
        <w:tc>
          <w:tcPr>
            <w:tcW w:w="526" w:type="pct"/>
            <w:tcBorders>
              <w:top w:val="outset" w:sz="6" w:space="0" w:color="000000"/>
              <w:left w:val="outset" w:sz="6" w:space="0" w:color="000000"/>
              <w:bottom w:val="outset" w:sz="6" w:space="0" w:color="000000"/>
              <w:right w:val="outset" w:sz="6" w:space="0" w:color="000000"/>
            </w:tcBorders>
          </w:tcPr>
          <w:p w14:paraId="554FB9D7" w14:textId="53BEF0D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8.789.745,00</w:t>
            </w:r>
          </w:p>
        </w:tc>
        <w:tc>
          <w:tcPr>
            <w:tcW w:w="526" w:type="pct"/>
            <w:tcBorders>
              <w:top w:val="outset" w:sz="6" w:space="0" w:color="000000"/>
              <w:left w:val="outset" w:sz="6" w:space="0" w:color="000000"/>
              <w:bottom w:val="outset" w:sz="6" w:space="0" w:color="000000"/>
              <w:right w:val="outset" w:sz="6" w:space="0" w:color="000000"/>
            </w:tcBorders>
          </w:tcPr>
          <w:p w14:paraId="6E995614" w14:textId="06C00BC2"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4.058.113,46</w:t>
            </w:r>
          </w:p>
        </w:tc>
        <w:tc>
          <w:tcPr>
            <w:tcW w:w="422" w:type="pct"/>
            <w:tcBorders>
              <w:top w:val="outset" w:sz="6" w:space="0" w:color="000000"/>
              <w:left w:val="outset" w:sz="6" w:space="0" w:color="000000"/>
              <w:bottom w:val="outset" w:sz="6" w:space="0" w:color="000000"/>
              <w:right w:val="outset" w:sz="6" w:space="0" w:color="000000"/>
            </w:tcBorders>
          </w:tcPr>
          <w:p w14:paraId="0B882977" w14:textId="458E72C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46,17</w:t>
            </w:r>
          </w:p>
        </w:tc>
        <w:tc>
          <w:tcPr>
            <w:tcW w:w="526" w:type="pct"/>
            <w:tcBorders>
              <w:top w:val="outset" w:sz="6" w:space="0" w:color="000000"/>
              <w:left w:val="outset" w:sz="6" w:space="0" w:color="000000"/>
              <w:bottom w:val="outset" w:sz="6" w:space="0" w:color="000000"/>
              <w:right w:val="outset" w:sz="6" w:space="0" w:color="000000"/>
            </w:tcBorders>
          </w:tcPr>
          <w:p w14:paraId="01AB78CD" w14:textId="74D7B41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8.594.145,00</w:t>
            </w:r>
          </w:p>
        </w:tc>
        <w:tc>
          <w:tcPr>
            <w:tcW w:w="526" w:type="pct"/>
            <w:tcBorders>
              <w:top w:val="outset" w:sz="6" w:space="0" w:color="000000"/>
              <w:left w:val="outset" w:sz="6" w:space="0" w:color="000000"/>
              <w:bottom w:val="outset" w:sz="6" w:space="0" w:color="000000"/>
              <w:right w:val="outset" w:sz="6" w:space="0" w:color="000000"/>
            </w:tcBorders>
          </w:tcPr>
          <w:p w14:paraId="2A45F74A" w14:textId="3682D8A9"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3.998.148,86</w:t>
            </w:r>
          </w:p>
        </w:tc>
        <w:tc>
          <w:tcPr>
            <w:tcW w:w="526" w:type="pct"/>
            <w:tcBorders>
              <w:top w:val="outset" w:sz="6" w:space="0" w:color="000000"/>
              <w:left w:val="outset" w:sz="6" w:space="0" w:color="000000"/>
              <w:bottom w:val="outset" w:sz="6" w:space="0" w:color="000000"/>
              <w:right w:val="outset" w:sz="6" w:space="0" w:color="000000"/>
            </w:tcBorders>
          </w:tcPr>
          <w:p w14:paraId="592C88CE" w14:textId="434334F2" w:rsidR="00D10F67" w:rsidRPr="00D10F67" w:rsidRDefault="00D10F67" w:rsidP="00D10F67">
            <w:pPr>
              <w:pStyle w:val="NormalnyWeb"/>
              <w:jc w:val="center"/>
              <w:rPr>
                <w:rFonts w:asciiTheme="minorHAnsi" w:hAnsiTheme="minorHAnsi" w:cstheme="minorHAnsi"/>
                <w:i/>
                <w:iCs/>
              </w:rPr>
            </w:pPr>
            <w:r w:rsidRPr="00D10F67">
              <w:rPr>
                <w:rFonts w:asciiTheme="minorHAnsi" w:hAnsiTheme="minorHAnsi" w:cstheme="minorHAnsi"/>
                <w:i/>
                <w:iCs/>
              </w:rPr>
              <w:t>195.600,00</w:t>
            </w:r>
          </w:p>
        </w:tc>
        <w:tc>
          <w:tcPr>
            <w:tcW w:w="486" w:type="pct"/>
            <w:tcBorders>
              <w:top w:val="outset" w:sz="6" w:space="0" w:color="000000"/>
              <w:left w:val="outset" w:sz="6" w:space="0" w:color="000000"/>
              <w:bottom w:val="outset" w:sz="6" w:space="0" w:color="000000"/>
              <w:right w:val="outset" w:sz="6" w:space="0" w:color="000000"/>
            </w:tcBorders>
          </w:tcPr>
          <w:p w14:paraId="1C893D26" w14:textId="04530248" w:rsidR="00D10F67" w:rsidRPr="00D10F67" w:rsidRDefault="00D10F67" w:rsidP="00D10F67">
            <w:pPr>
              <w:pStyle w:val="NormalnyWeb"/>
              <w:jc w:val="center"/>
              <w:rPr>
                <w:rFonts w:asciiTheme="minorHAnsi" w:hAnsiTheme="minorHAnsi" w:cstheme="minorHAnsi"/>
                <w:i/>
                <w:iCs/>
              </w:rPr>
            </w:pPr>
            <w:r w:rsidRPr="00D10F67">
              <w:rPr>
                <w:rFonts w:asciiTheme="minorHAnsi" w:hAnsiTheme="minorHAnsi" w:cstheme="minorHAnsi"/>
                <w:i/>
                <w:iCs/>
              </w:rPr>
              <w:t>59.964,60</w:t>
            </w:r>
          </w:p>
        </w:tc>
      </w:tr>
      <w:tr w:rsidR="00D10F67" w:rsidRPr="00BC54C9" w14:paraId="3BBBD2E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371C2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40140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34D472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6AF91B1"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74E3B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50574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30B49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D5D2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3C4A0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F1081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CF7B59" w14:textId="77777777" w:rsidR="00D10F67" w:rsidRPr="00BC54C9" w:rsidRDefault="00D10F67" w:rsidP="00D10F67">
            <w:pPr>
              <w:pStyle w:val="NormalnyWeb"/>
              <w:jc w:val="center"/>
              <w:rPr>
                <w:rFonts w:asciiTheme="minorHAnsi" w:hAnsiTheme="minorHAnsi" w:cstheme="minorHAnsi"/>
              </w:rPr>
            </w:pPr>
          </w:p>
        </w:tc>
      </w:tr>
      <w:tr w:rsidR="00D10F67" w:rsidRPr="00BC54C9" w14:paraId="24E35CD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F9601D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D26C5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B93963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57F63D1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1C930416" w14:textId="41010DF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315.350,00</w:t>
            </w:r>
          </w:p>
        </w:tc>
        <w:tc>
          <w:tcPr>
            <w:tcW w:w="526" w:type="pct"/>
            <w:tcBorders>
              <w:top w:val="outset" w:sz="6" w:space="0" w:color="000000"/>
              <w:left w:val="outset" w:sz="6" w:space="0" w:color="000000"/>
              <w:bottom w:val="outset" w:sz="6" w:space="0" w:color="000000"/>
              <w:right w:val="outset" w:sz="6" w:space="0" w:color="000000"/>
            </w:tcBorders>
          </w:tcPr>
          <w:p w14:paraId="4F107A36" w14:textId="0D5A02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118.270,26</w:t>
            </w:r>
          </w:p>
        </w:tc>
        <w:tc>
          <w:tcPr>
            <w:tcW w:w="422" w:type="pct"/>
            <w:tcBorders>
              <w:top w:val="outset" w:sz="6" w:space="0" w:color="000000"/>
              <w:left w:val="outset" w:sz="6" w:space="0" w:color="000000"/>
              <w:bottom w:val="outset" w:sz="6" w:space="0" w:color="000000"/>
              <w:right w:val="outset" w:sz="6" w:space="0" w:color="000000"/>
            </w:tcBorders>
          </w:tcPr>
          <w:p w14:paraId="462D48A0" w14:textId="5BCD82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37,50</w:t>
            </w:r>
          </w:p>
        </w:tc>
        <w:tc>
          <w:tcPr>
            <w:tcW w:w="526" w:type="pct"/>
            <w:tcBorders>
              <w:top w:val="outset" w:sz="6" w:space="0" w:color="000000"/>
              <w:left w:val="outset" w:sz="6" w:space="0" w:color="000000"/>
              <w:bottom w:val="outset" w:sz="6" w:space="0" w:color="000000"/>
              <w:right w:val="outset" w:sz="6" w:space="0" w:color="000000"/>
            </w:tcBorders>
          </w:tcPr>
          <w:p w14:paraId="52480840" w14:textId="7FC193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315.350,00</w:t>
            </w:r>
          </w:p>
        </w:tc>
        <w:tc>
          <w:tcPr>
            <w:tcW w:w="526" w:type="pct"/>
            <w:tcBorders>
              <w:top w:val="outset" w:sz="6" w:space="0" w:color="000000"/>
              <w:left w:val="outset" w:sz="6" w:space="0" w:color="000000"/>
              <w:bottom w:val="outset" w:sz="6" w:space="0" w:color="000000"/>
              <w:right w:val="outset" w:sz="6" w:space="0" w:color="000000"/>
            </w:tcBorders>
          </w:tcPr>
          <w:p w14:paraId="30716F32" w14:textId="404983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118.270,26</w:t>
            </w:r>
          </w:p>
        </w:tc>
        <w:tc>
          <w:tcPr>
            <w:tcW w:w="526" w:type="pct"/>
            <w:tcBorders>
              <w:top w:val="outset" w:sz="6" w:space="0" w:color="000000"/>
              <w:left w:val="outset" w:sz="6" w:space="0" w:color="000000"/>
              <w:bottom w:val="outset" w:sz="6" w:space="0" w:color="000000"/>
              <w:right w:val="outset" w:sz="6" w:space="0" w:color="000000"/>
            </w:tcBorders>
          </w:tcPr>
          <w:p w14:paraId="0AC392E1" w14:textId="54BE9AD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E680AE" w14:textId="2F46327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021679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6E795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316CB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123D90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074AD99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5D8B0252" w14:textId="195784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933.200,00</w:t>
            </w:r>
          </w:p>
        </w:tc>
        <w:tc>
          <w:tcPr>
            <w:tcW w:w="526" w:type="pct"/>
            <w:tcBorders>
              <w:top w:val="outset" w:sz="6" w:space="0" w:color="000000"/>
              <w:left w:val="outset" w:sz="6" w:space="0" w:color="000000"/>
              <w:bottom w:val="outset" w:sz="6" w:space="0" w:color="000000"/>
              <w:right w:val="outset" w:sz="6" w:space="0" w:color="000000"/>
            </w:tcBorders>
          </w:tcPr>
          <w:p w14:paraId="38E4FD06" w14:textId="75508FB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459.293,12</w:t>
            </w:r>
          </w:p>
        </w:tc>
        <w:tc>
          <w:tcPr>
            <w:tcW w:w="422" w:type="pct"/>
            <w:tcBorders>
              <w:top w:val="outset" w:sz="6" w:space="0" w:color="000000"/>
              <w:left w:val="outset" w:sz="6" w:space="0" w:color="000000"/>
              <w:bottom w:val="outset" w:sz="6" w:space="0" w:color="000000"/>
              <w:right w:val="outset" w:sz="6" w:space="0" w:color="000000"/>
            </w:tcBorders>
          </w:tcPr>
          <w:p w14:paraId="43CBA4F9" w14:textId="6455C48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49,22</w:t>
            </w:r>
          </w:p>
        </w:tc>
        <w:tc>
          <w:tcPr>
            <w:tcW w:w="526" w:type="pct"/>
            <w:tcBorders>
              <w:top w:val="outset" w:sz="6" w:space="0" w:color="000000"/>
              <w:left w:val="outset" w:sz="6" w:space="0" w:color="000000"/>
              <w:bottom w:val="outset" w:sz="6" w:space="0" w:color="000000"/>
              <w:right w:val="outset" w:sz="6" w:space="0" w:color="000000"/>
            </w:tcBorders>
          </w:tcPr>
          <w:p w14:paraId="7684BD78" w14:textId="5F380B0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933.200,00</w:t>
            </w:r>
          </w:p>
        </w:tc>
        <w:tc>
          <w:tcPr>
            <w:tcW w:w="526" w:type="pct"/>
            <w:tcBorders>
              <w:top w:val="outset" w:sz="6" w:space="0" w:color="000000"/>
              <w:left w:val="outset" w:sz="6" w:space="0" w:color="000000"/>
              <w:bottom w:val="outset" w:sz="6" w:space="0" w:color="000000"/>
              <w:right w:val="outset" w:sz="6" w:space="0" w:color="000000"/>
            </w:tcBorders>
          </w:tcPr>
          <w:p w14:paraId="5D659CB4" w14:textId="040B48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459.293,12</w:t>
            </w:r>
          </w:p>
        </w:tc>
        <w:tc>
          <w:tcPr>
            <w:tcW w:w="526" w:type="pct"/>
            <w:tcBorders>
              <w:top w:val="outset" w:sz="6" w:space="0" w:color="000000"/>
              <w:left w:val="outset" w:sz="6" w:space="0" w:color="000000"/>
              <w:bottom w:val="outset" w:sz="6" w:space="0" w:color="000000"/>
              <w:right w:val="outset" w:sz="6" w:space="0" w:color="000000"/>
            </w:tcBorders>
          </w:tcPr>
          <w:p w14:paraId="1E3985D3" w14:textId="330A16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CFC0BA" w14:textId="47BAC3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CB5B50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8F619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9FF35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A4720C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45C159C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59DAE7D" w14:textId="0243AD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73.823,00</w:t>
            </w:r>
          </w:p>
        </w:tc>
        <w:tc>
          <w:tcPr>
            <w:tcW w:w="526" w:type="pct"/>
            <w:tcBorders>
              <w:top w:val="outset" w:sz="6" w:space="0" w:color="000000"/>
              <w:left w:val="outset" w:sz="6" w:space="0" w:color="000000"/>
              <w:bottom w:val="outset" w:sz="6" w:space="0" w:color="000000"/>
              <w:right w:val="outset" w:sz="6" w:space="0" w:color="000000"/>
            </w:tcBorders>
          </w:tcPr>
          <w:p w14:paraId="2D3BB5AC" w14:textId="62AD62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69.609,05</w:t>
            </w:r>
          </w:p>
        </w:tc>
        <w:tc>
          <w:tcPr>
            <w:tcW w:w="422" w:type="pct"/>
            <w:tcBorders>
              <w:top w:val="outset" w:sz="6" w:space="0" w:color="000000"/>
              <w:left w:val="outset" w:sz="6" w:space="0" w:color="000000"/>
              <w:bottom w:val="outset" w:sz="6" w:space="0" w:color="000000"/>
              <w:right w:val="outset" w:sz="6" w:space="0" w:color="000000"/>
            </w:tcBorders>
          </w:tcPr>
          <w:p w14:paraId="66B54D2A" w14:textId="0E8F51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94,29</w:t>
            </w:r>
          </w:p>
        </w:tc>
        <w:tc>
          <w:tcPr>
            <w:tcW w:w="526" w:type="pct"/>
            <w:tcBorders>
              <w:top w:val="outset" w:sz="6" w:space="0" w:color="000000"/>
              <w:left w:val="outset" w:sz="6" w:space="0" w:color="000000"/>
              <w:bottom w:val="outset" w:sz="6" w:space="0" w:color="000000"/>
              <w:right w:val="outset" w:sz="6" w:space="0" w:color="000000"/>
            </w:tcBorders>
          </w:tcPr>
          <w:p w14:paraId="545E419D" w14:textId="3FDFE1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73.823,00</w:t>
            </w:r>
          </w:p>
        </w:tc>
        <w:tc>
          <w:tcPr>
            <w:tcW w:w="526" w:type="pct"/>
            <w:tcBorders>
              <w:top w:val="outset" w:sz="6" w:space="0" w:color="000000"/>
              <w:left w:val="outset" w:sz="6" w:space="0" w:color="000000"/>
              <w:bottom w:val="outset" w:sz="6" w:space="0" w:color="000000"/>
              <w:right w:val="outset" w:sz="6" w:space="0" w:color="000000"/>
            </w:tcBorders>
          </w:tcPr>
          <w:p w14:paraId="3F07F974" w14:textId="0AD99C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69.609,05</w:t>
            </w:r>
          </w:p>
        </w:tc>
        <w:tc>
          <w:tcPr>
            <w:tcW w:w="526" w:type="pct"/>
            <w:tcBorders>
              <w:top w:val="outset" w:sz="6" w:space="0" w:color="000000"/>
              <w:left w:val="outset" w:sz="6" w:space="0" w:color="000000"/>
              <w:bottom w:val="outset" w:sz="6" w:space="0" w:color="000000"/>
              <w:right w:val="outset" w:sz="6" w:space="0" w:color="000000"/>
            </w:tcBorders>
          </w:tcPr>
          <w:p w14:paraId="2FF9B3AE" w14:textId="2501C9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6EDA34" w14:textId="62EB42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995D3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EE0FC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E111E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9788A1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00562631" w14:textId="77777777" w:rsidR="00D10F67" w:rsidRPr="00BC54C9" w:rsidRDefault="00D10F67" w:rsidP="00D10F67">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403E21F" w14:textId="27CF68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1.094.400,00</w:t>
            </w:r>
          </w:p>
        </w:tc>
        <w:tc>
          <w:tcPr>
            <w:tcW w:w="526" w:type="pct"/>
            <w:tcBorders>
              <w:top w:val="outset" w:sz="6" w:space="0" w:color="000000"/>
              <w:left w:val="outset" w:sz="6" w:space="0" w:color="000000"/>
              <w:bottom w:val="outset" w:sz="6" w:space="0" w:color="000000"/>
              <w:right w:val="outset" w:sz="6" w:space="0" w:color="000000"/>
            </w:tcBorders>
          </w:tcPr>
          <w:p w14:paraId="24067B35" w14:textId="0519CFE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502.917,49</w:t>
            </w:r>
          </w:p>
        </w:tc>
        <w:tc>
          <w:tcPr>
            <w:tcW w:w="422" w:type="pct"/>
            <w:tcBorders>
              <w:top w:val="outset" w:sz="6" w:space="0" w:color="000000"/>
              <w:left w:val="outset" w:sz="6" w:space="0" w:color="000000"/>
              <w:bottom w:val="outset" w:sz="6" w:space="0" w:color="000000"/>
              <w:right w:val="outset" w:sz="6" w:space="0" w:color="000000"/>
            </w:tcBorders>
          </w:tcPr>
          <w:p w14:paraId="27B16E18" w14:textId="07CB0E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45,95</w:t>
            </w:r>
          </w:p>
        </w:tc>
        <w:tc>
          <w:tcPr>
            <w:tcW w:w="526" w:type="pct"/>
            <w:tcBorders>
              <w:top w:val="outset" w:sz="6" w:space="0" w:color="000000"/>
              <w:left w:val="outset" w:sz="6" w:space="0" w:color="000000"/>
              <w:bottom w:val="outset" w:sz="6" w:space="0" w:color="000000"/>
              <w:right w:val="outset" w:sz="6" w:space="0" w:color="000000"/>
            </w:tcBorders>
          </w:tcPr>
          <w:p w14:paraId="5CD9471A" w14:textId="59464D5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1.094.400,00</w:t>
            </w:r>
          </w:p>
        </w:tc>
        <w:tc>
          <w:tcPr>
            <w:tcW w:w="526" w:type="pct"/>
            <w:tcBorders>
              <w:top w:val="outset" w:sz="6" w:space="0" w:color="000000"/>
              <w:left w:val="outset" w:sz="6" w:space="0" w:color="000000"/>
              <w:bottom w:val="outset" w:sz="6" w:space="0" w:color="000000"/>
              <w:right w:val="outset" w:sz="6" w:space="0" w:color="000000"/>
            </w:tcBorders>
          </w:tcPr>
          <w:p w14:paraId="1689915E" w14:textId="7910D4E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502.917,49</w:t>
            </w:r>
          </w:p>
        </w:tc>
        <w:tc>
          <w:tcPr>
            <w:tcW w:w="526" w:type="pct"/>
            <w:tcBorders>
              <w:top w:val="outset" w:sz="6" w:space="0" w:color="000000"/>
              <w:left w:val="outset" w:sz="6" w:space="0" w:color="000000"/>
              <w:bottom w:val="outset" w:sz="6" w:space="0" w:color="000000"/>
              <w:right w:val="outset" w:sz="6" w:space="0" w:color="000000"/>
            </w:tcBorders>
          </w:tcPr>
          <w:p w14:paraId="369A87EF" w14:textId="509F686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5DABEC" w14:textId="765653B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CF82BE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39AEB9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4BDD8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E7FA68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322401A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A5F31B7" w14:textId="668123C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155.300,00</w:t>
            </w:r>
          </w:p>
        </w:tc>
        <w:tc>
          <w:tcPr>
            <w:tcW w:w="526" w:type="pct"/>
            <w:tcBorders>
              <w:top w:val="outset" w:sz="6" w:space="0" w:color="000000"/>
              <w:left w:val="outset" w:sz="6" w:space="0" w:color="000000"/>
              <w:bottom w:val="outset" w:sz="6" w:space="0" w:color="000000"/>
              <w:right w:val="outset" w:sz="6" w:space="0" w:color="000000"/>
            </w:tcBorders>
          </w:tcPr>
          <w:p w14:paraId="2103041C" w14:textId="0765B1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46.891,59</w:t>
            </w:r>
          </w:p>
        </w:tc>
        <w:tc>
          <w:tcPr>
            <w:tcW w:w="422" w:type="pct"/>
            <w:tcBorders>
              <w:top w:val="outset" w:sz="6" w:space="0" w:color="000000"/>
              <w:left w:val="outset" w:sz="6" w:space="0" w:color="000000"/>
              <w:bottom w:val="outset" w:sz="6" w:space="0" w:color="000000"/>
              <w:right w:val="outset" w:sz="6" w:space="0" w:color="000000"/>
            </w:tcBorders>
          </w:tcPr>
          <w:p w14:paraId="0BC17CB8" w14:textId="2BB3194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30,19</w:t>
            </w:r>
          </w:p>
        </w:tc>
        <w:tc>
          <w:tcPr>
            <w:tcW w:w="526" w:type="pct"/>
            <w:tcBorders>
              <w:top w:val="outset" w:sz="6" w:space="0" w:color="000000"/>
              <w:left w:val="outset" w:sz="6" w:space="0" w:color="000000"/>
              <w:bottom w:val="outset" w:sz="6" w:space="0" w:color="000000"/>
              <w:right w:val="outset" w:sz="6" w:space="0" w:color="000000"/>
            </w:tcBorders>
          </w:tcPr>
          <w:p w14:paraId="18DA4A74" w14:textId="15C539E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155.300,00</w:t>
            </w:r>
          </w:p>
        </w:tc>
        <w:tc>
          <w:tcPr>
            <w:tcW w:w="526" w:type="pct"/>
            <w:tcBorders>
              <w:top w:val="outset" w:sz="6" w:space="0" w:color="000000"/>
              <w:left w:val="outset" w:sz="6" w:space="0" w:color="000000"/>
              <w:bottom w:val="outset" w:sz="6" w:space="0" w:color="000000"/>
              <w:right w:val="outset" w:sz="6" w:space="0" w:color="000000"/>
            </w:tcBorders>
          </w:tcPr>
          <w:p w14:paraId="0967130B" w14:textId="4A4C0AF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46.891,59</w:t>
            </w:r>
          </w:p>
        </w:tc>
        <w:tc>
          <w:tcPr>
            <w:tcW w:w="526" w:type="pct"/>
            <w:tcBorders>
              <w:top w:val="outset" w:sz="6" w:space="0" w:color="000000"/>
              <w:left w:val="outset" w:sz="6" w:space="0" w:color="000000"/>
              <w:bottom w:val="outset" w:sz="6" w:space="0" w:color="000000"/>
              <w:right w:val="outset" w:sz="6" w:space="0" w:color="000000"/>
            </w:tcBorders>
          </w:tcPr>
          <w:p w14:paraId="52524ABC" w14:textId="0E74A9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0A01E9" w14:textId="68D5B8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AD2A3F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275E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56AB7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0FBD5C1" w14:textId="0F8361A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tcPr>
          <w:p w14:paraId="084446CD" w14:textId="2C7F5EC9"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E5CD959" w14:textId="530AFF26" w:rsidR="00D10F67"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B0B11FD" w14:textId="7C5130BC"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2BDC48B" w14:textId="2ADDB794"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529D3BA" w14:textId="624EA0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30AC4822" w14:textId="7D72C2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C5817B7" w14:textId="2C9995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92BFBE" w14:textId="6A25CB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8B402F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B8F1B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1EE20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4D24F3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5335793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57858CC" w14:textId="487D9F0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115.000,00</w:t>
            </w:r>
          </w:p>
        </w:tc>
        <w:tc>
          <w:tcPr>
            <w:tcW w:w="526" w:type="pct"/>
            <w:tcBorders>
              <w:top w:val="outset" w:sz="6" w:space="0" w:color="000000"/>
              <w:left w:val="outset" w:sz="6" w:space="0" w:color="000000"/>
              <w:bottom w:val="outset" w:sz="6" w:space="0" w:color="000000"/>
              <w:right w:val="outset" w:sz="6" w:space="0" w:color="000000"/>
            </w:tcBorders>
          </w:tcPr>
          <w:p w14:paraId="34F362D3" w14:textId="2943658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88.373,37</w:t>
            </w:r>
          </w:p>
        </w:tc>
        <w:tc>
          <w:tcPr>
            <w:tcW w:w="422" w:type="pct"/>
            <w:tcBorders>
              <w:top w:val="outset" w:sz="6" w:space="0" w:color="000000"/>
              <w:left w:val="outset" w:sz="6" w:space="0" w:color="000000"/>
              <w:bottom w:val="outset" w:sz="6" w:space="0" w:color="000000"/>
              <w:right w:val="outset" w:sz="6" w:space="0" w:color="000000"/>
            </w:tcBorders>
          </w:tcPr>
          <w:p w14:paraId="782314E3" w14:textId="00B2C30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76,85</w:t>
            </w:r>
          </w:p>
        </w:tc>
        <w:tc>
          <w:tcPr>
            <w:tcW w:w="526" w:type="pct"/>
            <w:tcBorders>
              <w:top w:val="outset" w:sz="6" w:space="0" w:color="000000"/>
              <w:left w:val="outset" w:sz="6" w:space="0" w:color="000000"/>
              <w:bottom w:val="outset" w:sz="6" w:space="0" w:color="000000"/>
              <w:right w:val="outset" w:sz="6" w:space="0" w:color="000000"/>
            </w:tcBorders>
          </w:tcPr>
          <w:p w14:paraId="74E5394E" w14:textId="36ABE4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115.000,00</w:t>
            </w:r>
          </w:p>
        </w:tc>
        <w:tc>
          <w:tcPr>
            <w:tcW w:w="526" w:type="pct"/>
            <w:tcBorders>
              <w:top w:val="outset" w:sz="6" w:space="0" w:color="000000"/>
              <w:left w:val="outset" w:sz="6" w:space="0" w:color="000000"/>
              <w:bottom w:val="outset" w:sz="6" w:space="0" w:color="000000"/>
              <w:right w:val="outset" w:sz="6" w:space="0" w:color="000000"/>
            </w:tcBorders>
          </w:tcPr>
          <w:p w14:paraId="18D45475" w14:textId="7B7527A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88.373,37</w:t>
            </w:r>
          </w:p>
        </w:tc>
        <w:tc>
          <w:tcPr>
            <w:tcW w:w="526" w:type="pct"/>
            <w:tcBorders>
              <w:top w:val="outset" w:sz="6" w:space="0" w:color="000000"/>
              <w:left w:val="outset" w:sz="6" w:space="0" w:color="000000"/>
              <w:bottom w:val="outset" w:sz="6" w:space="0" w:color="000000"/>
              <w:right w:val="outset" w:sz="6" w:space="0" w:color="000000"/>
            </w:tcBorders>
          </w:tcPr>
          <w:p w14:paraId="24B8CE5E" w14:textId="1B0E5B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D1B906" w14:textId="47064D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051A20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43157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9C2A8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C199B1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1D5FF53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54DE385" w14:textId="2F8631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262.834,00</w:t>
            </w:r>
          </w:p>
        </w:tc>
        <w:tc>
          <w:tcPr>
            <w:tcW w:w="526" w:type="pct"/>
            <w:tcBorders>
              <w:top w:val="outset" w:sz="6" w:space="0" w:color="000000"/>
              <w:left w:val="outset" w:sz="6" w:space="0" w:color="000000"/>
              <w:bottom w:val="outset" w:sz="6" w:space="0" w:color="000000"/>
              <w:right w:val="outset" w:sz="6" w:space="0" w:color="000000"/>
            </w:tcBorders>
          </w:tcPr>
          <w:p w14:paraId="181E17D2" w14:textId="43B77D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137.279,17</w:t>
            </w:r>
          </w:p>
        </w:tc>
        <w:tc>
          <w:tcPr>
            <w:tcW w:w="422" w:type="pct"/>
            <w:tcBorders>
              <w:top w:val="outset" w:sz="6" w:space="0" w:color="000000"/>
              <w:left w:val="outset" w:sz="6" w:space="0" w:color="000000"/>
              <w:bottom w:val="outset" w:sz="6" w:space="0" w:color="000000"/>
              <w:right w:val="outset" w:sz="6" w:space="0" w:color="000000"/>
            </w:tcBorders>
          </w:tcPr>
          <w:p w14:paraId="55849719" w14:textId="2E195E8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52,23</w:t>
            </w:r>
          </w:p>
        </w:tc>
        <w:tc>
          <w:tcPr>
            <w:tcW w:w="526" w:type="pct"/>
            <w:tcBorders>
              <w:top w:val="outset" w:sz="6" w:space="0" w:color="000000"/>
              <w:left w:val="outset" w:sz="6" w:space="0" w:color="000000"/>
              <w:bottom w:val="outset" w:sz="6" w:space="0" w:color="000000"/>
              <w:right w:val="outset" w:sz="6" w:space="0" w:color="000000"/>
            </w:tcBorders>
          </w:tcPr>
          <w:p w14:paraId="5AA582AE" w14:textId="587FC8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262.834,00</w:t>
            </w:r>
          </w:p>
        </w:tc>
        <w:tc>
          <w:tcPr>
            <w:tcW w:w="526" w:type="pct"/>
            <w:tcBorders>
              <w:top w:val="outset" w:sz="6" w:space="0" w:color="000000"/>
              <w:left w:val="outset" w:sz="6" w:space="0" w:color="000000"/>
              <w:bottom w:val="outset" w:sz="6" w:space="0" w:color="000000"/>
              <w:right w:val="outset" w:sz="6" w:space="0" w:color="000000"/>
            </w:tcBorders>
          </w:tcPr>
          <w:p w14:paraId="1A933CEE" w14:textId="394925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137.279,17</w:t>
            </w:r>
          </w:p>
        </w:tc>
        <w:tc>
          <w:tcPr>
            <w:tcW w:w="526" w:type="pct"/>
            <w:tcBorders>
              <w:top w:val="outset" w:sz="6" w:space="0" w:color="000000"/>
              <w:left w:val="outset" w:sz="6" w:space="0" w:color="000000"/>
              <w:bottom w:val="outset" w:sz="6" w:space="0" w:color="000000"/>
              <w:right w:val="outset" w:sz="6" w:space="0" w:color="000000"/>
            </w:tcBorders>
          </w:tcPr>
          <w:p w14:paraId="1D9549A2" w14:textId="10C6894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3369729" w14:textId="57D556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B15008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C3131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BF0FB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0CB0DE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68E19E7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8896D1" w14:textId="3C90B4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3D0E9F20" w14:textId="19656B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4FB683D" w14:textId="38AD935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BDACF4A" w14:textId="4626916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444F2FB6" w14:textId="50A4895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CE62D43" w14:textId="2B8C9C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5633C82" w14:textId="2E5693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720BF1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FC2D2F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248BA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50F30E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42D5066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164A05A" w14:textId="19FBAA8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53.000,00</w:t>
            </w:r>
          </w:p>
        </w:tc>
        <w:tc>
          <w:tcPr>
            <w:tcW w:w="526" w:type="pct"/>
            <w:tcBorders>
              <w:top w:val="outset" w:sz="6" w:space="0" w:color="000000"/>
              <w:left w:val="outset" w:sz="6" w:space="0" w:color="000000"/>
              <w:bottom w:val="outset" w:sz="6" w:space="0" w:color="000000"/>
              <w:right w:val="outset" w:sz="6" w:space="0" w:color="000000"/>
            </w:tcBorders>
          </w:tcPr>
          <w:p w14:paraId="0C684FE0" w14:textId="701EFE0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29.404,52</w:t>
            </w:r>
          </w:p>
        </w:tc>
        <w:tc>
          <w:tcPr>
            <w:tcW w:w="422" w:type="pct"/>
            <w:tcBorders>
              <w:top w:val="outset" w:sz="6" w:space="0" w:color="000000"/>
              <w:left w:val="outset" w:sz="6" w:space="0" w:color="000000"/>
              <w:bottom w:val="outset" w:sz="6" w:space="0" w:color="000000"/>
              <w:right w:val="outset" w:sz="6" w:space="0" w:color="000000"/>
            </w:tcBorders>
          </w:tcPr>
          <w:p w14:paraId="18CCFA2D" w14:textId="77C329C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55,48</w:t>
            </w:r>
          </w:p>
        </w:tc>
        <w:tc>
          <w:tcPr>
            <w:tcW w:w="526" w:type="pct"/>
            <w:tcBorders>
              <w:top w:val="outset" w:sz="6" w:space="0" w:color="000000"/>
              <w:left w:val="outset" w:sz="6" w:space="0" w:color="000000"/>
              <w:bottom w:val="outset" w:sz="6" w:space="0" w:color="000000"/>
              <w:right w:val="outset" w:sz="6" w:space="0" w:color="000000"/>
            </w:tcBorders>
          </w:tcPr>
          <w:p w14:paraId="0AA65F5D" w14:textId="53348F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53.000,00</w:t>
            </w:r>
          </w:p>
        </w:tc>
        <w:tc>
          <w:tcPr>
            <w:tcW w:w="526" w:type="pct"/>
            <w:tcBorders>
              <w:top w:val="outset" w:sz="6" w:space="0" w:color="000000"/>
              <w:left w:val="outset" w:sz="6" w:space="0" w:color="000000"/>
              <w:bottom w:val="outset" w:sz="6" w:space="0" w:color="000000"/>
              <w:right w:val="outset" w:sz="6" w:space="0" w:color="000000"/>
            </w:tcBorders>
          </w:tcPr>
          <w:p w14:paraId="2BA527CC" w14:textId="227933A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29.404,52</w:t>
            </w:r>
          </w:p>
        </w:tc>
        <w:tc>
          <w:tcPr>
            <w:tcW w:w="526" w:type="pct"/>
            <w:tcBorders>
              <w:top w:val="outset" w:sz="6" w:space="0" w:color="000000"/>
              <w:left w:val="outset" w:sz="6" w:space="0" w:color="000000"/>
              <w:bottom w:val="outset" w:sz="6" w:space="0" w:color="000000"/>
              <w:right w:val="outset" w:sz="6" w:space="0" w:color="000000"/>
            </w:tcBorders>
          </w:tcPr>
          <w:p w14:paraId="79F4975B" w14:textId="4C6BB0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5F893D" w14:textId="4A644E1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D8AC5E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502F6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37259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FA8C02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07DFA26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9654EC3" w14:textId="452C9A7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2E8B5B6B" w14:textId="23D9D0B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2.156,24</w:t>
            </w:r>
          </w:p>
        </w:tc>
        <w:tc>
          <w:tcPr>
            <w:tcW w:w="422" w:type="pct"/>
            <w:tcBorders>
              <w:top w:val="outset" w:sz="6" w:space="0" w:color="000000"/>
              <w:left w:val="outset" w:sz="6" w:space="0" w:color="000000"/>
              <w:bottom w:val="outset" w:sz="6" w:space="0" w:color="000000"/>
              <w:right w:val="outset" w:sz="6" w:space="0" w:color="000000"/>
            </w:tcBorders>
          </w:tcPr>
          <w:p w14:paraId="333EE3C6" w14:textId="5466A4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35,94</w:t>
            </w:r>
          </w:p>
        </w:tc>
        <w:tc>
          <w:tcPr>
            <w:tcW w:w="526" w:type="pct"/>
            <w:tcBorders>
              <w:top w:val="outset" w:sz="6" w:space="0" w:color="000000"/>
              <w:left w:val="outset" w:sz="6" w:space="0" w:color="000000"/>
              <w:bottom w:val="outset" w:sz="6" w:space="0" w:color="000000"/>
              <w:right w:val="outset" w:sz="6" w:space="0" w:color="000000"/>
            </w:tcBorders>
          </w:tcPr>
          <w:p w14:paraId="0EB4FCD9" w14:textId="1EC0141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5054C31C" w14:textId="49CEAE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2.156,24</w:t>
            </w:r>
          </w:p>
        </w:tc>
        <w:tc>
          <w:tcPr>
            <w:tcW w:w="526" w:type="pct"/>
            <w:tcBorders>
              <w:top w:val="outset" w:sz="6" w:space="0" w:color="000000"/>
              <w:left w:val="outset" w:sz="6" w:space="0" w:color="000000"/>
              <w:bottom w:val="outset" w:sz="6" w:space="0" w:color="000000"/>
              <w:right w:val="outset" w:sz="6" w:space="0" w:color="000000"/>
            </w:tcBorders>
          </w:tcPr>
          <w:p w14:paraId="5ECDDE70" w14:textId="5A6281E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ADB63A7" w14:textId="0515A1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6D84AB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FD6E64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4D87B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35C417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254723F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53B1F4F" w14:textId="503422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382CE11B" w14:textId="435BB6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1.201,88</w:t>
            </w:r>
          </w:p>
        </w:tc>
        <w:tc>
          <w:tcPr>
            <w:tcW w:w="422" w:type="pct"/>
            <w:tcBorders>
              <w:top w:val="outset" w:sz="6" w:space="0" w:color="000000"/>
              <w:left w:val="outset" w:sz="6" w:space="0" w:color="000000"/>
              <w:bottom w:val="outset" w:sz="6" w:space="0" w:color="000000"/>
              <w:right w:val="outset" w:sz="6" w:space="0" w:color="000000"/>
            </w:tcBorders>
          </w:tcPr>
          <w:p w14:paraId="2CC4A69F" w14:textId="011761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60,09</w:t>
            </w:r>
          </w:p>
        </w:tc>
        <w:tc>
          <w:tcPr>
            <w:tcW w:w="526" w:type="pct"/>
            <w:tcBorders>
              <w:top w:val="outset" w:sz="6" w:space="0" w:color="000000"/>
              <w:left w:val="outset" w:sz="6" w:space="0" w:color="000000"/>
              <w:bottom w:val="outset" w:sz="6" w:space="0" w:color="000000"/>
              <w:right w:val="outset" w:sz="6" w:space="0" w:color="000000"/>
            </w:tcBorders>
          </w:tcPr>
          <w:p w14:paraId="0F38E520" w14:textId="18F866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14BABB6B" w14:textId="0C7354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1.201,88</w:t>
            </w:r>
          </w:p>
        </w:tc>
        <w:tc>
          <w:tcPr>
            <w:tcW w:w="526" w:type="pct"/>
            <w:tcBorders>
              <w:top w:val="outset" w:sz="6" w:space="0" w:color="000000"/>
              <w:left w:val="outset" w:sz="6" w:space="0" w:color="000000"/>
              <w:bottom w:val="outset" w:sz="6" w:space="0" w:color="000000"/>
              <w:right w:val="outset" w:sz="6" w:space="0" w:color="000000"/>
            </w:tcBorders>
          </w:tcPr>
          <w:p w14:paraId="5AB4B396" w14:textId="101F18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5A78C7" w14:textId="29E091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E951A6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B792A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818B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FE2B21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26D7A4E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9DF0040" w14:textId="43D4555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3B195D29" w14:textId="15F020F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5.503,65</w:t>
            </w:r>
          </w:p>
        </w:tc>
        <w:tc>
          <w:tcPr>
            <w:tcW w:w="422" w:type="pct"/>
            <w:tcBorders>
              <w:top w:val="outset" w:sz="6" w:space="0" w:color="000000"/>
              <w:left w:val="outset" w:sz="6" w:space="0" w:color="000000"/>
              <w:bottom w:val="outset" w:sz="6" w:space="0" w:color="000000"/>
              <w:right w:val="outset" w:sz="6" w:space="0" w:color="000000"/>
            </w:tcBorders>
          </w:tcPr>
          <w:p w14:paraId="5717B36D" w14:textId="4278F4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32,37</w:t>
            </w:r>
          </w:p>
        </w:tc>
        <w:tc>
          <w:tcPr>
            <w:tcW w:w="526" w:type="pct"/>
            <w:tcBorders>
              <w:top w:val="outset" w:sz="6" w:space="0" w:color="000000"/>
              <w:left w:val="outset" w:sz="6" w:space="0" w:color="000000"/>
              <w:bottom w:val="outset" w:sz="6" w:space="0" w:color="000000"/>
              <w:right w:val="outset" w:sz="6" w:space="0" w:color="000000"/>
            </w:tcBorders>
          </w:tcPr>
          <w:p w14:paraId="434B4C04" w14:textId="3F6E98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3AB0131D" w14:textId="10E225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5.503,65</w:t>
            </w:r>
          </w:p>
        </w:tc>
        <w:tc>
          <w:tcPr>
            <w:tcW w:w="526" w:type="pct"/>
            <w:tcBorders>
              <w:top w:val="outset" w:sz="6" w:space="0" w:color="000000"/>
              <w:left w:val="outset" w:sz="6" w:space="0" w:color="000000"/>
              <w:bottom w:val="outset" w:sz="6" w:space="0" w:color="000000"/>
              <w:right w:val="outset" w:sz="6" w:space="0" w:color="000000"/>
            </w:tcBorders>
          </w:tcPr>
          <w:p w14:paraId="0FDA1B53" w14:textId="13F1F6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D57062F" w14:textId="273011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3151B6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922DFB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EE85A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E8ABE7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1BB906A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4407249" w14:textId="09A51A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246.630,00</w:t>
            </w:r>
          </w:p>
        </w:tc>
        <w:tc>
          <w:tcPr>
            <w:tcW w:w="526" w:type="pct"/>
            <w:tcBorders>
              <w:top w:val="outset" w:sz="6" w:space="0" w:color="000000"/>
              <w:left w:val="outset" w:sz="6" w:space="0" w:color="000000"/>
              <w:bottom w:val="outset" w:sz="6" w:space="0" w:color="000000"/>
              <w:right w:val="outset" w:sz="6" w:space="0" w:color="000000"/>
            </w:tcBorders>
          </w:tcPr>
          <w:p w14:paraId="576D108B" w14:textId="4954CE3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177.717,37</w:t>
            </w:r>
          </w:p>
        </w:tc>
        <w:tc>
          <w:tcPr>
            <w:tcW w:w="422" w:type="pct"/>
            <w:tcBorders>
              <w:top w:val="outset" w:sz="6" w:space="0" w:color="000000"/>
              <w:left w:val="outset" w:sz="6" w:space="0" w:color="000000"/>
              <w:bottom w:val="outset" w:sz="6" w:space="0" w:color="000000"/>
              <w:right w:val="outset" w:sz="6" w:space="0" w:color="000000"/>
            </w:tcBorders>
          </w:tcPr>
          <w:p w14:paraId="0E207CEA" w14:textId="1979AB8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72,06</w:t>
            </w:r>
          </w:p>
        </w:tc>
        <w:tc>
          <w:tcPr>
            <w:tcW w:w="526" w:type="pct"/>
            <w:tcBorders>
              <w:top w:val="outset" w:sz="6" w:space="0" w:color="000000"/>
              <w:left w:val="outset" w:sz="6" w:space="0" w:color="000000"/>
              <w:bottom w:val="outset" w:sz="6" w:space="0" w:color="000000"/>
              <w:right w:val="outset" w:sz="6" w:space="0" w:color="000000"/>
            </w:tcBorders>
          </w:tcPr>
          <w:p w14:paraId="0F64DD60" w14:textId="4ED467A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246.630,00</w:t>
            </w:r>
          </w:p>
        </w:tc>
        <w:tc>
          <w:tcPr>
            <w:tcW w:w="526" w:type="pct"/>
            <w:tcBorders>
              <w:top w:val="outset" w:sz="6" w:space="0" w:color="000000"/>
              <w:left w:val="outset" w:sz="6" w:space="0" w:color="000000"/>
              <w:bottom w:val="outset" w:sz="6" w:space="0" w:color="000000"/>
              <w:right w:val="outset" w:sz="6" w:space="0" w:color="000000"/>
            </w:tcBorders>
          </w:tcPr>
          <w:p w14:paraId="2B8D607A" w14:textId="45996AF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177.717,37</w:t>
            </w:r>
          </w:p>
        </w:tc>
        <w:tc>
          <w:tcPr>
            <w:tcW w:w="526" w:type="pct"/>
            <w:tcBorders>
              <w:top w:val="outset" w:sz="6" w:space="0" w:color="000000"/>
              <w:left w:val="outset" w:sz="6" w:space="0" w:color="000000"/>
              <w:bottom w:val="outset" w:sz="6" w:space="0" w:color="000000"/>
              <w:right w:val="outset" w:sz="6" w:space="0" w:color="000000"/>
            </w:tcBorders>
          </w:tcPr>
          <w:p w14:paraId="69BAEF6D" w14:textId="44937FE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38010E6" w14:textId="7A20D96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9B4E7C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BC8FBB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6D3EE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213BA6D" w14:textId="19632BC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09E3C782" w14:textId="1F502219"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02698CE3" w14:textId="41AD4A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4.927.705,00</w:t>
            </w:r>
          </w:p>
        </w:tc>
        <w:tc>
          <w:tcPr>
            <w:tcW w:w="526" w:type="pct"/>
            <w:tcBorders>
              <w:top w:val="outset" w:sz="6" w:space="0" w:color="000000"/>
              <w:left w:val="outset" w:sz="6" w:space="0" w:color="000000"/>
              <w:bottom w:val="outset" w:sz="6" w:space="0" w:color="000000"/>
              <w:right w:val="outset" w:sz="6" w:space="0" w:color="000000"/>
            </w:tcBorders>
          </w:tcPr>
          <w:p w14:paraId="264E9EF5" w14:textId="6DB8A9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1.997.867,32</w:t>
            </w:r>
          </w:p>
        </w:tc>
        <w:tc>
          <w:tcPr>
            <w:tcW w:w="422" w:type="pct"/>
            <w:tcBorders>
              <w:top w:val="outset" w:sz="6" w:space="0" w:color="000000"/>
              <w:left w:val="outset" w:sz="6" w:space="0" w:color="000000"/>
              <w:bottom w:val="outset" w:sz="6" w:space="0" w:color="000000"/>
              <w:right w:val="outset" w:sz="6" w:space="0" w:color="000000"/>
            </w:tcBorders>
          </w:tcPr>
          <w:p w14:paraId="3134E337" w14:textId="489800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40,54</w:t>
            </w:r>
          </w:p>
        </w:tc>
        <w:tc>
          <w:tcPr>
            <w:tcW w:w="526" w:type="pct"/>
            <w:tcBorders>
              <w:top w:val="outset" w:sz="6" w:space="0" w:color="000000"/>
              <w:left w:val="outset" w:sz="6" w:space="0" w:color="000000"/>
              <w:bottom w:val="outset" w:sz="6" w:space="0" w:color="000000"/>
              <w:right w:val="outset" w:sz="6" w:space="0" w:color="000000"/>
            </w:tcBorders>
          </w:tcPr>
          <w:p w14:paraId="54FD8707" w14:textId="29A9D5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4.927.705,00</w:t>
            </w:r>
          </w:p>
        </w:tc>
        <w:tc>
          <w:tcPr>
            <w:tcW w:w="526" w:type="pct"/>
            <w:tcBorders>
              <w:top w:val="outset" w:sz="6" w:space="0" w:color="000000"/>
              <w:left w:val="outset" w:sz="6" w:space="0" w:color="000000"/>
              <w:bottom w:val="outset" w:sz="6" w:space="0" w:color="000000"/>
              <w:right w:val="outset" w:sz="6" w:space="0" w:color="000000"/>
            </w:tcBorders>
          </w:tcPr>
          <w:p w14:paraId="1D31ED6A" w14:textId="73738A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1.997.867,32</w:t>
            </w:r>
          </w:p>
        </w:tc>
        <w:tc>
          <w:tcPr>
            <w:tcW w:w="526" w:type="pct"/>
            <w:tcBorders>
              <w:top w:val="outset" w:sz="6" w:space="0" w:color="000000"/>
              <w:left w:val="outset" w:sz="6" w:space="0" w:color="000000"/>
              <w:bottom w:val="outset" w:sz="6" w:space="0" w:color="000000"/>
              <w:right w:val="outset" w:sz="6" w:space="0" w:color="000000"/>
            </w:tcBorders>
          </w:tcPr>
          <w:p w14:paraId="1F6DB521" w14:textId="699FD46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CA809D" w14:textId="594119A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B5F85D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8B6A2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752BD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D20D696" w14:textId="7719D123" w:rsidR="00D10F67" w:rsidRDefault="00D10F67" w:rsidP="00D10F67">
            <w:pPr>
              <w:pStyle w:val="NormalnyWeb"/>
              <w:jc w:val="center"/>
              <w:rPr>
                <w:rFonts w:asciiTheme="minorHAnsi" w:hAnsiTheme="minorHAnsi" w:cstheme="minorHAnsi"/>
              </w:rPr>
            </w:pPr>
            <w:r>
              <w:rPr>
                <w:rFonts w:asciiTheme="minorHAnsi" w:hAnsiTheme="minorHAnsi" w:cstheme="minorHAnsi"/>
              </w:rPr>
              <w:t>4800</w:t>
            </w:r>
          </w:p>
        </w:tc>
        <w:tc>
          <w:tcPr>
            <w:tcW w:w="744" w:type="pct"/>
            <w:tcBorders>
              <w:top w:val="outset" w:sz="6" w:space="0" w:color="000000"/>
              <w:left w:val="outset" w:sz="6" w:space="0" w:color="000000"/>
              <w:bottom w:val="outset" w:sz="6" w:space="0" w:color="000000"/>
              <w:right w:val="outset" w:sz="6" w:space="0" w:color="000000"/>
            </w:tcBorders>
          </w:tcPr>
          <w:p w14:paraId="4FD52AC2" w14:textId="79BD606A" w:rsidR="00D10F67" w:rsidRDefault="00D10F67" w:rsidP="00D10F67">
            <w:pPr>
              <w:pStyle w:val="NormalnyWeb"/>
              <w:rPr>
                <w:rFonts w:asciiTheme="minorHAnsi" w:hAnsiTheme="minorHAnsi" w:cstheme="minorHAnsi"/>
              </w:rPr>
            </w:pPr>
            <w:r>
              <w:rPr>
                <w:rFonts w:asciiTheme="minorHAnsi" w:hAnsiTheme="minorHAnsi" w:cstheme="minorHAnsi"/>
              </w:rPr>
              <w:t>Dodatkowe wynagrodzenie roczne nauczycieli</w:t>
            </w:r>
          </w:p>
        </w:tc>
        <w:tc>
          <w:tcPr>
            <w:tcW w:w="526" w:type="pct"/>
            <w:tcBorders>
              <w:top w:val="outset" w:sz="6" w:space="0" w:color="000000"/>
              <w:left w:val="outset" w:sz="6" w:space="0" w:color="000000"/>
              <w:bottom w:val="outset" w:sz="6" w:space="0" w:color="000000"/>
              <w:right w:val="outset" w:sz="6" w:space="0" w:color="000000"/>
            </w:tcBorders>
          </w:tcPr>
          <w:p w14:paraId="3FD62E64" w14:textId="50F65E31" w:rsidR="00D10F67" w:rsidRDefault="00D10F67" w:rsidP="00D10F67">
            <w:pPr>
              <w:pStyle w:val="NormalnyWeb"/>
              <w:jc w:val="center"/>
              <w:rPr>
                <w:rFonts w:asciiTheme="minorHAnsi" w:hAnsiTheme="minorHAnsi" w:cstheme="minorHAnsi"/>
              </w:rPr>
            </w:pPr>
            <w:r>
              <w:rPr>
                <w:rFonts w:asciiTheme="minorHAnsi" w:hAnsiTheme="minorHAnsi" w:cstheme="minorHAnsi"/>
              </w:rPr>
              <w:t>369.903,00</w:t>
            </w:r>
          </w:p>
        </w:tc>
        <w:tc>
          <w:tcPr>
            <w:tcW w:w="526" w:type="pct"/>
            <w:tcBorders>
              <w:top w:val="outset" w:sz="6" w:space="0" w:color="000000"/>
              <w:left w:val="outset" w:sz="6" w:space="0" w:color="000000"/>
              <w:bottom w:val="outset" w:sz="6" w:space="0" w:color="000000"/>
              <w:right w:val="outset" w:sz="6" w:space="0" w:color="000000"/>
            </w:tcBorders>
          </w:tcPr>
          <w:p w14:paraId="16BE8AF9" w14:textId="2CF781CA" w:rsidR="00D10F67" w:rsidRDefault="00D10F67" w:rsidP="00D10F67">
            <w:pPr>
              <w:pStyle w:val="NormalnyWeb"/>
              <w:jc w:val="center"/>
              <w:rPr>
                <w:rFonts w:asciiTheme="minorHAnsi" w:hAnsiTheme="minorHAnsi" w:cstheme="minorHAnsi"/>
              </w:rPr>
            </w:pPr>
            <w:r>
              <w:rPr>
                <w:rFonts w:asciiTheme="minorHAnsi" w:hAnsiTheme="minorHAnsi" w:cstheme="minorHAnsi"/>
              </w:rPr>
              <w:t>361.663,83</w:t>
            </w:r>
          </w:p>
        </w:tc>
        <w:tc>
          <w:tcPr>
            <w:tcW w:w="422" w:type="pct"/>
            <w:tcBorders>
              <w:top w:val="outset" w:sz="6" w:space="0" w:color="000000"/>
              <w:left w:val="outset" w:sz="6" w:space="0" w:color="000000"/>
              <w:bottom w:val="outset" w:sz="6" w:space="0" w:color="000000"/>
              <w:right w:val="outset" w:sz="6" w:space="0" w:color="000000"/>
            </w:tcBorders>
          </w:tcPr>
          <w:p w14:paraId="26E6215D" w14:textId="3F48436B" w:rsidR="00D10F67" w:rsidRDefault="00D10F67" w:rsidP="00D10F67">
            <w:pPr>
              <w:pStyle w:val="NormalnyWeb"/>
              <w:jc w:val="center"/>
              <w:rPr>
                <w:rFonts w:asciiTheme="minorHAnsi" w:hAnsiTheme="minorHAnsi" w:cstheme="minorHAnsi"/>
              </w:rPr>
            </w:pPr>
            <w:r>
              <w:rPr>
                <w:rFonts w:asciiTheme="minorHAnsi" w:hAnsiTheme="minorHAnsi" w:cstheme="minorHAnsi"/>
              </w:rPr>
              <w:t>97,77</w:t>
            </w:r>
          </w:p>
        </w:tc>
        <w:tc>
          <w:tcPr>
            <w:tcW w:w="526" w:type="pct"/>
            <w:tcBorders>
              <w:top w:val="outset" w:sz="6" w:space="0" w:color="000000"/>
              <w:left w:val="outset" w:sz="6" w:space="0" w:color="000000"/>
              <w:bottom w:val="outset" w:sz="6" w:space="0" w:color="000000"/>
              <w:right w:val="outset" w:sz="6" w:space="0" w:color="000000"/>
            </w:tcBorders>
          </w:tcPr>
          <w:p w14:paraId="659ABB62" w14:textId="3282DA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369.903,00</w:t>
            </w:r>
          </w:p>
        </w:tc>
        <w:tc>
          <w:tcPr>
            <w:tcW w:w="526" w:type="pct"/>
            <w:tcBorders>
              <w:top w:val="outset" w:sz="6" w:space="0" w:color="000000"/>
              <w:left w:val="outset" w:sz="6" w:space="0" w:color="000000"/>
              <w:bottom w:val="outset" w:sz="6" w:space="0" w:color="000000"/>
              <w:right w:val="outset" w:sz="6" w:space="0" w:color="000000"/>
            </w:tcBorders>
          </w:tcPr>
          <w:p w14:paraId="7C138D31" w14:textId="60FD98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361.663,83</w:t>
            </w:r>
          </w:p>
        </w:tc>
        <w:tc>
          <w:tcPr>
            <w:tcW w:w="526" w:type="pct"/>
            <w:tcBorders>
              <w:top w:val="outset" w:sz="6" w:space="0" w:color="000000"/>
              <w:left w:val="outset" w:sz="6" w:space="0" w:color="000000"/>
              <w:bottom w:val="outset" w:sz="6" w:space="0" w:color="000000"/>
              <w:right w:val="outset" w:sz="6" w:space="0" w:color="000000"/>
            </w:tcBorders>
          </w:tcPr>
          <w:p w14:paraId="151C94E7" w14:textId="33A478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891E64" w14:textId="318343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AC0EEA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0CB4F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F871C1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D4E1060" w14:textId="4815365A" w:rsidR="00D10F67" w:rsidRDefault="00D10F67" w:rsidP="00D10F67">
            <w:pPr>
              <w:pStyle w:val="NormalnyWeb"/>
              <w:jc w:val="center"/>
              <w:rPr>
                <w:rFonts w:asciiTheme="minorHAnsi" w:hAnsiTheme="minorHAnsi" w:cstheme="minorHAnsi"/>
              </w:rPr>
            </w:pPr>
            <w:r>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tcPr>
          <w:p w14:paraId="76D7012C" w14:textId="66585052" w:rsidR="00D10F67" w:rsidRDefault="00D10F67" w:rsidP="00D10F67">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154EE12" w14:textId="6252C3A2" w:rsidR="00D10F67" w:rsidRDefault="00D10F67" w:rsidP="00D10F67">
            <w:pPr>
              <w:pStyle w:val="NormalnyWeb"/>
              <w:jc w:val="center"/>
              <w:rPr>
                <w:rFonts w:asciiTheme="minorHAnsi" w:hAnsiTheme="minorHAnsi" w:cstheme="minorHAnsi"/>
              </w:rPr>
            </w:pPr>
            <w:r>
              <w:rPr>
                <w:rFonts w:asciiTheme="minorHAnsi" w:hAnsiTheme="minorHAnsi" w:cstheme="minorHAnsi"/>
              </w:rPr>
              <w:t>195.600,00</w:t>
            </w:r>
          </w:p>
        </w:tc>
        <w:tc>
          <w:tcPr>
            <w:tcW w:w="526" w:type="pct"/>
            <w:tcBorders>
              <w:top w:val="outset" w:sz="6" w:space="0" w:color="000000"/>
              <w:left w:val="outset" w:sz="6" w:space="0" w:color="000000"/>
              <w:bottom w:val="outset" w:sz="6" w:space="0" w:color="000000"/>
              <w:right w:val="outset" w:sz="6" w:space="0" w:color="000000"/>
            </w:tcBorders>
          </w:tcPr>
          <w:p w14:paraId="223DF066" w14:textId="3156905A" w:rsidR="00D10F67" w:rsidRDefault="00D10F67" w:rsidP="00D10F67">
            <w:pPr>
              <w:pStyle w:val="NormalnyWeb"/>
              <w:jc w:val="center"/>
              <w:rPr>
                <w:rFonts w:asciiTheme="minorHAnsi" w:hAnsiTheme="minorHAnsi" w:cstheme="minorHAnsi"/>
              </w:rPr>
            </w:pPr>
            <w:r>
              <w:rPr>
                <w:rFonts w:asciiTheme="minorHAnsi" w:hAnsiTheme="minorHAnsi" w:cstheme="minorHAnsi"/>
              </w:rPr>
              <w:t>59.964,60</w:t>
            </w:r>
          </w:p>
        </w:tc>
        <w:tc>
          <w:tcPr>
            <w:tcW w:w="422" w:type="pct"/>
            <w:tcBorders>
              <w:top w:val="outset" w:sz="6" w:space="0" w:color="000000"/>
              <w:left w:val="outset" w:sz="6" w:space="0" w:color="000000"/>
              <w:bottom w:val="outset" w:sz="6" w:space="0" w:color="000000"/>
              <w:right w:val="outset" w:sz="6" w:space="0" w:color="000000"/>
            </w:tcBorders>
          </w:tcPr>
          <w:p w14:paraId="3D3C33F3" w14:textId="31258877" w:rsidR="00D10F67" w:rsidRDefault="00D10F67" w:rsidP="00D10F67">
            <w:pPr>
              <w:pStyle w:val="NormalnyWeb"/>
              <w:jc w:val="center"/>
              <w:rPr>
                <w:rFonts w:asciiTheme="minorHAnsi" w:hAnsiTheme="minorHAnsi" w:cstheme="minorHAnsi"/>
              </w:rPr>
            </w:pPr>
            <w:r>
              <w:rPr>
                <w:rFonts w:asciiTheme="minorHAnsi" w:hAnsiTheme="minorHAnsi" w:cstheme="minorHAnsi"/>
              </w:rPr>
              <w:t>30,66</w:t>
            </w:r>
          </w:p>
        </w:tc>
        <w:tc>
          <w:tcPr>
            <w:tcW w:w="526" w:type="pct"/>
            <w:tcBorders>
              <w:top w:val="outset" w:sz="6" w:space="0" w:color="000000"/>
              <w:left w:val="outset" w:sz="6" w:space="0" w:color="000000"/>
              <w:bottom w:val="outset" w:sz="6" w:space="0" w:color="000000"/>
              <w:right w:val="outset" w:sz="6" w:space="0" w:color="000000"/>
            </w:tcBorders>
          </w:tcPr>
          <w:p w14:paraId="49A1C246" w14:textId="017716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DA6DED4" w14:textId="50A5530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5BF5E54" w14:textId="4607E6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195.600,00</w:t>
            </w:r>
          </w:p>
        </w:tc>
        <w:tc>
          <w:tcPr>
            <w:tcW w:w="486" w:type="pct"/>
            <w:tcBorders>
              <w:top w:val="outset" w:sz="6" w:space="0" w:color="000000"/>
              <w:left w:val="outset" w:sz="6" w:space="0" w:color="000000"/>
              <w:bottom w:val="outset" w:sz="6" w:space="0" w:color="000000"/>
              <w:right w:val="outset" w:sz="6" w:space="0" w:color="000000"/>
            </w:tcBorders>
          </w:tcPr>
          <w:p w14:paraId="7992AB42" w14:textId="381FDE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59.964,60</w:t>
            </w:r>
          </w:p>
        </w:tc>
      </w:tr>
      <w:tr w:rsidR="00D10F67" w:rsidRPr="00BC54C9" w14:paraId="5344B95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2C372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4C8AB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E7172A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1476B8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F4AFC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080C5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0CDF03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8502C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C9AC1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DB1113"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2AB3E8" w14:textId="77777777" w:rsidR="00D10F67" w:rsidRPr="00BC54C9" w:rsidRDefault="00D10F67" w:rsidP="00D10F67">
            <w:pPr>
              <w:pStyle w:val="NormalnyWeb"/>
              <w:jc w:val="center"/>
              <w:rPr>
                <w:rFonts w:asciiTheme="minorHAnsi" w:hAnsiTheme="minorHAnsi" w:cstheme="minorHAnsi"/>
              </w:rPr>
            </w:pPr>
          </w:p>
        </w:tc>
      </w:tr>
      <w:tr w:rsidR="00D10F67" w:rsidRPr="00BC54C9" w14:paraId="49AB731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E87851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009A39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80104</w:t>
            </w:r>
          </w:p>
        </w:tc>
        <w:tc>
          <w:tcPr>
            <w:tcW w:w="221" w:type="pct"/>
            <w:tcBorders>
              <w:top w:val="outset" w:sz="6" w:space="0" w:color="000000"/>
              <w:left w:val="outset" w:sz="6" w:space="0" w:color="000000"/>
              <w:bottom w:val="outset" w:sz="6" w:space="0" w:color="000000"/>
              <w:right w:val="outset" w:sz="6" w:space="0" w:color="000000"/>
            </w:tcBorders>
          </w:tcPr>
          <w:p w14:paraId="0CD4ADD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561E0BD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 xml:space="preserve">Przedszkola </w:t>
            </w:r>
          </w:p>
        </w:tc>
        <w:tc>
          <w:tcPr>
            <w:tcW w:w="526" w:type="pct"/>
            <w:tcBorders>
              <w:top w:val="outset" w:sz="6" w:space="0" w:color="000000"/>
              <w:left w:val="outset" w:sz="6" w:space="0" w:color="000000"/>
              <w:bottom w:val="outset" w:sz="6" w:space="0" w:color="000000"/>
              <w:right w:val="outset" w:sz="6" w:space="0" w:color="000000"/>
            </w:tcBorders>
          </w:tcPr>
          <w:p w14:paraId="59B90C77" w14:textId="271F0704"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1.878.228,00</w:t>
            </w:r>
          </w:p>
        </w:tc>
        <w:tc>
          <w:tcPr>
            <w:tcW w:w="526" w:type="pct"/>
            <w:tcBorders>
              <w:top w:val="outset" w:sz="6" w:space="0" w:color="000000"/>
              <w:left w:val="outset" w:sz="6" w:space="0" w:color="000000"/>
              <w:bottom w:val="outset" w:sz="6" w:space="0" w:color="000000"/>
              <w:right w:val="outset" w:sz="6" w:space="0" w:color="000000"/>
            </w:tcBorders>
          </w:tcPr>
          <w:p w14:paraId="2B20254C" w14:textId="562F9B8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922.997,98</w:t>
            </w:r>
          </w:p>
        </w:tc>
        <w:tc>
          <w:tcPr>
            <w:tcW w:w="422" w:type="pct"/>
            <w:tcBorders>
              <w:top w:val="outset" w:sz="6" w:space="0" w:color="000000"/>
              <w:left w:val="outset" w:sz="6" w:space="0" w:color="000000"/>
              <w:bottom w:val="outset" w:sz="6" w:space="0" w:color="000000"/>
              <w:right w:val="outset" w:sz="6" w:space="0" w:color="000000"/>
            </w:tcBorders>
          </w:tcPr>
          <w:p w14:paraId="0B4395F3" w14:textId="64CCF35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49,14</w:t>
            </w:r>
          </w:p>
        </w:tc>
        <w:tc>
          <w:tcPr>
            <w:tcW w:w="526" w:type="pct"/>
            <w:tcBorders>
              <w:top w:val="outset" w:sz="6" w:space="0" w:color="000000"/>
              <w:left w:val="outset" w:sz="6" w:space="0" w:color="000000"/>
              <w:bottom w:val="outset" w:sz="6" w:space="0" w:color="000000"/>
              <w:right w:val="outset" w:sz="6" w:space="0" w:color="000000"/>
            </w:tcBorders>
          </w:tcPr>
          <w:p w14:paraId="3ADC4DBD" w14:textId="5BD9D4A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1.878.228,00</w:t>
            </w:r>
          </w:p>
        </w:tc>
        <w:tc>
          <w:tcPr>
            <w:tcW w:w="526" w:type="pct"/>
            <w:tcBorders>
              <w:top w:val="outset" w:sz="6" w:space="0" w:color="000000"/>
              <w:left w:val="outset" w:sz="6" w:space="0" w:color="000000"/>
              <w:bottom w:val="outset" w:sz="6" w:space="0" w:color="000000"/>
              <w:right w:val="outset" w:sz="6" w:space="0" w:color="000000"/>
            </w:tcBorders>
          </w:tcPr>
          <w:p w14:paraId="309F29EC" w14:textId="4EC0E8F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922.997,98</w:t>
            </w:r>
          </w:p>
        </w:tc>
        <w:tc>
          <w:tcPr>
            <w:tcW w:w="526" w:type="pct"/>
            <w:tcBorders>
              <w:top w:val="outset" w:sz="6" w:space="0" w:color="000000"/>
              <w:left w:val="outset" w:sz="6" w:space="0" w:color="000000"/>
              <w:bottom w:val="outset" w:sz="6" w:space="0" w:color="000000"/>
              <w:right w:val="outset" w:sz="6" w:space="0" w:color="000000"/>
            </w:tcBorders>
          </w:tcPr>
          <w:p w14:paraId="6518098A" w14:textId="13C88D1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632E5EC" w14:textId="0FDA1A4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052A31A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6A0EF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CD17F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31DFAD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02D9B6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AE4FF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3FC439"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B57BE2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27039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C253E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19DC1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1E803B" w14:textId="77777777" w:rsidR="00D10F67" w:rsidRPr="00BC54C9" w:rsidRDefault="00D10F67" w:rsidP="00D10F67">
            <w:pPr>
              <w:pStyle w:val="NormalnyWeb"/>
              <w:jc w:val="center"/>
              <w:rPr>
                <w:rFonts w:asciiTheme="minorHAnsi" w:hAnsiTheme="minorHAnsi" w:cstheme="minorHAnsi"/>
              </w:rPr>
            </w:pPr>
          </w:p>
        </w:tc>
      </w:tr>
      <w:tr w:rsidR="00D10F67" w:rsidRPr="00BC54C9" w14:paraId="6E743D3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BF7B7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EFFC4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BAE72F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2540</w:t>
            </w:r>
          </w:p>
        </w:tc>
        <w:tc>
          <w:tcPr>
            <w:tcW w:w="744" w:type="pct"/>
            <w:tcBorders>
              <w:top w:val="outset" w:sz="6" w:space="0" w:color="000000"/>
              <w:left w:val="outset" w:sz="6" w:space="0" w:color="000000"/>
              <w:bottom w:val="outset" w:sz="6" w:space="0" w:color="000000"/>
              <w:right w:val="outset" w:sz="6" w:space="0" w:color="000000"/>
            </w:tcBorders>
            <w:hideMark/>
          </w:tcPr>
          <w:p w14:paraId="4E7DE7B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26" w:type="pct"/>
            <w:tcBorders>
              <w:top w:val="outset" w:sz="6" w:space="0" w:color="000000"/>
              <w:left w:val="outset" w:sz="6" w:space="0" w:color="000000"/>
              <w:bottom w:val="outset" w:sz="6" w:space="0" w:color="000000"/>
              <w:right w:val="outset" w:sz="6" w:space="0" w:color="000000"/>
            </w:tcBorders>
          </w:tcPr>
          <w:p w14:paraId="4F2E4957" w14:textId="6398DB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355.734,00</w:t>
            </w:r>
          </w:p>
        </w:tc>
        <w:tc>
          <w:tcPr>
            <w:tcW w:w="526" w:type="pct"/>
            <w:tcBorders>
              <w:top w:val="outset" w:sz="6" w:space="0" w:color="000000"/>
              <w:left w:val="outset" w:sz="6" w:space="0" w:color="000000"/>
              <w:bottom w:val="outset" w:sz="6" w:space="0" w:color="000000"/>
              <w:right w:val="outset" w:sz="6" w:space="0" w:color="000000"/>
            </w:tcBorders>
          </w:tcPr>
          <w:p w14:paraId="3DC078DB" w14:textId="1721D9F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197.100,72</w:t>
            </w:r>
          </w:p>
        </w:tc>
        <w:tc>
          <w:tcPr>
            <w:tcW w:w="422" w:type="pct"/>
            <w:tcBorders>
              <w:top w:val="outset" w:sz="6" w:space="0" w:color="000000"/>
              <w:left w:val="outset" w:sz="6" w:space="0" w:color="000000"/>
              <w:bottom w:val="outset" w:sz="6" w:space="0" w:color="000000"/>
              <w:right w:val="outset" w:sz="6" w:space="0" w:color="000000"/>
            </w:tcBorders>
          </w:tcPr>
          <w:p w14:paraId="1BE932C4" w14:textId="5FBE80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55,41</w:t>
            </w:r>
          </w:p>
        </w:tc>
        <w:tc>
          <w:tcPr>
            <w:tcW w:w="526" w:type="pct"/>
            <w:tcBorders>
              <w:top w:val="outset" w:sz="6" w:space="0" w:color="000000"/>
              <w:left w:val="outset" w:sz="6" w:space="0" w:color="000000"/>
              <w:bottom w:val="outset" w:sz="6" w:space="0" w:color="000000"/>
              <w:right w:val="outset" w:sz="6" w:space="0" w:color="000000"/>
            </w:tcBorders>
          </w:tcPr>
          <w:p w14:paraId="5C4D4E6F" w14:textId="59B5DF5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355.734,00</w:t>
            </w:r>
          </w:p>
        </w:tc>
        <w:tc>
          <w:tcPr>
            <w:tcW w:w="526" w:type="pct"/>
            <w:tcBorders>
              <w:top w:val="outset" w:sz="6" w:space="0" w:color="000000"/>
              <w:left w:val="outset" w:sz="6" w:space="0" w:color="000000"/>
              <w:bottom w:val="outset" w:sz="6" w:space="0" w:color="000000"/>
              <w:right w:val="outset" w:sz="6" w:space="0" w:color="000000"/>
            </w:tcBorders>
          </w:tcPr>
          <w:p w14:paraId="1CC6F23C" w14:textId="3146BC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197.100,72</w:t>
            </w:r>
          </w:p>
        </w:tc>
        <w:tc>
          <w:tcPr>
            <w:tcW w:w="526" w:type="pct"/>
            <w:tcBorders>
              <w:top w:val="outset" w:sz="6" w:space="0" w:color="000000"/>
              <w:left w:val="outset" w:sz="6" w:space="0" w:color="000000"/>
              <w:bottom w:val="outset" w:sz="6" w:space="0" w:color="000000"/>
              <w:right w:val="outset" w:sz="6" w:space="0" w:color="000000"/>
            </w:tcBorders>
          </w:tcPr>
          <w:p w14:paraId="1747AF95" w14:textId="3D2FDF7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279B0E" w14:textId="5186DE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6D627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C5CDAE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4739E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485D06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4C98C5B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1BE54C8E" w14:textId="1A2B13C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46B6A5F9" w14:textId="5E49FDA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17.813,90</w:t>
            </w:r>
          </w:p>
        </w:tc>
        <w:tc>
          <w:tcPr>
            <w:tcW w:w="422" w:type="pct"/>
            <w:tcBorders>
              <w:top w:val="outset" w:sz="6" w:space="0" w:color="000000"/>
              <w:left w:val="outset" w:sz="6" w:space="0" w:color="000000"/>
              <w:bottom w:val="outset" w:sz="6" w:space="0" w:color="000000"/>
              <w:right w:val="outset" w:sz="6" w:space="0" w:color="000000"/>
            </w:tcBorders>
          </w:tcPr>
          <w:p w14:paraId="680A18BF" w14:textId="2A23FD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35,63</w:t>
            </w:r>
          </w:p>
        </w:tc>
        <w:tc>
          <w:tcPr>
            <w:tcW w:w="526" w:type="pct"/>
            <w:tcBorders>
              <w:top w:val="outset" w:sz="6" w:space="0" w:color="000000"/>
              <w:left w:val="outset" w:sz="6" w:space="0" w:color="000000"/>
              <w:bottom w:val="outset" w:sz="6" w:space="0" w:color="000000"/>
              <w:right w:val="outset" w:sz="6" w:space="0" w:color="000000"/>
            </w:tcBorders>
          </w:tcPr>
          <w:p w14:paraId="666448AD" w14:textId="01C942F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30450744" w14:textId="211A79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17.813,90</w:t>
            </w:r>
          </w:p>
        </w:tc>
        <w:tc>
          <w:tcPr>
            <w:tcW w:w="526" w:type="pct"/>
            <w:tcBorders>
              <w:top w:val="outset" w:sz="6" w:space="0" w:color="000000"/>
              <w:left w:val="outset" w:sz="6" w:space="0" w:color="000000"/>
              <w:bottom w:val="outset" w:sz="6" w:space="0" w:color="000000"/>
              <w:right w:val="outset" w:sz="6" w:space="0" w:color="000000"/>
            </w:tcBorders>
          </w:tcPr>
          <w:p w14:paraId="63347D30" w14:textId="709D2D8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B39132" w14:textId="3E0982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15762A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B7ED6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1BE74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8838A3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495B605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518CA295" w14:textId="76B8E75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170.105,00</w:t>
            </w:r>
          </w:p>
        </w:tc>
        <w:tc>
          <w:tcPr>
            <w:tcW w:w="526" w:type="pct"/>
            <w:tcBorders>
              <w:top w:val="outset" w:sz="6" w:space="0" w:color="000000"/>
              <w:left w:val="outset" w:sz="6" w:space="0" w:color="000000"/>
              <w:bottom w:val="outset" w:sz="6" w:space="0" w:color="000000"/>
              <w:right w:val="outset" w:sz="6" w:space="0" w:color="000000"/>
            </w:tcBorders>
          </w:tcPr>
          <w:p w14:paraId="1B45FCF5" w14:textId="57D684A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106.464,16</w:t>
            </w:r>
          </w:p>
        </w:tc>
        <w:tc>
          <w:tcPr>
            <w:tcW w:w="422" w:type="pct"/>
            <w:tcBorders>
              <w:top w:val="outset" w:sz="6" w:space="0" w:color="000000"/>
              <w:left w:val="outset" w:sz="6" w:space="0" w:color="000000"/>
              <w:bottom w:val="outset" w:sz="6" w:space="0" w:color="000000"/>
              <w:right w:val="outset" w:sz="6" w:space="0" w:color="000000"/>
            </w:tcBorders>
          </w:tcPr>
          <w:p w14:paraId="6705F9C6" w14:textId="7C3538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62,59</w:t>
            </w:r>
          </w:p>
        </w:tc>
        <w:tc>
          <w:tcPr>
            <w:tcW w:w="526" w:type="pct"/>
            <w:tcBorders>
              <w:top w:val="outset" w:sz="6" w:space="0" w:color="000000"/>
              <w:left w:val="outset" w:sz="6" w:space="0" w:color="000000"/>
              <w:bottom w:val="outset" w:sz="6" w:space="0" w:color="000000"/>
              <w:right w:val="outset" w:sz="6" w:space="0" w:color="000000"/>
            </w:tcBorders>
          </w:tcPr>
          <w:p w14:paraId="6B4C18AA" w14:textId="0FB2702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170.105,00</w:t>
            </w:r>
          </w:p>
        </w:tc>
        <w:tc>
          <w:tcPr>
            <w:tcW w:w="526" w:type="pct"/>
            <w:tcBorders>
              <w:top w:val="outset" w:sz="6" w:space="0" w:color="000000"/>
              <w:left w:val="outset" w:sz="6" w:space="0" w:color="000000"/>
              <w:bottom w:val="outset" w:sz="6" w:space="0" w:color="000000"/>
              <w:right w:val="outset" w:sz="6" w:space="0" w:color="000000"/>
            </w:tcBorders>
          </w:tcPr>
          <w:p w14:paraId="615B15A3" w14:textId="4B8528D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106.464,16</w:t>
            </w:r>
          </w:p>
        </w:tc>
        <w:tc>
          <w:tcPr>
            <w:tcW w:w="526" w:type="pct"/>
            <w:tcBorders>
              <w:top w:val="outset" w:sz="6" w:space="0" w:color="000000"/>
              <w:left w:val="outset" w:sz="6" w:space="0" w:color="000000"/>
              <w:bottom w:val="outset" w:sz="6" w:space="0" w:color="000000"/>
              <w:right w:val="outset" w:sz="6" w:space="0" w:color="000000"/>
            </w:tcBorders>
          </w:tcPr>
          <w:p w14:paraId="7E59ECFF" w14:textId="58E959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E5EA39" w14:textId="0DEA453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2525DE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70614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4FEA7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EE351C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01C59BD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14F7347C" w14:textId="2992DDF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16.360,00</w:t>
            </w:r>
          </w:p>
        </w:tc>
        <w:tc>
          <w:tcPr>
            <w:tcW w:w="526" w:type="pct"/>
            <w:tcBorders>
              <w:top w:val="outset" w:sz="6" w:space="0" w:color="000000"/>
              <w:left w:val="outset" w:sz="6" w:space="0" w:color="000000"/>
              <w:bottom w:val="outset" w:sz="6" w:space="0" w:color="000000"/>
              <w:right w:val="outset" w:sz="6" w:space="0" w:color="000000"/>
            </w:tcBorders>
          </w:tcPr>
          <w:p w14:paraId="6AA53C2F" w14:textId="773410D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15.973,43</w:t>
            </w:r>
          </w:p>
        </w:tc>
        <w:tc>
          <w:tcPr>
            <w:tcW w:w="422" w:type="pct"/>
            <w:tcBorders>
              <w:top w:val="outset" w:sz="6" w:space="0" w:color="000000"/>
              <w:left w:val="outset" w:sz="6" w:space="0" w:color="000000"/>
              <w:bottom w:val="outset" w:sz="6" w:space="0" w:color="000000"/>
              <w:right w:val="outset" w:sz="6" w:space="0" w:color="000000"/>
            </w:tcBorders>
          </w:tcPr>
          <w:p w14:paraId="6002BE53" w14:textId="1B91616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97,64</w:t>
            </w:r>
          </w:p>
        </w:tc>
        <w:tc>
          <w:tcPr>
            <w:tcW w:w="526" w:type="pct"/>
            <w:tcBorders>
              <w:top w:val="outset" w:sz="6" w:space="0" w:color="000000"/>
              <w:left w:val="outset" w:sz="6" w:space="0" w:color="000000"/>
              <w:bottom w:val="outset" w:sz="6" w:space="0" w:color="000000"/>
              <w:right w:val="outset" w:sz="6" w:space="0" w:color="000000"/>
            </w:tcBorders>
          </w:tcPr>
          <w:p w14:paraId="644C5B87" w14:textId="4E7C7B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16.360,00</w:t>
            </w:r>
          </w:p>
        </w:tc>
        <w:tc>
          <w:tcPr>
            <w:tcW w:w="526" w:type="pct"/>
            <w:tcBorders>
              <w:top w:val="outset" w:sz="6" w:space="0" w:color="000000"/>
              <w:left w:val="outset" w:sz="6" w:space="0" w:color="000000"/>
              <w:bottom w:val="outset" w:sz="6" w:space="0" w:color="000000"/>
              <w:right w:val="outset" w:sz="6" w:space="0" w:color="000000"/>
            </w:tcBorders>
          </w:tcPr>
          <w:p w14:paraId="60604107" w14:textId="188A5F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15.973,43</w:t>
            </w:r>
          </w:p>
        </w:tc>
        <w:tc>
          <w:tcPr>
            <w:tcW w:w="526" w:type="pct"/>
            <w:tcBorders>
              <w:top w:val="outset" w:sz="6" w:space="0" w:color="000000"/>
              <w:left w:val="outset" w:sz="6" w:space="0" w:color="000000"/>
              <w:bottom w:val="outset" w:sz="6" w:space="0" w:color="000000"/>
              <w:right w:val="outset" w:sz="6" w:space="0" w:color="000000"/>
            </w:tcBorders>
          </w:tcPr>
          <w:p w14:paraId="67AB9477" w14:textId="0B0B52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6B7ACA" w14:textId="6F6D0DD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29E71F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CE8CAB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B6CFD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503C6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222A186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3F7114B" w14:textId="57EE62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166.400,00</w:t>
            </w:r>
          </w:p>
        </w:tc>
        <w:tc>
          <w:tcPr>
            <w:tcW w:w="526" w:type="pct"/>
            <w:tcBorders>
              <w:top w:val="outset" w:sz="6" w:space="0" w:color="000000"/>
              <w:left w:val="outset" w:sz="6" w:space="0" w:color="000000"/>
              <w:bottom w:val="outset" w:sz="6" w:space="0" w:color="000000"/>
              <w:right w:val="outset" w:sz="6" w:space="0" w:color="000000"/>
            </w:tcBorders>
          </w:tcPr>
          <w:p w14:paraId="785F36F8" w14:textId="004BB9B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73.249,64</w:t>
            </w:r>
          </w:p>
        </w:tc>
        <w:tc>
          <w:tcPr>
            <w:tcW w:w="422" w:type="pct"/>
            <w:tcBorders>
              <w:top w:val="outset" w:sz="6" w:space="0" w:color="000000"/>
              <w:left w:val="outset" w:sz="6" w:space="0" w:color="000000"/>
              <w:bottom w:val="outset" w:sz="6" w:space="0" w:color="000000"/>
              <w:right w:val="outset" w:sz="6" w:space="0" w:color="000000"/>
            </w:tcBorders>
          </w:tcPr>
          <w:p w14:paraId="77CCC84B" w14:textId="50CB32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44,02</w:t>
            </w:r>
          </w:p>
        </w:tc>
        <w:tc>
          <w:tcPr>
            <w:tcW w:w="526" w:type="pct"/>
            <w:tcBorders>
              <w:top w:val="outset" w:sz="6" w:space="0" w:color="000000"/>
              <w:left w:val="outset" w:sz="6" w:space="0" w:color="000000"/>
              <w:bottom w:val="outset" w:sz="6" w:space="0" w:color="000000"/>
              <w:right w:val="outset" w:sz="6" w:space="0" w:color="000000"/>
            </w:tcBorders>
          </w:tcPr>
          <w:p w14:paraId="062CDD5C" w14:textId="0F8CAAE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166.400,00</w:t>
            </w:r>
          </w:p>
        </w:tc>
        <w:tc>
          <w:tcPr>
            <w:tcW w:w="526" w:type="pct"/>
            <w:tcBorders>
              <w:top w:val="outset" w:sz="6" w:space="0" w:color="000000"/>
              <w:left w:val="outset" w:sz="6" w:space="0" w:color="000000"/>
              <w:bottom w:val="outset" w:sz="6" w:space="0" w:color="000000"/>
              <w:right w:val="outset" w:sz="6" w:space="0" w:color="000000"/>
            </w:tcBorders>
          </w:tcPr>
          <w:p w14:paraId="0234CC7F" w14:textId="228639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73.249,64</w:t>
            </w:r>
          </w:p>
        </w:tc>
        <w:tc>
          <w:tcPr>
            <w:tcW w:w="526" w:type="pct"/>
            <w:tcBorders>
              <w:top w:val="outset" w:sz="6" w:space="0" w:color="000000"/>
              <w:left w:val="outset" w:sz="6" w:space="0" w:color="000000"/>
              <w:bottom w:val="outset" w:sz="6" w:space="0" w:color="000000"/>
              <w:right w:val="outset" w:sz="6" w:space="0" w:color="000000"/>
            </w:tcBorders>
          </w:tcPr>
          <w:p w14:paraId="3E95CED9" w14:textId="4C7AD3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2D22D8" w14:textId="45B7DA6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F5F86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385EA3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780F2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FE9778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5A9C1AC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1BC848F" w14:textId="23363F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lastRenderedPageBreak/>
              <w:t>23.800,00</w:t>
            </w:r>
          </w:p>
        </w:tc>
        <w:tc>
          <w:tcPr>
            <w:tcW w:w="526" w:type="pct"/>
            <w:tcBorders>
              <w:top w:val="outset" w:sz="6" w:space="0" w:color="000000"/>
              <w:left w:val="outset" w:sz="6" w:space="0" w:color="000000"/>
              <w:bottom w:val="outset" w:sz="6" w:space="0" w:color="000000"/>
              <w:right w:val="outset" w:sz="6" w:space="0" w:color="000000"/>
            </w:tcBorders>
          </w:tcPr>
          <w:p w14:paraId="28363F3D" w14:textId="34A4E57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9.541,84</w:t>
            </w:r>
          </w:p>
        </w:tc>
        <w:tc>
          <w:tcPr>
            <w:tcW w:w="422" w:type="pct"/>
            <w:tcBorders>
              <w:top w:val="outset" w:sz="6" w:space="0" w:color="000000"/>
              <w:left w:val="outset" w:sz="6" w:space="0" w:color="000000"/>
              <w:bottom w:val="outset" w:sz="6" w:space="0" w:color="000000"/>
              <w:right w:val="outset" w:sz="6" w:space="0" w:color="000000"/>
            </w:tcBorders>
          </w:tcPr>
          <w:p w14:paraId="4424C01B" w14:textId="76BE58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40,09</w:t>
            </w:r>
          </w:p>
        </w:tc>
        <w:tc>
          <w:tcPr>
            <w:tcW w:w="526" w:type="pct"/>
            <w:tcBorders>
              <w:top w:val="outset" w:sz="6" w:space="0" w:color="000000"/>
              <w:left w:val="outset" w:sz="6" w:space="0" w:color="000000"/>
              <w:bottom w:val="outset" w:sz="6" w:space="0" w:color="000000"/>
              <w:right w:val="outset" w:sz="6" w:space="0" w:color="000000"/>
            </w:tcBorders>
          </w:tcPr>
          <w:p w14:paraId="50EAA772" w14:textId="1263BF3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23.800,00</w:t>
            </w:r>
          </w:p>
        </w:tc>
        <w:tc>
          <w:tcPr>
            <w:tcW w:w="526" w:type="pct"/>
            <w:tcBorders>
              <w:top w:val="outset" w:sz="6" w:space="0" w:color="000000"/>
              <w:left w:val="outset" w:sz="6" w:space="0" w:color="000000"/>
              <w:bottom w:val="outset" w:sz="6" w:space="0" w:color="000000"/>
              <w:right w:val="outset" w:sz="6" w:space="0" w:color="000000"/>
            </w:tcBorders>
          </w:tcPr>
          <w:p w14:paraId="55269FDF" w14:textId="17AC84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9.541,84</w:t>
            </w:r>
          </w:p>
        </w:tc>
        <w:tc>
          <w:tcPr>
            <w:tcW w:w="526" w:type="pct"/>
            <w:tcBorders>
              <w:top w:val="outset" w:sz="6" w:space="0" w:color="000000"/>
              <w:left w:val="outset" w:sz="6" w:space="0" w:color="000000"/>
              <w:bottom w:val="outset" w:sz="6" w:space="0" w:color="000000"/>
              <w:right w:val="outset" w:sz="6" w:space="0" w:color="000000"/>
            </w:tcBorders>
          </w:tcPr>
          <w:p w14:paraId="45D01796" w14:textId="1F1E314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25ACB5" w14:textId="394356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EB2C18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A77D71" w14:textId="39FFB94A"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84192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8C6342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46CC8CF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048F224" w14:textId="281A5B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108.000,00</w:t>
            </w:r>
          </w:p>
        </w:tc>
        <w:tc>
          <w:tcPr>
            <w:tcW w:w="526" w:type="pct"/>
            <w:tcBorders>
              <w:top w:val="outset" w:sz="6" w:space="0" w:color="000000"/>
              <w:left w:val="outset" w:sz="6" w:space="0" w:color="000000"/>
              <w:bottom w:val="outset" w:sz="6" w:space="0" w:color="000000"/>
              <w:right w:val="outset" w:sz="6" w:space="0" w:color="000000"/>
            </w:tcBorders>
          </w:tcPr>
          <w:p w14:paraId="797E2611" w14:textId="6DB0F8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59.557,31</w:t>
            </w:r>
          </w:p>
        </w:tc>
        <w:tc>
          <w:tcPr>
            <w:tcW w:w="422" w:type="pct"/>
            <w:tcBorders>
              <w:top w:val="outset" w:sz="6" w:space="0" w:color="000000"/>
              <w:left w:val="outset" w:sz="6" w:space="0" w:color="000000"/>
              <w:bottom w:val="outset" w:sz="6" w:space="0" w:color="000000"/>
              <w:right w:val="outset" w:sz="6" w:space="0" w:color="000000"/>
            </w:tcBorders>
          </w:tcPr>
          <w:p w14:paraId="778755F4" w14:textId="75EBF28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55,51</w:t>
            </w:r>
          </w:p>
        </w:tc>
        <w:tc>
          <w:tcPr>
            <w:tcW w:w="526" w:type="pct"/>
            <w:tcBorders>
              <w:top w:val="outset" w:sz="6" w:space="0" w:color="000000"/>
              <w:left w:val="outset" w:sz="6" w:space="0" w:color="000000"/>
              <w:bottom w:val="outset" w:sz="6" w:space="0" w:color="000000"/>
              <w:right w:val="outset" w:sz="6" w:space="0" w:color="000000"/>
            </w:tcBorders>
          </w:tcPr>
          <w:p w14:paraId="1DF9748B" w14:textId="506771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108.000,00</w:t>
            </w:r>
          </w:p>
        </w:tc>
        <w:tc>
          <w:tcPr>
            <w:tcW w:w="526" w:type="pct"/>
            <w:tcBorders>
              <w:top w:val="outset" w:sz="6" w:space="0" w:color="000000"/>
              <w:left w:val="outset" w:sz="6" w:space="0" w:color="000000"/>
              <w:bottom w:val="outset" w:sz="6" w:space="0" w:color="000000"/>
              <w:right w:val="outset" w:sz="6" w:space="0" w:color="000000"/>
            </w:tcBorders>
          </w:tcPr>
          <w:p w14:paraId="05F8B890" w14:textId="2B702FF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59.557,31</w:t>
            </w:r>
          </w:p>
        </w:tc>
        <w:tc>
          <w:tcPr>
            <w:tcW w:w="526" w:type="pct"/>
            <w:tcBorders>
              <w:top w:val="outset" w:sz="6" w:space="0" w:color="000000"/>
              <w:left w:val="outset" w:sz="6" w:space="0" w:color="000000"/>
              <w:bottom w:val="outset" w:sz="6" w:space="0" w:color="000000"/>
              <w:right w:val="outset" w:sz="6" w:space="0" w:color="000000"/>
            </w:tcBorders>
          </w:tcPr>
          <w:p w14:paraId="31CD2B67" w14:textId="22740D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06E603" w14:textId="6765A9B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CAC4F4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B739FA"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37EEC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6D13D8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34319AE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6E10D20E" w14:textId="21FDEF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108.000,00</w:t>
            </w:r>
          </w:p>
        </w:tc>
        <w:tc>
          <w:tcPr>
            <w:tcW w:w="526" w:type="pct"/>
            <w:tcBorders>
              <w:top w:val="outset" w:sz="6" w:space="0" w:color="000000"/>
              <w:left w:val="outset" w:sz="6" w:space="0" w:color="000000"/>
              <w:bottom w:val="outset" w:sz="6" w:space="0" w:color="000000"/>
              <w:right w:val="outset" w:sz="6" w:space="0" w:color="000000"/>
            </w:tcBorders>
          </w:tcPr>
          <w:p w14:paraId="16575521" w14:textId="2CBE41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52.420,45</w:t>
            </w:r>
          </w:p>
        </w:tc>
        <w:tc>
          <w:tcPr>
            <w:tcW w:w="422" w:type="pct"/>
            <w:tcBorders>
              <w:top w:val="outset" w:sz="6" w:space="0" w:color="000000"/>
              <w:left w:val="outset" w:sz="6" w:space="0" w:color="000000"/>
              <w:bottom w:val="outset" w:sz="6" w:space="0" w:color="000000"/>
              <w:right w:val="outset" w:sz="6" w:space="0" w:color="000000"/>
            </w:tcBorders>
          </w:tcPr>
          <w:p w14:paraId="2F699826" w14:textId="6985F9B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48,54</w:t>
            </w:r>
          </w:p>
        </w:tc>
        <w:tc>
          <w:tcPr>
            <w:tcW w:w="526" w:type="pct"/>
            <w:tcBorders>
              <w:top w:val="outset" w:sz="6" w:space="0" w:color="000000"/>
              <w:left w:val="outset" w:sz="6" w:space="0" w:color="000000"/>
              <w:bottom w:val="outset" w:sz="6" w:space="0" w:color="000000"/>
              <w:right w:val="outset" w:sz="6" w:space="0" w:color="000000"/>
            </w:tcBorders>
          </w:tcPr>
          <w:p w14:paraId="00FEB663" w14:textId="09EBF0E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108.000,00</w:t>
            </w:r>
          </w:p>
        </w:tc>
        <w:tc>
          <w:tcPr>
            <w:tcW w:w="526" w:type="pct"/>
            <w:tcBorders>
              <w:top w:val="outset" w:sz="6" w:space="0" w:color="000000"/>
              <w:left w:val="outset" w:sz="6" w:space="0" w:color="000000"/>
              <w:bottom w:val="outset" w:sz="6" w:space="0" w:color="000000"/>
              <w:right w:val="outset" w:sz="6" w:space="0" w:color="000000"/>
            </w:tcBorders>
          </w:tcPr>
          <w:p w14:paraId="46A79981" w14:textId="3B861B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52.420,45</w:t>
            </w:r>
          </w:p>
        </w:tc>
        <w:tc>
          <w:tcPr>
            <w:tcW w:w="526" w:type="pct"/>
            <w:tcBorders>
              <w:top w:val="outset" w:sz="6" w:space="0" w:color="000000"/>
              <w:left w:val="outset" w:sz="6" w:space="0" w:color="000000"/>
              <w:bottom w:val="outset" w:sz="6" w:space="0" w:color="000000"/>
              <w:right w:val="outset" w:sz="6" w:space="0" w:color="000000"/>
            </w:tcBorders>
          </w:tcPr>
          <w:p w14:paraId="26B8C3C8" w14:textId="5948C4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3B8D66" w14:textId="422D01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1421BC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96B4798"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A6470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D004D0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6F9721A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13F34BBB" w14:textId="225E41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36.828,00</w:t>
            </w:r>
          </w:p>
        </w:tc>
        <w:tc>
          <w:tcPr>
            <w:tcW w:w="526" w:type="pct"/>
            <w:tcBorders>
              <w:top w:val="outset" w:sz="6" w:space="0" w:color="000000"/>
              <w:left w:val="outset" w:sz="6" w:space="0" w:color="000000"/>
              <w:bottom w:val="outset" w:sz="6" w:space="0" w:color="000000"/>
              <w:right w:val="outset" w:sz="6" w:space="0" w:color="000000"/>
            </w:tcBorders>
          </w:tcPr>
          <w:p w14:paraId="77ACF7CF" w14:textId="1F6005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17.377,30</w:t>
            </w:r>
          </w:p>
        </w:tc>
        <w:tc>
          <w:tcPr>
            <w:tcW w:w="422" w:type="pct"/>
            <w:tcBorders>
              <w:top w:val="outset" w:sz="6" w:space="0" w:color="000000"/>
              <w:left w:val="outset" w:sz="6" w:space="0" w:color="000000"/>
              <w:bottom w:val="outset" w:sz="6" w:space="0" w:color="000000"/>
              <w:right w:val="outset" w:sz="6" w:space="0" w:color="000000"/>
            </w:tcBorders>
          </w:tcPr>
          <w:p w14:paraId="41ABA6DA" w14:textId="3184F2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47,19</w:t>
            </w:r>
          </w:p>
        </w:tc>
        <w:tc>
          <w:tcPr>
            <w:tcW w:w="526" w:type="pct"/>
            <w:tcBorders>
              <w:top w:val="outset" w:sz="6" w:space="0" w:color="000000"/>
              <w:left w:val="outset" w:sz="6" w:space="0" w:color="000000"/>
              <w:bottom w:val="outset" w:sz="6" w:space="0" w:color="000000"/>
              <w:right w:val="outset" w:sz="6" w:space="0" w:color="000000"/>
            </w:tcBorders>
          </w:tcPr>
          <w:p w14:paraId="712CCD56" w14:textId="22EBE6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36.828,00</w:t>
            </w:r>
          </w:p>
        </w:tc>
        <w:tc>
          <w:tcPr>
            <w:tcW w:w="526" w:type="pct"/>
            <w:tcBorders>
              <w:top w:val="outset" w:sz="6" w:space="0" w:color="000000"/>
              <w:left w:val="outset" w:sz="6" w:space="0" w:color="000000"/>
              <w:bottom w:val="outset" w:sz="6" w:space="0" w:color="000000"/>
              <w:right w:val="outset" w:sz="6" w:space="0" w:color="000000"/>
            </w:tcBorders>
          </w:tcPr>
          <w:p w14:paraId="5ECE5BC5" w14:textId="4EF90A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17.377,30</w:t>
            </w:r>
          </w:p>
        </w:tc>
        <w:tc>
          <w:tcPr>
            <w:tcW w:w="526" w:type="pct"/>
            <w:tcBorders>
              <w:top w:val="outset" w:sz="6" w:space="0" w:color="000000"/>
              <w:left w:val="outset" w:sz="6" w:space="0" w:color="000000"/>
              <w:bottom w:val="outset" w:sz="6" w:space="0" w:color="000000"/>
              <w:right w:val="outset" w:sz="6" w:space="0" w:color="000000"/>
            </w:tcBorders>
          </w:tcPr>
          <w:p w14:paraId="2DA37467" w14:textId="57B5A0C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B5531B" w14:textId="539925F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FB318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30B3ED"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7376F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3A8DDB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204DAD0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5EF41506" w14:textId="66CAA6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54D77074" w14:textId="1081CA2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801F3D8" w14:textId="6EECC1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DF4A047" w14:textId="4318FCE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1CB59278" w14:textId="30AA276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CC0D4CA" w14:textId="6DE62FE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B0495D" w14:textId="1C3FF6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32DE16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CA8D3F9"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D8EAE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3B9362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535E541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4CD2131" w14:textId="654489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2C7F3409" w14:textId="0E4E9A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10.929,85</w:t>
            </w:r>
          </w:p>
        </w:tc>
        <w:tc>
          <w:tcPr>
            <w:tcW w:w="422" w:type="pct"/>
            <w:tcBorders>
              <w:top w:val="outset" w:sz="6" w:space="0" w:color="000000"/>
              <w:left w:val="outset" w:sz="6" w:space="0" w:color="000000"/>
              <w:bottom w:val="outset" w:sz="6" w:space="0" w:color="000000"/>
              <w:right w:val="outset" w:sz="6" w:space="0" w:color="000000"/>
            </w:tcBorders>
          </w:tcPr>
          <w:p w14:paraId="26FC11F1" w14:textId="5E78269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72,87</w:t>
            </w:r>
          </w:p>
        </w:tc>
        <w:tc>
          <w:tcPr>
            <w:tcW w:w="526" w:type="pct"/>
            <w:tcBorders>
              <w:top w:val="outset" w:sz="6" w:space="0" w:color="000000"/>
              <w:left w:val="outset" w:sz="6" w:space="0" w:color="000000"/>
              <w:bottom w:val="outset" w:sz="6" w:space="0" w:color="000000"/>
              <w:right w:val="outset" w:sz="6" w:space="0" w:color="000000"/>
            </w:tcBorders>
          </w:tcPr>
          <w:p w14:paraId="2F4907C5" w14:textId="0AB617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1FBBD368" w14:textId="06B039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10.929,85</w:t>
            </w:r>
          </w:p>
        </w:tc>
        <w:tc>
          <w:tcPr>
            <w:tcW w:w="526" w:type="pct"/>
            <w:tcBorders>
              <w:top w:val="outset" w:sz="6" w:space="0" w:color="000000"/>
              <w:left w:val="outset" w:sz="6" w:space="0" w:color="000000"/>
              <w:bottom w:val="outset" w:sz="6" w:space="0" w:color="000000"/>
              <w:right w:val="outset" w:sz="6" w:space="0" w:color="000000"/>
            </w:tcBorders>
          </w:tcPr>
          <w:p w14:paraId="03A9F129" w14:textId="32C9D9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956419" w14:textId="5CD6D0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CCBA36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22C3F52"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861B0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C6FD1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4330</w:t>
            </w:r>
          </w:p>
        </w:tc>
        <w:tc>
          <w:tcPr>
            <w:tcW w:w="744" w:type="pct"/>
            <w:tcBorders>
              <w:top w:val="outset" w:sz="6" w:space="0" w:color="000000"/>
              <w:left w:val="outset" w:sz="6" w:space="0" w:color="000000"/>
              <w:bottom w:val="outset" w:sz="6" w:space="0" w:color="000000"/>
              <w:right w:val="outset" w:sz="6" w:space="0" w:color="000000"/>
            </w:tcBorders>
            <w:hideMark/>
          </w:tcPr>
          <w:p w14:paraId="49E7006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3E07C5CA" w14:textId="1A84F66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4B3BBAB6" w14:textId="769DF20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20.434,05</w:t>
            </w:r>
          </w:p>
        </w:tc>
        <w:tc>
          <w:tcPr>
            <w:tcW w:w="422" w:type="pct"/>
            <w:tcBorders>
              <w:top w:val="outset" w:sz="6" w:space="0" w:color="000000"/>
              <w:left w:val="outset" w:sz="6" w:space="0" w:color="000000"/>
              <w:bottom w:val="outset" w:sz="6" w:space="0" w:color="000000"/>
              <w:right w:val="outset" w:sz="6" w:space="0" w:color="000000"/>
            </w:tcBorders>
          </w:tcPr>
          <w:p w14:paraId="4D76BA46" w14:textId="2B6B3A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40,87</w:t>
            </w:r>
          </w:p>
        </w:tc>
        <w:tc>
          <w:tcPr>
            <w:tcW w:w="526" w:type="pct"/>
            <w:tcBorders>
              <w:top w:val="outset" w:sz="6" w:space="0" w:color="000000"/>
              <w:left w:val="outset" w:sz="6" w:space="0" w:color="000000"/>
              <w:bottom w:val="outset" w:sz="6" w:space="0" w:color="000000"/>
              <w:right w:val="outset" w:sz="6" w:space="0" w:color="000000"/>
            </w:tcBorders>
          </w:tcPr>
          <w:p w14:paraId="5ED4E752" w14:textId="31A47A0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28BB111A" w14:textId="0DEB35D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20.434,05</w:t>
            </w:r>
          </w:p>
        </w:tc>
        <w:tc>
          <w:tcPr>
            <w:tcW w:w="526" w:type="pct"/>
            <w:tcBorders>
              <w:top w:val="outset" w:sz="6" w:space="0" w:color="000000"/>
              <w:left w:val="outset" w:sz="6" w:space="0" w:color="000000"/>
              <w:bottom w:val="outset" w:sz="6" w:space="0" w:color="000000"/>
              <w:right w:val="outset" w:sz="6" w:space="0" w:color="000000"/>
            </w:tcBorders>
          </w:tcPr>
          <w:p w14:paraId="2B8BE3E5" w14:textId="04B3E4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0B28CAD" w14:textId="380A149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82BEDA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B49CA51"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E35BF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54C0B1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31515A1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18F96F02" w14:textId="7E2EB4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34246CFB" w14:textId="2544EFD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450,79</w:t>
            </w:r>
          </w:p>
        </w:tc>
        <w:tc>
          <w:tcPr>
            <w:tcW w:w="422" w:type="pct"/>
            <w:tcBorders>
              <w:top w:val="outset" w:sz="6" w:space="0" w:color="000000"/>
              <w:left w:val="outset" w:sz="6" w:space="0" w:color="000000"/>
              <w:bottom w:val="outset" w:sz="6" w:space="0" w:color="000000"/>
              <w:right w:val="outset" w:sz="6" w:space="0" w:color="000000"/>
            </w:tcBorders>
          </w:tcPr>
          <w:p w14:paraId="74759712" w14:textId="73BCDA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22,54</w:t>
            </w:r>
          </w:p>
        </w:tc>
        <w:tc>
          <w:tcPr>
            <w:tcW w:w="526" w:type="pct"/>
            <w:tcBorders>
              <w:top w:val="outset" w:sz="6" w:space="0" w:color="000000"/>
              <w:left w:val="outset" w:sz="6" w:space="0" w:color="000000"/>
              <w:bottom w:val="outset" w:sz="6" w:space="0" w:color="000000"/>
              <w:right w:val="outset" w:sz="6" w:space="0" w:color="000000"/>
            </w:tcBorders>
          </w:tcPr>
          <w:p w14:paraId="5E318F17" w14:textId="137E43C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2E4B4172" w14:textId="6DFA7FE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450,79</w:t>
            </w:r>
          </w:p>
        </w:tc>
        <w:tc>
          <w:tcPr>
            <w:tcW w:w="526" w:type="pct"/>
            <w:tcBorders>
              <w:top w:val="outset" w:sz="6" w:space="0" w:color="000000"/>
              <w:left w:val="outset" w:sz="6" w:space="0" w:color="000000"/>
              <w:bottom w:val="outset" w:sz="6" w:space="0" w:color="000000"/>
              <w:right w:val="outset" w:sz="6" w:space="0" w:color="000000"/>
            </w:tcBorders>
          </w:tcPr>
          <w:p w14:paraId="181A6EF5" w14:textId="0441D6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1F7DDA" w14:textId="75C3FC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41895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8494197"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66057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DED58C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45730E3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9F4A0F4" w14:textId="4ABB51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68CF9617" w14:textId="3FD171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EBDEE4E" w14:textId="1FB72A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76C3380" w14:textId="3E0AC3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6D00976E" w14:textId="3DF9D6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ABE404F" w14:textId="6CBF0F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FB5FF85" w14:textId="7AC832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90579D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3D0582"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09269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81A4AF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53B9E27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1D31735B" w14:textId="100509B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0D231D2A" w14:textId="576899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1.633,68</w:t>
            </w:r>
          </w:p>
        </w:tc>
        <w:tc>
          <w:tcPr>
            <w:tcW w:w="422" w:type="pct"/>
            <w:tcBorders>
              <w:top w:val="outset" w:sz="6" w:space="0" w:color="000000"/>
              <w:left w:val="outset" w:sz="6" w:space="0" w:color="000000"/>
              <w:bottom w:val="outset" w:sz="6" w:space="0" w:color="000000"/>
              <w:right w:val="outset" w:sz="6" w:space="0" w:color="000000"/>
            </w:tcBorders>
          </w:tcPr>
          <w:p w14:paraId="17228317" w14:textId="142A97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81,68</w:t>
            </w:r>
          </w:p>
        </w:tc>
        <w:tc>
          <w:tcPr>
            <w:tcW w:w="526" w:type="pct"/>
            <w:tcBorders>
              <w:top w:val="outset" w:sz="6" w:space="0" w:color="000000"/>
              <w:left w:val="outset" w:sz="6" w:space="0" w:color="000000"/>
              <w:bottom w:val="outset" w:sz="6" w:space="0" w:color="000000"/>
              <w:right w:val="outset" w:sz="6" w:space="0" w:color="000000"/>
            </w:tcBorders>
          </w:tcPr>
          <w:p w14:paraId="220BD0FD" w14:textId="349728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3A5D4643" w14:textId="25E9DE3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1.633,68</w:t>
            </w:r>
          </w:p>
        </w:tc>
        <w:tc>
          <w:tcPr>
            <w:tcW w:w="526" w:type="pct"/>
            <w:tcBorders>
              <w:top w:val="outset" w:sz="6" w:space="0" w:color="000000"/>
              <w:left w:val="outset" w:sz="6" w:space="0" w:color="000000"/>
              <w:bottom w:val="outset" w:sz="6" w:space="0" w:color="000000"/>
              <w:right w:val="outset" w:sz="6" w:space="0" w:color="000000"/>
            </w:tcBorders>
          </w:tcPr>
          <w:p w14:paraId="275D55B4" w14:textId="78CBA8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AD9A4E" w14:textId="6D559D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C818EF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208008"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DC729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B251A3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496ACD0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14754DD" w14:textId="7D52276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45.400,00</w:t>
            </w:r>
          </w:p>
        </w:tc>
        <w:tc>
          <w:tcPr>
            <w:tcW w:w="526" w:type="pct"/>
            <w:tcBorders>
              <w:top w:val="outset" w:sz="6" w:space="0" w:color="000000"/>
              <w:left w:val="outset" w:sz="6" w:space="0" w:color="000000"/>
              <w:bottom w:val="outset" w:sz="6" w:space="0" w:color="000000"/>
              <w:right w:val="outset" w:sz="6" w:space="0" w:color="000000"/>
            </w:tcBorders>
          </w:tcPr>
          <w:p w14:paraId="488F7049" w14:textId="257957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28.435,23</w:t>
            </w:r>
          </w:p>
        </w:tc>
        <w:tc>
          <w:tcPr>
            <w:tcW w:w="422" w:type="pct"/>
            <w:tcBorders>
              <w:top w:val="outset" w:sz="6" w:space="0" w:color="000000"/>
              <w:left w:val="outset" w:sz="6" w:space="0" w:color="000000"/>
              <w:bottom w:val="outset" w:sz="6" w:space="0" w:color="000000"/>
              <w:right w:val="outset" w:sz="6" w:space="0" w:color="000000"/>
            </w:tcBorders>
          </w:tcPr>
          <w:p w14:paraId="41D37DBB" w14:textId="7B2E5A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62,63</w:t>
            </w:r>
          </w:p>
        </w:tc>
        <w:tc>
          <w:tcPr>
            <w:tcW w:w="526" w:type="pct"/>
            <w:tcBorders>
              <w:top w:val="outset" w:sz="6" w:space="0" w:color="000000"/>
              <w:left w:val="outset" w:sz="6" w:space="0" w:color="000000"/>
              <w:bottom w:val="outset" w:sz="6" w:space="0" w:color="000000"/>
              <w:right w:val="outset" w:sz="6" w:space="0" w:color="000000"/>
            </w:tcBorders>
          </w:tcPr>
          <w:p w14:paraId="698B4746" w14:textId="17FF828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45.400,00</w:t>
            </w:r>
          </w:p>
        </w:tc>
        <w:tc>
          <w:tcPr>
            <w:tcW w:w="526" w:type="pct"/>
            <w:tcBorders>
              <w:top w:val="outset" w:sz="6" w:space="0" w:color="000000"/>
              <w:left w:val="outset" w:sz="6" w:space="0" w:color="000000"/>
              <w:bottom w:val="outset" w:sz="6" w:space="0" w:color="000000"/>
              <w:right w:val="outset" w:sz="6" w:space="0" w:color="000000"/>
            </w:tcBorders>
          </w:tcPr>
          <w:p w14:paraId="1F3A2831" w14:textId="403E7F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28.435,23</w:t>
            </w:r>
          </w:p>
        </w:tc>
        <w:tc>
          <w:tcPr>
            <w:tcW w:w="526" w:type="pct"/>
            <w:tcBorders>
              <w:top w:val="outset" w:sz="6" w:space="0" w:color="000000"/>
              <w:left w:val="outset" w:sz="6" w:space="0" w:color="000000"/>
              <w:bottom w:val="outset" w:sz="6" w:space="0" w:color="000000"/>
              <w:right w:val="outset" w:sz="6" w:space="0" w:color="000000"/>
            </w:tcBorders>
          </w:tcPr>
          <w:p w14:paraId="15249886" w14:textId="3803140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FC136A" w14:textId="088A68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AC024B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56822E"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CD007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998BD43" w14:textId="3E337B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33A184DD" w14:textId="5802CFF2"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5672DDBD" w14:textId="3439E62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678.729,00</w:t>
            </w:r>
          </w:p>
        </w:tc>
        <w:tc>
          <w:tcPr>
            <w:tcW w:w="526" w:type="pct"/>
            <w:tcBorders>
              <w:top w:val="outset" w:sz="6" w:space="0" w:color="000000"/>
              <w:left w:val="outset" w:sz="6" w:space="0" w:color="000000"/>
              <w:bottom w:val="outset" w:sz="6" w:space="0" w:color="000000"/>
              <w:right w:val="outset" w:sz="6" w:space="0" w:color="000000"/>
            </w:tcBorders>
          </w:tcPr>
          <w:p w14:paraId="0FB17221" w14:textId="4E979F8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262.443,92</w:t>
            </w:r>
          </w:p>
        </w:tc>
        <w:tc>
          <w:tcPr>
            <w:tcW w:w="422" w:type="pct"/>
            <w:tcBorders>
              <w:top w:val="outset" w:sz="6" w:space="0" w:color="000000"/>
              <w:left w:val="outset" w:sz="6" w:space="0" w:color="000000"/>
              <w:bottom w:val="outset" w:sz="6" w:space="0" w:color="000000"/>
              <w:right w:val="outset" w:sz="6" w:space="0" w:color="000000"/>
            </w:tcBorders>
          </w:tcPr>
          <w:p w14:paraId="257426FE" w14:textId="44EDA1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38,67</w:t>
            </w:r>
          </w:p>
        </w:tc>
        <w:tc>
          <w:tcPr>
            <w:tcW w:w="526" w:type="pct"/>
            <w:tcBorders>
              <w:top w:val="outset" w:sz="6" w:space="0" w:color="000000"/>
              <w:left w:val="outset" w:sz="6" w:space="0" w:color="000000"/>
              <w:bottom w:val="outset" w:sz="6" w:space="0" w:color="000000"/>
              <w:right w:val="outset" w:sz="6" w:space="0" w:color="000000"/>
            </w:tcBorders>
          </w:tcPr>
          <w:p w14:paraId="7408B14B" w14:textId="38AD6BC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678.729,00</w:t>
            </w:r>
          </w:p>
        </w:tc>
        <w:tc>
          <w:tcPr>
            <w:tcW w:w="526" w:type="pct"/>
            <w:tcBorders>
              <w:top w:val="outset" w:sz="6" w:space="0" w:color="000000"/>
              <w:left w:val="outset" w:sz="6" w:space="0" w:color="000000"/>
              <w:bottom w:val="outset" w:sz="6" w:space="0" w:color="000000"/>
              <w:right w:val="outset" w:sz="6" w:space="0" w:color="000000"/>
            </w:tcBorders>
          </w:tcPr>
          <w:p w14:paraId="0C866DFB" w14:textId="700B64F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262.443,92</w:t>
            </w:r>
          </w:p>
        </w:tc>
        <w:tc>
          <w:tcPr>
            <w:tcW w:w="526" w:type="pct"/>
            <w:tcBorders>
              <w:top w:val="outset" w:sz="6" w:space="0" w:color="000000"/>
              <w:left w:val="outset" w:sz="6" w:space="0" w:color="000000"/>
              <w:bottom w:val="outset" w:sz="6" w:space="0" w:color="000000"/>
              <w:right w:val="outset" w:sz="6" w:space="0" w:color="000000"/>
            </w:tcBorders>
          </w:tcPr>
          <w:p w14:paraId="1C35E0AC" w14:textId="6924AD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9F8D996" w14:textId="40D67E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FC30A6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9AF96CC"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38F8A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4A74799" w14:textId="7EF0570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4800</w:t>
            </w:r>
          </w:p>
        </w:tc>
        <w:tc>
          <w:tcPr>
            <w:tcW w:w="744" w:type="pct"/>
            <w:tcBorders>
              <w:top w:val="outset" w:sz="6" w:space="0" w:color="000000"/>
              <w:left w:val="outset" w:sz="6" w:space="0" w:color="000000"/>
              <w:bottom w:val="outset" w:sz="6" w:space="0" w:color="000000"/>
              <w:right w:val="outset" w:sz="6" w:space="0" w:color="000000"/>
            </w:tcBorders>
          </w:tcPr>
          <w:p w14:paraId="0072B63E" w14:textId="654842EB" w:rsidR="00D10F67" w:rsidRPr="00BC54C9" w:rsidRDefault="00D10F67" w:rsidP="00D10F67">
            <w:pPr>
              <w:pStyle w:val="NormalnyWeb"/>
              <w:rPr>
                <w:rFonts w:asciiTheme="minorHAnsi" w:hAnsiTheme="minorHAnsi" w:cstheme="minorHAnsi"/>
              </w:rPr>
            </w:pPr>
            <w:r>
              <w:rPr>
                <w:rFonts w:asciiTheme="minorHAnsi" w:hAnsiTheme="minorHAnsi" w:cstheme="minorHAnsi"/>
              </w:rPr>
              <w:t>Dodatkowe wynagrodzenie roczne nauczycieli</w:t>
            </w:r>
          </w:p>
        </w:tc>
        <w:tc>
          <w:tcPr>
            <w:tcW w:w="526" w:type="pct"/>
            <w:tcBorders>
              <w:top w:val="outset" w:sz="6" w:space="0" w:color="000000"/>
              <w:left w:val="outset" w:sz="6" w:space="0" w:color="000000"/>
              <w:bottom w:val="outset" w:sz="6" w:space="0" w:color="000000"/>
              <w:right w:val="outset" w:sz="6" w:space="0" w:color="000000"/>
            </w:tcBorders>
          </w:tcPr>
          <w:p w14:paraId="4BC60D17" w14:textId="37DCD17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49.172,00</w:t>
            </w:r>
          </w:p>
        </w:tc>
        <w:tc>
          <w:tcPr>
            <w:tcW w:w="526" w:type="pct"/>
            <w:tcBorders>
              <w:top w:val="outset" w:sz="6" w:space="0" w:color="000000"/>
              <w:left w:val="outset" w:sz="6" w:space="0" w:color="000000"/>
              <w:bottom w:val="outset" w:sz="6" w:space="0" w:color="000000"/>
              <w:right w:val="outset" w:sz="6" w:space="0" w:color="000000"/>
            </w:tcBorders>
          </w:tcPr>
          <w:p w14:paraId="07F0F76A" w14:textId="5CA177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49.171,71</w:t>
            </w:r>
          </w:p>
        </w:tc>
        <w:tc>
          <w:tcPr>
            <w:tcW w:w="422" w:type="pct"/>
            <w:tcBorders>
              <w:top w:val="outset" w:sz="6" w:space="0" w:color="000000"/>
              <w:left w:val="outset" w:sz="6" w:space="0" w:color="000000"/>
              <w:bottom w:val="outset" w:sz="6" w:space="0" w:color="000000"/>
              <w:right w:val="outset" w:sz="6" w:space="0" w:color="000000"/>
            </w:tcBorders>
          </w:tcPr>
          <w:p w14:paraId="42504419" w14:textId="3A64ACA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C513B77" w14:textId="002D24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49.172,00</w:t>
            </w:r>
          </w:p>
        </w:tc>
        <w:tc>
          <w:tcPr>
            <w:tcW w:w="526" w:type="pct"/>
            <w:tcBorders>
              <w:top w:val="outset" w:sz="6" w:space="0" w:color="000000"/>
              <w:left w:val="outset" w:sz="6" w:space="0" w:color="000000"/>
              <w:bottom w:val="outset" w:sz="6" w:space="0" w:color="000000"/>
              <w:right w:val="outset" w:sz="6" w:space="0" w:color="000000"/>
            </w:tcBorders>
          </w:tcPr>
          <w:p w14:paraId="73630989" w14:textId="5EE7F5D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49.171,71</w:t>
            </w:r>
          </w:p>
        </w:tc>
        <w:tc>
          <w:tcPr>
            <w:tcW w:w="526" w:type="pct"/>
            <w:tcBorders>
              <w:top w:val="outset" w:sz="6" w:space="0" w:color="000000"/>
              <w:left w:val="outset" w:sz="6" w:space="0" w:color="000000"/>
              <w:bottom w:val="outset" w:sz="6" w:space="0" w:color="000000"/>
              <w:right w:val="outset" w:sz="6" w:space="0" w:color="000000"/>
            </w:tcBorders>
          </w:tcPr>
          <w:p w14:paraId="3971CDA6" w14:textId="3F26E0B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EB1CF7" w14:textId="7FB6B2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9F7F9B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84C3B91"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961C6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CCC05C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A05F71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E4DA6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9AE82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C9C28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38166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C015B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0E762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D6D00A" w14:textId="77777777" w:rsidR="00D10F67" w:rsidRPr="00BC54C9" w:rsidRDefault="00D10F67" w:rsidP="00D10F67">
            <w:pPr>
              <w:pStyle w:val="NormalnyWeb"/>
              <w:jc w:val="center"/>
              <w:rPr>
                <w:rFonts w:asciiTheme="minorHAnsi" w:hAnsiTheme="minorHAnsi" w:cstheme="minorHAnsi"/>
              </w:rPr>
            </w:pPr>
          </w:p>
        </w:tc>
      </w:tr>
      <w:tr w:rsidR="00D10F67" w:rsidRPr="00BC54C9" w14:paraId="0EFED8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9345C91"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8CFF427"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80106</w:t>
            </w:r>
          </w:p>
        </w:tc>
        <w:tc>
          <w:tcPr>
            <w:tcW w:w="221" w:type="pct"/>
            <w:tcBorders>
              <w:top w:val="outset" w:sz="6" w:space="0" w:color="000000"/>
              <w:left w:val="outset" w:sz="6" w:space="0" w:color="000000"/>
              <w:bottom w:val="outset" w:sz="6" w:space="0" w:color="000000"/>
              <w:right w:val="outset" w:sz="6" w:space="0" w:color="000000"/>
            </w:tcBorders>
          </w:tcPr>
          <w:p w14:paraId="3CD64EF7"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04A0288F"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Inne formy wychowania przedszkolnego</w:t>
            </w:r>
          </w:p>
        </w:tc>
        <w:tc>
          <w:tcPr>
            <w:tcW w:w="526" w:type="pct"/>
            <w:tcBorders>
              <w:top w:val="outset" w:sz="6" w:space="0" w:color="000000"/>
              <w:left w:val="outset" w:sz="6" w:space="0" w:color="000000"/>
              <w:bottom w:val="outset" w:sz="6" w:space="0" w:color="000000"/>
              <w:right w:val="outset" w:sz="6" w:space="0" w:color="000000"/>
            </w:tcBorders>
          </w:tcPr>
          <w:p w14:paraId="0F40ACBA" w14:textId="42A9A070" w:rsidR="00D10F67" w:rsidRPr="009C6183" w:rsidRDefault="00D10F67" w:rsidP="00D10F67">
            <w:pPr>
              <w:pStyle w:val="NormalnyWeb"/>
              <w:jc w:val="center"/>
              <w:rPr>
                <w:rFonts w:asciiTheme="minorHAnsi" w:hAnsiTheme="minorHAnsi" w:cstheme="minorHAnsi"/>
                <w:i/>
                <w:iCs/>
              </w:rPr>
            </w:pPr>
            <w:r w:rsidRPr="009C6183">
              <w:rPr>
                <w:rFonts w:asciiTheme="minorHAnsi" w:hAnsiTheme="minorHAnsi" w:cstheme="minorHAnsi"/>
                <w:i/>
                <w:iCs/>
              </w:rPr>
              <w:t>231.512,00</w:t>
            </w:r>
          </w:p>
        </w:tc>
        <w:tc>
          <w:tcPr>
            <w:tcW w:w="526" w:type="pct"/>
            <w:tcBorders>
              <w:top w:val="outset" w:sz="6" w:space="0" w:color="000000"/>
              <w:left w:val="outset" w:sz="6" w:space="0" w:color="000000"/>
              <w:bottom w:val="outset" w:sz="6" w:space="0" w:color="000000"/>
              <w:right w:val="outset" w:sz="6" w:space="0" w:color="000000"/>
            </w:tcBorders>
          </w:tcPr>
          <w:p w14:paraId="3F2F0694" w14:textId="007CB26C" w:rsidR="00D10F67" w:rsidRPr="009C6183" w:rsidRDefault="00D10F67" w:rsidP="00D10F67">
            <w:pPr>
              <w:pStyle w:val="NormalnyWeb"/>
              <w:jc w:val="center"/>
              <w:rPr>
                <w:rFonts w:asciiTheme="minorHAnsi" w:hAnsiTheme="minorHAnsi" w:cstheme="minorHAnsi"/>
                <w:i/>
                <w:iCs/>
              </w:rPr>
            </w:pPr>
            <w:r w:rsidRPr="009C6183">
              <w:rPr>
                <w:rFonts w:asciiTheme="minorHAnsi" w:hAnsiTheme="minorHAnsi" w:cstheme="minorHAnsi"/>
                <w:i/>
                <w:iCs/>
              </w:rPr>
              <w:t>149.435,55</w:t>
            </w:r>
          </w:p>
        </w:tc>
        <w:tc>
          <w:tcPr>
            <w:tcW w:w="422" w:type="pct"/>
            <w:tcBorders>
              <w:top w:val="outset" w:sz="6" w:space="0" w:color="000000"/>
              <w:left w:val="outset" w:sz="6" w:space="0" w:color="000000"/>
              <w:bottom w:val="outset" w:sz="6" w:space="0" w:color="000000"/>
              <w:right w:val="outset" w:sz="6" w:space="0" w:color="000000"/>
            </w:tcBorders>
          </w:tcPr>
          <w:p w14:paraId="0A1C3FA6" w14:textId="4AD58285" w:rsidR="00D10F67" w:rsidRPr="009C6183" w:rsidRDefault="00D10F67" w:rsidP="00D10F67">
            <w:pPr>
              <w:pStyle w:val="NormalnyWeb"/>
              <w:jc w:val="center"/>
              <w:rPr>
                <w:rFonts w:asciiTheme="minorHAnsi" w:hAnsiTheme="minorHAnsi" w:cstheme="minorHAnsi"/>
                <w:i/>
                <w:iCs/>
              </w:rPr>
            </w:pPr>
            <w:r w:rsidRPr="009C6183">
              <w:rPr>
                <w:rFonts w:asciiTheme="minorHAnsi" w:hAnsiTheme="minorHAnsi" w:cstheme="minorHAnsi"/>
                <w:i/>
                <w:iCs/>
              </w:rPr>
              <w:t>64,55</w:t>
            </w:r>
          </w:p>
        </w:tc>
        <w:tc>
          <w:tcPr>
            <w:tcW w:w="526" w:type="pct"/>
            <w:tcBorders>
              <w:top w:val="outset" w:sz="6" w:space="0" w:color="000000"/>
              <w:left w:val="outset" w:sz="6" w:space="0" w:color="000000"/>
              <w:bottom w:val="outset" w:sz="6" w:space="0" w:color="000000"/>
              <w:right w:val="outset" w:sz="6" w:space="0" w:color="000000"/>
            </w:tcBorders>
          </w:tcPr>
          <w:p w14:paraId="78C27BA6" w14:textId="0A4ABC2B" w:rsidR="00D10F67" w:rsidRPr="00BC54C9" w:rsidRDefault="00D10F67" w:rsidP="00D10F67">
            <w:pPr>
              <w:pStyle w:val="NormalnyWeb"/>
              <w:jc w:val="center"/>
              <w:rPr>
                <w:rFonts w:asciiTheme="minorHAnsi" w:hAnsiTheme="minorHAnsi" w:cstheme="minorHAnsi"/>
                <w:i/>
              </w:rPr>
            </w:pPr>
            <w:r w:rsidRPr="009C6183">
              <w:rPr>
                <w:rFonts w:asciiTheme="minorHAnsi" w:hAnsiTheme="minorHAnsi" w:cstheme="minorHAnsi"/>
                <w:i/>
                <w:iCs/>
              </w:rPr>
              <w:t>231.512,00</w:t>
            </w:r>
          </w:p>
        </w:tc>
        <w:tc>
          <w:tcPr>
            <w:tcW w:w="526" w:type="pct"/>
            <w:tcBorders>
              <w:top w:val="outset" w:sz="6" w:space="0" w:color="000000"/>
              <w:left w:val="outset" w:sz="6" w:space="0" w:color="000000"/>
              <w:bottom w:val="outset" w:sz="6" w:space="0" w:color="000000"/>
              <w:right w:val="outset" w:sz="6" w:space="0" w:color="000000"/>
            </w:tcBorders>
          </w:tcPr>
          <w:p w14:paraId="580E7FEC" w14:textId="702163FB" w:rsidR="00D10F67" w:rsidRPr="00BC54C9" w:rsidRDefault="00D10F67" w:rsidP="00D10F67">
            <w:pPr>
              <w:pStyle w:val="NormalnyWeb"/>
              <w:jc w:val="center"/>
              <w:rPr>
                <w:rFonts w:asciiTheme="minorHAnsi" w:hAnsiTheme="minorHAnsi" w:cstheme="minorHAnsi"/>
                <w:i/>
              </w:rPr>
            </w:pPr>
            <w:r w:rsidRPr="009C6183">
              <w:rPr>
                <w:rFonts w:asciiTheme="minorHAnsi" w:hAnsiTheme="minorHAnsi" w:cstheme="minorHAnsi"/>
                <w:i/>
                <w:iCs/>
              </w:rPr>
              <w:t>149.435,55</w:t>
            </w:r>
          </w:p>
        </w:tc>
        <w:tc>
          <w:tcPr>
            <w:tcW w:w="526" w:type="pct"/>
            <w:tcBorders>
              <w:top w:val="outset" w:sz="6" w:space="0" w:color="000000"/>
              <w:left w:val="outset" w:sz="6" w:space="0" w:color="000000"/>
              <w:bottom w:val="outset" w:sz="6" w:space="0" w:color="000000"/>
              <w:right w:val="outset" w:sz="6" w:space="0" w:color="000000"/>
            </w:tcBorders>
          </w:tcPr>
          <w:p w14:paraId="3F4E5AE0" w14:textId="1EF60983"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C010A8F" w14:textId="5FD7B27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5881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D21948"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20C32F" w14:textId="77777777" w:rsidR="00D10F67" w:rsidRPr="00BC54C9" w:rsidRDefault="00D10F67" w:rsidP="00D10F67">
            <w:pPr>
              <w:pStyle w:val="NormalnyWeb"/>
              <w:jc w:val="center"/>
              <w:rPr>
                <w:rFonts w:asciiTheme="minorHAnsi" w:hAnsiTheme="minorHAnsi" w:cstheme="minorHAnsi"/>
                <w:i/>
              </w:rPr>
            </w:pPr>
          </w:p>
        </w:tc>
        <w:tc>
          <w:tcPr>
            <w:tcW w:w="221" w:type="pct"/>
            <w:tcBorders>
              <w:top w:val="outset" w:sz="6" w:space="0" w:color="000000"/>
              <w:left w:val="outset" w:sz="6" w:space="0" w:color="000000"/>
              <w:bottom w:val="outset" w:sz="6" w:space="0" w:color="000000"/>
              <w:right w:val="outset" w:sz="6" w:space="0" w:color="000000"/>
            </w:tcBorders>
          </w:tcPr>
          <w:p w14:paraId="07ECCEB9"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tcPr>
          <w:p w14:paraId="22C35139" w14:textId="77777777" w:rsidR="00D10F67" w:rsidRPr="00BC54C9" w:rsidRDefault="00D10F67" w:rsidP="00D10F67">
            <w:pPr>
              <w:pStyle w:val="NormalnyWeb"/>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A0FAC28" w14:textId="77777777" w:rsidR="00D10F67" w:rsidRPr="00BC54C9" w:rsidRDefault="00D10F67" w:rsidP="00D10F67">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64C5A12" w14:textId="77777777" w:rsidR="00D10F67" w:rsidRPr="00BC54C9" w:rsidRDefault="00D10F67" w:rsidP="00D10F67">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3A28085B" w14:textId="77777777" w:rsidR="00D10F67" w:rsidRPr="00BC54C9" w:rsidRDefault="00D10F67" w:rsidP="00D10F67">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CD55E28" w14:textId="77777777" w:rsidR="00D10F67" w:rsidRPr="00BC54C9" w:rsidRDefault="00D10F67" w:rsidP="00D10F67">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089E8DE" w14:textId="77777777" w:rsidR="00D10F67" w:rsidRPr="00BC54C9" w:rsidRDefault="00D10F67" w:rsidP="00D10F67">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5B7594E" w14:textId="77777777" w:rsidR="00D10F67" w:rsidRPr="00BC54C9" w:rsidRDefault="00D10F67" w:rsidP="00D10F67">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35E9B1D8" w14:textId="77777777" w:rsidR="00D10F67" w:rsidRPr="00BC54C9" w:rsidRDefault="00D10F67" w:rsidP="00D10F67">
            <w:pPr>
              <w:pStyle w:val="NormalnyWeb"/>
              <w:jc w:val="center"/>
              <w:rPr>
                <w:rFonts w:asciiTheme="minorHAnsi" w:hAnsiTheme="minorHAnsi" w:cstheme="minorHAnsi"/>
              </w:rPr>
            </w:pPr>
          </w:p>
        </w:tc>
      </w:tr>
      <w:tr w:rsidR="00D10F67" w:rsidRPr="00BC54C9" w14:paraId="48A0218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63C05B"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D734C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711A33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2580</w:t>
            </w:r>
          </w:p>
        </w:tc>
        <w:tc>
          <w:tcPr>
            <w:tcW w:w="744" w:type="pct"/>
            <w:tcBorders>
              <w:top w:val="outset" w:sz="6" w:space="0" w:color="000000"/>
              <w:left w:val="outset" w:sz="6" w:space="0" w:color="000000"/>
              <w:bottom w:val="outset" w:sz="6" w:space="0" w:color="000000"/>
              <w:right w:val="outset" w:sz="6" w:space="0" w:color="000000"/>
            </w:tcBorders>
            <w:hideMark/>
          </w:tcPr>
          <w:p w14:paraId="0AAE7F4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63554631" w14:textId="159841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231.512,00</w:t>
            </w:r>
          </w:p>
        </w:tc>
        <w:tc>
          <w:tcPr>
            <w:tcW w:w="526" w:type="pct"/>
            <w:tcBorders>
              <w:top w:val="outset" w:sz="6" w:space="0" w:color="000000"/>
              <w:left w:val="outset" w:sz="6" w:space="0" w:color="000000"/>
              <w:bottom w:val="outset" w:sz="6" w:space="0" w:color="000000"/>
              <w:right w:val="outset" w:sz="6" w:space="0" w:color="000000"/>
            </w:tcBorders>
          </w:tcPr>
          <w:p w14:paraId="5972B49E" w14:textId="21883F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149.435,55</w:t>
            </w:r>
          </w:p>
        </w:tc>
        <w:tc>
          <w:tcPr>
            <w:tcW w:w="422" w:type="pct"/>
            <w:tcBorders>
              <w:top w:val="outset" w:sz="6" w:space="0" w:color="000000"/>
              <w:left w:val="outset" w:sz="6" w:space="0" w:color="000000"/>
              <w:bottom w:val="outset" w:sz="6" w:space="0" w:color="000000"/>
              <w:right w:val="outset" w:sz="6" w:space="0" w:color="000000"/>
            </w:tcBorders>
          </w:tcPr>
          <w:p w14:paraId="2088040A" w14:textId="74749DC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64,55</w:t>
            </w:r>
          </w:p>
        </w:tc>
        <w:tc>
          <w:tcPr>
            <w:tcW w:w="526" w:type="pct"/>
            <w:tcBorders>
              <w:top w:val="outset" w:sz="6" w:space="0" w:color="000000"/>
              <w:left w:val="outset" w:sz="6" w:space="0" w:color="000000"/>
              <w:bottom w:val="outset" w:sz="6" w:space="0" w:color="000000"/>
              <w:right w:val="outset" w:sz="6" w:space="0" w:color="000000"/>
            </w:tcBorders>
          </w:tcPr>
          <w:p w14:paraId="1D0FCA07" w14:textId="4C05946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231.512,00</w:t>
            </w:r>
          </w:p>
        </w:tc>
        <w:tc>
          <w:tcPr>
            <w:tcW w:w="526" w:type="pct"/>
            <w:tcBorders>
              <w:top w:val="outset" w:sz="6" w:space="0" w:color="000000"/>
              <w:left w:val="outset" w:sz="6" w:space="0" w:color="000000"/>
              <w:bottom w:val="outset" w:sz="6" w:space="0" w:color="000000"/>
              <w:right w:val="outset" w:sz="6" w:space="0" w:color="000000"/>
            </w:tcBorders>
          </w:tcPr>
          <w:p w14:paraId="01C63295" w14:textId="0D1A6BB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149.435,55</w:t>
            </w:r>
          </w:p>
        </w:tc>
        <w:tc>
          <w:tcPr>
            <w:tcW w:w="526" w:type="pct"/>
            <w:tcBorders>
              <w:top w:val="outset" w:sz="6" w:space="0" w:color="000000"/>
              <w:left w:val="outset" w:sz="6" w:space="0" w:color="000000"/>
              <w:bottom w:val="outset" w:sz="6" w:space="0" w:color="000000"/>
              <w:right w:val="outset" w:sz="6" w:space="0" w:color="000000"/>
            </w:tcBorders>
          </w:tcPr>
          <w:p w14:paraId="2B8F2EE9" w14:textId="70E765A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075DA4" w14:textId="7834E99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F32913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81CEAB"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E2329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6BB94B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545CDE2"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F82BEB"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B9C7E3" w14:textId="77777777" w:rsidR="00D10F67"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A36307F"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EF5A9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73469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690D9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B2CCD" w14:textId="77777777" w:rsidR="00D10F67" w:rsidRPr="00BC54C9" w:rsidRDefault="00D10F67" w:rsidP="00D10F67">
            <w:pPr>
              <w:pStyle w:val="NormalnyWeb"/>
              <w:jc w:val="center"/>
              <w:rPr>
                <w:rFonts w:asciiTheme="minorHAnsi" w:hAnsiTheme="minorHAnsi" w:cstheme="minorHAnsi"/>
              </w:rPr>
            </w:pPr>
          </w:p>
        </w:tc>
      </w:tr>
      <w:tr w:rsidR="00D10F67" w:rsidRPr="00BC54C9" w14:paraId="594D665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6349DC3"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94ED99" w14:textId="22AEC28F" w:rsidR="00D10F67" w:rsidRPr="009C6183" w:rsidRDefault="00D10F67" w:rsidP="00D10F67">
            <w:pPr>
              <w:pStyle w:val="NormalnyWeb"/>
              <w:jc w:val="center"/>
              <w:rPr>
                <w:rFonts w:asciiTheme="minorHAnsi" w:hAnsiTheme="minorHAnsi" w:cstheme="minorHAnsi"/>
                <w:i/>
                <w:iCs/>
              </w:rPr>
            </w:pPr>
            <w:r w:rsidRPr="009C6183">
              <w:rPr>
                <w:rFonts w:asciiTheme="minorHAnsi" w:hAnsiTheme="minorHAnsi" w:cstheme="minorHAnsi"/>
                <w:i/>
                <w:iCs/>
              </w:rPr>
              <w:t>80107</w:t>
            </w:r>
          </w:p>
        </w:tc>
        <w:tc>
          <w:tcPr>
            <w:tcW w:w="221" w:type="pct"/>
            <w:tcBorders>
              <w:top w:val="outset" w:sz="6" w:space="0" w:color="000000"/>
              <w:left w:val="outset" w:sz="6" w:space="0" w:color="000000"/>
              <w:bottom w:val="outset" w:sz="6" w:space="0" w:color="000000"/>
              <w:right w:val="outset" w:sz="6" w:space="0" w:color="000000"/>
            </w:tcBorders>
          </w:tcPr>
          <w:p w14:paraId="0B6BE36C" w14:textId="77777777" w:rsidR="00D10F67" w:rsidRPr="009C6183"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45005BBC" w14:textId="424FAA98" w:rsidR="00D10F67" w:rsidRPr="009C6183" w:rsidRDefault="00D10F67" w:rsidP="00D10F67">
            <w:pPr>
              <w:pStyle w:val="NormalnyWeb"/>
              <w:rPr>
                <w:rFonts w:asciiTheme="minorHAnsi" w:hAnsiTheme="minorHAnsi" w:cstheme="minorHAnsi"/>
                <w:i/>
                <w:iCs/>
              </w:rPr>
            </w:pPr>
            <w:r w:rsidRPr="009C6183">
              <w:rPr>
                <w:rFonts w:asciiTheme="minorHAnsi" w:hAnsiTheme="minorHAnsi" w:cstheme="minorHAnsi"/>
                <w:i/>
                <w:iCs/>
              </w:rPr>
              <w:t>Świetlice szkolne</w:t>
            </w:r>
          </w:p>
        </w:tc>
        <w:tc>
          <w:tcPr>
            <w:tcW w:w="526" w:type="pct"/>
            <w:tcBorders>
              <w:top w:val="outset" w:sz="6" w:space="0" w:color="000000"/>
              <w:left w:val="outset" w:sz="6" w:space="0" w:color="000000"/>
              <w:bottom w:val="outset" w:sz="6" w:space="0" w:color="000000"/>
              <w:right w:val="outset" w:sz="6" w:space="0" w:color="000000"/>
            </w:tcBorders>
          </w:tcPr>
          <w:p w14:paraId="39CC094C" w14:textId="070D3186"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119.695,00</w:t>
            </w:r>
          </w:p>
        </w:tc>
        <w:tc>
          <w:tcPr>
            <w:tcW w:w="526" w:type="pct"/>
            <w:tcBorders>
              <w:top w:val="outset" w:sz="6" w:space="0" w:color="000000"/>
              <w:left w:val="outset" w:sz="6" w:space="0" w:color="000000"/>
              <w:bottom w:val="outset" w:sz="6" w:space="0" w:color="000000"/>
              <w:right w:val="outset" w:sz="6" w:space="0" w:color="000000"/>
            </w:tcBorders>
          </w:tcPr>
          <w:p w14:paraId="638D85D1" w14:textId="2817B394"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68.640,96</w:t>
            </w:r>
          </w:p>
        </w:tc>
        <w:tc>
          <w:tcPr>
            <w:tcW w:w="422" w:type="pct"/>
            <w:tcBorders>
              <w:top w:val="outset" w:sz="6" w:space="0" w:color="000000"/>
              <w:left w:val="outset" w:sz="6" w:space="0" w:color="000000"/>
              <w:bottom w:val="outset" w:sz="6" w:space="0" w:color="000000"/>
              <w:right w:val="outset" w:sz="6" w:space="0" w:color="000000"/>
            </w:tcBorders>
          </w:tcPr>
          <w:p w14:paraId="4753A1A1" w14:textId="1225FD08"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57,35</w:t>
            </w:r>
          </w:p>
        </w:tc>
        <w:tc>
          <w:tcPr>
            <w:tcW w:w="526" w:type="pct"/>
            <w:tcBorders>
              <w:top w:val="outset" w:sz="6" w:space="0" w:color="000000"/>
              <w:left w:val="outset" w:sz="6" w:space="0" w:color="000000"/>
              <w:bottom w:val="outset" w:sz="6" w:space="0" w:color="000000"/>
              <w:right w:val="outset" w:sz="6" w:space="0" w:color="000000"/>
            </w:tcBorders>
          </w:tcPr>
          <w:p w14:paraId="6E6C7D3E" w14:textId="49A3057A"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119.695,00</w:t>
            </w:r>
          </w:p>
        </w:tc>
        <w:tc>
          <w:tcPr>
            <w:tcW w:w="526" w:type="pct"/>
            <w:tcBorders>
              <w:top w:val="outset" w:sz="6" w:space="0" w:color="000000"/>
              <w:left w:val="outset" w:sz="6" w:space="0" w:color="000000"/>
              <w:bottom w:val="outset" w:sz="6" w:space="0" w:color="000000"/>
              <w:right w:val="outset" w:sz="6" w:space="0" w:color="000000"/>
            </w:tcBorders>
          </w:tcPr>
          <w:p w14:paraId="530DB8F8" w14:textId="0E15E36E"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68.640,96</w:t>
            </w:r>
          </w:p>
        </w:tc>
        <w:tc>
          <w:tcPr>
            <w:tcW w:w="526" w:type="pct"/>
            <w:tcBorders>
              <w:top w:val="outset" w:sz="6" w:space="0" w:color="000000"/>
              <w:left w:val="outset" w:sz="6" w:space="0" w:color="000000"/>
              <w:bottom w:val="outset" w:sz="6" w:space="0" w:color="000000"/>
              <w:right w:val="outset" w:sz="6" w:space="0" w:color="000000"/>
            </w:tcBorders>
          </w:tcPr>
          <w:p w14:paraId="507DEF43" w14:textId="20F1A81C"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0A50D022" w14:textId="71CB0FD0" w:rsidR="00D10F67" w:rsidRPr="009C6183" w:rsidRDefault="00D10F67"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4574740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A44FBF"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94017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082897"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B09E8E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3964D3"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2DDCA3F" w14:textId="77777777" w:rsidR="00D10F67"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1A49354"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B4B91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2D5AF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082ED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FAD2C4" w14:textId="77777777" w:rsidR="00D10F67" w:rsidRPr="00BC54C9" w:rsidRDefault="00D10F67" w:rsidP="00D10F67">
            <w:pPr>
              <w:pStyle w:val="NormalnyWeb"/>
              <w:jc w:val="center"/>
              <w:rPr>
                <w:rFonts w:asciiTheme="minorHAnsi" w:hAnsiTheme="minorHAnsi" w:cstheme="minorHAnsi"/>
              </w:rPr>
            </w:pPr>
          </w:p>
        </w:tc>
      </w:tr>
      <w:tr w:rsidR="00D10F67" w:rsidRPr="00BC54C9" w14:paraId="7A00E57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6CC510"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D0A27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CF6B801" w14:textId="57550742"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tcPr>
          <w:p w14:paraId="4FFDDE59" w14:textId="740461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5947CA08" w14:textId="2E1B191E" w:rsidR="00D10F67" w:rsidRDefault="00D10F67" w:rsidP="00D10F67">
            <w:pPr>
              <w:pStyle w:val="NormalnyWeb"/>
              <w:jc w:val="center"/>
              <w:rPr>
                <w:rFonts w:asciiTheme="minorHAnsi" w:hAnsiTheme="minorHAnsi" w:cstheme="minorHAnsi"/>
              </w:rPr>
            </w:pPr>
            <w:r>
              <w:rPr>
                <w:rFonts w:asciiTheme="minorHAnsi" w:hAnsiTheme="minorHAnsi" w:cstheme="minorHAnsi"/>
              </w:rPr>
              <w:t>10.295,00</w:t>
            </w:r>
          </w:p>
        </w:tc>
        <w:tc>
          <w:tcPr>
            <w:tcW w:w="526" w:type="pct"/>
            <w:tcBorders>
              <w:top w:val="outset" w:sz="6" w:space="0" w:color="000000"/>
              <w:left w:val="outset" w:sz="6" w:space="0" w:color="000000"/>
              <w:bottom w:val="outset" w:sz="6" w:space="0" w:color="000000"/>
              <w:right w:val="outset" w:sz="6" w:space="0" w:color="000000"/>
            </w:tcBorders>
          </w:tcPr>
          <w:p w14:paraId="321E7C9C" w14:textId="5D805C98" w:rsidR="00D10F67" w:rsidRDefault="00D10F67" w:rsidP="00D10F67">
            <w:pPr>
              <w:pStyle w:val="NormalnyWeb"/>
              <w:jc w:val="center"/>
              <w:rPr>
                <w:rFonts w:asciiTheme="minorHAnsi" w:hAnsiTheme="minorHAnsi" w:cstheme="minorHAnsi"/>
              </w:rPr>
            </w:pPr>
            <w:r>
              <w:rPr>
                <w:rFonts w:asciiTheme="minorHAnsi" w:hAnsiTheme="minorHAnsi" w:cstheme="minorHAnsi"/>
              </w:rPr>
              <w:t>2.353,54</w:t>
            </w:r>
          </w:p>
        </w:tc>
        <w:tc>
          <w:tcPr>
            <w:tcW w:w="422" w:type="pct"/>
            <w:tcBorders>
              <w:top w:val="outset" w:sz="6" w:space="0" w:color="000000"/>
              <w:left w:val="outset" w:sz="6" w:space="0" w:color="000000"/>
              <w:bottom w:val="outset" w:sz="6" w:space="0" w:color="000000"/>
              <w:right w:val="outset" w:sz="6" w:space="0" w:color="000000"/>
            </w:tcBorders>
          </w:tcPr>
          <w:p w14:paraId="569F2F22" w14:textId="698BF5B7" w:rsidR="00D10F67" w:rsidRDefault="00D10F67" w:rsidP="00D10F67">
            <w:pPr>
              <w:pStyle w:val="NormalnyWeb"/>
              <w:jc w:val="center"/>
              <w:rPr>
                <w:rFonts w:asciiTheme="minorHAnsi" w:hAnsiTheme="minorHAnsi" w:cstheme="minorHAnsi"/>
              </w:rPr>
            </w:pPr>
            <w:r>
              <w:rPr>
                <w:rFonts w:asciiTheme="minorHAnsi" w:hAnsiTheme="minorHAnsi" w:cstheme="minorHAnsi"/>
              </w:rPr>
              <w:t>22,86</w:t>
            </w:r>
          </w:p>
        </w:tc>
        <w:tc>
          <w:tcPr>
            <w:tcW w:w="526" w:type="pct"/>
            <w:tcBorders>
              <w:top w:val="outset" w:sz="6" w:space="0" w:color="000000"/>
              <w:left w:val="outset" w:sz="6" w:space="0" w:color="000000"/>
              <w:bottom w:val="outset" w:sz="6" w:space="0" w:color="000000"/>
              <w:right w:val="outset" w:sz="6" w:space="0" w:color="000000"/>
            </w:tcBorders>
          </w:tcPr>
          <w:p w14:paraId="33E0099D" w14:textId="78C298B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10.295,00</w:t>
            </w:r>
          </w:p>
        </w:tc>
        <w:tc>
          <w:tcPr>
            <w:tcW w:w="526" w:type="pct"/>
            <w:tcBorders>
              <w:top w:val="outset" w:sz="6" w:space="0" w:color="000000"/>
              <w:left w:val="outset" w:sz="6" w:space="0" w:color="000000"/>
              <w:bottom w:val="outset" w:sz="6" w:space="0" w:color="000000"/>
              <w:right w:val="outset" w:sz="6" w:space="0" w:color="000000"/>
            </w:tcBorders>
          </w:tcPr>
          <w:p w14:paraId="34DD92D8" w14:textId="5C69E0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2.353,54</w:t>
            </w:r>
          </w:p>
        </w:tc>
        <w:tc>
          <w:tcPr>
            <w:tcW w:w="526" w:type="pct"/>
            <w:tcBorders>
              <w:top w:val="outset" w:sz="6" w:space="0" w:color="000000"/>
              <w:left w:val="outset" w:sz="6" w:space="0" w:color="000000"/>
              <w:bottom w:val="outset" w:sz="6" w:space="0" w:color="000000"/>
              <w:right w:val="outset" w:sz="6" w:space="0" w:color="000000"/>
            </w:tcBorders>
          </w:tcPr>
          <w:p w14:paraId="335734E6" w14:textId="162A90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951985" w14:textId="3555A0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951A9F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B4DB3BA"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F4C74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F8EC1FF" w14:textId="181DEC82"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tcPr>
          <w:p w14:paraId="12B51221" w14:textId="4F06F7E4"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7854232" w14:textId="2F879E0B" w:rsidR="00D10F67" w:rsidRDefault="00D10F67" w:rsidP="00D10F67">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5E495992" w14:textId="471C995E" w:rsidR="00D10F67" w:rsidRDefault="00D10F67" w:rsidP="00D10F67">
            <w:pPr>
              <w:pStyle w:val="NormalnyWeb"/>
              <w:jc w:val="center"/>
              <w:rPr>
                <w:rFonts w:asciiTheme="minorHAnsi" w:hAnsiTheme="minorHAnsi" w:cstheme="minorHAnsi"/>
              </w:rPr>
            </w:pPr>
            <w:r>
              <w:rPr>
                <w:rFonts w:asciiTheme="minorHAnsi" w:hAnsiTheme="minorHAnsi" w:cstheme="minorHAnsi"/>
              </w:rPr>
              <w:t>7.358,73</w:t>
            </w:r>
          </w:p>
        </w:tc>
        <w:tc>
          <w:tcPr>
            <w:tcW w:w="422" w:type="pct"/>
            <w:tcBorders>
              <w:top w:val="outset" w:sz="6" w:space="0" w:color="000000"/>
              <w:left w:val="outset" w:sz="6" w:space="0" w:color="000000"/>
              <w:bottom w:val="outset" w:sz="6" w:space="0" w:color="000000"/>
              <w:right w:val="outset" w:sz="6" w:space="0" w:color="000000"/>
            </w:tcBorders>
          </w:tcPr>
          <w:p w14:paraId="3EFE14F9" w14:textId="61517050" w:rsidR="00D10F67" w:rsidRDefault="00D10F67" w:rsidP="00D10F67">
            <w:pPr>
              <w:pStyle w:val="NormalnyWeb"/>
              <w:jc w:val="center"/>
              <w:rPr>
                <w:rFonts w:asciiTheme="minorHAnsi" w:hAnsiTheme="minorHAnsi" w:cstheme="minorHAnsi"/>
              </w:rPr>
            </w:pPr>
            <w:r>
              <w:rPr>
                <w:rFonts w:asciiTheme="minorHAnsi" w:hAnsiTheme="minorHAnsi" w:cstheme="minorHAnsi"/>
              </w:rPr>
              <w:t>43,29</w:t>
            </w:r>
          </w:p>
        </w:tc>
        <w:tc>
          <w:tcPr>
            <w:tcW w:w="526" w:type="pct"/>
            <w:tcBorders>
              <w:top w:val="outset" w:sz="6" w:space="0" w:color="000000"/>
              <w:left w:val="outset" w:sz="6" w:space="0" w:color="000000"/>
              <w:bottom w:val="outset" w:sz="6" w:space="0" w:color="000000"/>
              <w:right w:val="outset" w:sz="6" w:space="0" w:color="000000"/>
            </w:tcBorders>
          </w:tcPr>
          <w:p w14:paraId="3477739E" w14:textId="64C438E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17.000,00</w:t>
            </w:r>
          </w:p>
        </w:tc>
        <w:tc>
          <w:tcPr>
            <w:tcW w:w="526" w:type="pct"/>
            <w:tcBorders>
              <w:top w:val="outset" w:sz="6" w:space="0" w:color="000000"/>
              <w:left w:val="outset" w:sz="6" w:space="0" w:color="000000"/>
              <w:bottom w:val="outset" w:sz="6" w:space="0" w:color="000000"/>
              <w:right w:val="outset" w:sz="6" w:space="0" w:color="000000"/>
            </w:tcBorders>
          </w:tcPr>
          <w:p w14:paraId="659B4219" w14:textId="56C7868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7.358,73</w:t>
            </w:r>
          </w:p>
        </w:tc>
        <w:tc>
          <w:tcPr>
            <w:tcW w:w="526" w:type="pct"/>
            <w:tcBorders>
              <w:top w:val="outset" w:sz="6" w:space="0" w:color="000000"/>
              <w:left w:val="outset" w:sz="6" w:space="0" w:color="000000"/>
              <w:bottom w:val="outset" w:sz="6" w:space="0" w:color="000000"/>
              <w:right w:val="outset" w:sz="6" w:space="0" w:color="000000"/>
            </w:tcBorders>
          </w:tcPr>
          <w:p w14:paraId="1043A0C9" w14:textId="79E350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7C017C" w14:textId="30F9A79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BB5779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72CC0A"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0A457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16E787" w14:textId="5960B64D"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tcPr>
          <w:p w14:paraId="10BCF9F7" w14:textId="6E3E84F5"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CCE3CFE" w14:textId="31F55073" w:rsidR="00D10F67" w:rsidRDefault="00D10F67" w:rsidP="00D10F67">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4F06A1F5" w14:textId="562F97A4" w:rsidR="00D10F67" w:rsidRDefault="00D10F67" w:rsidP="00D10F67">
            <w:pPr>
              <w:pStyle w:val="NormalnyWeb"/>
              <w:jc w:val="center"/>
              <w:rPr>
                <w:rFonts w:asciiTheme="minorHAnsi" w:hAnsiTheme="minorHAnsi" w:cstheme="minorHAnsi"/>
              </w:rPr>
            </w:pPr>
            <w:r>
              <w:rPr>
                <w:rFonts w:asciiTheme="minorHAnsi" w:hAnsiTheme="minorHAnsi" w:cstheme="minorHAnsi"/>
              </w:rPr>
              <w:t>557,17</w:t>
            </w:r>
          </w:p>
        </w:tc>
        <w:tc>
          <w:tcPr>
            <w:tcW w:w="422" w:type="pct"/>
            <w:tcBorders>
              <w:top w:val="outset" w:sz="6" w:space="0" w:color="000000"/>
              <w:left w:val="outset" w:sz="6" w:space="0" w:color="000000"/>
              <w:bottom w:val="outset" w:sz="6" w:space="0" w:color="000000"/>
              <w:right w:val="outset" w:sz="6" w:space="0" w:color="000000"/>
            </w:tcBorders>
          </w:tcPr>
          <w:p w14:paraId="4C800AFF" w14:textId="372A9871" w:rsidR="00D10F67" w:rsidRDefault="00D10F67" w:rsidP="00D10F67">
            <w:pPr>
              <w:pStyle w:val="NormalnyWeb"/>
              <w:jc w:val="center"/>
              <w:rPr>
                <w:rFonts w:asciiTheme="minorHAnsi" w:hAnsiTheme="minorHAnsi" w:cstheme="minorHAnsi"/>
              </w:rPr>
            </w:pPr>
            <w:r>
              <w:rPr>
                <w:rFonts w:asciiTheme="minorHAnsi" w:hAnsiTheme="minorHAnsi" w:cstheme="minorHAnsi"/>
              </w:rPr>
              <w:t>24,22</w:t>
            </w:r>
          </w:p>
        </w:tc>
        <w:tc>
          <w:tcPr>
            <w:tcW w:w="526" w:type="pct"/>
            <w:tcBorders>
              <w:top w:val="outset" w:sz="6" w:space="0" w:color="000000"/>
              <w:left w:val="outset" w:sz="6" w:space="0" w:color="000000"/>
              <w:bottom w:val="outset" w:sz="6" w:space="0" w:color="000000"/>
              <w:right w:val="outset" w:sz="6" w:space="0" w:color="000000"/>
            </w:tcBorders>
          </w:tcPr>
          <w:p w14:paraId="6732AE0E" w14:textId="3F81B5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1E4C2BA0" w14:textId="6E1CC7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557,17</w:t>
            </w:r>
          </w:p>
        </w:tc>
        <w:tc>
          <w:tcPr>
            <w:tcW w:w="526" w:type="pct"/>
            <w:tcBorders>
              <w:top w:val="outset" w:sz="6" w:space="0" w:color="000000"/>
              <w:left w:val="outset" w:sz="6" w:space="0" w:color="000000"/>
              <w:bottom w:val="outset" w:sz="6" w:space="0" w:color="000000"/>
              <w:right w:val="outset" w:sz="6" w:space="0" w:color="000000"/>
            </w:tcBorders>
          </w:tcPr>
          <w:p w14:paraId="6B32591D" w14:textId="20942C0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5918C06" w14:textId="749EF25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66F2B3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9B5F1C4"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408949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8393B05" w14:textId="7FFD2E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tcPr>
          <w:p w14:paraId="469A2AAC" w14:textId="3830EE11" w:rsidR="00D10F67" w:rsidRPr="00BC54C9" w:rsidRDefault="00D10F67" w:rsidP="00D10F67">
            <w:pPr>
              <w:pStyle w:val="NormalnyWeb"/>
              <w:rPr>
                <w:rFonts w:asciiTheme="minorHAnsi" w:hAnsiTheme="minorHAnsi" w:cstheme="minorHAnsi"/>
              </w:rPr>
            </w:pPr>
            <w:r>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2363EC11" w14:textId="1BB85E1A" w:rsidR="00D10F67"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4B640B03" w14:textId="543D0A3B"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8074CD4" w14:textId="0D077881"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B1B3995" w14:textId="610BC44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4E7CD76E" w14:textId="1B760AA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66169AF" w14:textId="6F6A916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20266F" w14:textId="10C4E7E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AAECDE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65783D3"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69142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8365E6D" w14:textId="4691F5EC"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tcPr>
          <w:p w14:paraId="68D16206" w14:textId="68943952"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43AA65A2" w14:textId="158660FA" w:rsidR="00D10F67" w:rsidRDefault="00D10F67" w:rsidP="00D10F67">
            <w:pPr>
              <w:pStyle w:val="NormalnyWeb"/>
              <w:jc w:val="center"/>
              <w:rPr>
                <w:rFonts w:asciiTheme="minorHAnsi" w:hAnsiTheme="minorHAnsi" w:cstheme="minorHAnsi"/>
              </w:rPr>
            </w:pPr>
            <w:r>
              <w:rPr>
                <w:rFonts w:asciiTheme="minorHAnsi" w:hAnsiTheme="minorHAnsi" w:cstheme="minorHAnsi"/>
              </w:rPr>
              <w:t>5.700,00</w:t>
            </w:r>
          </w:p>
        </w:tc>
        <w:tc>
          <w:tcPr>
            <w:tcW w:w="526" w:type="pct"/>
            <w:tcBorders>
              <w:top w:val="outset" w:sz="6" w:space="0" w:color="000000"/>
              <w:left w:val="outset" w:sz="6" w:space="0" w:color="000000"/>
              <w:bottom w:val="outset" w:sz="6" w:space="0" w:color="000000"/>
              <w:right w:val="outset" w:sz="6" w:space="0" w:color="000000"/>
            </w:tcBorders>
          </w:tcPr>
          <w:p w14:paraId="7B09CF71" w14:textId="18D1E41B" w:rsidR="00D10F67" w:rsidRDefault="00D10F67" w:rsidP="00D10F67">
            <w:pPr>
              <w:pStyle w:val="NormalnyWeb"/>
              <w:jc w:val="center"/>
              <w:rPr>
                <w:rFonts w:asciiTheme="minorHAnsi" w:hAnsiTheme="minorHAnsi" w:cstheme="minorHAnsi"/>
              </w:rPr>
            </w:pPr>
            <w:r>
              <w:rPr>
                <w:rFonts w:asciiTheme="minorHAnsi" w:hAnsiTheme="minorHAnsi" w:cstheme="minorHAnsi"/>
              </w:rPr>
              <w:t>3.190,62</w:t>
            </w:r>
          </w:p>
        </w:tc>
        <w:tc>
          <w:tcPr>
            <w:tcW w:w="422" w:type="pct"/>
            <w:tcBorders>
              <w:top w:val="outset" w:sz="6" w:space="0" w:color="000000"/>
              <w:left w:val="outset" w:sz="6" w:space="0" w:color="000000"/>
              <w:bottom w:val="outset" w:sz="6" w:space="0" w:color="000000"/>
              <w:right w:val="outset" w:sz="6" w:space="0" w:color="000000"/>
            </w:tcBorders>
          </w:tcPr>
          <w:p w14:paraId="426808DA" w14:textId="26875C03" w:rsidR="00D10F67" w:rsidRDefault="00D10F67" w:rsidP="00D10F67">
            <w:pPr>
              <w:pStyle w:val="NormalnyWeb"/>
              <w:jc w:val="center"/>
              <w:rPr>
                <w:rFonts w:asciiTheme="minorHAnsi" w:hAnsiTheme="minorHAnsi" w:cstheme="minorHAnsi"/>
              </w:rPr>
            </w:pPr>
            <w:r>
              <w:rPr>
                <w:rFonts w:asciiTheme="minorHAnsi" w:hAnsiTheme="minorHAnsi" w:cstheme="minorHAnsi"/>
              </w:rPr>
              <w:t>55,98</w:t>
            </w:r>
          </w:p>
        </w:tc>
        <w:tc>
          <w:tcPr>
            <w:tcW w:w="526" w:type="pct"/>
            <w:tcBorders>
              <w:top w:val="outset" w:sz="6" w:space="0" w:color="000000"/>
              <w:left w:val="outset" w:sz="6" w:space="0" w:color="000000"/>
              <w:bottom w:val="outset" w:sz="6" w:space="0" w:color="000000"/>
              <w:right w:val="outset" w:sz="6" w:space="0" w:color="000000"/>
            </w:tcBorders>
          </w:tcPr>
          <w:p w14:paraId="2C287521" w14:textId="1A834B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5.700,00</w:t>
            </w:r>
          </w:p>
        </w:tc>
        <w:tc>
          <w:tcPr>
            <w:tcW w:w="526" w:type="pct"/>
            <w:tcBorders>
              <w:top w:val="outset" w:sz="6" w:space="0" w:color="000000"/>
              <w:left w:val="outset" w:sz="6" w:space="0" w:color="000000"/>
              <w:bottom w:val="outset" w:sz="6" w:space="0" w:color="000000"/>
              <w:right w:val="outset" w:sz="6" w:space="0" w:color="000000"/>
            </w:tcBorders>
          </w:tcPr>
          <w:p w14:paraId="272235FA" w14:textId="3A03052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3.190,62</w:t>
            </w:r>
          </w:p>
        </w:tc>
        <w:tc>
          <w:tcPr>
            <w:tcW w:w="526" w:type="pct"/>
            <w:tcBorders>
              <w:top w:val="outset" w:sz="6" w:space="0" w:color="000000"/>
              <w:left w:val="outset" w:sz="6" w:space="0" w:color="000000"/>
              <w:bottom w:val="outset" w:sz="6" w:space="0" w:color="000000"/>
              <w:right w:val="outset" w:sz="6" w:space="0" w:color="000000"/>
            </w:tcBorders>
          </w:tcPr>
          <w:p w14:paraId="667D7A21" w14:textId="66596D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C33AAC" w14:textId="6D0238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B8E0C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72EEF51"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9FE6B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63EB94" w14:textId="1967EFC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3F515D77" w14:textId="4366A233"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2F7B69C2" w14:textId="71BCE52F" w:rsidR="00D10F67" w:rsidRDefault="00D10F67" w:rsidP="00D10F67">
            <w:pPr>
              <w:pStyle w:val="NormalnyWeb"/>
              <w:jc w:val="center"/>
              <w:rPr>
                <w:rFonts w:asciiTheme="minorHAnsi" w:hAnsiTheme="minorHAnsi" w:cstheme="minorHAnsi"/>
              </w:rPr>
            </w:pPr>
            <w:r>
              <w:rPr>
                <w:rFonts w:asciiTheme="minorHAnsi" w:hAnsiTheme="minorHAnsi" w:cstheme="minorHAnsi"/>
              </w:rPr>
              <w:t>76.000,00</w:t>
            </w:r>
          </w:p>
        </w:tc>
        <w:tc>
          <w:tcPr>
            <w:tcW w:w="526" w:type="pct"/>
            <w:tcBorders>
              <w:top w:val="outset" w:sz="6" w:space="0" w:color="000000"/>
              <w:left w:val="outset" w:sz="6" w:space="0" w:color="000000"/>
              <w:bottom w:val="outset" w:sz="6" w:space="0" w:color="000000"/>
              <w:right w:val="outset" w:sz="6" w:space="0" w:color="000000"/>
            </w:tcBorders>
          </w:tcPr>
          <w:p w14:paraId="2C9514EA" w14:textId="2830197C" w:rsidR="00D10F67" w:rsidRDefault="00D10F67" w:rsidP="00D10F67">
            <w:pPr>
              <w:pStyle w:val="NormalnyWeb"/>
              <w:jc w:val="center"/>
              <w:rPr>
                <w:rFonts w:asciiTheme="minorHAnsi" w:hAnsiTheme="minorHAnsi" w:cstheme="minorHAnsi"/>
              </w:rPr>
            </w:pPr>
            <w:r>
              <w:rPr>
                <w:rFonts w:asciiTheme="minorHAnsi" w:hAnsiTheme="minorHAnsi" w:cstheme="minorHAnsi"/>
              </w:rPr>
              <w:t>50.781,61</w:t>
            </w:r>
          </w:p>
        </w:tc>
        <w:tc>
          <w:tcPr>
            <w:tcW w:w="422" w:type="pct"/>
            <w:tcBorders>
              <w:top w:val="outset" w:sz="6" w:space="0" w:color="000000"/>
              <w:left w:val="outset" w:sz="6" w:space="0" w:color="000000"/>
              <w:bottom w:val="outset" w:sz="6" w:space="0" w:color="000000"/>
              <w:right w:val="outset" w:sz="6" w:space="0" w:color="000000"/>
            </w:tcBorders>
          </w:tcPr>
          <w:p w14:paraId="6E501BE3" w14:textId="3831121E" w:rsidR="00D10F67" w:rsidRDefault="00D10F67" w:rsidP="00D10F67">
            <w:pPr>
              <w:pStyle w:val="NormalnyWeb"/>
              <w:jc w:val="center"/>
              <w:rPr>
                <w:rFonts w:asciiTheme="minorHAnsi" w:hAnsiTheme="minorHAnsi" w:cstheme="minorHAnsi"/>
              </w:rPr>
            </w:pPr>
            <w:r>
              <w:rPr>
                <w:rFonts w:asciiTheme="minorHAnsi" w:hAnsiTheme="minorHAnsi" w:cstheme="minorHAnsi"/>
              </w:rPr>
              <w:t>66,82</w:t>
            </w:r>
          </w:p>
        </w:tc>
        <w:tc>
          <w:tcPr>
            <w:tcW w:w="526" w:type="pct"/>
            <w:tcBorders>
              <w:top w:val="outset" w:sz="6" w:space="0" w:color="000000"/>
              <w:left w:val="outset" w:sz="6" w:space="0" w:color="000000"/>
              <w:bottom w:val="outset" w:sz="6" w:space="0" w:color="000000"/>
              <w:right w:val="outset" w:sz="6" w:space="0" w:color="000000"/>
            </w:tcBorders>
          </w:tcPr>
          <w:p w14:paraId="124ACD3A" w14:textId="20EA74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76.000,00</w:t>
            </w:r>
          </w:p>
        </w:tc>
        <w:tc>
          <w:tcPr>
            <w:tcW w:w="526" w:type="pct"/>
            <w:tcBorders>
              <w:top w:val="outset" w:sz="6" w:space="0" w:color="000000"/>
              <w:left w:val="outset" w:sz="6" w:space="0" w:color="000000"/>
              <w:bottom w:val="outset" w:sz="6" w:space="0" w:color="000000"/>
              <w:right w:val="outset" w:sz="6" w:space="0" w:color="000000"/>
            </w:tcBorders>
          </w:tcPr>
          <w:p w14:paraId="5AAFE3FD" w14:textId="5D89F4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50.781,61</w:t>
            </w:r>
          </w:p>
        </w:tc>
        <w:tc>
          <w:tcPr>
            <w:tcW w:w="526" w:type="pct"/>
            <w:tcBorders>
              <w:top w:val="outset" w:sz="6" w:space="0" w:color="000000"/>
              <w:left w:val="outset" w:sz="6" w:space="0" w:color="000000"/>
              <w:bottom w:val="outset" w:sz="6" w:space="0" w:color="000000"/>
              <w:right w:val="outset" w:sz="6" w:space="0" w:color="000000"/>
            </w:tcBorders>
          </w:tcPr>
          <w:p w14:paraId="28CA4A69" w14:textId="0FBDE69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956E64" w14:textId="09424D0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79874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FA16F07"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F2D391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4F3B6CA" w14:textId="536950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4800</w:t>
            </w:r>
          </w:p>
        </w:tc>
        <w:tc>
          <w:tcPr>
            <w:tcW w:w="744" w:type="pct"/>
            <w:tcBorders>
              <w:top w:val="outset" w:sz="6" w:space="0" w:color="000000"/>
              <w:left w:val="outset" w:sz="6" w:space="0" w:color="000000"/>
              <w:bottom w:val="outset" w:sz="6" w:space="0" w:color="000000"/>
              <w:right w:val="outset" w:sz="6" w:space="0" w:color="000000"/>
            </w:tcBorders>
          </w:tcPr>
          <w:p w14:paraId="74B84D41" w14:textId="0A420D67" w:rsidR="00D10F67" w:rsidRPr="00BC54C9" w:rsidRDefault="00D10F67" w:rsidP="00D10F67">
            <w:pPr>
              <w:pStyle w:val="NormalnyWeb"/>
              <w:rPr>
                <w:rFonts w:asciiTheme="minorHAnsi" w:hAnsiTheme="minorHAnsi" w:cstheme="minorHAnsi"/>
              </w:rPr>
            </w:pPr>
            <w:r>
              <w:rPr>
                <w:rFonts w:asciiTheme="minorHAnsi" w:hAnsiTheme="minorHAnsi" w:cstheme="minorHAnsi"/>
              </w:rPr>
              <w:t>Dodatkowe wynagrodzenie roczne nauczycieli</w:t>
            </w:r>
          </w:p>
        </w:tc>
        <w:tc>
          <w:tcPr>
            <w:tcW w:w="526" w:type="pct"/>
            <w:tcBorders>
              <w:top w:val="outset" w:sz="6" w:space="0" w:color="000000"/>
              <w:left w:val="outset" w:sz="6" w:space="0" w:color="000000"/>
              <w:bottom w:val="outset" w:sz="6" w:space="0" w:color="000000"/>
              <w:right w:val="outset" w:sz="6" w:space="0" w:color="000000"/>
            </w:tcBorders>
          </w:tcPr>
          <w:p w14:paraId="5D78A9B4" w14:textId="07E0022F" w:rsidR="00D10F67" w:rsidRDefault="00D10F67" w:rsidP="00D10F67">
            <w:pPr>
              <w:pStyle w:val="NormalnyWeb"/>
              <w:jc w:val="center"/>
              <w:rPr>
                <w:rFonts w:asciiTheme="minorHAnsi" w:hAnsiTheme="minorHAnsi" w:cstheme="minorHAnsi"/>
              </w:rPr>
            </w:pPr>
            <w:r>
              <w:rPr>
                <w:rFonts w:asciiTheme="minorHAnsi" w:hAnsiTheme="minorHAnsi" w:cstheme="minorHAnsi"/>
              </w:rPr>
              <w:t>8.200,00</w:t>
            </w:r>
          </w:p>
        </w:tc>
        <w:tc>
          <w:tcPr>
            <w:tcW w:w="526" w:type="pct"/>
            <w:tcBorders>
              <w:top w:val="outset" w:sz="6" w:space="0" w:color="000000"/>
              <w:left w:val="outset" w:sz="6" w:space="0" w:color="000000"/>
              <w:bottom w:val="outset" w:sz="6" w:space="0" w:color="000000"/>
              <w:right w:val="outset" w:sz="6" w:space="0" w:color="000000"/>
            </w:tcBorders>
          </w:tcPr>
          <w:p w14:paraId="7913383A" w14:textId="75EBBE59" w:rsidR="00D10F67" w:rsidRDefault="00D10F67" w:rsidP="00D10F67">
            <w:pPr>
              <w:pStyle w:val="NormalnyWeb"/>
              <w:jc w:val="center"/>
              <w:rPr>
                <w:rFonts w:asciiTheme="minorHAnsi" w:hAnsiTheme="minorHAnsi" w:cstheme="minorHAnsi"/>
              </w:rPr>
            </w:pPr>
            <w:r>
              <w:rPr>
                <w:rFonts w:asciiTheme="minorHAnsi" w:hAnsiTheme="minorHAnsi" w:cstheme="minorHAnsi"/>
              </w:rPr>
              <w:t>4.399,29</w:t>
            </w:r>
          </w:p>
        </w:tc>
        <w:tc>
          <w:tcPr>
            <w:tcW w:w="422" w:type="pct"/>
            <w:tcBorders>
              <w:top w:val="outset" w:sz="6" w:space="0" w:color="000000"/>
              <w:left w:val="outset" w:sz="6" w:space="0" w:color="000000"/>
              <w:bottom w:val="outset" w:sz="6" w:space="0" w:color="000000"/>
              <w:right w:val="outset" w:sz="6" w:space="0" w:color="000000"/>
            </w:tcBorders>
          </w:tcPr>
          <w:p w14:paraId="7161011A" w14:textId="2DC1E0BB" w:rsidR="00D10F67" w:rsidRDefault="00D10F67" w:rsidP="00D10F67">
            <w:pPr>
              <w:pStyle w:val="NormalnyWeb"/>
              <w:jc w:val="center"/>
              <w:rPr>
                <w:rFonts w:asciiTheme="minorHAnsi" w:hAnsiTheme="minorHAnsi" w:cstheme="minorHAnsi"/>
              </w:rPr>
            </w:pPr>
            <w:r>
              <w:rPr>
                <w:rFonts w:asciiTheme="minorHAnsi" w:hAnsiTheme="minorHAnsi" w:cstheme="minorHAnsi"/>
              </w:rPr>
              <w:t>53,65</w:t>
            </w:r>
          </w:p>
        </w:tc>
        <w:tc>
          <w:tcPr>
            <w:tcW w:w="526" w:type="pct"/>
            <w:tcBorders>
              <w:top w:val="outset" w:sz="6" w:space="0" w:color="000000"/>
              <w:left w:val="outset" w:sz="6" w:space="0" w:color="000000"/>
              <w:bottom w:val="outset" w:sz="6" w:space="0" w:color="000000"/>
              <w:right w:val="outset" w:sz="6" w:space="0" w:color="000000"/>
            </w:tcBorders>
          </w:tcPr>
          <w:p w14:paraId="31744259" w14:textId="106EDCD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8.200,00</w:t>
            </w:r>
          </w:p>
        </w:tc>
        <w:tc>
          <w:tcPr>
            <w:tcW w:w="526" w:type="pct"/>
            <w:tcBorders>
              <w:top w:val="outset" w:sz="6" w:space="0" w:color="000000"/>
              <w:left w:val="outset" w:sz="6" w:space="0" w:color="000000"/>
              <w:bottom w:val="outset" w:sz="6" w:space="0" w:color="000000"/>
              <w:right w:val="outset" w:sz="6" w:space="0" w:color="000000"/>
            </w:tcBorders>
          </w:tcPr>
          <w:p w14:paraId="54222C91" w14:textId="081AB8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4.399,29</w:t>
            </w:r>
          </w:p>
        </w:tc>
        <w:tc>
          <w:tcPr>
            <w:tcW w:w="526" w:type="pct"/>
            <w:tcBorders>
              <w:top w:val="outset" w:sz="6" w:space="0" w:color="000000"/>
              <w:left w:val="outset" w:sz="6" w:space="0" w:color="000000"/>
              <w:bottom w:val="outset" w:sz="6" w:space="0" w:color="000000"/>
              <w:right w:val="outset" w:sz="6" w:space="0" w:color="000000"/>
            </w:tcBorders>
          </w:tcPr>
          <w:p w14:paraId="3E14A785" w14:textId="0342D0E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96B61EC" w14:textId="4F92D5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C05954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327CA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E3DE6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1D77B1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29B111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EBFF2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A8DD9A"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4A33A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ABEB2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680E9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04297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B6C08D" w14:textId="77777777" w:rsidR="00D10F67" w:rsidRPr="00BC54C9" w:rsidRDefault="00D10F67" w:rsidP="00D10F67">
            <w:pPr>
              <w:pStyle w:val="NormalnyWeb"/>
              <w:jc w:val="center"/>
              <w:rPr>
                <w:rFonts w:asciiTheme="minorHAnsi" w:hAnsiTheme="minorHAnsi" w:cstheme="minorHAnsi"/>
              </w:rPr>
            </w:pPr>
          </w:p>
        </w:tc>
      </w:tr>
      <w:tr w:rsidR="00D10F67" w:rsidRPr="00BC54C9" w14:paraId="60223A7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D3D67A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7BEC3B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80113</w:t>
            </w:r>
          </w:p>
        </w:tc>
        <w:tc>
          <w:tcPr>
            <w:tcW w:w="221" w:type="pct"/>
            <w:tcBorders>
              <w:top w:val="outset" w:sz="6" w:space="0" w:color="000000"/>
              <w:left w:val="outset" w:sz="6" w:space="0" w:color="000000"/>
              <w:bottom w:val="outset" w:sz="6" w:space="0" w:color="000000"/>
              <w:right w:val="outset" w:sz="6" w:space="0" w:color="000000"/>
            </w:tcBorders>
          </w:tcPr>
          <w:p w14:paraId="2C663C8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92D287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Dowożenie uczniów do szkół</w:t>
            </w:r>
          </w:p>
        </w:tc>
        <w:tc>
          <w:tcPr>
            <w:tcW w:w="526" w:type="pct"/>
            <w:tcBorders>
              <w:top w:val="outset" w:sz="6" w:space="0" w:color="000000"/>
              <w:left w:val="outset" w:sz="6" w:space="0" w:color="000000"/>
              <w:bottom w:val="outset" w:sz="6" w:space="0" w:color="000000"/>
              <w:right w:val="outset" w:sz="6" w:space="0" w:color="000000"/>
            </w:tcBorders>
          </w:tcPr>
          <w:p w14:paraId="04753445" w14:textId="5180067E"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553.872,00</w:t>
            </w:r>
          </w:p>
        </w:tc>
        <w:tc>
          <w:tcPr>
            <w:tcW w:w="526" w:type="pct"/>
            <w:tcBorders>
              <w:top w:val="outset" w:sz="6" w:space="0" w:color="000000"/>
              <w:left w:val="outset" w:sz="6" w:space="0" w:color="000000"/>
              <w:bottom w:val="outset" w:sz="6" w:space="0" w:color="000000"/>
              <w:right w:val="outset" w:sz="6" w:space="0" w:color="000000"/>
            </w:tcBorders>
          </w:tcPr>
          <w:p w14:paraId="1F62FDE8" w14:textId="2879B96B"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350.709,26</w:t>
            </w:r>
          </w:p>
        </w:tc>
        <w:tc>
          <w:tcPr>
            <w:tcW w:w="422" w:type="pct"/>
            <w:tcBorders>
              <w:top w:val="outset" w:sz="6" w:space="0" w:color="000000"/>
              <w:left w:val="outset" w:sz="6" w:space="0" w:color="000000"/>
              <w:bottom w:val="outset" w:sz="6" w:space="0" w:color="000000"/>
              <w:right w:val="outset" w:sz="6" w:space="0" w:color="000000"/>
            </w:tcBorders>
          </w:tcPr>
          <w:p w14:paraId="33B361A8" w14:textId="34B67D1B"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63,32</w:t>
            </w:r>
          </w:p>
        </w:tc>
        <w:tc>
          <w:tcPr>
            <w:tcW w:w="526" w:type="pct"/>
            <w:tcBorders>
              <w:top w:val="outset" w:sz="6" w:space="0" w:color="000000"/>
              <w:left w:val="outset" w:sz="6" w:space="0" w:color="000000"/>
              <w:bottom w:val="outset" w:sz="6" w:space="0" w:color="000000"/>
              <w:right w:val="outset" w:sz="6" w:space="0" w:color="000000"/>
            </w:tcBorders>
          </w:tcPr>
          <w:p w14:paraId="03B6429A" w14:textId="0427365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553.872,00</w:t>
            </w:r>
          </w:p>
        </w:tc>
        <w:tc>
          <w:tcPr>
            <w:tcW w:w="526" w:type="pct"/>
            <w:tcBorders>
              <w:top w:val="outset" w:sz="6" w:space="0" w:color="000000"/>
              <w:left w:val="outset" w:sz="6" w:space="0" w:color="000000"/>
              <w:bottom w:val="outset" w:sz="6" w:space="0" w:color="000000"/>
              <w:right w:val="outset" w:sz="6" w:space="0" w:color="000000"/>
            </w:tcBorders>
          </w:tcPr>
          <w:p w14:paraId="0225B5E3" w14:textId="6F5C932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350.709,26</w:t>
            </w:r>
          </w:p>
        </w:tc>
        <w:tc>
          <w:tcPr>
            <w:tcW w:w="526" w:type="pct"/>
            <w:tcBorders>
              <w:top w:val="outset" w:sz="6" w:space="0" w:color="000000"/>
              <w:left w:val="outset" w:sz="6" w:space="0" w:color="000000"/>
              <w:bottom w:val="outset" w:sz="6" w:space="0" w:color="000000"/>
              <w:right w:val="outset" w:sz="6" w:space="0" w:color="000000"/>
            </w:tcBorders>
          </w:tcPr>
          <w:p w14:paraId="7BBF71D2" w14:textId="4F07DC1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A7E7382" w14:textId="7B93043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17549FF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2A95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B2F2B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415AC2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E79EF9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E96047" w14:textId="77777777" w:rsidR="00D10F67" w:rsidRPr="00BC54C9" w:rsidRDefault="00D10F67" w:rsidP="00D10F67">
            <w:pPr>
              <w:pStyle w:val="NormalnyWeb"/>
              <w:jc w:val="center"/>
              <w:rPr>
                <w:rFonts w:asciiTheme="minorHAnsi" w:hAnsiTheme="minorHAnsi" w:cstheme="minorHAnsi"/>
                <w:i/>
                <w:iCs/>
              </w:rPr>
            </w:pPr>
          </w:p>
        </w:tc>
        <w:tc>
          <w:tcPr>
            <w:tcW w:w="526" w:type="pct"/>
            <w:tcBorders>
              <w:top w:val="outset" w:sz="6" w:space="0" w:color="000000"/>
              <w:left w:val="outset" w:sz="6" w:space="0" w:color="000000"/>
              <w:bottom w:val="outset" w:sz="6" w:space="0" w:color="000000"/>
              <w:right w:val="outset" w:sz="6" w:space="0" w:color="000000"/>
            </w:tcBorders>
          </w:tcPr>
          <w:p w14:paraId="621F5756" w14:textId="77777777" w:rsidR="00D10F67" w:rsidRPr="00BC54C9" w:rsidRDefault="00D10F67" w:rsidP="00D10F67">
            <w:pPr>
              <w:pStyle w:val="NormalnyWeb"/>
              <w:jc w:val="center"/>
              <w:rPr>
                <w:rFonts w:asciiTheme="minorHAnsi" w:hAnsiTheme="minorHAnsi" w:cstheme="minorHAnsi"/>
                <w:i/>
                <w:iCs/>
              </w:rPr>
            </w:pPr>
          </w:p>
        </w:tc>
        <w:tc>
          <w:tcPr>
            <w:tcW w:w="422" w:type="pct"/>
            <w:tcBorders>
              <w:top w:val="outset" w:sz="6" w:space="0" w:color="000000"/>
              <w:left w:val="outset" w:sz="6" w:space="0" w:color="000000"/>
              <w:bottom w:val="outset" w:sz="6" w:space="0" w:color="000000"/>
              <w:right w:val="outset" w:sz="6" w:space="0" w:color="000000"/>
            </w:tcBorders>
          </w:tcPr>
          <w:p w14:paraId="67666C62" w14:textId="77777777" w:rsidR="00D10F67" w:rsidRPr="00BC54C9" w:rsidRDefault="00D10F67" w:rsidP="00D10F67">
            <w:pPr>
              <w:pStyle w:val="NormalnyWeb"/>
              <w:jc w:val="center"/>
              <w:rPr>
                <w:rFonts w:asciiTheme="minorHAnsi" w:hAnsiTheme="minorHAnsi" w:cstheme="minorHAnsi"/>
                <w:i/>
                <w:iCs/>
              </w:rPr>
            </w:pPr>
          </w:p>
        </w:tc>
        <w:tc>
          <w:tcPr>
            <w:tcW w:w="526" w:type="pct"/>
            <w:tcBorders>
              <w:top w:val="outset" w:sz="6" w:space="0" w:color="000000"/>
              <w:left w:val="outset" w:sz="6" w:space="0" w:color="000000"/>
              <w:bottom w:val="outset" w:sz="6" w:space="0" w:color="000000"/>
              <w:right w:val="outset" w:sz="6" w:space="0" w:color="000000"/>
            </w:tcBorders>
          </w:tcPr>
          <w:p w14:paraId="5F58EC4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6C4EB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1542F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B6A7EA" w14:textId="77777777" w:rsidR="00D10F67" w:rsidRPr="00BC54C9" w:rsidRDefault="00D10F67" w:rsidP="00D10F67">
            <w:pPr>
              <w:pStyle w:val="NormalnyWeb"/>
              <w:jc w:val="center"/>
              <w:rPr>
                <w:rFonts w:asciiTheme="minorHAnsi" w:hAnsiTheme="minorHAnsi" w:cstheme="minorHAnsi"/>
              </w:rPr>
            </w:pPr>
          </w:p>
        </w:tc>
      </w:tr>
      <w:tr w:rsidR="00D10F67" w:rsidRPr="00BC54C9" w14:paraId="00B70917" w14:textId="77777777" w:rsidTr="00A70A70">
        <w:trPr>
          <w:trHeight w:val="597"/>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6EC30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3C712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3CECDCC" w14:textId="6815C0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3030</w:t>
            </w:r>
          </w:p>
        </w:tc>
        <w:tc>
          <w:tcPr>
            <w:tcW w:w="744" w:type="pct"/>
            <w:tcBorders>
              <w:top w:val="outset" w:sz="6" w:space="0" w:color="000000"/>
              <w:left w:val="outset" w:sz="6" w:space="0" w:color="000000"/>
              <w:bottom w:val="outset" w:sz="6" w:space="0" w:color="000000"/>
              <w:right w:val="outset" w:sz="6" w:space="0" w:color="000000"/>
            </w:tcBorders>
          </w:tcPr>
          <w:p w14:paraId="0FB9EE05" w14:textId="1E4FEF89" w:rsidR="00D10F67" w:rsidRPr="00BC54C9" w:rsidRDefault="00D10F67" w:rsidP="00D10F67">
            <w:pPr>
              <w:pStyle w:val="NormalnyWeb"/>
              <w:rPr>
                <w:rFonts w:asciiTheme="minorHAnsi" w:hAnsiTheme="minorHAnsi" w:cstheme="minorHAnsi"/>
              </w:rPr>
            </w:pPr>
            <w:r>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6AECF74D" w14:textId="503D085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1FD83BBC" w14:textId="243063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5.152,23</w:t>
            </w:r>
          </w:p>
        </w:tc>
        <w:tc>
          <w:tcPr>
            <w:tcW w:w="422" w:type="pct"/>
            <w:tcBorders>
              <w:top w:val="outset" w:sz="6" w:space="0" w:color="000000"/>
              <w:left w:val="outset" w:sz="6" w:space="0" w:color="000000"/>
              <w:bottom w:val="outset" w:sz="6" w:space="0" w:color="000000"/>
              <w:right w:val="outset" w:sz="6" w:space="0" w:color="000000"/>
            </w:tcBorders>
          </w:tcPr>
          <w:p w14:paraId="45787164" w14:textId="1DDDB4E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20,61</w:t>
            </w:r>
          </w:p>
        </w:tc>
        <w:tc>
          <w:tcPr>
            <w:tcW w:w="526" w:type="pct"/>
            <w:tcBorders>
              <w:top w:val="outset" w:sz="6" w:space="0" w:color="000000"/>
              <w:left w:val="outset" w:sz="6" w:space="0" w:color="000000"/>
              <w:bottom w:val="outset" w:sz="6" w:space="0" w:color="000000"/>
              <w:right w:val="outset" w:sz="6" w:space="0" w:color="000000"/>
            </w:tcBorders>
          </w:tcPr>
          <w:p w14:paraId="38A2D7DB" w14:textId="4D8525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5A3FADD2" w14:textId="07FEF7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5.152,23</w:t>
            </w:r>
          </w:p>
        </w:tc>
        <w:tc>
          <w:tcPr>
            <w:tcW w:w="526" w:type="pct"/>
            <w:tcBorders>
              <w:top w:val="outset" w:sz="6" w:space="0" w:color="000000"/>
              <w:left w:val="outset" w:sz="6" w:space="0" w:color="000000"/>
              <w:bottom w:val="outset" w:sz="6" w:space="0" w:color="000000"/>
              <w:right w:val="outset" w:sz="6" w:space="0" w:color="000000"/>
            </w:tcBorders>
          </w:tcPr>
          <w:p w14:paraId="57FC3325" w14:textId="5214C19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142F4D4" w14:textId="015386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B61CC37" w14:textId="77777777" w:rsidTr="00A70A70">
        <w:trPr>
          <w:trHeight w:val="597"/>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89860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AE8407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AFEFC3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31E86A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5215345" w14:textId="062456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528.872,00</w:t>
            </w:r>
          </w:p>
        </w:tc>
        <w:tc>
          <w:tcPr>
            <w:tcW w:w="526" w:type="pct"/>
            <w:tcBorders>
              <w:top w:val="outset" w:sz="6" w:space="0" w:color="000000"/>
              <w:left w:val="outset" w:sz="6" w:space="0" w:color="000000"/>
              <w:bottom w:val="outset" w:sz="6" w:space="0" w:color="000000"/>
              <w:right w:val="outset" w:sz="6" w:space="0" w:color="000000"/>
            </w:tcBorders>
          </w:tcPr>
          <w:p w14:paraId="5A844F4A" w14:textId="7EBA43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345.557,03</w:t>
            </w:r>
          </w:p>
        </w:tc>
        <w:tc>
          <w:tcPr>
            <w:tcW w:w="422" w:type="pct"/>
            <w:tcBorders>
              <w:top w:val="outset" w:sz="6" w:space="0" w:color="000000"/>
              <w:left w:val="outset" w:sz="6" w:space="0" w:color="000000"/>
              <w:bottom w:val="outset" w:sz="6" w:space="0" w:color="000000"/>
              <w:right w:val="outset" w:sz="6" w:space="0" w:color="000000"/>
            </w:tcBorders>
          </w:tcPr>
          <w:p w14:paraId="20E29FD4" w14:textId="57AA594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65,34</w:t>
            </w:r>
          </w:p>
        </w:tc>
        <w:tc>
          <w:tcPr>
            <w:tcW w:w="526" w:type="pct"/>
            <w:tcBorders>
              <w:top w:val="outset" w:sz="6" w:space="0" w:color="000000"/>
              <w:left w:val="outset" w:sz="6" w:space="0" w:color="000000"/>
              <w:bottom w:val="outset" w:sz="6" w:space="0" w:color="000000"/>
              <w:right w:val="outset" w:sz="6" w:space="0" w:color="000000"/>
            </w:tcBorders>
          </w:tcPr>
          <w:p w14:paraId="311A489B" w14:textId="5B72826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528.872,00</w:t>
            </w:r>
          </w:p>
        </w:tc>
        <w:tc>
          <w:tcPr>
            <w:tcW w:w="526" w:type="pct"/>
            <w:tcBorders>
              <w:top w:val="outset" w:sz="6" w:space="0" w:color="000000"/>
              <w:left w:val="outset" w:sz="6" w:space="0" w:color="000000"/>
              <w:bottom w:val="outset" w:sz="6" w:space="0" w:color="000000"/>
              <w:right w:val="outset" w:sz="6" w:space="0" w:color="000000"/>
            </w:tcBorders>
          </w:tcPr>
          <w:p w14:paraId="58602BD0" w14:textId="530239A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345.557,03</w:t>
            </w:r>
          </w:p>
        </w:tc>
        <w:tc>
          <w:tcPr>
            <w:tcW w:w="526" w:type="pct"/>
            <w:tcBorders>
              <w:top w:val="outset" w:sz="6" w:space="0" w:color="000000"/>
              <w:left w:val="outset" w:sz="6" w:space="0" w:color="000000"/>
              <w:bottom w:val="outset" w:sz="6" w:space="0" w:color="000000"/>
              <w:right w:val="outset" w:sz="6" w:space="0" w:color="000000"/>
            </w:tcBorders>
          </w:tcPr>
          <w:p w14:paraId="7C7DABAB" w14:textId="7C48F7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C2FA88B" w14:textId="1659737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15366B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1E42D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A7DC5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BCE06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3F8D3D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E48AF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B42317"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B2D86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2510A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FDC99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2A77C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42A8D3" w14:textId="77777777" w:rsidR="00D10F67" w:rsidRPr="00BC54C9" w:rsidRDefault="00D10F67" w:rsidP="00D10F67">
            <w:pPr>
              <w:pStyle w:val="NormalnyWeb"/>
              <w:jc w:val="center"/>
              <w:rPr>
                <w:rFonts w:asciiTheme="minorHAnsi" w:hAnsiTheme="minorHAnsi" w:cstheme="minorHAnsi"/>
              </w:rPr>
            </w:pPr>
          </w:p>
        </w:tc>
      </w:tr>
      <w:tr w:rsidR="00D10F67" w:rsidRPr="00BC54C9" w14:paraId="5710875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985FE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BA52B91" w14:textId="77777777" w:rsidR="00D10F67" w:rsidRPr="00BC54C9" w:rsidRDefault="00D10F67" w:rsidP="00D10F67">
            <w:pPr>
              <w:pStyle w:val="NormalnyWeb"/>
              <w:jc w:val="center"/>
              <w:rPr>
                <w:rFonts w:asciiTheme="minorHAnsi" w:hAnsiTheme="minorHAnsi" w:cstheme="minorHAnsi"/>
                <w:i/>
                <w:iCs/>
              </w:rPr>
            </w:pPr>
            <w:r w:rsidRPr="00BC54C9">
              <w:rPr>
                <w:rFonts w:asciiTheme="minorHAnsi" w:hAnsiTheme="minorHAnsi" w:cstheme="minorHAnsi"/>
                <w:i/>
                <w:iCs/>
              </w:rPr>
              <w:t>80117</w:t>
            </w:r>
          </w:p>
        </w:tc>
        <w:tc>
          <w:tcPr>
            <w:tcW w:w="221" w:type="pct"/>
            <w:tcBorders>
              <w:top w:val="outset" w:sz="6" w:space="0" w:color="000000"/>
              <w:left w:val="outset" w:sz="6" w:space="0" w:color="000000"/>
              <w:bottom w:val="outset" w:sz="6" w:space="0" w:color="000000"/>
              <w:right w:val="outset" w:sz="6" w:space="0" w:color="000000"/>
            </w:tcBorders>
          </w:tcPr>
          <w:p w14:paraId="2A85280D" w14:textId="77777777" w:rsidR="00D10F67" w:rsidRPr="00BC54C9"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515E5469" w14:textId="77777777" w:rsidR="00D10F67" w:rsidRPr="00BC54C9" w:rsidRDefault="00D10F67" w:rsidP="00D10F67">
            <w:pPr>
              <w:pStyle w:val="NormalnyWeb"/>
              <w:rPr>
                <w:rFonts w:asciiTheme="minorHAnsi" w:hAnsiTheme="minorHAnsi" w:cstheme="minorHAnsi"/>
                <w:i/>
                <w:iCs/>
              </w:rPr>
            </w:pPr>
            <w:r w:rsidRPr="00BC54C9">
              <w:rPr>
                <w:rFonts w:asciiTheme="minorHAnsi" w:hAnsiTheme="minorHAnsi" w:cstheme="minorHAnsi"/>
                <w:i/>
                <w:iCs/>
              </w:rPr>
              <w:t xml:space="preserve">Branżowe szkoły I </w:t>
            </w:r>
            <w:proofErr w:type="spellStart"/>
            <w:r w:rsidRPr="00BC54C9">
              <w:rPr>
                <w:rFonts w:asciiTheme="minorHAnsi" w:hAnsiTheme="minorHAnsi" w:cstheme="minorHAnsi"/>
                <w:i/>
                <w:iCs/>
              </w:rPr>
              <w:t>i</w:t>
            </w:r>
            <w:proofErr w:type="spellEnd"/>
            <w:r w:rsidRPr="00BC54C9">
              <w:rPr>
                <w:rFonts w:asciiTheme="minorHAnsi" w:hAnsiTheme="minorHAnsi" w:cstheme="minorHAnsi"/>
                <w:i/>
                <w:iCs/>
              </w:rPr>
              <w:t xml:space="preserve"> II stopnia</w:t>
            </w:r>
          </w:p>
        </w:tc>
        <w:tc>
          <w:tcPr>
            <w:tcW w:w="526" w:type="pct"/>
            <w:tcBorders>
              <w:top w:val="outset" w:sz="6" w:space="0" w:color="000000"/>
              <w:left w:val="outset" w:sz="6" w:space="0" w:color="000000"/>
              <w:bottom w:val="outset" w:sz="6" w:space="0" w:color="000000"/>
              <w:right w:val="outset" w:sz="6" w:space="0" w:color="000000"/>
            </w:tcBorders>
          </w:tcPr>
          <w:p w14:paraId="2AD92A3F" w14:textId="1F384AAE"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319.500,00</w:t>
            </w:r>
          </w:p>
        </w:tc>
        <w:tc>
          <w:tcPr>
            <w:tcW w:w="526" w:type="pct"/>
            <w:tcBorders>
              <w:top w:val="outset" w:sz="6" w:space="0" w:color="000000"/>
              <w:left w:val="outset" w:sz="6" w:space="0" w:color="000000"/>
              <w:bottom w:val="outset" w:sz="6" w:space="0" w:color="000000"/>
              <w:right w:val="outset" w:sz="6" w:space="0" w:color="000000"/>
            </w:tcBorders>
          </w:tcPr>
          <w:p w14:paraId="68366E27" w14:textId="4716655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141.066,97</w:t>
            </w:r>
          </w:p>
        </w:tc>
        <w:tc>
          <w:tcPr>
            <w:tcW w:w="422" w:type="pct"/>
            <w:tcBorders>
              <w:top w:val="outset" w:sz="6" w:space="0" w:color="000000"/>
              <w:left w:val="outset" w:sz="6" w:space="0" w:color="000000"/>
              <w:bottom w:val="outset" w:sz="6" w:space="0" w:color="000000"/>
              <w:right w:val="outset" w:sz="6" w:space="0" w:color="000000"/>
            </w:tcBorders>
          </w:tcPr>
          <w:p w14:paraId="0B2CC203" w14:textId="2F463243"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44,15</w:t>
            </w:r>
          </w:p>
        </w:tc>
        <w:tc>
          <w:tcPr>
            <w:tcW w:w="526" w:type="pct"/>
            <w:tcBorders>
              <w:top w:val="outset" w:sz="6" w:space="0" w:color="000000"/>
              <w:left w:val="outset" w:sz="6" w:space="0" w:color="000000"/>
              <w:bottom w:val="outset" w:sz="6" w:space="0" w:color="000000"/>
              <w:right w:val="outset" w:sz="6" w:space="0" w:color="000000"/>
            </w:tcBorders>
          </w:tcPr>
          <w:p w14:paraId="4F1B9986" w14:textId="1769D1DF"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319.500,00</w:t>
            </w:r>
          </w:p>
        </w:tc>
        <w:tc>
          <w:tcPr>
            <w:tcW w:w="526" w:type="pct"/>
            <w:tcBorders>
              <w:top w:val="outset" w:sz="6" w:space="0" w:color="000000"/>
              <w:left w:val="outset" w:sz="6" w:space="0" w:color="000000"/>
              <w:bottom w:val="outset" w:sz="6" w:space="0" w:color="000000"/>
              <w:right w:val="outset" w:sz="6" w:space="0" w:color="000000"/>
            </w:tcBorders>
          </w:tcPr>
          <w:p w14:paraId="70DD7880" w14:textId="51A51F9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141.066,97</w:t>
            </w:r>
          </w:p>
        </w:tc>
        <w:tc>
          <w:tcPr>
            <w:tcW w:w="526" w:type="pct"/>
            <w:tcBorders>
              <w:top w:val="outset" w:sz="6" w:space="0" w:color="000000"/>
              <w:left w:val="outset" w:sz="6" w:space="0" w:color="000000"/>
              <w:bottom w:val="outset" w:sz="6" w:space="0" w:color="000000"/>
              <w:right w:val="outset" w:sz="6" w:space="0" w:color="000000"/>
            </w:tcBorders>
          </w:tcPr>
          <w:p w14:paraId="7B64C9FF" w14:textId="00AE5DD8"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64A63372" w14:textId="3C52C5E4"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402FC54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24CFC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44B1F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96CC11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C38D0E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B2C1D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C387C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63DF23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81A53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ABC6E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F9A3C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0C83FA" w14:textId="77777777" w:rsidR="00D10F67" w:rsidRPr="00BC54C9" w:rsidRDefault="00D10F67" w:rsidP="00D10F67">
            <w:pPr>
              <w:pStyle w:val="NormalnyWeb"/>
              <w:jc w:val="center"/>
              <w:rPr>
                <w:rFonts w:asciiTheme="minorHAnsi" w:hAnsiTheme="minorHAnsi" w:cstheme="minorHAnsi"/>
              </w:rPr>
            </w:pPr>
          </w:p>
        </w:tc>
      </w:tr>
      <w:tr w:rsidR="00D10F67" w:rsidRPr="00BC54C9" w14:paraId="06D7067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AFAB6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5059C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68FFCD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0CE3484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06599269" w14:textId="6FAC01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355270DB" w14:textId="2C4590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4.301,38</w:t>
            </w:r>
          </w:p>
        </w:tc>
        <w:tc>
          <w:tcPr>
            <w:tcW w:w="422" w:type="pct"/>
            <w:tcBorders>
              <w:top w:val="outset" w:sz="6" w:space="0" w:color="000000"/>
              <w:left w:val="outset" w:sz="6" w:space="0" w:color="000000"/>
              <w:bottom w:val="outset" w:sz="6" w:space="0" w:color="000000"/>
              <w:right w:val="outset" w:sz="6" w:space="0" w:color="000000"/>
            </w:tcBorders>
          </w:tcPr>
          <w:p w14:paraId="36C04991" w14:textId="2FDDFCC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35,84</w:t>
            </w:r>
          </w:p>
        </w:tc>
        <w:tc>
          <w:tcPr>
            <w:tcW w:w="526" w:type="pct"/>
            <w:tcBorders>
              <w:top w:val="outset" w:sz="6" w:space="0" w:color="000000"/>
              <w:left w:val="outset" w:sz="6" w:space="0" w:color="000000"/>
              <w:bottom w:val="outset" w:sz="6" w:space="0" w:color="000000"/>
              <w:right w:val="outset" w:sz="6" w:space="0" w:color="000000"/>
            </w:tcBorders>
          </w:tcPr>
          <w:p w14:paraId="09D30882" w14:textId="46B8E96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7FFA2BFA" w14:textId="3EDFB5B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4.301,38</w:t>
            </w:r>
          </w:p>
        </w:tc>
        <w:tc>
          <w:tcPr>
            <w:tcW w:w="526" w:type="pct"/>
            <w:tcBorders>
              <w:top w:val="outset" w:sz="6" w:space="0" w:color="000000"/>
              <w:left w:val="outset" w:sz="6" w:space="0" w:color="000000"/>
              <w:bottom w:val="outset" w:sz="6" w:space="0" w:color="000000"/>
              <w:right w:val="outset" w:sz="6" w:space="0" w:color="000000"/>
            </w:tcBorders>
          </w:tcPr>
          <w:p w14:paraId="3B762456" w14:textId="4E7E8BE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5CBD4D" w14:textId="67CAEF1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6D7CCB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1F04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F2037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17C5A6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0AA6092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EB9D2D2" w14:textId="1E1E13C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44.200,00</w:t>
            </w:r>
          </w:p>
        </w:tc>
        <w:tc>
          <w:tcPr>
            <w:tcW w:w="526" w:type="pct"/>
            <w:tcBorders>
              <w:top w:val="outset" w:sz="6" w:space="0" w:color="000000"/>
              <w:left w:val="outset" w:sz="6" w:space="0" w:color="000000"/>
              <w:bottom w:val="outset" w:sz="6" w:space="0" w:color="000000"/>
              <w:right w:val="outset" w:sz="6" w:space="0" w:color="000000"/>
            </w:tcBorders>
          </w:tcPr>
          <w:p w14:paraId="59D977DD" w14:textId="15D8EEF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19.882,35</w:t>
            </w:r>
          </w:p>
        </w:tc>
        <w:tc>
          <w:tcPr>
            <w:tcW w:w="422" w:type="pct"/>
            <w:tcBorders>
              <w:top w:val="outset" w:sz="6" w:space="0" w:color="000000"/>
              <w:left w:val="outset" w:sz="6" w:space="0" w:color="000000"/>
              <w:bottom w:val="outset" w:sz="6" w:space="0" w:color="000000"/>
              <w:right w:val="outset" w:sz="6" w:space="0" w:color="000000"/>
            </w:tcBorders>
          </w:tcPr>
          <w:p w14:paraId="06D82E42" w14:textId="235163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44,98</w:t>
            </w:r>
          </w:p>
        </w:tc>
        <w:tc>
          <w:tcPr>
            <w:tcW w:w="526" w:type="pct"/>
            <w:tcBorders>
              <w:top w:val="outset" w:sz="6" w:space="0" w:color="000000"/>
              <w:left w:val="outset" w:sz="6" w:space="0" w:color="000000"/>
              <w:bottom w:val="outset" w:sz="6" w:space="0" w:color="000000"/>
              <w:right w:val="outset" w:sz="6" w:space="0" w:color="000000"/>
            </w:tcBorders>
          </w:tcPr>
          <w:p w14:paraId="2E734CB4" w14:textId="274B136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44.200,00</w:t>
            </w:r>
          </w:p>
        </w:tc>
        <w:tc>
          <w:tcPr>
            <w:tcW w:w="526" w:type="pct"/>
            <w:tcBorders>
              <w:top w:val="outset" w:sz="6" w:space="0" w:color="000000"/>
              <w:left w:val="outset" w:sz="6" w:space="0" w:color="000000"/>
              <w:bottom w:val="outset" w:sz="6" w:space="0" w:color="000000"/>
              <w:right w:val="outset" w:sz="6" w:space="0" w:color="000000"/>
            </w:tcBorders>
          </w:tcPr>
          <w:p w14:paraId="18526E1C" w14:textId="063371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19.882,35</w:t>
            </w:r>
          </w:p>
        </w:tc>
        <w:tc>
          <w:tcPr>
            <w:tcW w:w="526" w:type="pct"/>
            <w:tcBorders>
              <w:top w:val="outset" w:sz="6" w:space="0" w:color="000000"/>
              <w:left w:val="outset" w:sz="6" w:space="0" w:color="000000"/>
              <w:bottom w:val="outset" w:sz="6" w:space="0" w:color="000000"/>
              <w:right w:val="outset" w:sz="6" w:space="0" w:color="000000"/>
            </w:tcBorders>
          </w:tcPr>
          <w:p w14:paraId="2D56DE0C" w14:textId="6F4255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8913CD6" w14:textId="5ED94E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BC1FD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FD53C6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7B36F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BF8DC7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652E1A7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4BB3123" w14:textId="04349D4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1.700,00</w:t>
            </w:r>
          </w:p>
        </w:tc>
        <w:tc>
          <w:tcPr>
            <w:tcW w:w="526" w:type="pct"/>
            <w:tcBorders>
              <w:top w:val="outset" w:sz="6" w:space="0" w:color="000000"/>
              <w:left w:val="outset" w:sz="6" w:space="0" w:color="000000"/>
              <w:bottom w:val="outset" w:sz="6" w:space="0" w:color="000000"/>
              <w:right w:val="outset" w:sz="6" w:space="0" w:color="000000"/>
            </w:tcBorders>
          </w:tcPr>
          <w:p w14:paraId="0C58CBA2" w14:textId="149FF5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1.136,03</w:t>
            </w:r>
          </w:p>
        </w:tc>
        <w:tc>
          <w:tcPr>
            <w:tcW w:w="422" w:type="pct"/>
            <w:tcBorders>
              <w:top w:val="outset" w:sz="6" w:space="0" w:color="000000"/>
              <w:left w:val="outset" w:sz="6" w:space="0" w:color="000000"/>
              <w:bottom w:val="outset" w:sz="6" w:space="0" w:color="000000"/>
              <w:right w:val="outset" w:sz="6" w:space="0" w:color="000000"/>
            </w:tcBorders>
          </w:tcPr>
          <w:p w14:paraId="4588B701" w14:textId="5A4A11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66,83</w:t>
            </w:r>
          </w:p>
        </w:tc>
        <w:tc>
          <w:tcPr>
            <w:tcW w:w="526" w:type="pct"/>
            <w:tcBorders>
              <w:top w:val="outset" w:sz="6" w:space="0" w:color="000000"/>
              <w:left w:val="outset" w:sz="6" w:space="0" w:color="000000"/>
              <w:bottom w:val="outset" w:sz="6" w:space="0" w:color="000000"/>
              <w:right w:val="outset" w:sz="6" w:space="0" w:color="000000"/>
            </w:tcBorders>
          </w:tcPr>
          <w:p w14:paraId="28E18133" w14:textId="7E9B6EA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1.700,00</w:t>
            </w:r>
          </w:p>
        </w:tc>
        <w:tc>
          <w:tcPr>
            <w:tcW w:w="526" w:type="pct"/>
            <w:tcBorders>
              <w:top w:val="outset" w:sz="6" w:space="0" w:color="000000"/>
              <w:left w:val="outset" w:sz="6" w:space="0" w:color="000000"/>
              <w:bottom w:val="outset" w:sz="6" w:space="0" w:color="000000"/>
              <w:right w:val="outset" w:sz="6" w:space="0" w:color="000000"/>
            </w:tcBorders>
          </w:tcPr>
          <w:p w14:paraId="6E264137" w14:textId="2BF0E0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1.136,03</w:t>
            </w:r>
          </w:p>
        </w:tc>
        <w:tc>
          <w:tcPr>
            <w:tcW w:w="526" w:type="pct"/>
            <w:tcBorders>
              <w:top w:val="outset" w:sz="6" w:space="0" w:color="000000"/>
              <w:left w:val="outset" w:sz="6" w:space="0" w:color="000000"/>
              <w:bottom w:val="outset" w:sz="6" w:space="0" w:color="000000"/>
              <w:right w:val="outset" w:sz="6" w:space="0" w:color="000000"/>
            </w:tcBorders>
          </w:tcPr>
          <w:p w14:paraId="4CA0C3F4" w14:textId="5286C111"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8A53E9" w14:textId="2ED10753"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7D8138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2886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BEACE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2FB35E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A4F32D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B5F0340" w14:textId="757876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37.000,00</w:t>
            </w:r>
          </w:p>
        </w:tc>
        <w:tc>
          <w:tcPr>
            <w:tcW w:w="526" w:type="pct"/>
            <w:tcBorders>
              <w:top w:val="outset" w:sz="6" w:space="0" w:color="000000"/>
              <w:left w:val="outset" w:sz="6" w:space="0" w:color="000000"/>
              <w:bottom w:val="outset" w:sz="6" w:space="0" w:color="000000"/>
              <w:right w:val="outset" w:sz="6" w:space="0" w:color="000000"/>
            </w:tcBorders>
          </w:tcPr>
          <w:p w14:paraId="070CAC95" w14:textId="42E5E34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13.883,73</w:t>
            </w:r>
          </w:p>
        </w:tc>
        <w:tc>
          <w:tcPr>
            <w:tcW w:w="422" w:type="pct"/>
            <w:tcBorders>
              <w:top w:val="outset" w:sz="6" w:space="0" w:color="000000"/>
              <w:left w:val="outset" w:sz="6" w:space="0" w:color="000000"/>
              <w:bottom w:val="outset" w:sz="6" w:space="0" w:color="000000"/>
              <w:right w:val="outset" w:sz="6" w:space="0" w:color="000000"/>
            </w:tcBorders>
          </w:tcPr>
          <w:p w14:paraId="0C458D33" w14:textId="6BF43F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37,52</w:t>
            </w:r>
          </w:p>
        </w:tc>
        <w:tc>
          <w:tcPr>
            <w:tcW w:w="526" w:type="pct"/>
            <w:tcBorders>
              <w:top w:val="outset" w:sz="6" w:space="0" w:color="000000"/>
              <w:left w:val="outset" w:sz="6" w:space="0" w:color="000000"/>
              <w:bottom w:val="outset" w:sz="6" w:space="0" w:color="000000"/>
              <w:right w:val="outset" w:sz="6" w:space="0" w:color="000000"/>
            </w:tcBorders>
          </w:tcPr>
          <w:p w14:paraId="6346926D" w14:textId="52EEB9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37.000,00</w:t>
            </w:r>
          </w:p>
        </w:tc>
        <w:tc>
          <w:tcPr>
            <w:tcW w:w="526" w:type="pct"/>
            <w:tcBorders>
              <w:top w:val="outset" w:sz="6" w:space="0" w:color="000000"/>
              <w:left w:val="outset" w:sz="6" w:space="0" w:color="000000"/>
              <w:bottom w:val="outset" w:sz="6" w:space="0" w:color="000000"/>
              <w:right w:val="outset" w:sz="6" w:space="0" w:color="000000"/>
            </w:tcBorders>
          </w:tcPr>
          <w:p w14:paraId="256C4294" w14:textId="2B40E7B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13.883,73</w:t>
            </w:r>
          </w:p>
        </w:tc>
        <w:tc>
          <w:tcPr>
            <w:tcW w:w="526" w:type="pct"/>
            <w:tcBorders>
              <w:top w:val="outset" w:sz="6" w:space="0" w:color="000000"/>
              <w:left w:val="outset" w:sz="6" w:space="0" w:color="000000"/>
              <w:bottom w:val="outset" w:sz="6" w:space="0" w:color="000000"/>
              <w:right w:val="outset" w:sz="6" w:space="0" w:color="000000"/>
            </w:tcBorders>
          </w:tcPr>
          <w:p w14:paraId="4542FF95" w14:textId="16A989B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53CC79" w14:textId="2412BB9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BE6D00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71E62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97444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23370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3F02DC4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6BC9C711" w14:textId="192950A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5.800,00</w:t>
            </w:r>
          </w:p>
        </w:tc>
        <w:tc>
          <w:tcPr>
            <w:tcW w:w="526" w:type="pct"/>
            <w:tcBorders>
              <w:top w:val="outset" w:sz="6" w:space="0" w:color="000000"/>
              <w:left w:val="outset" w:sz="6" w:space="0" w:color="000000"/>
              <w:bottom w:val="outset" w:sz="6" w:space="0" w:color="000000"/>
              <w:right w:val="outset" w:sz="6" w:space="0" w:color="000000"/>
            </w:tcBorders>
          </w:tcPr>
          <w:p w14:paraId="36E6C7B8" w14:textId="569ECB9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1.988,91</w:t>
            </w:r>
          </w:p>
        </w:tc>
        <w:tc>
          <w:tcPr>
            <w:tcW w:w="422" w:type="pct"/>
            <w:tcBorders>
              <w:top w:val="outset" w:sz="6" w:space="0" w:color="000000"/>
              <w:left w:val="outset" w:sz="6" w:space="0" w:color="000000"/>
              <w:bottom w:val="outset" w:sz="6" w:space="0" w:color="000000"/>
              <w:right w:val="outset" w:sz="6" w:space="0" w:color="000000"/>
            </w:tcBorders>
          </w:tcPr>
          <w:p w14:paraId="4E88B117" w14:textId="70C0A33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34,29</w:t>
            </w:r>
          </w:p>
        </w:tc>
        <w:tc>
          <w:tcPr>
            <w:tcW w:w="526" w:type="pct"/>
            <w:tcBorders>
              <w:top w:val="outset" w:sz="6" w:space="0" w:color="000000"/>
              <w:left w:val="outset" w:sz="6" w:space="0" w:color="000000"/>
              <w:bottom w:val="outset" w:sz="6" w:space="0" w:color="000000"/>
              <w:right w:val="outset" w:sz="6" w:space="0" w:color="000000"/>
            </w:tcBorders>
          </w:tcPr>
          <w:p w14:paraId="6CFE91A0" w14:textId="7406A2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5.800,00</w:t>
            </w:r>
          </w:p>
        </w:tc>
        <w:tc>
          <w:tcPr>
            <w:tcW w:w="526" w:type="pct"/>
            <w:tcBorders>
              <w:top w:val="outset" w:sz="6" w:space="0" w:color="000000"/>
              <w:left w:val="outset" w:sz="6" w:space="0" w:color="000000"/>
              <w:bottom w:val="outset" w:sz="6" w:space="0" w:color="000000"/>
              <w:right w:val="outset" w:sz="6" w:space="0" w:color="000000"/>
            </w:tcBorders>
          </w:tcPr>
          <w:p w14:paraId="7D2591E5" w14:textId="3D8225F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1.988,91</w:t>
            </w:r>
          </w:p>
        </w:tc>
        <w:tc>
          <w:tcPr>
            <w:tcW w:w="526" w:type="pct"/>
            <w:tcBorders>
              <w:top w:val="outset" w:sz="6" w:space="0" w:color="000000"/>
              <w:left w:val="outset" w:sz="6" w:space="0" w:color="000000"/>
              <w:bottom w:val="outset" w:sz="6" w:space="0" w:color="000000"/>
              <w:right w:val="outset" w:sz="6" w:space="0" w:color="000000"/>
            </w:tcBorders>
          </w:tcPr>
          <w:p w14:paraId="255AF840" w14:textId="0113D69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F2850B" w14:textId="7DB371C9"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AD3204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C6D4D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DFF61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8F10DB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42A7661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B0466EF" w14:textId="73C130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62EDABD9" w14:textId="7B7850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1.043,11</w:t>
            </w:r>
          </w:p>
        </w:tc>
        <w:tc>
          <w:tcPr>
            <w:tcW w:w="422" w:type="pct"/>
            <w:tcBorders>
              <w:top w:val="outset" w:sz="6" w:space="0" w:color="000000"/>
              <w:left w:val="outset" w:sz="6" w:space="0" w:color="000000"/>
              <w:bottom w:val="outset" w:sz="6" w:space="0" w:color="000000"/>
              <w:right w:val="outset" w:sz="6" w:space="0" w:color="000000"/>
            </w:tcBorders>
          </w:tcPr>
          <w:p w14:paraId="52E6998B" w14:textId="194068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20,86</w:t>
            </w:r>
          </w:p>
        </w:tc>
        <w:tc>
          <w:tcPr>
            <w:tcW w:w="526" w:type="pct"/>
            <w:tcBorders>
              <w:top w:val="outset" w:sz="6" w:space="0" w:color="000000"/>
              <w:left w:val="outset" w:sz="6" w:space="0" w:color="000000"/>
              <w:bottom w:val="outset" w:sz="6" w:space="0" w:color="000000"/>
              <w:right w:val="outset" w:sz="6" w:space="0" w:color="000000"/>
            </w:tcBorders>
          </w:tcPr>
          <w:p w14:paraId="739D510B" w14:textId="44F6EB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53B143F" w14:textId="4FC732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1.043,11</w:t>
            </w:r>
          </w:p>
        </w:tc>
        <w:tc>
          <w:tcPr>
            <w:tcW w:w="526" w:type="pct"/>
            <w:tcBorders>
              <w:top w:val="outset" w:sz="6" w:space="0" w:color="000000"/>
              <w:left w:val="outset" w:sz="6" w:space="0" w:color="000000"/>
              <w:bottom w:val="outset" w:sz="6" w:space="0" w:color="000000"/>
              <w:right w:val="outset" w:sz="6" w:space="0" w:color="000000"/>
            </w:tcBorders>
          </w:tcPr>
          <w:p w14:paraId="76849B76" w14:textId="711D2F4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4CF155" w14:textId="6821155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D52262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DA824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C546E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33D9C4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5DA0340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65F86574" w14:textId="3E9C93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33.845,00</w:t>
            </w:r>
          </w:p>
        </w:tc>
        <w:tc>
          <w:tcPr>
            <w:tcW w:w="526" w:type="pct"/>
            <w:tcBorders>
              <w:top w:val="outset" w:sz="6" w:space="0" w:color="000000"/>
              <w:left w:val="outset" w:sz="6" w:space="0" w:color="000000"/>
              <w:bottom w:val="outset" w:sz="6" w:space="0" w:color="000000"/>
              <w:right w:val="outset" w:sz="6" w:space="0" w:color="000000"/>
            </w:tcBorders>
          </w:tcPr>
          <w:p w14:paraId="0558F17B" w14:textId="410FDA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17.816,49</w:t>
            </w:r>
          </w:p>
        </w:tc>
        <w:tc>
          <w:tcPr>
            <w:tcW w:w="422" w:type="pct"/>
            <w:tcBorders>
              <w:top w:val="outset" w:sz="6" w:space="0" w:color="000000"/>
              <w:left w:val="outset" w:sz="6" w:space="0" w:color="000000"/>
              <w:bottom w:val="outset" w:sz="6" w:space="0" w:color="000000"/>
              <w:right w:val="outset" w:sz="6" w:space="0" w:color="000000"/>
            </w:tcBorders>
          </w:tcPr>
          <w:p w14:paraId="4034A319" w14:textId="3DCBB41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52,64</w:t>
            </w:r>
          </w:p>
        </w:tc>
        <w:tc>
          <w:tcPr>
            <w:tcW w:w="526" w:type="pct"/>
            <w:tcBorders>
              <w:top w:val="outset" w:sz="6" w:space="0" w:color="000000"/>
              <w:left w:val="outset" w:sz="6" w:space="0" w:color="000000"/>
              <w:bottom w:val="outset" w:sz="6" w:space="0" w:color="000000"/>
              <w:right w:val="outset" w:sz="6" w:space="0" w:color="000000"/>
            </w:tcBorders>
          </w:tcPr>
          <w:p w14:paraId="3E61BE63" w14:textId="27F8AF6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33.845,00</w:t>
            </w:r>
          </w:p>
        </w:tc>
        <w:tc>
          <w:tcPr>
            <w:tcW w:w="526" w:type="pct"/>
            <w:tcBorders>
              <w:top w:val="outset" w:sz="6" w:space="0" w:color="000000"/>
              <w:left w:val="outset" w:sz="6" w:space="0" w:color="000000"/>
              <w:bottom w:val="outset" w:sz="6" w:space="0" w:color="000000"/>
              <w:right w:val="outset" w:sz="6" w:space="0" w:color="000000"/>
            </w:tcBorders>
          </w:tcPr>
          <w:p w14:paraId="46D1C0AB" w14:textId="0A6D89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17.816,49</w:t>
            </w:r>
          </w:p>
        </w:tc>
        <w:tc>
          <w:tcPr>
            <w:tcW w:w="526" w:type="pct"/>
            <w:tcBorders>
              <w:top w:val="outset" w:sz="6" w:space="0" w:color="000000"/>
              <w:left w:val="outset" w:sz="6" w:space="0" w:color="000000"/>
              <w:bottom w:val="outset" w:sz="6" w:space="0" w:color="000000"/>
              <w:right w:val="outset" w:sz="6" w:space="0" w:color="000000"/>
            </w:tcBorders>
          </w:tcPr>
          <w:p w14:paraId="77D93EC1" w14:textId="07ABCCBB"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495BC3" w14:textId="583D9FF9"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C82230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8F5A2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81461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36A5FE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2EE1DA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3F539E1" w14:textId="2D1D63E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19.000,00</w:t>
            </w:r>
          </w:p>
        </w:tc>
        <w:tc>
          <w:tcPr>
            <w:tcW w:w="526" w:type="pct"/>
            <w:tcBorders>
              <w:top w:val="outset" w:sz="6" w:space="0" w:color="000000"/>
              <w:left w:val="outset" w:sz="6" w:space="0" w:color="000000"/>
              <w:bottom w:val="outset" w:sz="6" w:space="0" w:color="000000"/>
              <w:right w:val="outset" w:sz="6" w:space="0" w:color="000000"/>
            </w:tcBorders>
          </w:tcPr>
          <w:p w14:paraId="21BA6A3F" w14:textId="77AAB01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16.644,62</w:t>
            </w:r>
          </w:p>
        </w:tc>
        <w:tc>
          <w:tcPr>
            <w:tcW w:w="422" w:type="pct"/>
            <w:tcBorders>
              <w:top w:val="outset" w:sz="6" w:space="0" w:color="000000"/>
              <w:left w:val="outset" w:sz="6" w:space="0" w:color="000000"/>
              <w:bottom w:val="outset" w:sz="6" w:space="0" w:color="000000"/>
              <w:right w:val="outset" w:sz="6" w:space="0" w:color="000000"/>
            </w:tcBorders>
          </w:tcPr>
          <w:p w14:paraId="078AAFF5" w14:textId="009344B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87,60</w:t>
            </w:r>
          </w:p>
        </w:tc>
        <w:tc>
          <w:tcPr>
            <w:tcW w:w="526" w:type="pct"/>
            <w:tcBorders>
              <w:top w:val="outset" w:sz="6" w:space="0" w:color="000000"/>
              <w:left w:val="outset" w:sz="6" w:space="0" w:color="000000"/>
              <w:bottom w:val="outset" w:sz="6" w:space="0" w:color="000000"/>
              <w:right w:val="outset" w:sz="6" w:space="0" w:color="000000"/>
            </w:tcBorders>
          </w:tcPr>
          <w:p w14:paraId="6E8CFEE7" w14:textId="274510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19.000,00</w:t>
            </w:r>
          </w:p>
        </w:tc>
        <w:tc>
          <w:tcPr>
            <w:tcW w:w="526" w:type="pct"/>
            <w:tcBorders>
              <w:top w:val="outset" w:sz="6" w:space="0" w:color="000000"/>
              <w:left w:val="outset" w:sz="6" w:space="0" w:color="000000"/>
              <w:bottom w:val="outset" w:sz="6" w:space="0" w:color="000000"/>
              <w:right w:val="outset" w:sz="6" w:space="0" w:color="000000"/>
            </w:tcBorders>
          </w:tcPr>
          <w:p w14:paraId="321BC6E6" w14:textId="1F8EF9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16.644,62</w:t>
            </w:r>
          </w:p>
        </w:tc>
        <w:tc>
          <w:tcPr>
            <w:tcW w:w="526" w:type="pct"/>
            <w:tcBorders>
              <w:top w:val="outset" w:sz="6" w:space="0" w:color="000000"/>
              <w:left w:val="outset" w:sz="6" w:space="0" w:color="000000"/>
              <w:bottom w:val="outset" w:sz="6" w:space="0" w:color="000000"/>
              <w:right w:val="outset" w:sz="6" w:space="0" w:color="000000"/>
            </w:tcBorders>
          </w:tcPr>
          <w:p w14:paraId="6EAA3D71" w14:textId="64D9CC6B"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041ABB" w14:textId="4F2EF1B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CAEAE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863B4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39DD3B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CFC5A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15DF98E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3DF89C19" w14:textId="14B7E0C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058932F1" w14:textId="7953C15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37,74</w:t>
            </w:r>
          </w:p>
        </w:tc>
        <w:tc>
          <w:tcPr>
            <w:tcW w:w="422" w:type="pct"/>
            <w:tcBorders>
              <w:top w:val="outset" w:sz="6" w:space="0" w:color="000000"/>
              <w:left w:val="outset" w:sz="6" w:space="0" w:color="000000"/>
              <w:bottom w:val="outset" w:sz="6" w:space="0" w:color="000000"/>
              <w:right w:val="outset" w:sz="6" w:space="0" w:color="000000"/>
            </w:tcBorders>
          </w:tcPr>
          <w:p w14:paraId="7B740271" w14:textId="4AA331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18,87</w:t>
            </w:r>
          </w:p>
        </w:tc>
        <w:tc>
          <w:tcPr>
            <w:tcW w:w="526" w:type="pct"/>
            <w:tcBorders>
              <w:top w:val="outset" w:sz="6" w:space="0" w:color="000000"/>
              <w:left w:val="outset" w:sz="6" w:space="0" w:color="000000"/>
              <w:bottom w:val="outset" w:sz="6" w:space="0" w:color="000000"/>
              <w:right w:val="outset" w:sz="6" w:space="0" w:color="000000"/>
            </w:tcBorders>
          </w:tcPr>
          <w:p w14:paraId="2C8EA06A" w14:textId="4AFE893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76ACC39E" w14:textId="21E3BE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37,74</w:t>
            </w:r>
          </w:p>
        </w:tc>
        <w:tc>
          <w:tcPr>
            <w:tcW w:w="526" w:type="pct"/>
            <w:tcBorders>
              <w:top w:val="outset" w:sz="6" w:space="0" w:color="000000"/>
              <w:left w:val="outset" w:sz="6" w:space="0" w:color="000000"/>
              <w:bottom w:val="outset" w:sz="6" w:space="0" w:color="000000"/>
              <w:right w:val="outset" w:sz="6" w:space="0" w:color="000000"/>
            </w:tcBorders>
          </w:tcPr>
          <w:p w14:paraId="5CD97EAE" w14:textId="1283FE5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EDDC3D6" w14:textId="56FBE6A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A99541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66629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E1104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33A29F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1968CF1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4DD3743" w14:textId="405D8D5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159DEEFE" w14:textId="0FE671F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83,58</w:t>
            </w:r>
          </w:p>
        </w:tc>
        <w:tc>
          <w:tcPr>
            <w:tcW w:w="422" w:type="pct"/>
            <w:tcBorders>
              <w:top w:val="outset" w:sz="6" w:space="0" w:color="000000"/>
              <w:left w:val="outset" w:sz="6" w:space="0" w:color="000000"/>
              <w:bottom w:val="outset" w:sz="6" w:space="0" w:color="000000"/>
              <w:right w:val="outset" w:sz="6" w:space="0" w:color="000000"/>
            </w:tcBorders>
          </w:tcPr>
          <w:p w14:paraId="66E63E18" w14:textId="27E7B23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41,79</w:t>
            </w:r>
          </w:p>
        </w:tc>
        <w:tc>
          <w:tcPr>
            <w:tcW w:w="526" w:type="pct"/>
            <w:tcBorders>
              <w:top w:val="outset" w:sz="6" w:space="0" w:color="000000"/>
              <w:left w:val="outset" w:sz="6" w:space="0" w:color="000000"/>
              <w:bottom w:val="outset" w:sz="6" w:space="0" w:color="000000"/>
              <w:right w:val="outset" w:sz="6" w:space="0" w:color="000000"/>
            </w:tcBorders>
          </w:tcPr>
          <w:p w14:paraId="29E904EC" w14:textId="3913104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6B6EA248" w14:textId="2B65405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83,58</w:t>
            </w:r>
          </w:p>
        </w:tc>
        <w:tc>
          <w:tcPr>
            <w:tcW w:w="526" w:type="pct"/>
            <w:tcBorders>
              <w:top w:val="outset" w:sz="6" w:space="0" w:color="000000"/>
              <w:left w:val="outset" w:sz="6" w:space="0" w:color="000000"/>
              <w:bottom w:val="outset" w:sz="6" w:space="0" w:color="000000"/>
              <w:right w:val="outset" w:sz="6" w:space="0" w:color="000000"/>
            </w:tcBorders>
          </w:tcPr>
          <w:p w14:paraId="0E54881D" w14:textId="6CC0FE6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F67FFF" w14:textId="18CC6119"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62296B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3B08B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CAF81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B9CD53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5AAB60E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7BB0C51E" w14:textId="6A7F49A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47871C3D" w14:textId="362B149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463,32</w:t>
            </w:r>
          </w:p>
        </w:tc>
        <w:tc>
          <w:tcPr>
            <w:tcW w:w="422" w:type="pct"/>
            <w:tcBorders>
              <w:top w:val="outset" w:sz="6" w:space="0" w:color="000000"/>
              <w:left w:val="outset" w:sz="6" w:space="0" w:color="000000"/>
              <w:bottom w:val="outset" w:sz="6" w:space="0" w:color="000000"/>
              <w:right w:val="outset" w:sz="6" w:space="0" w:color="000000"/>
            </w:tcBorders>
          </w:tcPr>
          <w:p w14:paraId="2553323E" w14:textId="038643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46,33</w:t>
            </w:r>
          </w:p>
        </w:tc>
        <w:tc>
          <w:tcPr>
            <w:tcW w:w="526" w:type="pct"/>
            <w:tcBorders>
              <w:top w:val="outset" w:sz="6" w:space="0" w:color="000000"/>
              <w:left w:val="outset" w:sz="6" w:space="0" w:color="000000"/>
              <w:bottom w:val="outset" w:sz="6" w:space="0" w:color="000000"/>
              <w:right w:val="outset" w:sz="6" w:space="0" w:color="000000"/>
            </w:tcBorders>
          </w:tcPr>
          <w:p w14:paraId="03BB4573" w14:textId="66618E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426406D9" w14:textId="47A9DEE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463,32</w:t>
            </w:r>
          </w:p>
        </w:tc>
        <w:tc>
          <w:tcPr>
            <w:tcW w:w="526" w:type="pct"/>
            <w:tcBorders>
              <w:top w:val="outset" w:sz="6" w:space="0" w:color="000000"/>
              <w:left w:val="outset" w:sz="6" w:space="0" w:color="000000"/>
              <w:bottom w:val="outset" w:sz="6" w:space="0" w:color="000000"/>
              <w:right w:val="outset" w:sz="6" w:space="0" w:color="000000"/>
            </w:tcBorders>
          </w:tcPr>
          <w:p w14:paraId="126783E8" w14:textId="42EDD65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3C234A" w14:textId="73B5BA0B"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D552BC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7FCB33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74ECF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4B2EC3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7F1BB2F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4ADC383" w14:textId="0F53D56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11.150,00</w:t>
            </w:r>
          </w:p>
        </w:tc>
        <w:tc>
          <w:tcPr>
            <w:tcW w:w="526" w:type="pct"/>
            <w:tcBorders>
              <w:top w:val="outset" w:sz="6" w:space="0" w:color="000000"/>
              <w:left w:val="outset" w:sz="6" w:space="0" w:color="000000"/>
              <w:bottom w:val="outset" w:sz="6" w:space="0" w:color="000000"/>
              <w:right w:val="outset" w:sz="6" w:space="0" w:color="000000"/>
            </w:tcBorders>
          </w:tcPr>
          <w:p w14:paraId="79325652" w14:textId="1528AA3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6.698,91</w:t>
            </w:r>
          </w:p>
        </w:tc>
        <w:tc>
          <w:tcPr>
            <w:tcW w:w="422" w:type="pct"/>
            <w:tcBorders>
              <w:top w:val="outset" w:sz="6" w:space="0" w:color="000000"/>
              <w:left w:val="outset" w:sz="6" w:space="0" w:color="000000"/>
              <w:bottom w:val="outset" w:sz="6" w:space="0" w:color="000000"/>
              <w:right w:val="outset" w:sz="6" w:space="0" w:color="000000"/>
            </w:tcBorders>
          </w:tcPr>
          <w:p w14:paraId="1B2690E9" w14:textId="322D96D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60,08</w:t>
            </w:r>
          </w:p>
        </w:tc>
        <w:tc>
          <w:tcPr>
            <w:tcW w:w="526" w:type="pct"/>
            <w:tcBorders>
              <w:top w:val="outset" w:sz="6" w:space="0" w:color="000000"/>
              <w:left w:val="outset" w:sz="6" w:space="0" w:color="000000"/>
              <w:bottom w:val="outset" w:sz="6" w:space="0" w:color="000000"/>
              <w:right w:val="outset" w:sz="6" w:space="0" w:color="000000"/>
            </w:tcBorders>
          </w:tcPr>
          <w:p w14:paraId="3191FDB5" w14:textId="5ADA108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11.150,00</w:t>
            </w:r>
          </w:p>
        </w:tc>
        <w:tc>
          <w:tcPr>
            <w:tcW w:w="526" w:type="pct"/>
            <w:tcBorders>
              <w:top w:val="outset" w:sz="6" w:space="0" w:color="000000"/>
              <w:left w:val="outset" w:sz="6" w:space="0" w:color="000000"/>
              <w:bottom w:val="outset" w:sz="6" w:space="0" w:color="000000"/>
              <w:right w:val="outset" w:sz="6" w:space="0" w:color="000000"/>
            </w:tcBorders>
          </w:tcPr>
          <w:p w14:paraId="48BED209" w14:textId="7AB8CA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6.698,91</w:t>
            </w:r>
          </w:p>
        </w:tc>
        <w:tc>
          <w:tcPr>
            <w:tcW w:w="526" w:type="pct"/>
            <w:tcBorders>
              <w:top w:val="outset" w:sz="6" w:space="0" w:color="000000"/>
              <w:left w:val="outset" w:sz="6" w:space="0" w:color="000000"/>
              <w:bottom w:val="outset" w:sz="6" w:space="0" w:color="000000"/>
              <w:right w:val="outset" w:sz="6" w:space="0" w:color="000000"/>
            </w:tcBorders>
          </w:tcPr>
          <w:p w14:paraId="5B8C6F78" w14:textId="3943D42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59D4462" w14:textId="1DAF4085"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FB6746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77C883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83998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6A686C4" w14:textId="21B636D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6D8D1798" w14:textId="6661C378"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58CF0EF0" w14:textId="2BB7E16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137.300,00</w:t>
            </w:r>
          </w:p>
        </w:tc>
        <w:tc>
          <w:tcPr>
            <w:tcW w:w="526" w:type="pct"/>
            <w:tcBorders>
              <w:top w:val="outset" w:sz="6" w:space="0" w:color="000000"/>
              <w:left w:val="outset" w:sz="6" w:space="0" w:color="000000"/>
              <w:bottom w:val="outset" w:sz="6" w:space="0" w:color="000000"/>
              <w:right w:val="outset" w:sz="6" w:space="0" w:color="000000"/>
            </w:tcBorders>
          </w:tcPr>
          <w:p w14:paraId="1A7CFC9C" w14:textId="661B059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45.982,55</w:t>
            </w:r>
          </w:p>
        </w:tc>
        <w:tc>
          <w:tcPr>
            <w:tcW w:w="422" w:type="pct"/>
            <w:tcBorders>
              <w:top w:val="outset" w:sz="6" w:space="0" w:color="000000"/>
              <w:left w:val="outset" w:sz="6" w:space="0" w:color="000000"/>
              <w:bottom w:val="outset" w:sz="6" w:space="0" w:color="000000"/>
              <w:right w:val="outset" w:sz="6" w:space="0" w:color="000000"/>
            </w:tcBorders>
          </w:tcPr>
          <w:p w14:paraId="47F3A3F8" w14:textId="4D25FAA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34,49</w:t>
            </w:r>
          </w:p>
        </w:tc>
        <w:tc>
          <w:tcPr>
            <w:tcW w:w="526" w:type="pct"/>
            <w:tcBorders>
              <w:top w:val="outset" w:sz="6" w:space="0" w:color="000000"/>
              <w:left w:val="outset" w:sz="6" w:space="0" w:color="000000"/>
              <w:bottom w:val="outset" w:sz="6" w:space="0" w:color="000000"/>
              <w:right w:val="outset" w:sz="6" w:space="0" w:color="000000"/>
            </w:tcBorders>
          </w:tcPr>
          <w:p w14:paraId="68E63CE1" w14:textId="1E2F51F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137.300,00</w:t>
            </w:r>
          </w:p>
        </w:tc>
        <w:tc>
          <w:tcPr>
            <w:tcW w:w="526" w:type="pct"/>
            <w:tcBorders>
              <w:top w:val="outset" w:sz="6" w:space="0" w:color="000000"/>
              <w:left w:val="outset" w:sz="6" w:space="0" w:color="000000"/>
              <w:bottom w:val="outset" w:sz="6" w:space="0" w:color="000000"/>
              <w:right w:val="outset" w:sz="6" w:space="0" w:color="000000"/>
            </w:tcBorders>
          </w:tcPr>
          <w:p w14:paraId="63BA7122" w14:textId="186771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45.982,55</w:t>
            </w:r>
          </w:p>
        </w:tc>
        <w:tc>
          <w:tcPr>
            <w:tcW w:w="526" w:type="pct"/>
            <w:tcBorders>
              <w:top w:val="outset" w:sz="6" w:space="0" w:color="000000"/>
              <w:left w:val="outset" w:sz="6" w:space="0" w:color="000000"/>
              <w:bottom w:val="outset" w:sz="6" w:space="0" w:color="000000"/>
              <w:right w:val="outset" w:sz="6" w:space="0" w:color="000000"/>
            </w:tcBorders>
          </w:tcPr>
          <w:p w14:paraId="029306B0" w14:textId="7A2E467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743F8A" w14:textId="674ADFF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EDAE5D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BFD67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93714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96D15F9" w14:textId="4F94C0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4800</w:t>
            </w:r>
          </w:p>
        </w:tc>
        <w:tc>
          <w:tcPr>
            <w:tcW w:w="744" w:type="pct"/>
            <w:tcBorders>
              <w:top w:val="outset" w:sz="6" w:space="0" w:color="000000"/>
              <w:left w:val="outset" w:sz="6" w:space="0" w:color="000000"/>
              <w:bottom w:val="outset" w:sz="6" w:space="0" w:color="000000"/>
              <w:right w:val="outset" w:sz="6" w:space="0" w:color="000000"/>
            </w:tcBorders>
          </w:tcPr>
          <w:p w14:paraId="08F0A3E3" w14:textId="18B2ECF4" w:rsidR="00D10F67" w:rsidRPr="00BC54C9" w:rsidRDefault="00D10F67" w:rsidP="00D10F67">
            <w:pPr>
              <w:pStyle w:val="NormalnyWeb"/>
              <w:rPr>
                <w:rFonts w:asciiTheme="minorHAnsi" w:hAnsiTheme="minorHAnsi" w:cstheme="minorHAnsi"/>
              </w:rPr>
            </w:pPr>
            <w:r>
              <w:rPr>
                <w:rFonts w:asciiTheme="minorHAnsi" w:hAnsiTheme="minorHAnsi" w:cstheme="minorHAnsi"/>
              </w:rPr>
              <w:t>Dodatkowe wynagrodzenie roczne nauczycieli</w:t>
            </w:r>
          </w:p>
        </w:tc>
        <w:tc>
          <w:tcPr>
            <w:tcW w:w="526" w:type="pct"/>
            <w:tcBorders>
              <w:top w:val="outset" w:sz="6" w:space="0" w:color="000000"/>
              <w:left w:val="outset" w:sz="6" w:space="0" w:color="000000"/>
              <w:bottom w:val="outset" w:sz="6" w:space="0" w:color="000000"/>
              <w:right w:val="outset" w:sz="6" w:space="0" w:color="000000"/>
            </w:tcBorders>
          </w:tcPr>
          <w:p w14:paraId="12CBF84F" w14:textId="6B4E81C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11.105,00</w:t>
            </w:r>
          </w:p>
        </w:tc>
        <w:tc>
          <w:tcPr>
            <w:tcW w:w="526" w:type="pct"/>
            <w:tcBorders>
              <w:top w:val="outset" w:sz="6" w:space="0" w:color="000000"/>
              <w:left w:val="outset" w:sz="6" w:space="0" w:color="000000"/>
              <w:bottom w:val="outset" w:sz="6" w:space="0" w:color="000000"/>
              <w:right w:val="outset" w:sz="6" w:space="0" w:color="000000"/>
            </w:tcBorders>
          </w:tcPr>
          <w:p w14:paraId="3601B50F" w14:textId="4D49CF8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11.104,25</w:t>
            </w:r>
          </w:p>
        </w:tc>
        <w:tc>
          <w:tcPr>
            <w:tcW w:w="422" w:type="pct"/>
            <w:tcBorders>
              <w:top w:val="outset" w:sz="6" w:space="0" w:color="000000"/>
              <w:left w:val="outset" w:sz="6" w:space="0" w:color="000000"/>
              <w:bottom w:val="outset" w:sz="6" w:space="0" w:color="000000"/>
              <w:right w:val="outset" w:sz="6" w:space="0" w:color="000000"/>
            </w:tcBorders>
          </w:tcPr>
          <w:p w14:paraId="7A8BC96D" w14:textId="1AF6D36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5FBB57A7" w14:textId="53774B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11.105,00</w:t>
            </w:r>
          </w:p>
        </w:tc>
        <w:tc>
          <w:tcPr>
            <w:tcW w:w="526" w:type="pct"/>
            <w:tcBorders>
              <w:top w:val="outset" w:sz="6" w:space="0" w:color="000000"/>
              <w:left w:val="outset" w:sz="6" w:space="0" w:color="000000"/>
              <w:bottom w:val="outset" w:sz="6" w:space="0" w:color="000000"/>
              <w:right w:val="outset" w:sz="6" w:space="0" w:color="000000"/>
            </w:tcBorders>
          </w:tcPr>
          <w:p w14:paraId="311E81A7" w14:textId="22982C5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11.104,25</w:t>
            </w:r>
          </w:p>
        </w:tc>
        <w:tc>
          <w:tcPr>
            <w:tcW w:w="526" w:type="pct"/>
            <w:tcBorders>
              <w:top w:val="outset" w:sz="6" w:space="0" w:color="000000"/>
              <w:left w:val="outset" w:sz="6" w:space="0" w:color="000000"/>
              <w:bottom w:val="outset" w:sz="6" w:space="0" w:color="000000"/>
              <w:right w:val="outset" w:sz="6" w:space="0" w:color="000000"/>
            </w:tcBorders>
          </w:tcPr>
          <w:p w14:paraId="7A60B14A" w14:textId="5C511CF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7E6AFA" w14:textId="3E7FFD8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2D5C3A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59CEAD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E9F5E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8B507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49A01B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410E0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C39A4E"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03569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1C9CF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BDA01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B38AB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DC7732" w14:textId="77777777" w:rsidR="00D10F67" w:rsidRPr="00BC54C9" w:rsidRDefault="00D10F67" w:rsidP="00D10F67">
            <w:pPr>
              <w:pStyle w:val="NormalnyWeb"/>
              <w:jc w:val="center"/>
              <w:rPr>
                <w:rFonts w:asciiTheme="minorHAnsi" w:hAnsiTheme="minorHAnsi" w:cstheme="minorHAnsi"/>
              </w:rPr>
            </w:pPr>
          </w:p>
        </w:tc>
      </w:tr>
      <w:tr w:rsidR="00D10F67" w:rsidRPr="00BC54C9" w14:paraId="62FE3CD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BEEB1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04E28B5" w14:textId="77777777" w:rsidR="00D10F67" w:rsidRPr="00BC54C9" w:rsidRDefault="00D10F67" w:rsidP="00D10F67">
            <w:pPr>
              <w:pStyle w:val="NormalnyWeb"/>
              <w:jc w:val="center"/>
              <w:rPr>
                <w:rFonts w:asciiTheme="minorHAnsi" w:hAnsiTheme="minorHAnsi" w:cstheme="minorHAnsi"/>
                <w:i/>
                <w:iCs/>
              </w:rPr>
            </w:pPr>
            <w:r w:rsidRPr="00BC54C9">
              <w:rPr>
                <w:rFonts w:asciiTheme="minorHAnsi" w:hAnsiTheme="minorHAnsi" w:cstheme="minorHAnsi"/>
                <w:i/>
                <w:iCs/>
              </w:rPr>
              <w:t>80120</w:t>
            </w:r>
          </w:p>
        </w:tc>
        <w:tc>
          <w:tcPr>
            <w:tcW w:w="221" w:type="pct"/>
            <w:tcBorders>
              <w:top w:val="outset" w:sz="6" w:space="0" w:color="000000"/>
              <w:left w:val="outset" w:sz="6" w:space="0" w:color="000000"/>
              <w:bottom w:val="outset" w:sz="6" w:space="0" w:color="000000"/>
              <w:right w:val="outset" w:sz="6" w:space="0" w:color="000000"/>
            </w:tcBorders>
          </w:tcPr>
          <w:p w14:paraId="517C4D38" w14:textId="77777777" w:rsidR="00D10F67" w:rsidRPr="00BC54C9"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28AB304B" w14:textId="77777777" w:rsidR="00D10F67" w:rsidRPr="00BC54C9" w:rsidRDefault="00D10F67" w:rsidP="00D10F67">
            <w:pPr>
              <w:pStyle w:val="NormalnyWeb"/>
              <w:rPr>
                <w:rFonts w:asciiTheme="minorHAnsi" w:hAnsiTheme="minorHAnsi" w:cstheme="minorHAnsi"/>
                <w:i/>
                <w:iCs/>
              </w:rPr>
            </w:pPr>
            <w:r w:rsidRPr="00BC54C9">
              <w:rPr>
                <w:rFonts w:asciiTheme="minorHAnsi" w:hAnsiTheme="minorHAnsi" w:cstheme="minorHAnsi"/>
                <w:i/>
                <w:iCs/>
              </w:rPr>
              <w:t>Licea ogólnokształcące</w:t>
            </w:r>
          </w:p>
        </w:tc>
        <w:tc>
          <w:tcPr>
            <w:tcW w:w="526" w:type="pct"/>
            <w:tcBorders>
              <w:top w:val="outset" w:sz="6" w:space="0" w:color="000000"/>
              <w:left w:val="outset" w:sz="6" w:space="0" w:color="000000"/>
              <w:bottom w:val="outset" w:sz="6" w:space="0" w:color="000000"/>
              <w:right w:val="outset" w:sz="6" w:space="0" w:color="000000"/>
            </w:tcBorders>
          </w:tcPr>
          <w:p w14:paraId="4A687208" w14:textId="455F14C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1.654.250,00</w:t>
            </w:r>
          </w:p>
        </w:tc>
        <w:tc>
          <w:tcPr>
            <w:tcW w:w="526" w:type="pct"/>
            <w:tcBorders>
              <w:top w:val="outset" w:sz="6" w:space="0" w:color="000000"/>
              <w:left w:val="outset" w:sz="6" w:space="0" w:color="000000"/>
              <w:bottom w:val="outset" w:sz="6" w:space="0" w:color="000000"/>
              <w:right w:val="outset" w:sz="6" w:space="0" w:color="000000"/>
            </w:tcBorders>
          </w:tcPr>
          <w:p w14:paraId="23EB6D02" w14:textId="06B1D6A5"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784.094,90</w:t>
            </w:r>
          </w:p>
        </w:tc>
        <w:tc>
          <w:tcPr>
            <w:tcW w:w="422" w:type="pct"/>
            <w:tcBorders>
              <w:top w:val="outset" w:sz="6" w:space="0" w:color="000000"/>
              <w:left w:val="outset" w:sz="6" w:space="0" w:color="000000"/>
              <w:bottom w:val="outset" w:sz="6" w:space="0" w:color="000000"/>
              <w:right w:val="outset" w:sz="6" w:space="0" w:color="000000"/>
            </w:tcBorders>
          </w:tcPr>
          <w:p w14:paraId="19C19FE0" w14:textId="1CC4C954"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47,40</w:t>
            </w:r>
          </w:p>
        </w:tc>
        <w:tc>
          <w:tcPr>
            <w:tcW w:w="526" w:type="pct"/>
            <w:tcBorders>
              <w:top w:val="outset" w:sz="6" w:space="0" w:color="000000"/>
              <w:left w:val="outset" w:sz="6" w:space="0" w:color="000000"/>
              <w:bottom w:val="outset" w:sz="6" w:space="0" w:color="000000"/>
              <w:right w:val="outset" w:sz="6" w:space="0" w:color="000000"/>
            </w:tcBorders>
          </w:tcPr>
          <w:p w14:paraId="341F060E" w14:textId="42EAD4D6"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1.654.250,00</w:t>
            </w:r>
          </w:p>
        </w:tc>
        <w:tc>
          <w:tcPr>
            <w:tcW w:w="526" w:type="pct"/>
            <w:tcBorders>
              <w:top w:val="outset" w:sz="6" w:space="0" w:color="000000"/>
              <w:left w:val="outset" w:sz="6" w:space="0" w:color="000000"/>
              <w:bottom w:val="outset" w:sz="6" w:space="0" w:color="000000"/>
              <w:right w:val="outset" w:sz="6" w:space="0" w:color="000000"/>
            </w:tcBorders>
          </w:tcPr>
          <w:p w14:paraId="25380AF9" w14:textId="45F3E28B"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784.094,90</w:t>
            </w:r>
          </w:p>
        </w:tc>
        <w:tc>
          <w:tcPr>
            <w:tcW w:w="526" w:type="pct"/>
            <w:tcBorders>
              <w:top w:val="outset" w:sz="6" w:space="0" w:color="000000"/>
              <w:left w:val="outset" w:sz="6" w:space="0" w:color="000000"/>
              <w:bottom w:val="outset" w:sz="6" w:space="0" w:color="000000"/>
              <w:right w:val="outset" w:sz="6" w:space="0" w:color="000000"/>
            </w:tcBorders>
          </w:tcPr>
          <w:p w14:paraId="7209BBA9" w14:textId="4F2DC6E2" w:rsidR="00D10F67" w:rsidRPr="00BC54C9"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A712DFD" w14:textId="2A33B7B3" w:rsidR="00D10F67" w:rsidRPr="00BC54C9"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46A87B3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700C2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8EC8B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FB64C0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F8F699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2461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D75C0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CF1A48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42774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E7F3A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7A50D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7C0A6B" w14:textId="77777777" w:rsidR="00D10F67" w:rsidRPr="00BC54C9" w:rsidRDefault="00D10F67" w:rsidP="00D10F67">
            <w:pPr>
              <w:pStyle w:val="NormalnyWeb"/>
              <w:jc w:val="center"/>
              <w:rPr>
                <w:rFonts w:asciiTheme="minorHAnsi" w:hAnsiTheme="minorHAnsi" w:cstheme="minorHAnsi"/>
              </w:rPr>
            </w:pPr>
          </w:p>
        </w:tc>
      </w:tr>
      <w:tr w:rsidR="00D10F67" w:rsidRPr="00BC54C9" w14:paraId="24B81B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88AFC3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FA95A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64C396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5543096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07CD4862" w14:textId="5C56A21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47.800,00</w:t>
            </w:r>
          </w:p>
        </w:tc>
        <w:tc>
          <w:tcPr>
            <w:tcW w:w="526" w:type="pct"/>
            <w:tcBorders>
              <w:top w:val="outset" w:sz="6" w:space="0" w:color="000000"/>
              <w:left w:val="outset" w:sz="6" w:space="0" w:color="000000"/>
              <w:bottom w:val="outset" w:sz="6" w:space="0" w:color="000000"/>
              <w:right w:val="outset" w:sz="6" w:space="0" w:color="000000"/>
            </w:tcBorders>
          </w:tcPr>
          <w:p w14:paraId="695E8A67" w14:textId="2C5081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19.448,18</w:t>
            </w:r>
          </w:p>
        </w:tc>
        <w:tc>
          <w:tcPr>
            <w:tcW w:w="422" w:type="pct"/>
            <w:tcBorders>
              <w:top w:val="outset" w:sz="6" w:space="0" w:color="000000"/>
              <w:left w:val="outset" w:sz="6" w:space="0" w:color="000000"/>
              <w:bottom w:val="outset" w:sz="6" w:space="0" w:color="000000"/>
              <w:right w:val="outset" w:sz="6" w:space="0" w:color="000000"/>
            </w:tcBorders>
          </w:tcPr>
          <w:p w14:paraId="6AF07119" w14:textId="426BD38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40,69</w:t>
            </w:r>
          </w:p>
        </w:tc>
        <w:tc>
          <w:tcPr>
            <w:tcW w:w="526" w:type="pct"/>
            <w:tcBorders>
              <w:top w:val="outset" w:sz="6" w:space="0" w:color="000000"/>
              <w:left w:val="outset" w:sz="6" w:space="0" w:color="000000"/>
              <w:bottom w:val="outset" w:sz="6" w:space="0" w:color="000000"/>
              <w:right w:val="outset" w:sz="6" w:space="0" w:color="000000"/>
            </w:tcBorders>
          </w:tcPr>
          <w:p w14:paraId="252FCA90" w14:textId="3846CF4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47.800,00</w:t>
            </w:r>
          </w:p>
        </w:tc>
        <w:tc>
          <w:tcPr>
            <w:tcW w:w="526" w:type="pct"/>
            <w:tcBorders>
              <w:top w:val="outset" w:sz="6" w:space="0" w:color="000000"/>
              <w:left w:val="outset" w:sz="6" w:space="0" w:color="000000"/>
              <w:bottom w:val="outset" w:sz="6" w:space="0" w:color="000000"/>
              <w:right w:val="outset" w:sz="6" w:space="0" w:color="000000"/>
            </w:tcBorders>
          </w:tcPr>
          <w:p w14:paraId="357AC12B" w14:textId="0F8BB0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19.448,18</w:t>
            </w:r>
          </w:p>
        </w:tc>
        <w:tc>
          <w:tcPr>
            <w:tcW w:w="526" w:type="pct"/>
            <w:tcBorders>
              <w:top w:val="outset" w:sz="6" w:space="0" w:color="000000"/>
              <w:left w:val="outset" w:sz="6" w:space="0" w:color="000000"/>
              <w:bottom w:val="outset" w:sz="6" w:space="0" w:color="000000"/>
              <w:right w:val="outset" w:sz="6" w:space="0" w:color="000000"/>
            </w:tcBorders>
          </w:tcPr>
          <w:p w14:paraId="415153B5" w14:textId="1D1B2193"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050C5C" w14:textId="1E6DC70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0E7AAE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60FADB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8907D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DFDED2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518030F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DE40D63" w14:textId="34BF87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217.300,00</w:t>
            </w:r>
          </w:p>
        </w:tc>
        <w:tc>
          <w:tcPr>
            <w:tcW w:w="526" w:type="pct"/>
            <w:tcBorders>
              <w:top w:val="outset" w:sz="6" w:space="0" w:color="000000"/>
              <w:left w:val="outset" w:sz="6" w:space="0" w:color="000000"/>
              <w:bottom w:val="outset" w:sz="6" w:space="0" w:color="000000"/>
              <w:right w:val="outset" w:sz="6" w:space="0" w:color="000000"/>
            </w:tcBorders>
          </w:tcPr>
          <w:p w14:paraId="70E260A2" w14:textId="2E2DFB3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102.235,59</w:t>
            </w:r>
          </w:p>
        </w:tc>
        <w:tc>
          <w:tcPr>
            <w:tcW w:w="422" w:type="pct"/>
            <w:tcBorders>
              <w:top w:val="outset" w:sz="6" w:space="0" w:color="000000"/>
              <w:left w:val="outset" w:sz="6" w:space="0" w:color="000000"/>
              <w:bottom w:val="outset" w:sz="6" w:space="0" w:color="000000"/>
              <w:right w:val="outset" w:sz="6" w:space="0" w:color="000000"/>
            </w:tcBorders>
          </w:tcPr>
          <w:p w14:paraId="37A2269B" w14:textId="68B68B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47,05</w:t>
            </w:r>
          </w:p>
        </w:tc>
        <w:tc>
          <w:tcPr>
            <w:tcW w:w="526" w:type="pct"/>
            <w:tcBorders>
              <w:top w:val="outset" w:sz="6" w:space="0" w:color="000000"/>
              <w:left w:val="outset" w:sz="6" w:space="0" w:color="000000"/>
              <w:bottom w:val="outset" w:sz="6" w:space="0" w:color="000000"/>
              <w:right w:val="outset" w:sz="6" w:space="0" w:color="000000"/>
            </w:tcBorders>
          </w:tcPr>
          <w:p w14:paraId="62AFD69B" w14:textId="7D0DCE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217.300,00</w:t>
            </w:r>
          </w:p>
        </w:tc>
        <w:tc>
          <w:tcPr>
            <w:tcW w:w="526" w:type="pct"/>
            <w:tcBorders>
              <w:top w:val="outset" w:sz="6" w:space="0" w:color="000000"/>
              <w:left w:val="outset" w:sz="6" w:space="0" w:color="000000"/>
              <w:bottom w:val="outset" w:sz="6" w:space="0" w:color="000000"/>
              <w:right w:val="outset" w:sz="6" w:space="0" w:color="000000"/>
            </w:tcBorders>
          </w:tcPr>
          <w:p w14:paraId="0EC8F165" w14:textId="15AD78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102.235,59</w:t>
            </w:r>
          </w:p>
        </w:tc>
        <w:tc>
          <w:tcPr>
            <w:tcW w:w="526" w:type="pct"/>
            <w:tcBorders>
              <w:top w:val="outset" w:sz="6" w:space="0" w:color="000000"/>
              <w:left w:val="outset" w:sz="6" w:space="0" w:color="000000"/>
              <w:bottom w:val="outset" w:sz="6" w:space="0" w:color="000000"/>
              <w:right w:val="outset" w:sz="6" w:space="0" w:color="000000"/>
            </w:tcBorders>
          </w:tcPr>
          <w:p w14:paraId="4DE1778C" w14:textId="34E3CC2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B4171D" w14:textId="74792C0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C88CFF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93FA9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01662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AB96E5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76CBD19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04350FC3" w14:textId="4034E1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18.800,00</w:t>
            </w:r>
          </w:p>
        </w:tc>
        <w:tc>
          <w:tcPr>
            <w:tcW w:w="526" w:type="pct"/>
            <w:tcBorders>
              <w:top w:val="outset" w:sz="6" w:space="0" w:color="000000"/>
              <w:left w:val="outset" w:sz="6" w:space="0" w:color="000000"/>
              <w:bottom w:val="outset" w:sz="6" w:space="0" w:color="000000"/>
              <w:right w:val="outset" w:sz="6" w:space="0" w:color="000000"/>
            </w:tcBorders>
          </w:tcPr>
          <w:p w14:paraId="02AA6769" w14:textId="5CD58B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16.521,01</w:t>
            </w:r>
          </w:p>
        </w:tc>
        <w:tc>
          <w:tcPr>
            <w:tcW w:w="422" w:type="pct"/>
            <w:tcBorders>
              <w:top w:val="outset" w:sz="6" w:space="0" w:color="000000"/>
              <w:left w:val="outset" w:sz="6" w:space="0" w:color="000000"/>
              <w:bottom w:val="outset" w:sz="6" w:space="0" w:color="000000"/>
              <w:right w:val="outset" w:sz="6" w:space="0" w:color="000000"/>
            </w:tcBorders>
          </w:tcPr>
          <w:p w14:paraId="5E4DEA21" w14:textId="3EFE7BC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87,88</w:t>
            </w:r>
          </w:p>
        </w:tc>
        <w:tc>
          <w:tcPr>
            <w:tcW w:w="526" w:type="pct"/>
            <w:tcBorders>
              <w:top w:val="outset" w:sz="6" w:space="0" w:color="000000"/>
              <w:left w:val="outset" w:sz="6" w:space="0" w:color="000000"/>
              <w:bottom w:val="outset" w:sz="6" w:space="0" w:color="000000"/>
              <w:right w:val="outset" w:sz="6" w:space="0" w:color="000000"/>
            </w:tcBorders>
          </w:tcPr>
          <w:p w14:paraId="6E1BDCAA" w14:textId="3AE6B4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18.800,00</w:t>
            </w:r>
          </w:p>
        </w:tc>
        <w:tc>
          <w:tcPr>
            <w:tcW w:w="526" w:type="pct"/>
            <w:tcBorders>
              <w:top w:val="outset" w:sz="6" w:space="0" w:color="000000"/>
              <w:left w:val="outset" w:sz="6" w:space="0" w:color="000000"/>
              <w:bottom w:val="outset" w:sz="6" w:space="0" w:color="000000"/>
              <w:right w:val="outset" w:sz="6" w:space="0" w:color="000000"/>
            </w:tcBorders>
          </w:tcPr>
          <w:p w14:paraId="3DED4D16" w14:textId="3F9FC2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16.521,01</w:t>
            </w:r>
          </w:p>
        </w:tc>
        <w:tc>
          <w:tcPr>
            <w:tcW w:w="526" w:type="pct"/>
            <w:tcBorders>
              <w:top w:val="outset" w:sz="6" w:space="0" w:color="000000"/>
              <w:left w:val="outset" w:sz="6" w:space="0" w:color="000000"/>
              <w:bottom w:val="outset" w:sz="6" w:space="0" w:color="000000"/>
              <w:right w:val="outset" w:sz="6" w:space="0" w:color="000000"/>
            </w:tcBorders>
          </w:tcPr>
          <w:p w14:paraId="53B30B0D" w14:textId="221D015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BBC532" w14:textId="679C377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B1B41B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79F883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3A142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524ECE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34A0F26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D80DBEC" w14:textId="4BEE17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206.600,00</w:t>
            </w:r>
          </w:p>
        </w:tc>
        <w:tc>
          <w:tcPr>
            <w:tcW w:w="526" w:type="pct"/>
            <w:tcBorders>
              <w:top w:val="outset" w:sz="6" w:space="0" w:color="000000"/>
              <w:left w:val="outset" w:sz="6" w:space="0" w:color="000000"/>
              <w:bottom w:val="outset" w:sz="6" w:space="0" w:color="000000"/>
              <w:right w:val="outset" w:sz="6" w:space="0" w:color="000000"/>
            </w:tcBorders>
          </w:tcPr>
          <w:p w14:paraId="7381B988" w14:textId="35294F4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95.003,72</w:t>
            </w:r>
          </w:p>
        </w:tc>
        <w:tc>
          <w:tcPr>
            <w:tcW w:w="422" w:type="pct"/>
            <w:tcBorders>
              <w:top w:val="outset" w:sz="6" w:space="0" w:color="000000"/>
              <w:left w:val="outset" w:sz="6" w:space="0" w:color="000000"/>
              <w:bottom w:val="outset" w:sz="6" w:space="0" w:color="000000"/>
              <w:right w:val="outset" w:sz="6" w:space="0" w:color="000000"/>
            </w:tcBorders>
          </w:tcPr>
          <w:p w14:paraId="52B79D93" w14:textId="223882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45,98</w:t>
            </w:r>
          </w:p>
        </w:tc>
        <w:tc>
          <w:tcPr>
            <w:tcW w:w="526" w:type="pct"/>
            <w:tcBorders>
              <w:top w:val="outset" w:sz="6" w:space="0" w:color="000000"/>
              <w:left w:val="outset" w:sz="6" w:space="0" w:color="000000"/>
              <w:bottom w:val="outset" w:sz="6" w:space="0" w:color="000000"/>
              <w:right w:val="outset" w:sz="6" w:space="0" w:color="000000"/>
            </w:tcBorders>
          </w:tcPr>
          <w:p w14:paraId="69250450" w14:textId="6F00B0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206.600,00</w:t>
            </w:r>
          </w:p>
        </w:tc>
        <w:tc>
          <w:tcPr>
            <w:tcW w:w="526" w:type="pct"/>
            <w:tcBorders>
              <w:top w:val="outset" w:sz="6" w:space="0" w:color="000000"/>
              <w:left w:val="outset" w:sz="6" w:space="0" w:color="000000"/>
              <w:bottom w:val="outset" w:sz="6" w:space="0" w:color="000000"/>
              <w:right w:val="outset" w:sz="6" w:space="0" w:color="000000"/>
            </w:tcBorders>
          </w:tcPr>
          <w:p w14:paraId="4C237131" w14:textId="088F48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95.003,72</w:t>
            </w:r>
          </w:p>
        </w:tc>
        <w:tc>
          <w:tcPr>
            <w:tcW w:w="526" w:type="pct"/>
            <w:tcBorders>
              <w:top w:val="outset" w:sz="6" w:space="0" w:color="000000"/>
              <w:left w:val="outset" w:sz="6" w:space="0" w:color="000000"/>
              <w:bottom w:val="outset" w:sz="6" w:space="0" w:color="000000"/>
              <w:right w:val="outset" w:sz="6" w:space="0" w:color="000000"/>
            </w:tcBorders>
          </w:tcPr>
          <w:p w14:paraId="06BA2F82" w14:textId="4DCA21E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BD4560" w14:textId="6F084EA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4BC2EB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FB54BD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2B7E0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48F97B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43BCC71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C2D7A78" w14:textId="1FA5DB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37C01646" w14:textId="7FD8E2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10.406,73</w:t>
            </w:r>
          </w:p>
        </w:tc>
        <w:tc>
          <w:tcPr>
            <w:tcW w:w="422" w:type="pct"/>
            <w:tcBorders>
              <w:top w:val="outset" w:sz="6" w:space="0" w:color="000000"/>
              <w:left w:val="outset" w:sz="6" w:space="0" w:color="000000"/>
              <w:bottom w:val="outset" w:sz="6" w:space="0" w:color="000000"/>
              <w:right w:val="outset" w:sz="6" w:space="0" w:color="000000"/>
            </w:tcBorders>
          </w:tcPr>
          <w:p w14:paraId="5F235C9C" w14:textId="3D9CE0E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34,69</w:t>
            </w:r>
          </w:p>
        </w:tc>
        <w:tc>
          <w:tcPr>
            <w:tcW w:w="526" w:type="pct"/>
            <w:tcBorders>
              <w:top w:val="outset" w:sz="6" w:space="0" w:color="000000"/>
              <w:left w:val="outset" w:sz="6" w:space="0" w:color="000000"/>
              <w:bottom w:val="outset" w:sz="6" w:space="0" w:color="000000"/>
              <w:right w:val="outset" w:sz="6" w:space="0" w:color="000000"/>
            </w:tcBorders>
          </w:tcPr>
          <w:p w14:paraId="6AA4BD10" w14:textId="7BDDA5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4CF5FA56" w14:textId="0118818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10.406,73</w:t>
            </w:r>
          </w:p>
        </w:tc>
        <w:tc>
          <w:tcPr>
            <w:tcW w:w="526" w:type="pct"/>
            <w:tcBorders>
              <w:top w:val="outset" w:sz="6" w:space="0" w:color="000000"/>
              <w:left w:val="outset" w:sz="6" w:space="0" w:color="000000"/>
              <w:bottom w:val="outset" w:sz="6" w:space="0" w:color="000000"/>
              <w:right w:val="outset" w:sz="6" w:space="0" w:color="000000"/>
            </w:tcBorders>
          </w:tcPr>
          <w:p w14:paraId="139181D2" w14:textId="5E8381F1"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02E2131" w14:textId="2CBE63F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2A5745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58FB2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A6A98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6C2950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51DB360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1B4B59C" w14:textId="2A6C6F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9.500,00</w:t>
            </w:r>
          </w:p>
        </w:tc>
        <w:tc>
          <w:tcPr>
            <w:tcW w:w="526" w:type="pct"/>
            <w:tcBorders>
              <w:top w:val="outset" w:sz="6" w:space="0" w:color="000000"/>
              <w:left w:val="outset" w:sz="6" w:space="0" w:color="000000"/>
              <w:bottom w:val="outset" w:sz="6" w:space="0" w:color="000000"/>
              <w:right w:val="outset" w:sz="6" w:space="0" w:color="000000"/>
            </w:tcBorders>
          </w:tcPr>
          <w:p w14:paraId="6CA8004E" w14:textId="7831BD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4.566,69</w:t>
            </w:r>
          </w:p>
        </w:tc>
        <w:tc>
          <w:tcPr>
            <w:tcW w:w="422" w:type="pct"/>
            <w:tcBorders>
              <w:top w:val="outset" w:sz="6" w:space="0" w:color="000000"/>
              <w:left w:val="outset" w:sz="6" w:space="0" w:color="000000"/>
              <w:bottom w:val="outset" w:sz="6" w:space="0" w:color="000000"/>
              <w:right w:val="outset" w:sz="6" w:space="0" w:color="000000"/>
            </w:tcBorders>
          </w:tcPr>
          <w:p w14:paraId="042099FD" w14:textId="6D2796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48,07</w:t>
            </w:r>
          </w:p>
        </w:tc>
        <w:tc>
          <w:tcPr>
            <w:tcW w:w="526" w:type="pct"/>
            <w:tcBorders>
              <w:top w:val="outset" w:sz="6" w:space="0" w:color="000000"/>
              <w:left w:val="outset" w:sz="6" w:space="0" w:color="000000"/>
              <w:bottom w:val="outset" w:sz="6" w:space="0" w:color="000000"/>
              <w:right w:val="outset" w:sz="6" w:space="0" w:color="000000"/>
            </w:tcBorders>
          </w:tcPr>
          <w:p w14:paraId="71C036E1" w14:textId="242E01C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9.500,00</w:t>
            </w:r>
          </w:p>
        </w:tc>
        <w:tc>
          <w:tcPr>
            <w:tcW w:w="526" w:type="pct"/>
            <w:tcBorders>
              <w:top w:val="outset" w:sz="6" w:space="0" w:color="000000"/>
              <w:left w:val="outset" w:sz="6" w:space="0" w:color="000000"/>
              <w:bottom w:val="outset" w:sz="6" w:space="0" w:color="000000"/>
              <w:right w:val="outset" w:sz="6" w:space="0" w:color="000000"/>
            </w:tcBorders>
          </w:tcPr>
          <w:p w14:paraId="760649E0" w14:textId="1406A15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4.566,69</w:t>
            </w:r>
          </w:p>
        </w:tc>
        <w:tc>
          <w:tcPr>
            <w:tcW w:w="526" w:type="pct"/>
            <w:tcBorders>
              <w:top w:val="outset" w:sz="6" w:space="0" w:color="000000"/>
              <w:left w:val="outset" w:sz="6" w:space="0" w:color="000000"/>
              <w:bottom w:val="outset" w:sz="6" w:space="0" w:color="000000"/>
              <w:right w:val="outset" w:sz="6" w:space="0" w:color="000000"/>
            </w:tcBorders>
          </w:tcPr>
          <w:p w14:paraId="6A4D0531" w14:textId="761CF16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CD1B85" w14:textId="1F0EBC8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9D0E82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BADCE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B96BC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1686D7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6E3C1C3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131417DF" w14:textId="3EFB78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106.051,00</w:t>
            </w:r>
          </w:p>
        </w:tc>
        <w:tc>
          <w:tcPr>
            <w:tcW w:w="526" w:type="pct"/>
            <w:tcBorders>
              <w:top w:val="outset" w:sz="6" w:space="0" w:color="000000"/>
              <w:left w:val="outset" w:sz="6" w:space="0" w:color="000000"/>
              <w:bottom w:val="outset" w:sz="6" w:space="0" w:color="000000"/>
              <w:right w:val="outset" w:sz="6" w:space="0" w:color="000000"/>
            </w:tcBorders>
          </w:tcPr>
          <w:p w14:paraId="04E4730C" w14:textId="3843D2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71.265,98</w:t>
            </w:r>
          </w:p>
        </w:tc>
        <w:tc>
          <w:tcPr>
            <w:tcW w:w="422" w:type="pct"/>
            <w:tcBorders>
              <w:top w:val="outset" w:sz="6" w:space="0" w:color="000000"/>
              <w:left w:val="outset" w:sz="6" w:space="0" w:color="000000"/>
              <w:bottom w:val="outset" w:sz="6" w:space="0" w:color="000000"/>
              <w:right w:val="outset" w:sz="6" w:space="0" w:color="000000"/>
            </w:tcBorders>
          </w:tcPr>
          <w:p w14:paraId="4B1E4D34" w14:textId="0CC46D1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42,92</w:t>
            </w:r>
          </w:p>
        </w:tc>
        <w:tc>
          <w:tcPr>
            <w:tcW w:w="526" w:type="pct"/>
            <w:tcBorders>
              <w:top w:val="outset" w:sz="6" w:space="0" w:color="000000"/>
              <w:left w:val="outset" w:sz="6" w:space="0" w:color="000000"/>
              <w:bottom w:val="outset" w:sz="6" w:space="0" w:color="000000"/>
              <w:right w:val="outset" w:sz="6" w:space="0" w:color="000000"/>
            </w:tcBorders>
          </w:tcPr>
          <w:p w14:paraId="6484A66B" w14:textId="5D690D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106.051,00</w:t>
            </w:r>
          </w:p>
        </w:tc>
        <w:tc>
          <w:tcPr>
            <w:tcW w:w="526" w:type="pct"/>
            <w:tcBorders>
              <w:top w:val="outset" w:sz="6" w:space="0" w:color="000000"/>
              <w:left w:val="outset" w:sz="6" w:space="0" w:color="000000"/>
              <w:bottom w:val="outset" w:sz="6" w:space="0" w:color="000000"/>
              <w:right w:val="outset" w:sz="6" w:space="0" w:color="000000"/>
            </w:tcBorders>
          </w:tcPr>
          <w:p w14:paraId="4FF1519A" w14:textId="223D2C2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71.265,98</w:t>
            </w:r>
          </w:p>
        </w:tc>
        <w:tc>
          <w:tcPr>
            <w:tcW w:w="526" w:type="pct"/>
            <w:tcBorders>
              <w:top w:val="outset" w:sz="6" w:space="0" w:color="000000"/>
              <w:left w:val="outset" w:sz="6" w:space="0" w:color="000000"/>
              <w:bottom w:val="outset" w:sz="6" w:space="0" w:color="000000"/>
              <w:right w:val="outset" w:sz="6" w:space="0" w:color="000000"/>
            </w:tcBorders>
          </w:tcPr>
          <w:p w14:paraId="77D46F03" w14:textId="4F653FF3"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BB3BFC6" w14:textId="1364265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79FD99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67A04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7C716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9182DD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0FA2DF9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6680821" w14:textId="77A933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100CD240" w14:textId="01E00A7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6EAA941" w14:textId="13B19F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36C11D0" w14:textId="1FD38E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63F3FAF4" w14:textId="1212EA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1EF4ACB" w14:textId="7A53372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41513A7" w14:textId="041EDB01"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251B1B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6A58B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DADB9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327322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21BBFD8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3F8F097" w14:textId="3FDB67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4032A992" w14:textId="1FA10F4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10.042,32</w:t>
            </w:r>
          </w:p>
        </w:tc>
        <w:tc>
          <w:tcPr>
            <w:tcW w:w="422" w:type="pct"/>
            <w:tcBorders>
              <w:top w:val="outset" w:sz="6" w:space="0" w:color="000000"/>
              <w:left w:val="outset" w:sz="6" w:space="0" w:color="000000"/>
              <w:bottom w:val="outset" w:sz="6" w:space="0" w:color="000000"/>
              <w:right w:val="outset" w:sz="6" w:space="0" w:color="000000"/>
            </w:tcBorders>
          </w:tcPr>
          <w:p w14:paraId="72A02246" w14:textId="5883A7F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50,21</w:t>
            </w:r>
          </w:p>
        </w:tc>
        <w:tc>
          <w:tcPr>
            <w:tcW w:w="526" w:type="pct"/>
            <w:tcBorders>
              <w:top w:val="outset" w:sz="6" w:space="0" w:color="000000"/>
              <w:left w:val="outset" w:sz="6" w:space="0" w:color="000000"/>
              <w:bottom w:val="outset" w:sz="6" w:space="0" w:color="000000"/>
              <w:right w:val="outset" w:sz="6" w:space="0" w:color="000000"/>
            </w:tcBorders>
          </w:tcPr>
          <w:p w14:paraId="044FC847" w14:textId="7ABE56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3C2EE30" w14:textId="72FFECA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10.042,32</w:t>
            </w:r>
          </w:p>
        </w:tc>
        <w:tc>
          <w:tcPr>
            <w:tcW w:w="526" w:type="pct"/>
            <w:tcBorders>
              <w:top w:val="outset" w:sz="6" w:space="0" w:color="000000"/>
              <w:left w:val="outset" w:sz="6" w:space="0" w:color="000000"/>
              <w:bottom w:val="outset" w:sz="6" w:space="0" w:color="000000"/>
              <w:right w:val="outset" w:sz="6" w:space="0" w:color="000000"/>
            </w:tcBorders>
          </w:tcPr>
          <w:p w14:paraId="68386939" w14:textId="65779FE5"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299BFA" w14:textId="2EC4663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BBB958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31BA8E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2B5D4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A6C2A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1985D07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3D9C2D31" w14:textId="6B9A7D2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2B7E8C37" w14:textId="784D20B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150,96</w:t>
            </w:r>
          </w:p>
        </w:tc>
        <w:tc>
          <w:tcPr>
            <w:tcW w:w="422" w:type="pct"/>
            <w:tcBorders>
              <w:top w:val="outset" w:sz="6" w:space="0" w:color="000000"/>
              <w:left w:val="outset" w:sz="6" w:space="0" w:color="000000"/>
              <w:bottom w:val="outset" w:sz="6" w:space="0" w:color="000000"/>
              <w:right w:val="outset" w:sz="6" w:space="0" w:color="000000"/>
            </w:tcBorders>
          </w:tcPr>
          <w:p w14:paraId="30D5E489" w14:textId="43DBB13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18,87</w:t>
            </w:r>
          </w:p>
        </w:tc>
        <w:tc>
          <w:tcPr>
            <w:tcW w:w="526" w:type="pct"/>
            <w:tcBorders>
              <w:top w:val="outset" w:sz="6" w:space="0" w:color="000000"/>
              <w:left w:val="outset" w:sz="6" w:space="0" w:color="000000"/>
              <w:bottom w:val="outset" w:sz="6" w:space="0" w:color="000000"/>
              <w:right w:val="outset" w:sz="6" w:space="0" w:color="000000"/>
            </w:tcBorders>
          </w:tcPr>
          <w:p w14:paraId="18AD2B59" w14:textId="5F27AC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4664A510" w14:textId="101CE3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150,96</w:t>
            </w:r>
          </w:p>
        </w:tc>
        <w:tc>
          <w:tcPr>
            <w:tcW w:w="526" w:type="pct"/>
            <w:tcBorders>
              <w:top w:val="outset" w:sz="6" w:space="0" w:color="000000"/>
              <w:left w:val="outset" w:sz="6" w:space="0" w:color="000000"/>
              <w:bottom w:val="outset" w:sz="6" w:space="0" w:color="000000"/>
              <w:right w:val="outset" w:sz="6" w:space="0" w:color="000000"/>
            </w:tcBorders>
          </w:tcPr>
          <w:p w14:paraId="1E1D2557" w14:textId="393DEE0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2E3BDE" w14:textId="3F92364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9B6846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63583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D2F5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24D2CB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15BA213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2099B4DE" w14:textId="4460CD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5.800,00</w:t>
            </w:r>
          </w:p>
        </w:tc>
        <w:tc>
          <w:tcPr>
            <w:tcW w:w="526" w:type="pct"/>
            <w:tcBorders>
              <w:top w:val="outset" w:sz="6" w:space="0" w:color="000000"/>
              <w:left w:val="outset" w:sz="6" w:space="0" w:color="000000"/>
              <w:bottom w:val="outset" w:sz="6" w:space="0" w:color="000000"/>
              <w:right w:val="outset" w:sz="6" w:space="0" w:color="000000"/>
            </w:tcBorders>
          </w:tcPr>
          <w:p w14:paraId="43BC79B9" w14:textId="2093BC2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1.278,72</w:t>
            </w:r>
          </w:p>
        </w:tc>
        <w:tc>
          <w:tcPr>
            <w:tcW w:w="422" w:type="pct"/>
            <w:tcBorders>
              <w:top w:val="outset" w:sz="6" w:space="0" w:color="000000"/>
              <w:left w:val="outset" w:sz="6" w:space="0" w:color="000000"/>
              <w:bottom w:val="outset" w:sz="6" w:space="0" w:color="000000"/>
              <w:right w:val="outset" w:sz="6" w:space="0" w:color="000000"/>
            </w:tcBorders>
          </w:tcPr>
          <w:p w14:paraId="30967637" w14:textId="5E07FE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22,05</w:t>
            </w:r>
          </w:p>
        </w:tc>
        <w:tc>
          <w:tcPr>
            <w:tcW w:w="526" w:type="pct"/>
            <w:tcBorders>
              <w:top w:val="outset" w:sz="6" w:space="0" w:color="000000"/>
              <w:left w:val="outset" w:sz="6" w:space="0" w:color="000000"/>
              <w:bottom w:val="outset" w:sz="6" w:space="0" w:color="000000"/>
              <w:right w:val="outset" w:sz="6" w:space="0" w:color="000000"/>
            </w:tcBorders>
          </w:tcPr>
          <w:p w14:paraId="1741E4D0" w14:textId="3F3D6F7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5.800,00</w:t>
            </w:r>
          </w:p>
        </w:tc>
        <w:tc>
          <w:tcPr>
            <w:tcW w:w="526" w:type="pct"/>
            <w:tcBorders>
              <w:top w:val="outset" w:sz="6" w:space="0" w:color="000000"/>
              <w:left w:val="outset" w:sz="6" w:space="0" w:color="000000"/>
              <w:bottom w:val="outset" w:sz="6" w:space="0" w:color="000000"/>
              <w:right w:val="outset" w:sz="6" w:space="0" w:color="000000"/>
            </w:tcBorders>
          </w:tcPr>
          <w:p w14:paraId="55F3C851" w14:textId="32EAC4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1.278,72</w:t>
            </w:r>
          </w:p>
        </w:tc>
        <w:tc>
          <w:tcPr>
            <w:tcW w:w="526" w:type="pct"/>
            <w:tcBorders>
              <w:top w:val="outset" w:sz="6" w:space="0" w:color="000000"/>
              <w:left w:val="outset" w:sz="6" w:space="0" w:color="000000"/>
              <w:bottom w:val="outset" w:sz="6" w:space="0" w:color="000000"/>
              <w:right w:val="outset" w:sz="6" w:space="0" w:color="000000"/>
            </w:tcBorders>
          </w:tcPr>
          <w:p w14:paraId="0458B394" w14:textId="17E17A95"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9EDFAAC" w14:textId="673A1E8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B3A066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A016CA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B246B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94ED01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7F91C97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16EA9C2C" w14:textId="2B4CC55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4175F177" w14:textId="25F8448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1.853,24</w:t>
            </w:r>
          </w:p>
        </w:tc>
        <w:tc>
          <w:tcPr>
            <w:tcW w:w="422" w:type="pct"/>
            <w:tcBorders>
              <w:top w:val="outset" w:sz="6" w:space="0" w:color="000000"/>
              <w:left w:val="outset" w:sz="6" w:space="0" w:color="000000"/>
              <w:bottom w:val="outset" w:sz="6" w:space="0" w:color="000000"/>
              <w:right w:val="outset" w:sz="6" w:space="0" w:color="000000"/>
            </w:tcBorders>
          </w:tcPr>
          <w:p w14:paraId="64BD45E2" w14:textId="46B518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74,13</w:t>
            </w:r>
          </w:p>
        </w:tc>
        <w:tc>
          <w:tcPr>
            <w:tcW w:w="526" w:type="pct"/>
            <w:tcBorders>
              <w:top w:val="outset" w:sz="6" w:space="0" w:color="000000"/>
              <w:left w:val="outset" w:sz="6" w:space="0" w:color="000000"/>
              <w:bottom w:val="outset" w:sz="6" w:space="0" w:color="000000"/>
              <w:right w:val="outset" w:sz="6" w:space="0" w:color="000000"/>
            </w:tcBorders>
          </w:tcPr>
          <w:p w14:paraId="4C2EDF45" w14:textId="738FEDF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3D3830AF" w14:textId="73A8EAB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1.853,24</w:t>
            </w:r>
          </w:p>
        </w:tc>
        <w:tc>
          <w:tcPr>
            <w:tcW w:w="526" w:type="pct"/>
            <w:tcBorders>
              <w:top w:val="outset" w:sz="6" w:space="0" w:color="000000"/>
              <w:left w:val="outset" w:sz="6" w:space="0" w:color="000000"/>
              <w:bottom w:val="outset" w:sz="6" w:space="0" w:color="000000"/>
              <w:right w:val="outset" w:sz="6" w:space="0" w:color="000000"/>
            </w:tcBorders>
          </w:tcPr>
          <w:p w14:paraId="2FB08284" w14:textId="4028592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8BCCBC" w14:textId="3BB148B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062C8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14DA3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0525C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B88534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37EEFBB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63C9019" w14:textId="2A07F5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39.150,00</w:t>
            </w:r>
          </w:p>
        </w:tc>
        <w:tc>
          <w:tcPr>
            <w:tcW w:w="526" w:type="pct"/>
            <w:tcBorders>
              <w:top w:val="outset" w:sz="6" w:space="0" w:color="000000"/>
              <w:left w:val="outset" w:sz="6" w:space="0" w:color="000000"/>
              <w:bottom w:val="outset" w:sz="6" w:space="0" w:color="000000"/>
              <w:right w:val="outset" w:sz="6" w:space="0" w:color="000000"/>
            </w:tcBorders>
          </w:tcPr>
          <w:p w14:paraId="3C70F463" w14:textId="2C77049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31.031,81</w:t>
            </w:r>
          </w:p>
        </w:tc>
        <w:tc>
          <w:tcPr>
            <w:tcW w:w="422" w:type="pct"/>
            <w:tcBorders>
              <w:top w:val="outset" w:sz="6" w:space="0" w:color="000000"/>
              <w:left w:val="outset" w:sz="6" w:space="0" w:color="000000"/>
              <w:bottom w:val="outset" w:sz="6" w:space="0" w:color="000000"/>
              <w:right w:val="outset" w:sz="6" w:space="0" w:color="000000"/>
            </w:tcBorders>
          </w:tcPr>
          <w:p w14:paraId="545C439E" w14:textId="280B980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79,26</w:t>
            </w:r>
          </w:p>
        </w:tc>
        <w:tc>
          <w:tcPr>
            <w:tcW w:w="526" w:type="pct"/>
            <w:tcBorders>
              <w:top w:val="outset" w:sz="6" w:space="0" w:color="000000"/>
              <w:left w:val="outset" w:sz="6" w:space="0" w:color="000000"/>
              <w:bottom w:val="outset" w:sz="6" w:space="0" w:color="000000"/>
              <w:right w:val="outset" w:sz="6" w:space="0" w:color="000000"/>
            </w:tcBorders>
          </w:tcPr>
          <w:p w14:paraId="729AF370" w14:textId="3241E53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39.150,00</w:t>
            </w:r>
          </w:p>
        </w:tc>
        <w:tc>
          <w:tcPr>
            <w:tcW w:w="526" w:type="pct"/>
            <w:tcBorders>
              <w:top w:val="outset" w:sz="6" w:space="0" w:color="000000"/>
              <w:left w:val="outset" w:sz="6" w:space="0" w:color="000000"/>
              <w:bottom w:val="outset" w:sz="6" w:space="0" w:color="000000"/>
              <w:right w:val="outset" w:sz="6" w:space="0" w:color="000000"/>
            </w:tcBorders>
          </w:tcPr>
          <w:p w14:paraId="3D7A173C" w14:textId="250374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31.031,81</w:t>
            </w:r>
          </w:p>
        </w:tc>
        <w:tc>
          <w:tcPr>
            <w:tcW w:w="526" w:type="pct"/>
            <w:tcBorders>
              <w:top w:val="outset" w:sz="6" w:space="0" w:color="000000"/>
              <w:left w:val="outset" w:sz="6" w:space="0" w:color="000000"/>
              <w:bottom w:val="outset" w:sz="6" w:space="0" w:color="000000"/>
              <w:right w:val="outset" w:sz="6" w:space="0" w:color="000000"/>
            </w:tcBorders>
          </w:tcPr>
          <w:p w14:paraId="0FDA22E7" w14:textId="66F121C1"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79C40C" w14:textId="1B3EF55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B9BF8B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8BEC63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C68F4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173A78E" w14:textId="1F1A30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3CEFC9BA" w14:textId="4AD24EC1"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561AC7ED" w14:textId="794E25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828.200,00</w:t>
            </w:r>
          </w:p>
        </w:tc>
        <w:tc>
          <w:tcPr>
            <w:tcW w:w="526" w:type="pct"/>
            <w:tcBorders>
              <w:top w:val="outset" w:sz="6" w:space="0" w:color="000000"/>
              <w:left w:val="outset" w:sz="6" w:space="0" w:color="000000"/>
              <w:bottom w:val="outset" w:sz="6" w:space="0" w:color="000000"/>
              <w:right w:val="outset" w:sz="6" w:space="0" w:color="000000"/>
            </w:tcBorders>
          </w:tcPr>
          <w:p w14:paraId="5C74A364" w14:textId="5C0BE4A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359.041,06</w:t>
            </w:r>
          </w:p>
        </w:tc>
        <w:tc>
          <w:tcPr>
            <w:tcW w:w="422" w:type="pct"/>
            <w:tcBorders>
              <w:top w:val="outset" w:sz="6" w:space="0" w:color="000000"/>
              <w:left w:val="outset" w:sz="6" w:space="0" w:color="000000"/>
              <w:bottom w:val="outset" w:sz="6" w:space="0" w:color="000000"/>
              <w:right w:val="outset" w:sz="6" w:space="0" w:color="000000"/>
            </w:tcBorders>
          </w:tcPr>
          <w:p w14:paraId="01AD1A6F" w14:textId="2A91F2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43,35</w:t>
            </w:r>
          </w:p>
        </w:tc>
        <w:tc>
          <w:tcPr>
            <w:tcW w:w="526" w:type="pct"/>
            <w:tcBorders>
              <w:top w:val="outset" w:sz="6" w:space="0" w:color="000000"/>
              <w:left w:val="outset" w:sz="6" w:space="0" w:color="000000"/>
              <w:bottom w:val="outset" w:sz="6" w:space="0" w:color="000000"/>
              <w:right w:val="outset" w:sz="6" w:space="0" w:color="000000"/>
            </w:tcBorders>
          </w:tcPr>
          <w:p w14:paraId="68DBC566" w14:textId="10A1E62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828.200,00</w:t>
            </w:r>
          </w:p>
        </w:tc>
        <w:tc>
          <w:tcPr>
            <w:tcW w:w="526" w:type="pct"/>
            <w:tcBorders>
              <w:top w:val="outset" w:sz="6" w:space="0" w:color="000000"/>
              <w:left w:val="outset" w:sz="6" w:space="0" w:color="000000"/>
              <w:bottom w:val="outset" w:sz="6" w:space="0" w:color="000000"/>
              <w:right w:val="outset" w:sz="6" w:space="0" w:color="000000"/>
            </w:tcBorders>
          </w:tcPr>
          <w:p w14:paraId="5230D949" w14:textId="2E0827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359.041,06</w:t>
            </w:r>
          </w:p>
        </w:tc>
        <w:tc>
          <w:tcPr>
            <w:tcW w:w="526" w:type="pct"/>
            <w:tcBorders>
              <w:top w:val="outset" w:sz="6" w:space="0" w:color="000000"/>
              <w:left w:val="outset" w:sz="6" w:space="0" w:color="000000"/>
              <w:bottom w:val="outset" w:sz="6" w:space="0" w:color="000000"/>
              <w:right w:val="outset" w:sz="6" w:space="0" w:color="000000"/>
            </w:tcBorders>
          </w:tcPr>
          <w:p w14:paraId="370CA055" w14:textId="4BA8DB3B"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6FBC69" w14:textId="5955C25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ED5C5E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9A04B2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711C5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F5946BE" w14:textId="0124173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4800</w:t>
            </w:r>
          </w:p>
        </w:tc>
        <w:tc>
          <w:tcPr>
            <w:tcW w:w="744" w:type="pct"/>
            <w:tcBorders>
              <w:top w:val="outset" w:sz="6" w:space="0" w:color="000000"/>
              <w:left w:val="outset" w:sz="6" w:space="0" w:color="000000"/>
              <w:bottom w:val="outset" w:sz="6" w:space="0" w:color="000000"/>
              <w:right w:val="outset" w:sz="6" w:space="0" w:color="000000"/>
            </w:tcBorders>
          </w:tcPr>
          <w:p w14:paraId="2EFBBAA5" w14:textId="609C1975" w:rsidR="00D10F67" w:rsidRPr="00BC54C9" w:rsidRDefault="00D10F67" w:rsidP="00D10F67">
            <w:pPr>
              <w:pStyle w:val="NormalnyWeb"/>
              <w:rPr>
                <w:rFonts w:asciiTheme="minorHAnsi" w:hAnsiTheme="minorHAnsi" w:cstheme="minorHAnsi"/>
              </w:rPr>
            </w:pPr>
            <w:r>
              <w:rPr>
                <w:rFonts w:asciiTheme="minorHAnsi" w:hAnsiTheme="minorHAnsi" w:cstheme="minorHAnsi"/>
              </w:rPr>
              <w:t>Dodatkowe wynagrodzenie roczne nauczycieli</w:t>
            </w:r>
          </w:p>
        </w:tc>
        <w:tc>
          <w:tcPr>
            <w:tcW w:w="526" w:type="pct"/>
            <w:tcBorders>
              <w:top w:val="outset" w:sz="6" w:space="0" w:color="000000"/>
              <w:left w:val="outset" w:sz="6" w:space="0" w:color="000000"/>
              <w:bottom w:val="outset" w:sz="6" w:space="0" w:color="000000"/>
              <w:right w:val="outset" w:sz="6" w:space="0" w:color="000000"/>
            </w:tcBorders>
          </w:tcPr>
          <w:p w14:paraId="0A341AB2" w14:textId="1865C5D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61.249,00</w:t>
            </w:r>
          </w:p>
        </w:tc>
        <w:tc>
          <w:tcPr>
            <w:tcW w:w="526" w:type="pct"/>
            <w:tcBorders>
              <w:top w:val="outset" w:sz="6" w:space="0" w:color="000000"/>
              <w:left w:val="outset" w:sz="6" w:space="0" w:color="000000"/>
              <w:bottom w:val="outset" w:sz="6" w:space="0" w:color="000000"/>
              <w:right w:val="outset" w:sz="6" w:space="0" w:color="000000"/>
            </w:tcBorders>
          </w:tcPr>
          <w:p w14:paraId="0BF0CE79" w14:textId="635790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61.248,89</w:t>
            </w:r>
          </w:p>
        </w:tc>
        <w:tc>
          <w:tcPr>
            <w:tcW w:w="422" w:type="pct"/>
            <w:tcBorders>
              <w:top w:val="outset" w:sz="6" w:space="0" w:color="000000"/>
              <w:left w:val="outset" w:sz="6" w:space="0" w:color="000000"/>
              <w:bottom w:val="outset" w:sz="6" w:space="0" w:color="000000"/>
              <w:right w:val="outset" w:sz="6" w:space="0" w:color="000000"/>
            </w:tcBorders>
          </w:tcPr>
          <w:p w14:paraId="302DA717" w14:textId="0D66BD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26FDA7F" w14:textId="09E74E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61.249,00</w:t>
            </w:r>
          </w:p>
        </w:tc>
        <w:tc>
          <w:tcPr>
            <w:tcW w:w="526" w:type="pct"/>
            <w:tcBorders>
              <w:top w:val="outset" w:sz="6" w:space="0" w:color="000000"/>
              <w:left w:val="outset" w:sz="6" w:space="0" w:color="000000"/>
              <w:bottom w:val="outset" w:sz="6" w:space="0" w:color="000000"/>
              <w:right w:val="outset" w:sz="6" w:space="0" w:color="000000"/>
            </w:tcBorders>
          </w:tcPr>
          <w:p w14:paraId="781E1C5D" w14:textId="09BC3E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61.248,89</w:t>
            </w:r>
          </w:p>
        </w:tc>
        <w:tc>
          <w:tcPr>
            <w:tcW w:w="526" w:type="pct"/>
            <w:tcBorders>
              <w:top w:val="outset" w:sz="6" w:space="0" w:color="000000"/>
              <w:left w:val="outset" w:sz="6" w:space="0" w:color="000000"/>
              <w:bottom w:val="outset" w:sz="6" w:space="0" w:color="000000"/>
              <w:right w:val="outset" w:sz="6" w:space="0" w:color="000000"/>
            </w:tcBorders>
          </w:tcPr>
          <w:p w14:paraId="36332102" w14:textId="27EF326A"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862211" w14:textId="4A0CAFD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17A2AD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88FD3B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BAD29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A2E28CC" w14:textId="77777777" w:rsidR="00D10F67"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7E0058F" w14:textId="77777777" w:rsidR="00D10F67"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42048F"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B5B1FA" w14:textId="77777777" w:rsidR="00D10F67"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7976FF"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D6F0C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E0ABF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32AF4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77AEA45" w14:textId="77777777" w:rsidR="00D10F67" w:rsidRPr="00BC54C9" w:rsidRDefault="00D10F67" w:rsidP="00D10F67">
            <w:pPr>
              <w:pStyle w:val="NormalnyWeb"/>
              <w:jc w:val="center"/>
              <w:rPr>
                <w:rFonts w:asciiTheme="minorHAnsi" w:hAnsiTheme="minorHAnsi" w:cstheme="minorHAnsi"/>
              </w:rPr>
            </w:pPr>
          </w:p>
        </w:tc>
      </w:tr>
      <w:tr w:rsidR="00D10F67" w:rsidRPr="00BC54C9" w14:paraId="0267ED4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1740E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921F16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80146</w:t>
            </w:r>
          </w:p>
        </w:tc>
        <w:tc>
          <w:tcPr>
            <w:tcW w:w="221" w:type="pct"/>
            <w:tcBorders>
              <w:top w:val="outset" w:sz="6" w:space="0" w:color="000000"/>
              <w:left w:val="outset" w:sz="6" w:space="0" w:color="000000"/>
              <w:bottom w:val="outset" w:sz="6" w:space="0" w:color="000000"/>
              <w:right w:val="outset" w:sz="6" w:space="0" w:color="000000"/>
            </w:tcBorders>
          </w:tcPr>
          <w:p w14:paraId="5635DBB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B3A241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Dokształcanie i doskonalenie nauczycieli</w:t>
            </w:r>
          </w:p>
        </w:tc>
        <w:tc>
          <w:tcPr>
            <w:tcW w:w="526" w:type="pct"/>
            <w:tcBorders>
              <w:top w:val="outset" w:sz="6" w:space="0" w:color="000000"/>
              <w:left w:val="outset" w:sz="6" w:space="0" w:color="000000"/>
              <w:bottom w:val="outset" w:sz="6" w:space="0" w:color="000000"/>
              <w:right w:val="outset" w:sz="6" w:space="0" w:color="000000"/>
            </w:tcBorders>
          </w:tcPr>
          <w:p w14:paraId="30884E51" w14:textId="568A4F72"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43.900,00</w:t>
            </w:r>
          </w:p>
        </w:tc>
        <w:tc>
          <w:tcPr>
            <w:tcW w:w="526" w:type="pct"/>
            <w:tcBorders>
              <w:top w:val="outset" w:sz="6" w:space="0" w:color="000000"/>
              <w:left w:val="outset" w:sz="6" w:space="0" w:color="000000"/>
              <w:bottom w:val="outset" w:sz="6" w:space="0" w:color="000000"/>
              <w:right w:val="outset" w:sz="6" w:space="0" w:color="000000"/>
            </w:tcBorders>
          </w:tcPr>
          <w:p w14:paraId="783154E9" w14:textId="1316A82D"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589,00</w:t>
            </w:r>
          </w:p>
        </w:tc>
        <w:tc>
          <w:tcPr>
            <w:tcW w:w="422" w:type="pct"/>
            <w:tcBorders>
              <w:top w:val="outset" w:sz="6" w:space="0" w:color="000000"/>
              <w:left w:val="outset" w:sz="6" w:space="0" w:color="000000"/>
              <w:bottom w:val="outset" w:sz="6" w:space="0" w:color="000000"/>
              <w:right w:val="outset" w:sz="6" w:space="0" w:color="000000"/>
            </w:tcBorders>
          </w:tcPr>
          <w:p w14:paraId="17936688" w14:textId="673E7F11"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1,34</w:t>
            </w:r>
          </w:p>
        </w:tc>
        <w:tc>
          <w:tcPr>
            <w:tcW w:w="526" w:type="pct"/>
            <w:tcBorders>
              <w:top w:val="outset" w:sz="6" w:space="0" w:color="000000"/>
              <w:left w:val="outset" w:sz="6" w:space="0" w:color="000000"/>
              <w:bottom w:val="outset" w:sz="6" w:space="0" w:color="000000"/>
              <w:right w:val="outset" w:sz="6" w:space="0" w:color="000000"/>
            </w:tcBorders>
          </w:tcPr>
          <w:p w14:paraId="0CD13ADD" w14:textId="15B1BE99"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43.900,00</w:t>
            </w:r>
          </w:p>
        </w:tc>
        <w:tc>
          <w:tcPr>
            <w:tcW w:w="526" w:type="pct"/>
            <w:tcBorders>
              <w:top w:val="outset" w:sz="6" w:space="0" w:color="000000"/>
              <w:left w:val="outset" w:sz="6" w:space="0" w:color="000000"/>
              <w:bottom w:val="outset" w:sz="6" w:space="0" w:color="000000"/>
              <w:right w:val="outset" w:sz="6" w:space="0" w:color="000000"/>
            </w:tcBorders>
          </w:tcPr>
          <w:p w14:paraId="51CBE063" w14:textId="5EE99F43"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589,00</w:t>
            </w:r>
          </w:p>
        </w:tc>
        <w:tc>
          <w:tcPr>
            <w:tcW w:w="526" w:type="pct"/>
            <w:tcBorders>
              <w:top w:val="outset" w:sz="6" w:space="0" w:color="000000"/>
              <w:left w:val="outset" w:sz="6" w:space="0" w:color="000000"/>
              <w:bottom w:val="outset" w:sz="6" w:space="0" w:color="000000"/>
              <w:right w:val="outset" w:sz="6" w:space="0" w:color="000000"/>
            </w:tcBorders>
          </w:tcPr>
          <w:p w14:paraId="156C2756" w14:textId="63C27BBB" w:rsidR="00D10F67" w:rsidRPr="00014DC8"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12DBAE6" w14:textId="3711B0B7" w:rsidR="00D10F67" w:rsidRPr="00014DC8"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49FF5BD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806DA5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F4219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5BA703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C706C5C"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F9F8F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D0D2CE"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33EFB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80393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0B95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742DA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094095" w14:textId="77777777" w:rsidR="00D10F67" w:rsidRPr="00BC54C9" w:rsidRDefault="00D10F67" w:rsidP="00D10F67">
            <w:pPr>
              <w:pStyle w:val="NormalnyWeb"/>
              <w:jc w:val="center"/>
              <w:rPr>
                <w:rFonts w:asciiTheme="minorHAnsi" w:hAnsiTheme="minorHAnsi" w:cstheme="minorHAnsi"/>
              </w:rPr>
            </w:pPr>
          </w:p>
        </w:tc>
      </w:tr>
      <w:tr w:rsidR="00D10F67" w:rsidRPr="00BC54C9" w14:paraId="5B0A667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66995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16149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720F19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35E04C8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78E48C64" w14:textId="33BEF31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43.900,00</w:t>
            </w:r>
          </w:p>
        </w:tc>
        <w:tc>
          <w:tcPr>
            <w:tcW w:w="526" w:type="pct"/>
            <w:tcBorders>
              <w:top w:val="outset" w:sz="6" w:space="0" w:color="000000"/>
              <w:left w:val="outset" w:sz="6" w:space="0" w:color="000000"/>
              <w:bottom w:val="outset" w:sz="6" w:space="0" w:color="000000"/>
              <w:right w:val="outset" w:sz="6" w:space="0" w:color="000000"/>
            </w:tcBorders>
          </w:tcPr>
          <w:p w14:paraId="72EABEC1" w14:textId="42EA7F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589,00</w:t>
            </w:r>
          </w:p>
        </w:tc>
        <w:tc>
          <w:tcPr>
            <w:tcW w:w="422" w:type="pct"/>
            <w:tcBorders>
              <w:top w:val="outset" w:sz="6" w:space="0" w:color="000000"/>
              <w:left w:val="outset" w:sz="6" w:space="0" w:color="000000"/>
              <w:bottom w:val="outset" w:sz="6" w:space="0" w:color="000000"/>
              <w:right w:val="outset" w:sz="6" w:space="0" w:color="000000"/>
            </w:tcBorders>
          </w:tcPr>
          <w:p w14:paraId="32A4D7A4" w14:textId="46D74B0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1,34</w:t>
            </w:r>
          </w:p>
        </w:tc>
        <w:tc>
          <w:tcPr>
            <w:tcW w:w="526" w:type="pct"/>
            <w:tcBorders>
              <w:top w:val="outset" w:sz="6" w:space="0" w:color="000000"/>
              <w:left w:val="outset" w:sz="6" w:space="0" w:color="000000"/>
              <w:bottom w:val="outset" w:sz="6" w:space="0" w:color="000000"/>
              <w:right w:val="outset" w:sz="6" w:space="0" w:color="000000"/>
            </w:tcBorders>
          </w:tcPr>
          <w:p w14:paraId="78F18D36" w14:textId="438FC99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43.900,00</w:t>
            </w:r>
          </w:p>
        </w:tc>
        <w:tc>
          <w:tcPr>
            <w:tcW w:w="526" w:type="pct"/>
            <w:tcBorders>
              <w:top w:val="outset" w:sz="6" w:space="0" w:color="000000"/>
              <w:left w:val="outset" w:sz="6" w:space="0" w:color="000000"/>
              <w:bottom w:val="outset" w:sz="6" w:space="0" w:color="000000"/>
              <w:right w:val="outset" w:sz="6" w:space="0" w:color="000000"/>
            </w:tcBorders>
          </w:tcPr>
          <w:p w14:paraId="65C33A44" w14:textId="7E34C6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589,00</w:t>
            </w:r>
          </w:p>
        </w:tc>
        <w:tc>
          <w:tcPr>
            <w:tcW w:w="526" w:type="pct"/>
            <w:tcBorders>
              <w:top w:val="outset" w:sz="6" w:space="0" w:color="000000"/>
              <w:left w:val="outset" w:sz="6" w:space="0" w:color="000000"/>
              <w:bottom w:val="outset" w:sz="6" w:space="0" w:color="000000"/>
              <w:right w:val="outset" w:sz="6" w:space="0" w:color="000000"/>
            </w:tcBorders>
          </w:tcPr>
          <w:p w14:paraId="0D9F210B" w14:textId="3CB5390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C34A69" w14:textId="0F5934C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D13A8F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C3B23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99A60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841D0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05AB3B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AD5E54"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089741" w14:textId="77777777" w:rsidR="00D10F67"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49F712D"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C5C00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6405C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3FC46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55F1E21" w14:textId="77777777" w:rsidR="00D10F67" w:rsidRPr="00BC54C9" w:rsidRDefault="00D10F67" w:rsidP="00D10F67">
            <w:pPr>
              <w:pStyle w:val="NormalnyWeb"/>
              <w:jc w:val="center"/>
              <w:rPr>
                <w:rFonts w:asciiTheme="minorHAnsi" w:hAnsiTheme="minorHAnsi" w:cstheme="minorHAnsi"/>
              </w:rPr>
            </w:pPr>
          </w:p>
        </w:tc>
      </w:tr>
      <w:tr w:rsidR="00D10F67" w:rsidRPr="00BC54C9" w14:paraId="4B993F8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C3FCE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DEA0E3" w14:textId="32246F50"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80148</w:t>
            </w:r>
          </w:p>
        </w:tc>
        <w:tc>
          <w:tcPr>
            <w:tcW w:w="221" w:type="pct"/>
            <w:tcBorders>
              <w:top w:val="outset" w:sz="6" w:space="0" w:color="000000"/>
              <w:left w:val="outset" w:sz="6" w:space="0" w:color="000000"/>
              <w:bottom w:val="outset" w:sz="6" w:space="0" w:color="000000"/>
              <w:right w:val="outset" w:sz="6" w:space="0" w:color="000000"/>
            </w:tcBorders>
          </w:tcPr>
          <w:p w14:paraId="45CED8EA" w14:textId="77777777" w:rsidR="00D10F67" w:rsidRPr="00014DC8"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2B64688B" w14:textId="5EB404E0" w:rsidR="00D10F67" w:rsidRPr="00014DC8" w:rsidRDefault="00D10F67" w:rsidP="00D10F67">
            <w:pPr>
              <w:pStyle w:val="NormalnyWeb"/>
              <w:rPr>
                <w:rFonts w:asciiTheme="minorHAnsi" w:hAnsiTheme="minorHAnsi" w:cstheme="minorHAnsi"/>
                <w:i/>
                <w:iCs/>
              </w:rPr>
            </w:pPr>
            <w:r w:rsidRPr="00014DC8">
              <w:rPr>
                <w:rFonts w:asciiTheme="minorHAnsi" w:hAnsiTheme="minorHAnsi" w:cstheme="minorHAnsi"/>
                <w:i/>
                <w:iCs/>
              </w:rPr>
              <w:t>Stołówki szkolne i prz</w:t>
            </w:r>
            <w:r w:rsidR="00312701">
              <w:rPr>
                <w:rFonts w:asciiTheme="minorHAnsi" w:hAnsiTheme="minorHAnsi" w:cstheme="minorHAnsi"/>
                <w:i/>
                <w:iCs/>
              </w:rPr>
              <w:t>ed</w:t>
            </w:r>
            <w:r w:rsidRPr="00014DC8">
              <w:rPr>
                <w:rFonts w:asciiTheme="minorHAnsi" w:hAnsiTheme="minorHAnsi" w:cstheme="minorHAnsi"/>
                <w:i/>
                <w:iCs/>
              </w:rPr>
              <w:t>szkolne</w:t>
            </w:r>
          </w:p>
        </w:tc>
        <w:tc>
          <w:tcPr>
            <w:tcW w:w="526" w:type="pct"/>
            <w:tcBorders>
              <w:top w:val="outset" w:sz="6" w:space="0" w:color="000000"/>
              <w:left w:val="outset" w:sz="6" w:space="0" w:color="000000"/>
              <w:bottom w:val="outset" w:sz="6" w:space="0" w:color="000000"/>
              <w:right w:val="outset" w:sz="6" w:space="0" w:color="000000"/>
            </w:tcBorders>
          </w:tcPr>
          <w:p w14:paraId="460B66AD" w14:textId="79CBD22C"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86.900,00</w:t>
            </w:r>
          </w:p>
        </w:tc>
        <w:tc>
          <w:tcPr>
            <w:tcW w:w="526" w:type="pct"/>
            <w:tcBorders>
              <w:top w:val="outset" w:sz="6" w:space="0" w:color="000000"/>
              <w:left w:val="outset" w:sz="6" w:space="0" w:color="000000"/>
              <w:bottom w:val="outset" w:sz="6" w:space="0" w:color="000000"/>
              <w:right w:val="outset" w:sz="6" w:space="0" w:color="000000"/>
            </w:tcBorders>
          </w:tcPr>
          <w:p w14:paraId="3E6ECDF2" w14:textId="1B4ACE55"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3BDF8140" w14:textId="1FDA5F88"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086E40E8" w14:textId="499DA1CE"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86.900,00</w:t>
            </w:r>
          </w:p>
        </w:tc>
        <w:tc>
          <w:tcPr>
            <w:tcW w:w="526" w:type="pct"/>
            <w:tcBorders>
              <w:top w:val="outset" w:sz="6" w:space="0" w:color="000000"/>
              <w:left w:val="outset" w:sz="6" w:space="0" w:color="000000"/>
              <w:bottom w:val="outset" w:sz="6" w:space="0" w:color="000000"/>
              <w:right w:val="outset" w:sz="6" w:space="0" w:color="000000"/>
            </w:tcBorders>
          </w:tcPr>
          <w:p w14:paraId="08BCB0CB" w14:textId="3F553C92" w:rsidR="00D10F67" w:rsidRPr="00014DC8" w:rsidRDefault="00D10F67" w:rsidP="00D10F67">
            <w:pPr>
              <w:pStyle w:val="NormalnyWeb"/>
              <w:jc w:val="center"/>
              <w:rPr>
                <w:rFonts w:asciiTheme="minorHAnsi" w:hAnsiTheme="minorHAnsi" w:cstheme="minorHAnsi"/>
                <w:i/>
                <w:iCs/>
              </w:rPr>
            </w:pPr>
            <w:r w:rsidRPr="00014DC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49D70B2D" w14:textId="6C4BA151" w:rsidR="00D10F67" w:rsidRPr="00014DC8"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59D4965C" w14:textId="2C78A281" w:rsidR="00D10F67" w:rsidRPr="00014DC8" w:rsidRDefault="00330EB1"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0250EC7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4AEED9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DD0EC5" w14:textId="77777777" w:rsidR="00D10F67"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C8C8AD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6B7038A" w14:textId="77777777" w:rsidR="00D10F67"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0FB021"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2E4CA84" w14:textId="77777777" w:rsidR="00D10F67"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E39EC58" w14:textId="77777777" w:rsidR="00D10F67"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2C9CE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8C057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BB4F6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E1BE5E" w14:textId="77777777" w:rsidR="00D10F67" w:rsidRPr="00BC54C9" w:rsidRDefault="00D10F67" w:rsidP="00D10F67">
            <w:pPr>
              <w:pStyle w:val="NormalnyWeb"/>
              <w:jc w:val="center"/>
              <w:rPr>
                <w:rFonts w:asciiTheme="minorHAnsi" w:hAnsiTheme="minorHAnsi" w:cstheme="minorHAnsi"/>
              </w:rPr>
            </w:pPr>
          </w:p>
        </w:tc>
      </w:tr>
      <w:tr w:rsidR="00D10F67" w:rsidRPr="00BC54C9" w14:paraId="7F0D9A9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541E3F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D28624" w14:textId="77777777" w:rsidR="00D10F67"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670FB02" w14:textId="42326A2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375A2CCE" w14:textId="21570582" w:rsidR="00D10F67" w:rsidRDefault="00D10F67" w:rsidP="00D10F67">
            <w:pPr>
              <w:pStyle w:val="NormalnyWeb"/>
              <w:rPr>
                <w:rFonts w:asciiTheme="minorHAnsi" w:hAnsiTheme="minorHAnsi" w:cstheme="minorHAnsi"/>
              </w:rPr>
            </w:pPr>
            <w:r>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975B3B4" w14:textId="0F667EE2" w:rsidR="00D10F67" w:rsidRDefault="00D10F67" w:rsidP="00D10F67">
            <w:pPr>
              <w:pStyle w:val="NormalnyWeb"/>
              <w:jc w:val="center"/>
              <w:rPr>
                <w:rFonts w:asciiTheme="minorHAnsi" w:hAnsiTheme="minorHAnsi" w:cstheme="minorHAnsi"/>
              </w:rPr>
            </w:pPr>
            <w:r>
              <w:rPr>
                <w:rFonts w:asciiTheme="minorHAnsi" w:hAnsiTheme="minorHAnsi" w:cstheme="minorHAnsi"/>
              </w:rPr>
              <w:t>86.900,00</w:t>
            </w:r>
          </w:p>
        </w:tc>
        <w:tc>
          <w:tcPr>
            <w:tcW w:w="526" w:type="pct"/>
            <w:tcBorders>
              <w:top w:val="outset" w:sz="6" w:space="0" w:color="000000"/>
              <w:left w:val="outset" w:sz="6" w:space="0" w:color="000000"/>
              <w:bottom w:val="outset" w:sz="6" w:space="0" w:color="000000"/>
              <w:right w:val="outset" w:sz="6" w:space="0" w:color="000000"/>
            </w:tcBorders>
          </w:tcPr>
          <w:p w14:paraId="537BC433" w14:textId="2A435800"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E22C120" w14:textId="7542E2E1"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657D858" w14:textId="440173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86.900,00</w:t>
            </w:r>
          </w:p>
        </w:tc>
        <w:tc>
          <w:tcPr>
            <w:tcW w:w="526" w:type="pct"/>
            <w:tcBorders>
              <w:top w:val="outset" w:sz="6" w:space="0" w:color="000000"/>
              <w:left w:val="outset" w:sz="6" w:space="0" w:color="000000"/>
              <w:bottom w:val="outset" w:sz="6" w:space="0" w:color="000000"/>
              <w:right w:val="outset" w:sz="6" w:space="0" w:color="000000"/>
            </w:tcBorders>
          </w:tcPr>
          <w:p w14:paraId="13137B24" w14:textId="06BD78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D67DF61" w14:textId="2AFEEEE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F17B22" w14:textId="1120DF8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3E9390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092E7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49035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C11241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8A1CB1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F8F14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4CBB9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8C522F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DB1D6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047AD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E99CB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2EEA8F" w14:textId="77777777" w:rsidR="00D10F67" w:rsidRPr="00BC54C9" w:rsidRDefault="00D10F67" w:rsidP="00D10F67">
            <w:pPr>
              <w:pStyle w:val="NormalnyWeb"/>
              <w:jc w:val="center"/>
              <w:rPr>
                <w:rFonts w:asciiTheme="minorHAnsi" w:hAnsiTheme="minorHAnsi" w:cstheme="minorHAnsi"/>
              </w:rPr>
            </w:pPr>
          </w:p>
        </w:tc>
      </w:tr>
      <w:tr w:rsidR="00D10F67" w:rsidRPr="00BC54C9" w14:paraId="78BC400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53CB90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592F6F9"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80149</w:t>
            </w:r>
          </w:p>
        </w:tc>
        <w:tc>
          <w:tcPr>
            <w:tcW w:w="221" w:type="pct"/>
            <w:tcBorders>
              <w:top w:val="outset" w:sz="6" w:space="0" w:color="000000"/>
              <w:left w:val="outset" w:sz="6" w:space="0" w:color="000000"/>
              <w:bottom w:val="outset" w:sz="6" w:space="0" w:color="000000"/>
              <w:right w:val="outset" w:sz="6" w:space="0" w:color="000000"/>
            </w:tcBorders>
          </w:tcPr>
          <w:p w14:paraId="72194F1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FFD5FF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rPr>
              <w:t>Realizacja zadań wymagających stosowania specjalnej organizacji nauki i metod pracy dla dzieci w przedszkolach, oddziałach przedszkolnych w szkołach podstawowych i innych formach wychowania przedszkolnego</w:t>
            </w:r>
          </w:p>
        </w:tc>
        <w:tc>
          <w:tcPr>
            <w:tcW w:w="526" w:type="pct"/>
            <w:tcBorders>
              <w:top w:val="outset" w:sz="6" w:space="0" w:color="000000"/>
              <w:left w:val="outset" w:sz="6" w:space="0" w:color="000000"/>
              <w:bottom w:val="outset" w:sz="6" w:space="0" w:color="000000"/>
              <w:right w:val="outset" w:sz="6" w:space="0" w:color="000000"/>
            </w:tcBorders>
          </w:tcPr>
          <w:p w14:paraId="4657120B" w14:textId="25489A0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329.588,00</w:t>
            </w:r>
          </w:p>
        </w:tc>
        <w:tc>
          <w:tcPr>
            <w:tcW w:w="526" w:type="pct"/>
            <w:tcBorders>
              <w:top w:val="outset" w:sz="6" w:space="0" w:color="000000"/>
              <w:left w:val="outset" w:sz="6" w:space="0" w:color="000000"/>
              <w:bottom w:val="outset" w:sz="6" w:space="0" w:color="000000"/>
              <w:right w:val="outset" w:sz="6" w:space="0" w:color="000000"/>
            </w:tcBorders>
          </w:tcPr>
          <w:p w14:paraId="155C1A3F" w14:textId="7EF6BBE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184.215,86</w:t>
            </w:r>
          </w:p>
        </w:tc>
        <w:tc>
          <w:tcPr>
            <w:tcW w:w="422" w:type="pct"/>
            <w:tcBorders>
              <w:top w:val="outset" w:sz="6" w:space="0" w:color="000000"/>
              <w:left w:val="outset" w:sz="6" w:space="0" w:color="000000"/>
              <w:bottom w:val="outset" w:sz="6" w:space="0" w:color="000000"/>
              <w:right w:val="outset" w:sz="6" w:space="0" w:color="000000"/>
            </w:tcBorders>
          </w:tcPr>
          <w:p w14:paraId="0967AC18" w14:textId="1E6B25EB"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55,89</w:t>
            </w:r>
          </w:p>
        </w:tc>
        <w:tc>
          <w:tcPr>
            <w:tcW w:w="526" w:type="pct"/>
            <w:tcBorders>
              <w:top w:val="outset" w:sz="6" w:space="0" w:color="000000"/>
              <w:left w:val="outset" w:sz="6" w:space="0" w:color="000000"/>
              <w:bottom w:val="outset" w:sz="6" w:space="0" w:color="000000"/>
              <w:right w:val="outset" w:sz="6" w:space="0" w:color="000000"/>
            </w:tcBorders>
          </w:tcPr>
          <w:p w14:paraId="6941D9F3" w14:textId="2DCA42A3"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329.588,00</w:t>
            </w:r>
          </w:p>
        </w:tc>
        <w:tc>
          <w:tcPr>
            <w:tcW w:w="526" w:type="pct"/>
            <w:tcBorders>
              <w:top w:val="outset" w:sz="6" w:space="0" w:color="000000"/>
              <w:left w:val="outset" w:sz="6" w:space="0" w:color="000000"/>
              <w:bottom w:val="outset" w:sz="6" w:space="0" w:color="000000"/>
              <w:right w:val="outset" w:sz="6" w:space="0" w:color="000000"/>
            </w:tcBorders>
          </w:tcPr>
          <w:p w14:paraId="1E533930" w14:textId="436B21E2"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184.215,86</w:t>
            </w:r>
          </w:p>
        </w:tc>
        <w:tc>
          <w:tcPr>
            <w:tcW w:w="526" w:type="pct"/>
            <w:tcBorders>
              <w:top w:val="outset" w:sz="6" w:space="0" w:color="000000"/>
              <w:left w:val="outset" w:sz="6" w:space="0" w:color="000000"/>
              <w:bottom w:val="outset" w:sz="6" w:space="0" w:color="000000"/>
              <w:right w:val="outset" w:sz="6" w:space="0" w:color="000000"/>
            </w:tcBorders>
          </w:tcPr>
          <w:p w14:paraId="79C5AE37" w14:textId="352CFBD1"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FB974A2" w14:textId="19C5415E"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03AF049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8F1D3F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E83A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4EC6E7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D57715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A354A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F403F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E488DC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73882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3ADB8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043C4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98879A1" w14:textId="77777777" w:rsidR="00D10F67" w:rsidRPr="00BC54C9" w:rsidRDefault="00D10F67" w:rsidP="00D10F67">
            <w:pPr>
              <w:pStyle w:val="NormalnyWeb"/>
              <w:jc w:val="center"/>
              <w:rPr>
                <w:rFonts w:asciiTheme="minorHAnsi" w:hAnsiTheme="minorHAnsi" w:cstheme="minorHAnsi"/>
              </w:rPr>
            </w:pPr>
          </w:p>
        </w:tc>
      </w:tr>
      <w:tr w:rsidR="00D10F67" w:rsidRPr="00BC54C9" w14:paraId="550788B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C50968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ABD2A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CBCEBD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2540</w:t>
            </w:r>
          </w:p>
        </w:tc>
        <w:tc>
          <w:tcPr>
            <w:tcW w:w="744" w:type="pct"/>
            <w:tcBorders>
              <w:top w:val="outset" w:sz="6" w:space="0" w:color="000000"/>
              <w:left w:val="outset" w:sz="6" w:space="0" w:color="000000"/>
              <w:bottom w:val="outset" w:sz="6" w:space="0" w:color="000000"/>
              <w:right w:val="outset" w:sz="6" w:space="0" w:color="000000"/>
            </w:tcBorders>
            <w:hideMark/>
          </w:tcPr>
          <w:p w14:paraId="56B17B0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26" w:type="pct"/>
            <w:tcBorders>
              <w:top w:val="outset" w:sz="6" w:space="0" w:color="000000"/>
              <w:left w:val="outset" w:sz="6" w:space="0" w:color="000000"/>
              <w:bottom w:val="outset" w:sz="6" w:space="0" w:color="000000"/>
              <w:right w:val="outset" w:sz="6" w:space="0" w:color="000000"/>
            </w:tcBorders>
          </w:tcPr>
          <w:p w14:paraId="71C91A59" w14:textId="645F59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268.500,00</w:t>
            </w:r>
          </w:p>
        </w:tc>
        <w:tc>
          <w:tcPr>
            <w:tcW w:w="526" w:type="pct"/>
            <w:tcBorders>
              <w:top w:val="outset" w:sz="6" w:space="0" w:color="000000"/>
              <w:left w:val="outset" w:sz="6" w:space="0" w:color="000000"/>
              <w:bottom w:val="outset" w:sz="6" w:space="0" w:color="000000"/>
              <w:right w:val="outset" w:sz="6" w:space="0" w:color="000000"/>
            </w:tcBorders>
          </w:tcPr>
          <w:p w14:paraId="4B04B6A0" w14:textId="1F795F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131.646,96</w:t>
            </w:r>
          </w:p>
        </w:tc>
        <w:tc>
          <w:tcPr>
            <w:tcW w:w="422" w:type="pct"/>
            <w:tcBorders>
              <w:top w:val="outset" w:sz="6" w:space="0" w:color="000000"/>
              <w:left w:val="outset" w:sz="6" w:space="0" w:color="000000"/>
              <w:bottom w:val="outset" w:sz="6" w:space="0" w:color="000000"/>
              <w:right w:val="outset" w:sz="6" w:space="0" w:color="000000"/>
            </w:tcBorders>
          </w:tcPr>
          <w:p w14:paraId="0EDF005B" w14:textId="119A2E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49,03</w:t>
            </w:r>
          </w:p>
        </w:tc>
        <w:tc>
          <w:tcPr>
            <w:tcW w:w="526" w:type="pct"/>
            <w:tcBorders>
              <w:top w:val="outset" w:sz="6" w:space="0" w:color="000000"/>
              <w:left w:val="outset" w:sz="6" w:space="0" w:color="000000"/>
              <w:bottom w:val="outset" w:sz="6" w:space="0" w:color="000000"/>
              <w:right w:val="outset" w:sz="6" w:space="0" w:color="000000"/>
            </w:tcBorders>
          </w:tcPr>
          <w:p w14:paraId="1C1D4993" w14:textId="7FFFBD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268.500,00</w:t>
            </w:r>
          </w:p>
        </w:tc>
        <w:tc>
          <w:tcPr>
            <w:tcW w:w="526" w:type="pct"/>
            <w:tcBorders>
              <w:top w:val="outset" w:sz="6" w:space="0" w:color="000000"/>
              <w:left w:val="outset" w:sz="6" w:space="0" w:color="000000"/>
              <w:bottom w:val="outset" w:sz="6" w:space="0" w:color="000000"/>
              <w:right w:val="outset" w:sz="6" w:space="0" w:color="000000"/>
            </w:tcBorders>
          </w:tcPr>
          <w:p w14:paraId="2A9C4DD1" w14:textId="1117E45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131.646,96</w:t>
            </w:r>
          </w:p>
        </w:tc>
        <w:tc>
          <w:tcPr>
            <w:tcW w:w="526" w:type="pct"/>
            <w:tcBorders>
              <w:top w:val="outset" w:sz="6" w:space="0" w:color="000000"/>
              <w:left w:val="outset" w:sz="6" w:space="0" w:color="000000"/>
              <w:bottom w:val="outset" w:sz="6" w:space="0" w:color="000000"/>
              <w:right w:val="outset" w:sz="6" w:space="0" w:color="000000"/>
            </w:tcBorders>
          </w:tcPr>
          <w:p w14:paraId="4962145B" w14:textId="3F696EB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B3C132" w14:textId="4AC94BD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BCA0F1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14770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26F0E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1F4B1F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135B7D9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7ECBF53" w14:textId="68D562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9.050,00</w:t>
            </w:r>
          </w:p>
        </w:tc>
        <w:tc>
          <w:tcPr>
            <w:tcW w:w="526" w:type="pct"/>
            <w:tcBorders>
              <w:top w:val="outset" w:sz="6" w:space="0" w:color="000000"/>
              <w:left w:val="outset" w:sz="6" w:space="0" w:color="000000"/>
              <w:bottom w:val="outset" w:sz="6" w:space="0" w:color="000000"/>
              <w:right w:val="outset" w:sz="6" w:space="0" w:color="000000"/>
            </w:tcBorders>
          </w:tcPr>
          <w:p w14:paraId="1074ADF8" w14:textId="278E1AB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7.223,84</w:t>
            </w:r>
          </w:p>
        </w:tc>
        <w:tc>
          <w:tcPr>
            <w:tcW w:w="422" w:type="pct"/>
            <w:tcBorders>
              <w:top w:val="outset" w:sz="6" w:space="0" w:color="000000"/>
              <w:left w:val="outset" w:sz="6" w:space="0" w:color="000000"/>
              <w:bottom w:val="outset" w:sz="6" w:space="0" w:color="000000"/>
              <w:right w:val="outset" w:sz="6" w:space="0" w:color="000000"/>
            </w:tcBorders>
          </w:tcPr>
          <w:p w14:paraId="6742BC43" w14:textId="4F6905E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79,82</w:t>
            </w:r>
          </w:p>
        </w:tc>
        <w:tc>
          <w:tcPr>
            <w:tcW w:w="526" w:type="pct"/>
            <w:tcBorders>
              <w:top w:val="outset" w:sz="6" w:space="0" w:color="000000"/>
              <w:left w:val="outset" w:sz="6" w:space="0" w:color="000000"/>
              <w:bottom w:val="outset" w:sz="6" w:space="0" w:color="000000"/>
              <w:right w:val="outset" w:sz="6" w:space="0" w:color="000000"/>
            </w:tcBorders>
          </w:tcPr>
          <w:p w14:paraId="063D46E3" w14:textId="5CA01C9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9.050,00</w:t>
            </w:r>
          </w:p>
        </w:tc>
        <w:tc>
          <w:tcPr>
            <w:tcW w:w="526" w:type="pct"/>
            <w:tcBorders>
              <w:top w:val="outset" w:sz="6" w:space="0" w:color="000000"/>
              <w:left w:val="outset" w:sz="6" w:space="0" w:color="000000"/>
              <w:bottom w:val="outset" w:sz="6" w:space="0" w:color="000000"/>
              <w:right w:val="outset" w:sz="6" w:space="0" w:color="000000"/>
            </w:tcBorders>
          </w:tcPr>
          <w:p w14:paraId="77D51F32" w14:textId="0575F3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7.223,84</w:t>
            </w:r>
          </w:p>
        </w:tc>
        <w:tc>
          <w:tcPr>
            <w:tcW w:w="526" w:type="pct"/>
            <w:tcBorders>
              <w:top w:val="outset" w:sz="6" w:space="0" w:color="000000"/>
              <w:left w:val="outset" w:sz="6" w:space="0" w:color="000000"/>
              <w:bottom w:val="outset" w:sz="6" w:space="0" w:color="000000"/>
              <w:right w:val="outset" w:sz="6" w:space="0" w:color="000000"/>
            </w:tcBorders>
          </w:tcPr>
          <w:p w14:paraId="461AABDD" w14:textId="276EECB1"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4009F1" w14:textId="3E611E8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05B50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1B0883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678B8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B60FEE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231EDE19" w14:textId="77777777" w:rsidR="00D10F67" w:rsidRPr="00BC54C9" w:rsidRDefault="00D10F67" w:rsidP="00D10F67">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23B2F2F" w14:textId="3FC59D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9.160,00</w:t>
            </w:r>
          </w:p>
        </w:tc>
        <w:tc>
          <w:tcPr>
            <w:tcW w:w="526" w:type="pct"/>
            <w:tcBorders>
              <w:top w:val="outset" w:sz="6" w:space="0" w:color="000000"/>
              <w:left w:val="outset" w:sz="6" w:space="0" w:color="000000"/>
              <w:bottom w:val="outset" w:sz="6" w:space="0" w:color="000000"/>
              <w:right w:val="outset" w:sz="6" w:space="0" w:color="000000"/>
            </w:tcBorders>
          </w:tcPr>
          <w:p w14:paraId="638E1090" w14:textId="5960BE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7.560,89</w:t>
            </w:r>
          </w:p>
        </w:tc>
        <w:tc>
          <w:tcPr>
            <w:tcW w:w="422" w:type="pct"/>
            <w:tcBorders>
              <w:top w:val="outset" w:sz="6" w:space="0" w:color="000000"/>
              <w:left w:val="outset" w:sz="6" w:space="0" w:color="000000"/>
              <w:bottom w:val="outset" w:sz="6" w:space="0" w:color="000000"/>
              <w:right w:val="outset" w:sz="6" w:space="0" w:color="000000"/>
            </w:tcBorders>
          </w:tcPr>
          <w:p w14:paraId="5C1E5321" w14:textId="5D3921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82,54</w:t>
            </w:r>
          </w:p>
        </w:tc>
        <w:tc>
          <w:tcPr>
            <w:tcW w:w="526" w:type="pct"/>
            <w:tcBorders>
              <w:top w:val="outset" w:sz="6" w:space="0" w:color="000000"/>
              <w:left w:val="outset" w:sz="6" w:space="0" w:color="000000"/>
              <w:bottom w:val="outset" w:sz="6" w:space="0" w:color="000000"/>
              <w:right w:val="outset" w:sz="6" w:space="0" w:color="000000"/>
            </w:tcBorders>
          </w:tcPr>
          <w:p w14:paraId="12680BA2" w14:textId="190B27C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9.160,00</w:t>
            </w:r>
          </w:p>
        </w:tc>
        <w:tc>
          <w:tcPr>
            <w:tcW w:w="526" w:type="pct"/>
            <w:tcBorders>
              <w:top w:val="outset" w:sz="6" w:space="0" w:color="000000"/>
              <w:left w:val="outset" w:sz="6" w:space="0" w:color="000000"/>
              <w:bottom w:val="outset" w:sz="6" w:space="0" w:color="000000"/>
              <w:right w:val="outset" w:sz="6" w:space="0" w:color="000000"/>
            </w:tcBorders>
          </w:tcPr>
          <w:p w14:paraId="3C92F5E2" w14:textId="5C01D2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7.560,89</w:t>
            </w:r>
          </w:p>
        </w:tc>
        <w:tc>
          <w:tcPr>
            <w:tcW w:w="526" w:type="pct"/>
            <w:tcBorders>
              <w:top w:val="outset" w:sz="6" w:space="0" w:color="000000"/>
              <w:left w:val="outset" w:sz="6" w:space="0" w:color="000000"/>
              <w:bottom w:val="outset" w:sz="6" w:space="0" w:color="000000"/>
              <w:right w:val="outset" w:sz="6" w:space="0" w:color="000000"/>
            </w:tcBorders>
          </w:tcPr>
          <w:p w14:paraId="6CEFA322" w14:textId="657B129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0524CDB" w14:textId="2EDDEC3A"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FC772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3ED52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84DBF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EF76A8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54BF523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C16A75" w14:textId="05EAE3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1.410,00</w:t>
            </w:r>
          </w:p>
        </w:tc>
        <w:tc>
          <w:tcPr>
            <w:tcW w:w="526" w:type="pct"/>
            <w:tcBorders>
              <w:top w:val="outset" w:sz="6" w:space="0" w:color="000000"/>
              <w:left w:val="outset" w:sz="6" w:space="0" w:color="000000"/>
              <w:bottom w:val="outset" w:sz="6" w:space="0" w:color="000000"/>
              <w:right w:val="outset" w:sz="6" w:space="0" w:color="000000"/>
            </w:tcBorders>
          </w:tcPr>
          <w:p w14:paraId="791DF4F9" w14:textId="3FAFA1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935,33</w:t>
            </w:r>
          </w:p>
        </w:tc>
        <w:tc>
          <w:tcPr>
            <w:tcW w:w="422" w:type="pct"/>
            <w:tcBorders>
              <w:top w:val="outset" w:sz="6" w:space="0" w:color="000000"/>
              <w:left w:val="outset" w:sz="6" w:space="0" w:color="000000"/>
              <w:bottom w:val="outset" w:sz="6" w:space="0" w:color="000000"/>
              <w:right w:val="outset" w:sz="6" w:space="0" w:color="000000"/>
            </w:tcBorders>
          </w:tcPr>
          <w:p w14:paraId="0D4BF8EF" w14:textId="067F42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66,34</w:t>
            </w:r>
          </w:p>
        </w:tc>
        <w:tc>
          <w:tcPr>
            <w:tcW w:w="526" w:type="pct"/>
            <w:tcBorders>
              <w:top w:val="outset" w:sz="6" w:space="0" w:color="000000"/>
              <w:left w:val="outset" w:sz="6" w:space="0" w:color="000000"/>
              <w:bottom w:val="outset" w:sz="6" w:space="0" w:color="000000"/>
              <w:right w:val="outset" w:sz="6" w:space="0" w:color="000000"/>
            </w:tcBorders>
          </w:tcPr>
          <w:p w14:paraId="3699A1B2" w14:textId="4CF7ACE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1.410,00</w:t>
            </w:r>
          </w:p>
        </w:tc>
        <w:tc>
          <w:tcPr>
            <w:tcW w:w="526" w:type="pct"/>
            <w:tcBorders>
              <w:top w:val="outset" w:sz="6" w:space="0" w:color="000000"/>
              <w:left w:val="outset" w:sz="6" w:space="0" w:color="000000"/>
              <w:bottom w:val="outset" w:sz="6" w:space="0" w:color="000000"/>
              <w:right w:val="outset" w:sz="6" w:space="0" w:color="000000"/>
            </w:tcBorders>
          </w:tcPr>
          <w:p w14:paraId="3EDCFE55" w14:textId="54B1553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935,33</w:t>
            </w:r>
          </w:p>
        </w:tc>
        <w:tc>
          <w:tcPr>
            <w:tcW w:w="526" w:type="pct"/>
            <w:tcBorders>
              <w:top w:val="outset" w:sz="6" w:space="0" w:color="000000"/>
              <w:left w:val="outset" w:sz="6" w:space="0" w:color="000000"/>
              <w:bottom w:val="outset" w:sz="6" w:space="0" w:color="000000"/>
              <w:right w:val="outset" w:sz="6" w:space="0" w:color="000000"/>
            </w:tcBorders>
          </w:tcPr>
          <w:p w14:paraId="3F15E676" w14:textId="3D86532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636FFB4" w14:textId="12BC413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86D796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E7305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A8E6E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3AE652F" w14:textId="7D27D7A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646CAA4B" w14:textId="7C89FFA8"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37CDE081" w14:textId="6CE3D83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41.468,00</w:t>
            </w:r>
          </w:p>
        </w:tc>
        <w:tc>
          <w:tcPr>
            <w:tcW w:w="526" w:type="pct"/>
            <w:tcBorders>
              <w:top w:val="outset" w:sz="6" w:space="0" w:color="000000"/>
              <w:left w:val="outset" w:sz="6" w:space="0" w:color="000000"/>
              <w:bottom w:val="outset" w:sz="6" w:space="0" w:color="000000"/>
              <w:right w:val="outset" w:sz="6" w:space="0" w:color="000000"/>
            </w:tcBorders>
          </w:tcPr>
          <w:p w14:paraId="702A85DC" w14:textId="4B3A8C4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36.848,84</w:t>
            </w:r>
          </w:p>
        </w:tc>
        <w:tc>
          <w:tcPr>
            <w:tcW w:w="422" w:type="pct"/>
            <w:tcBorders>
              <w:top w:val="outset" w:sz="6" w:space="0" w:color="000000"/>
              <w:left w:val="outset" w:sz="6" w:space="0" w:color="000000"/>
              <w:bottom w:val="outset" w:sz="6" w:space="0" w:color="000000"/>
              <w:right w:val="outset" w:sz="6" w:space="0" w:color="000000"/>
            </w:tcBorders>
          </w:tcPr>
          <w:p w14:paraId="2A5E3053" w14:textId="4198E4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88,86</w:t>
            </w:r>
          </w:p>
        </w:tc>
        <w:tc>
          <w:tcPr>
            <w:tcW w:w="526" w:type="pct"/>
            <w:tcBorders>
              <w:top w:val="outset" w:sz="6" w:space="0" w:color="000000"/>
              <w:left w:val="outset" w:sz="6" w:space="0" w:color="000000"/>
              <w:bottom w:val="outset" w:sz="6" w:space="0" w:color="000000"/>
              <w:right w:val="outset" w:sz="6" w:space="0" w:color="000000"/>
            </w:tcBorders>
          </w:tcPr>
          <w:p w14:paraId="7A70AD1A" w14:textId="321FE2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41.468,00</w:t>
            </w:r>
          </w:p>
        </w:tc>
        <w:tc>
          <w:tcPr>
            <w:tcW w:w="526" w:type="pct"/>
            <w:tcBorders>
              <w:top w:val="outset" w:sz="6" w:space="0" w:color="000000"/>
              <w:left w:val="outset" w:sz="6" w:space="0" w:color="000000"/>
              <w:bottom w:val="outset" w:sz="6" w:space="0" w:color="000000"/>
              <w:right w:val="outset" w:sz="6" w:space="0" w:color="000000"/>
            </w:tcBorders>
          </w:tcPr>
          <w:p w14:paraId="4FADAD30" w14:textId="0C504DF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36.848,84</w:t>
            </w:r>
          </w:p>
        </w:tc>
        <w:tc>
          <w:tcPr>
            <w:tcW w:w="526" w:type="pct"/>
            <w:tcBorders>
              <w:top w:val="outset" w:sz="6" w:space="0" w:color="000000"/>
              <w:left w:val="outset" w:sz="6" w:space="0" w:color="000000"/>
              <w:bottom w:val="outset" w:sz="6" w:space="0" w:color="000000"/>
              <w:right w:val="outset" w:sz="6" w:space="0" w:color="000000"/>
            </w:tcBorders>
          </w:tcPr>
          <w:p w14:paraId="54D9F642" w14:textId="6531B10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C92A6D" w14:textId="5B1EB425"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9433A3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AD659A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A263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DD92847"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EEB2841"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73EDD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788C6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BB00F5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4912B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5F99F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A3A93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19FC486" w14:textId="77777777" w:rsidR="00D10F67" w:rsidRPr="00BC54C9" w:rsidRDefault="00D10F67" w:rsidP="00D10F67">
            <w:pPr>
              <w:pStyle w:val="NormalnyWeb"/>
              <w:jc w:val="center"/>
              <w:rPr>
                <w:rFonts w:asciiTheme="minorHAnsi" w:hAnsiTheme="minorHAnsi" w:cstheme="minorHAnsi"/>
              </w:rPr>
            </w:pPr>
          </w:p>
        </w:tc>
      </w:tr>
      <w:tr w:rsidR="00D10F67" w:rsidRPr="00BC54C9" w14:paraId="30F44A2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1C7120" w14:textId="77777777" w:rsidR="00D10F67" w:rsidRPr="00BC54C9" w:rsidRDefault="00D10F67" w:rsidP="00D10F67">
            <w:pPr>
              <w:pStyle w:val="NormalnyWeb"/>
              <w:jc w:val="center"/>
              <w:rPr>
                <w:rFonts w:asciiTheme="minorHAnsi" w:hAnsiTheme="minorHAnsi" w:cstheme="minorHAnsi"/>
                <w:i/>
              </w:rPr>
            </w:pPr>
          </w:p>
        </w:tc>
        <w:tc>
          <w:tcPr>
            <w:tcW w:w="275" w:type="pct"/>
            <w:tcBorders>
              <w:top w:val="outset" w:sz="6" w:space="0" w:color="000000"/>
              <w:left w:val="outset" w:sz="6" w:space="0" w:color="000000"/>
              <w:bottom w:val="outset" w:sz="6" w:space="0" w:color="000000"/>
              <w:right w:val="outset" w:sz="6" w:space="0" w:color="000000"/>
            </w:tcBorders>
            <w:hideMark/>
          </w:tcPr>
          <w:p w14:paraId="152C8DE7"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80150</w:t>
            </w:r>
          </w:p>
        </w:tc>
        <w:tc>
          <w:tcPr>
            <w:tcW w:w="221" w:type="pct"/>
            <w:tcBorders>
              <w:top w:val="outset" w:sz="6" w:space="0" w:color="000000"/>
              <w:left w:val="outset" w:sz="6" w:space="0" w:color="000000"/>
              <w:bottom w:val="outset" w:sz="6" w:space="0" w:color="000000"/>
              <w:right w:val="outset" w:sz="6" w:space="0" w:color="000000"/>
            </w:tcBorders>
          </w:tcPr>
          <w:p w14:paraId="694C9003"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393DACAA"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Realizacja zadań wymagających stosowania specjalnej organizacji nauki i metod pracy dla dzieci i młodzieży w szkołach podstawowych</w:t>
            </w:r>
          </w:p>
        </w:tc>
        <w:tc>
          <w:tcPr>
            <w:tcW w:w="526" w:type="pct"/>
            <w:tcBorders>
              <w:top w:val="outset" w:sz="6" w:space="0" w:color="000000"/>
              <w:left w:val="outset" w:sz="6" w:space="0" w:color="000000"/>
              <w:bottom w:val="outset" w:sz="6" w:space="0" w:color="000000"/>
              <w:right w:val="outset" w:sz="6" w:space="0" w:color="000000"/>
            </w:tcBorders>
          </w:tcPr>
          <w:p w14:paraId="0E15CCFA" w14:textId="3CCF516A"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209.248,00</w:t>
            </w:r>
          </w:p>
        </w:tc>
        <w:tc>
          <w:tcPr>
            <w:tcW w:w="526" w:type="pct"/>
            <w:tcBorders>
              <w:top w:val="outset" w:sz="6" w:space="0" w:color="000000"/>
              <w:left w:val="outset" w:sz="6" w:space="0" w:color="000000"/>
              <w:bottom w:val="outset" w:sz="6" w:space="0" w:color="000000"/>
              <w:right w:val="outset" w:sz="6" w:space="0" w:color="000000"/>
            </w:tcBorders>
          </w:tcPr>
          <w:p w14:paraId="756556C7" w14:textId="0E5F88A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191.062,94</w:t>
            </w:r>
          </w:p>
        </w:tc>
        <w:tc>
          <w:tcPr>
            <w:tcW w:w="422" w:type="pct"/>
            <w:tcBorders>
              <w:top w:val="outset" w:sz="6" w:space="0" w:color="000000"/>
              <w:left w:val="outset" w:sz="6" w:space="0" w:color="000000"/>
              <w:bottom w:val="outset" w:sz="6" w:space="0" w:color="000000"/>
              <w:right w:val="outset" w:sz="6" w:space="0" w:color="000000"/>
            </w:tcBorders>
          </w:tcPr>
          <w:p w14:paraId="4BBF06D4" w14:textId="270F2E0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91,31</w:t>
            </w:r>
          </w:p>
        </w:tc>
        <w:tc>
          <w:tcPr>
            <w:tcW w:w="526" w:type="pct"/>
            <w:tcBorders>
              <w:top w:val="outset" w:sz="6" w:space="0" w:color="000000"/>
              <w:left w:val="outset" w:sz="6" w:space="0" w:color="000000"/>
              <w:bottom w:val="outset" w:sz="6" w:space="0" w:color="000000"/>
              <w:right w:val="outset" w:sz="6" w:space="0" w:color="000000"/>
            </w:tcBorders>
          </w:tcPr>
          <w:p w14:paraId="7A75DAA3" w14:textId="7FCB262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209.248,00</w:t>
            </w:r>
          </w:p>
        </w:tc>
        <w:tc>
          <w:tcPr>
            <w:tcW w:w="526" w:type="pct"/>
            <w:tcBorders>
              <w:top w:val="outset" w:sz="6" w:space="0" w:color="000000"/>
              <w:left w:val="outset" w:sz="6" w:space="0" w:color="000000"/>
              <w:bottom w:val="outset" w:sz="6" w:space="0" w:color="000000"/>
              <w:right w:val="outset" w:sz="6" w:space="0" w:color="000000"/>
            </w:tcBorders>
          </w:tcPr>
          <w:p w14:paraId="1651A770" w14:textId="2F84E12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191.062,94</w:t>
            </w:r>
          </w:p>
        </w:tc>
        <w:tc>
          <w:tcPr>
            <w:tcW w:w="526" w:type="pct"/>
            <w:tcBorders>
              <w:top w:val="outset" w:sz="6" w:space="0" w:color="000000"/>
              <w:left w:val="outset" w:sz="6" w:space="0" w:color="000000"/>
              <w:bottom w:val="outset" w:sz="6" w:space="0" w:color="000000"/>
              <w:right w:val="outset" w:sz="6" w:space="0" w:color="000000"/>
            </w:tcBorders>
          </w:tcPr>
          <w:p w14:paraId="55912FDB" w14:textId="43F1CF20"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DE5B8EE" w14:textId="2EA3D6BE"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65967F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CE26F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B8C4C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462600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D0B0D4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08B4E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11F66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260B6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906DB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CE1CF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3AD40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E4DA47" w14:textId="77777777" w:rsidR="00D10F67" w:rsidRPr="00BC54C9" w:rsidRDefault="00D10F67" w:rsidP="00D10F67">
            <w:pPr>
              <w:pStyle w:val="NormalnyWeb"/>
              <w:jc w:val="center"/>
              <w:rPr>
                <w:rFonts w:asciiTheme="minorHAnsi" w:hAnsiTheme="minorHAnsi" w:cstheme="minorHAnsi"/>
              </w:rPr>
            </w:pPr>
          </w:p>
        </w:tc>
      </w:tr>
      <w:tr w:rsidR="00D10F67" w:rsidRPr="00BC54C9" w14:paraId="602099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BFAA88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205C0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6780EC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26DAC626" w14:textId="77777777" w:rsidR="00D10F67" w:rsidRPr="00BC54C9" w:rsidRDefault="00D10F67" w:rsidP="00D10F67">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1F076F3" w14:textId="1F5F827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40.480,00</w:t>
            </w:r>
          </w:p>
        </w:tc>
        <w:tc>
          <w:tcPr>
            <w:tcW w:w="526" w:type="pct"/>
            <w:tcBorders>
              <w:top w:val="outset" w:sz="6" w:space="0" w:color="000000"/>
              <w:left w:val="outset" w:sz="6" w:space="0" w:color="000000"/>
              <w:bottom w:val="outset" w:sz="6" w:space="0" w:color="000000"/>
              <w:right w:val="outset" w:sz="6" w:space="0" w:color="000000"/>
            </w:tcBorders>
          </w:tcPr>
          <w:p w14:paraId="71100544" w14:textId="6351B0E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27.401,12</w:t>
            </w:r>
          </w:p>
        </w:tc>
        <w:tc>
          <w:tcPr>
            <w:tcW w:w="422" w:type="pct"/>
            <w:tcBorders>
              <w:top w:val="outset" w:sz="6" w:space="0" w:color="000000"/>
              <w:left w:val="outset" w:sz="6" w:space="0" w:color="000000"/>
              <w:bottom w:val="outset" w:sz="6" w:space="0" w:color="000000"/>
              <w:right w:val="outset" w:sz="6" w:space="0" w:color="000000"/>
            </w:tcBorders>
          </w:tcPr>
          <w:p w14:paraId="0EA6FC5D" w14:textId="4C150D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67,69</w:t>
            </w:r>
          </w:p>
        </w:tc>
        <w:tc>
          <w:tcPr>
            <w:tcW w:w="526" w:type="pct"/>
            <w:tcBorders>
              <w:top w:val="outset" w:sz="6" w:space="0" w:color="000000"/>
              <w:left w:val="outset" w:sz="6" w:space="0" w:color="000000"/>
              <w:bottom w:val="outset" w:sz="6" w:space="0" w:color="000000"/>
              <w:right w:val="outset" w:sz="6" w:space="0" w:color="000000"/>
            </w:tcBorders>
          </w:tcPr>
          <w:p w14:paraId="372C3C99" w14:textId="17BE1C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40.480,00</w:t>
            </w:r>
          </w:p>
        </w:tc>
        <w:tc>
          <w:tcPr>
            <w:tcW w:w="526" w:type="pct"/>
            <w:tcBorders>
              <w:top w:val="outset" w:sz="6" w:space="0" w:color="000000"/>
              <w:left w:val="outset" w:sz="6" w:space="0" w:color="000000"/>
              <w:bottom w:val="outset" w:sz="6" w:space="0" w:color="000000"/>
              <w:right w:val="outset" w:sz="6" w:space="0" w:color="000000"/>
            </w:tcBorders>
          </w:tcPr>
          <w:p w14:paraId="371D97FE" w14:textId="7366FF2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27.401,12</w:t>
            </w:r>
          </w:p>
        </w:tc>
        <w:tc>
          <w:tcPr>
            <w:tcW w:w="526" w:type="pct"/>
            <w:tcBorders>
              <w:top w:val="outset" w:sz="6" w:space="0" w:color="000000"/>
              <w:left w:val="outset" w:sz="6" w:space="0" w:color="000000"/>
              <w:bottom w:val="outset" w:sz="6" w:space="0" w:color="000000"/>
              <w:right w:val="outset" w:sz="6" w:space="0" w:color="000000"/>
            </w:tcBorders>
          </w:tcPr>
          <w:p w14:paraId="055CC005" w14:textId="5E7201E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3F4400" w14:textId="56BED9D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00074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9D6F6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C6B14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08BF73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6497CDB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EBC1CC2" w14:textId="6B9723F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7.480,00</w:t>
            </w:r>
          </w:p>
        </w:tc>
        <w:tc>
          <w:tcPr>
            <w:tcW w:w="526" w:type="pct"/>
            <w:tcBorders>
              <w:top w:val="outset" w:sz="6" w:space="0" w:color="000000"/>
              <w:left w:val="outset" w:sz="6" w:space="0" w:color="000000"/>
              <w:bottom w:val="outset" w:sz="6" w:space="0" w:color="000000"/>
              <w:right w:val="outset" w:sz="6" w:space="0" w:color="000000"/>
            </w:tcBorders>
          </w:tcPr>
          <w:p w14:paraId="01A7FD32" w14:textId="07F687D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3.913,79</w:t>
            </w:r>
          </w:p>
        </w:tc>
        <w:tc>
          <w:tcPr>
            <w:tcW w:w="422" w:type="pct"/>
            <w:tcBorders>
              <w:top w:val="outset" w:sz="6" w:space="0" w:color="000000"/>
              <w:left w:val="outset" w:sz="6" w:space="0" w:color="000000"/>
              <w:bottom w:val="outset" w:sz="6" w:space="0" w:color="000000"/>
              <w:right w:val="outset" w:sz="6" w:space="0" w:color="000000"/>
            </w:tcBorders>
          </w:tcPr>
          <w:p w14:paraId="24A91BEA" w14:textId="1931629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52,32</w:t>
            </w:r>
          </w:p>
        </w:tc>
        <w:tc>
          <w:tcPr>
            <w:tcW w:w="526" w:type="pct"/>
            <w:tcBorders>
              <w:top w:val="outset" w:sz="6" w:space="0" w:color="000000"/>
              <w:left w:val="outset" w:sz="6" w:space="0" w:color="000000"/>
              <w:bottom w:val="outset" w:sz="6" w:space="0" w:color="000000"/>
              <w:right w:val="outset" w:sz="6" w:space="0" w:color="000000"/>
            </w:tcBorders>
          </w:tcPr>
          <w:p w14:paraId="06A0B50E" w14:textId="5156D7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7.480,00</w:t>
            </w:r>
          </w:p>
        </w:tc>
        <w:tc>
          <w:tcPr>
            <w:tcW w:w="526" w:type="pct"/>
            <w:tcBorders>
              <w:top w:val="outset" w:sz="6" w:space="0" w:color="000000"/>
              <w:left w:val="outset" w:sz="6" w:space="0" w:color="000000"/>
              <w:bottom w:val="outset" w:sz="6" w:space="0" w:color="000000"/>
              <w:right w:val="outset" w:sz="6" w:space="0" w:color="000000"/>
            </w:tcBorders>
          </w:tcPr>
          <w:p w14:paraId="5E4E9F48" w14:textId="0B8D987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3.913,79</w:t>
            </w:r>
          </w:p>
        </w:tc>
        <w:tc>
          <w:tcPr>
            <w:tcW w:w="526" w:type="pct"/>
            <w:tcBorders>
              <w:top w:val="outset" w:sz="6" w:space="0" w:color="000000"/>
              <w:left w:val="outset" w:sz="6" w:space="0" w:color="000000"/>
              <w:bottom w:val="outset" w:sz="6" w:space="0" w:color="000000"/>
              <w:right w:val="outset" w:sz="6" w:space="0" w:color="000000"/>
            </w:tcBorders>
          </w:tcPr>
          <w:p w14:paraId="09417067" w14:textId="72B7394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81D61E" w14:textId="7A1C8F5C"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0D92AA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A24FCF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09BAC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4FCB86" w14:textId="609DB9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hideMark/>
          </w:tcPr>
          <w:p w14:paraId="683F9BFC" w14:textId="4655C39D"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6B4FF740" w14:textId="450C63D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161.288,00</w:t>
            </w:r>
          </w:p>
        </w:tc>
        <w:tc>
          <w:tcPr>
            <w:tcW w:w="526" w:type="pct"/>
            <w:tcBorders>
              <w:top w:val="outset" w:sz="6" w:space="0" w:color="000000"/>
              <w:left w:val="outset" w:sz="6" w:space="0" w:color="000000"/>
              <w:bottom w:val="outset" w:sz="6" w:space="0" w:color="000000"/>
              <w:right w:val="outset" w:sz="6" w:space="0" w:color="000000"/>
            </w:tcBorders>
          </w:tcPr>
          <w:p w14:paraId="75CD30E2" w14:textId="201399C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159.748,03</w:t>
            </w:r>
          </w:p>
        </w:tc>
        <w:tc>
          <w:tcPr>
            <w:tcW w:w="422" w:type="pct"/>
            <w:tcBorders>
              <w:top w:val="outset" w:sz="6" w:space="0" w:color="000000"/>
              <w:left w:val="outset" w:sz="6" w:space="0" w:color="000000"/>
              <w:bottom w:val="outset" w:sz="6" w:space="0" w:color="000000"/>
              <w:right w:val="outset" w:sz="6" w:space="0" w:color="000000"/>
            </w:tcBorders>
          </w:tcPr>
          <w:p w14:paraId="5BD937D3" w14:textId="4719E7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99,05</w:t>
            </w:r>
          </w:p>
        </w:tc>
        <w:tc>
          <w:tcPr>
            <w:tcW w:w="526" w:type="pct"/>
            <w:tcBorders>
              <w:top w:val="outset" w:sz="6" w:space="0" w:color="000000"/>
              <w:left w:val="outset" w:sz="6" w:space="0" w:color="000000"/>
              <w:bottom w:val="outset" w:sz="6" w:space="0" w:color="000000"/>
              <w:right w:val="outset" w:sz="6" w:space="0" w:color="000000"/>
            </w:tcBorders>
          </w:tcPr>
          <w:p w14:paraId="373F7EE2" w14:textId="521F90C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161.288,00</w:t>
            </w:r>
          </w:p>
        </w:tc>
        <w:tc>
          <w:tcPr>
            <w:tcW w:w="526" w:type="pct"/>
            <w:tcBorders>
              <w:top w:val="outset" w:sz="6" w:space="0" w:color="000000"/>
              <w:left w:val="outset" w:sz="6" w:space="0" w:color="000000"/>
              <w:bottom w:val="outset" w:sz="6" w:space="0" w:color="000000"/>
              <w:right w:val="outset" w:sz="6" w:space="0" w:color="000000"/>
            </w:tcBorders>
          </w:tcPr>
          <w:p w14:paraId="19F366CA" w14:textId="20022A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159.748,03</w:t>
            </w:r>
          </w:p>
        </w:tc>
        <w:tc>
          <w:tcPr>
            <w:tcW w:w="526" w:type="pct"/>
            <w:tcBorders>
              <w:top w:val="outset" w:sz="6" w:space="0" w:color="000000"/>
              <w:left w:val="outset" w:sz="6" w:space="0" w:color="000000"/>
              <w:bottom w:val="outset" w:sz="6" w:space="0" w:color="000000"/>
              <w:right w:val="outset" w:sz="6" w:space="0" w:color="000000"/>
            </w:tcBorders>
          </w:tcPr>
          <w:p w14:paraId="29BB2030" w14:textId="34B4BC53"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CE8BE3" w14:textId="14A9986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29B71B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46226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A3C70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517350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65B27F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17F18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99FC5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71B0A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93C35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BA19C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7AD496"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13A3F4E" w14:textId="77777777" w:rsidR="00D10F67" w:rsidRPr="00BC54C9" w:rsidRDefault="00D10F67" w:rsidP="00D10F67">
            <w:pPr>
              <w:pStyle w:val="NormalnyWeb"/>
              <w:jc w:val="center"/>
              <w:rPr>
                <w:rFonts w:asciiTheme="minorHAnsi" w:hAnsiTheme="minorHAnsi" w:cstheme="minorHAnsi"/>
              </w:rPr>
            </w:pPr>
          </w:p>
        </w:tc>
      </w:tr>
      <w:tr w:rsidR="00D10F67" w:rsidRPr="00BC54C9" w14:paraId="4DE9E0E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67812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D1B988"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80152</w:t>
            </w:r>
          </w:p>
        </w:tc>
        <w:tc>
          <w:tcPr>
            <w:tcW w:w="221" w:type="pct"/>
            <w:tcBorders>
              <w:top w:val="outset" w:sz="6" w:space="0" w:color="000000"/>
              <w:left w:val="outset" w:sz="6" w:space="0" w:color="000000"/>
              <w:bottom w:val="outset" w:sz="6" w:space="0" w:color="000000"/>
              <w:right w:val="outset" w:sz="6" w:space="0" w:color="000000"/>
            </w:tcBorders>
          </w:tcPr>
          <w:p w14:paraId="71C7A1D8"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1298DD06"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w:t>
            </w:r>
            <w:r w:rsidRPr="00BC54C9">
              <w:rPr>
                <w:rFonts w:asciiTheme="minorHAnsi" w:hAnsiTheme="minorHAnsi" w:cstheme="minorHAnsi"/>
                <w:i/>
              </w:rPr>
              <w:lastRenderedPageBreak/>
              <w:t xml:space="preserve">branżowych szkołach I </w:t>
            </w:r>
            <w:proofErr w:type="spellStart"/>
            <w:r w:rsidRPr="00BC54C9">
              <w:rPr>
                <w:rFonts w:asciiTheme="minorHAnsi" w:hAnsiTheme="minorHAnsi" w:cstheme="minorHAnsi"/>
                <w:i/>
              </w:rPr>
              <w:t>i</w:t>
            </w:r>
            <w:proofErr w:type="spellEnd"/>
            <w:r w:rsidRPr="00BC54C9">
              <w:rPr>
                <w:rFonts w:asciiTheme="minorHAnsi" w:hAnsiTheme="minorHAnsi" w:cstheme="minorHAnsi"/>
                <w:i/>
              </w:rPr>
              <w:t xml:space="preserve"> II stopnia i klasach dotychczasowej zasadniczej szkoły zawodowej prowadzonych w branżowych szkołach I stopnia oraz szkołach artystycznych</w:t>
            </w:r>
          </w:p>
        </w:tc>
        <w:tc>
          <w:tcPr>
            <w:tcW w:w="526" w:type="pct"/>
            <w:tcBorders>
              <w:top w:val="outset" w:sz="6" w:space="0" w:color="000000"/>
              <w:left w:val="outset" w:sz="6" w:space="0" w:color="000000"/>
              <w:bottom w:val="outset" w:sz="6" w:space="0" w:color="000000"/>
              <w:right w:val="outset" w:sz="6" w:space="0" w:color="000000"/>
            </w:tcBorders>
          </w:tcPr>
          <w:p w14:paraId="0D63E4E8" w14:textId="7355629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lastRenderedPageBreak/>
              <w:t>155.150,00</w:t>
            </w:r>
          </w:p>
        </w:tc>
        <w:tc>
          <w:tcPr>
            <w:tcW w:w="526" w:type="pct"/>
            <w:tcBorders>
              <w:top w:val="outset" w:sz="6" w:space="0" w:color="000000"/>
              <w:left w:val="outset" w:sz="6" w:space="0" w:color="000000"/>
              <w:bottom w:val="outset" w:sz="6" w:space="0" w:color="000000"/>
              <w:right w:val="outset" w:sz="6" w:space="0" w:color="000000"/>
            </w:tcBorders>
          </w:tcPr>
          <w:p w14:paraId="4C5154D3" w14:textId="3348C9E6"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63.957,91</w:t>
            </w:r>
          </w:p>
        </w:tc>
        <w:tc>
          <w:tcPr>
            <w:tcW w:w="422" w:type="pct"/>
            <w:tcBorders>
              <w:top w:val="outset" w:sz="6" w:space="0" w:color="000000"/>
              <w:left w:val="outset" w:sz="6" w:space="0" w:color="000000"/>
              <w:bottom w:val="outset" w:sz="6" w:space="0" w:color="000000"/>
              <w:right w:val="outset" w:sz="6" w:space="0" w:color="000000"/>
            </w:tcBorders>
          </w:tcPr>
          <w:p w14:paraId="672FF37F" w14:textId="41A3FFC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41,22</w:t>
            </w:r>
          </w:p>
        </w:tc>
        <w:tc>
          <w:tcPr>
            <w:tcW w:w="526" w:type="pct"/>
            <w:tcBorders>
              <w:top w:val="outset" w:sz="6" w:space="0" w:color="000000"/>
              <w:left w:val="outset" w:sz="6" w:space="0" w:color="000000"/>
              <w:bottom w:val="outset" w:sz="6" w:space="0" w:color="000000"/>
              <w:right w:val="outset" w:sz="6" w:space="0" w:color="000000"/>
            </w:tcBorders>
          </w:tcPr>
          <w:p w14:paraId="359D4EF7" w14:textId="0E1D265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155.150,00</w:t>
            </w:r>
          </w:p>
        </w:tc>
        <w:tc>
          <w:tcPr>
            <w:tcW w:w="526" w:type="pct"/>
            <w:tcBorders>
              <w:top w:val="outset" w:sz="6" w:space="0" w:color="000000"/>
              <w:left w:val="outset" w:sz="6" w:space="0" w:color="000000"/>
              <w:bottom w:val="outset" w:sz="6" w:space="0" w:color="000000"/>
              <w:right w:val="outset" w:sz="6" w:space="0" w:color="000000"/>
            </w:tcBorders>
          </w:tcPr>
          <w:p w14:paraId="6EEB2EEC" w14:textId="0F556A39"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63.957,91</w:t>
            </w:r>
          </w:p>
        </w:tc>
        <w:tc>
          <w:tcPr>
            <w:tcW w:w="526" w:type="pct"/>
            <w:tcBorders>
              <w:top w:val="outset" w:sz="6" w:space="0" w:color="000000"/>
              <w:left w:val="outset" w:sz="6" w:space="0" w:color="000000"/>
              <w:bottom w:val="outset" w:sz="6" w:space="0" w:color="000000"/>
              <w:right w:val="outset" w:sz="6" w:space="0" w:color="000000"/>
            </w:tcBorders>
          </w:tcPr>
          <w:p w14:paraId="4F7401BA" w14:textId="4947FEC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0732F49" w14:textId="6A0713C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B9A0E4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64FE0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71B6F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E8527E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559952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BBBBE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256D3B"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7DC4D1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876C3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4E43A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8746A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AF13DF" w14:textId="77777777" w:rsidR="00D10F67" w:rsidRPr="00BC54C9" w:rsidRDefault="00D10F67" w:rsidP="00D10F67">
            <w:pPr>
              <w:pStyle w:val="NormalnyWeb"/>
              <w:jc w:val="center"/>
              <w:rPr>
                <w:rFonts w:asciiTheme="minorHAnsi" w:hAnsiTheme="minorHAnsi" w:cstheme="minorHAnsi"/>
              </w:rPr>
            </w:pPr>
          </w:p>
        </w:tc>
      </w:tr>
      <w:tr w:rsidR="00D10F67" w:rsidRPr="00BC54C9" w14:paraId="11087AA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6D6E6F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7D18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2DEC1B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6B9C1B2" w14:textId="77777777" w:rsidR="00D10F67" w:rsidRPr="00BC54C9" w:rsidRDefault="00D10F67" w:rsidP="00D10F67">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F48C990" w14:textId="08F43A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31.416,00</w:t>
            </w:r>
          </w:p>
        </w:tc>
        <w:tc>
          <w:tcPr>
            <w:tcW w:w="526" w:type="pct"/>
            <w:tcBorders>
              <w:top w:val="outset" w:sz="6" w:space="0" w:color="000000"/>
              <w:left w:val="outset" w:sz="6" w:space="0" w:color="000000"/>
              <w:bottom w:val="outset" w:sz="6" w:space="0" w:color="000000"/>
              <w:right w:val="outset" w:sz="6" w:space="0" w:color="000000"/>
            </w:tcBorders>
          </w:tcPr>
          <w:p w14:paraId="26699BD7" w14:textId="44967A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9.170,41</w:t>
            </w:r>
          </w:p>
        </w:tc>
        <w:tc>
          <w:tcPr>
            <w:tcW w:w="422" w:type="pct"/>
            <w:tcBorders>
              <w:top w:val="outset" w:sz="6" w:space="0" w:color="000000"/>
              <w:left w:val="outset" w:sz="6" w:space="0" w:color="000000"/>
              <w:bottom w:val="outset" w:sz="6" w:space="0" w:color="000000"/>
              <w:right w:val="outset" w:sz="6" w:space="0" w:color="000000"/>
            </w:tcBorders>
          </w:tcPr>
          <w:p w14:paraId="3C8C4AC4" w14:textId="6A5486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29,19</w:t>
            </w:r>
          </w:p>
        </w:tc>
        <w:tc>
          <w:tcPr>
            <w:tcW w:w="526" w:type="pct"/>
            <w:tcBorders>
              <w:top w:val="outset" w:sz="6" w:space="0" w:color="000000"/>
              <w:left w:val="outset" w:sz="6" w:space="0" w:color="000000"/>
              <w:bottom w:val="outset" w:sz="6" w:space="0" w:color="000000"/>
              <w:right w:val="outset" w:sz="6" w:space="0" w:color="000000"/>
            </w:tcBorders>
          </w:tcPr>
          <w:p w14:paraId="6D1D1BDD" w14:textId="5AD8B5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31.416,00</w:t>
            </w:r>
          </w:p>
        </w:tc>
        <w:tc>
          <w:tcPr>
            <w:tcW w:w="526" w:type="pct"/>
            <w:tcBorders>
              <w:top w:val="outset" w:sz="6" w:space="0" w:color="000000"/>
              <w:left w:val="outset" w:sz="6" w:space="0" w:color="000000"/>
              <w:bottom w:val="outset" w:sz="6" w:space="0" w:color="000000"/>
              <w:right w:val="outset" w:sz="6" w:space="0" w:color="000000"/>
            </w:tcBorders>
          </w:tcPr>
          <w:p w14:paraId="10C2E540" w14:textId="46AB0F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9.170,41</w:t>
            </w:r>
          </w:p>
        </w:tc>
        <w:tc>
          <w:tcPr>
            <w:tcW w:w="526" w:type="pct"/>
            <w:tcBorders>
              <w:top w:val="outset" w:sz="6" w:space="0" w:color="000000"/>
              <w:left w:val="outset" w:sz="6" w:space="0" w:color="000000"/>
              <w:bottom w:val="outset" w:sz="6" w:space="0" w:color="000000"/>
              <w:right w:val="outset" w:sz="6" w:space="0" w:color="000000"/>
            </w:tcBorders>
          </w:tcPr>
          <w:p w14:paraId="1FE17463" w14:textId="2C8FA00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3AACEB" w14:textId="1CFBE0E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A52C2C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55425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DFB56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33E7B5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5F0FAE4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79D8732" w14:textId="3ECCE1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10.640,00</w:t>
            </w:r>
          </w:p>
        </w:tc>
        <w:tc>
          <w:tcPr>
            <w:tcW w:w="526" w:type="pct"/>
            <w:tcBorders>
              <w:top w:val="outset" w:sz="6" w:space="0" w:color="000000"/>
              <w:left w:val="outset" w:sz="6" w:space="0" w:color="000000"/>
              <w:bottom w:val="outset" w:sz="6" w:space="0" w:color="000000"/>
              <w:right w:val="outset" w:sz="6" w:space="0" w:color="000000"/>
            </w:tcBorders>
          </w:tcPr>
          <w:p w14:paraId="71588C36" w14:textId="77EAC7C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1.310,18</w:t>
            </w:r>
          </w:p>
        </w:tc>
        <w:tc>
          <w:tcPr>
            <w:tcW w:w="422" w:type="pct"/>
            <w:tcBorders>
              <w:top w:val="outset" w:sz="6" w:space="0" w:color="000000"/>
              <w:left w:val="outset" w:sz="6" w:space="0" w:color="000000"/>
              <w:bottom w:val="outset" w:sz="6" w:space="0" w:color="000000"/>
              <w:right w:val="outset" w:sz="6" w:space="0" w:color="000000"/>
            </w:tcBorders>
          </w:tcPr>
          <w:p w14:paraId="6D07E7FA" w14:textId="7043FCA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12,31</w:t>
            </w:r>
          </w:p>
        </w:tc>
        <w:tc>
          <w:tcPr>
            <w:tcW w:w="526" w:type="pct"/>
            <w:tcBorders>
              <w:top w:val="outset" w:sz="6" w:space="0" w:color="000000"/>
              <w:left w:val="outset" w:sz="6" w:space="0" w:color="000000"/>
              <w:bottom w:val="outset" w:sz="6" w:space="0" w:color="000000"/>
              <w:right w:val="outset" w:sz="6" w:space="0" w:color="000000"/>
            </w:tcBorders>
          </w:tcPr>
          <w:p w14:paraId="635B6578" w14:textId="2B8856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10.640,00</w:t>
            </w:r>
          </w:p>
        </w:tc>
        <w:tc>
          <w:tcPr>
            <w:tcW w:w="526" w:type="pct"/>
            <w:tcBorders>
              <w:top w:val="outset" w:sz="6" w:space="0" w:color="000000"/>
              <w:left w:val="outset" w:sz="6" w:space="0" w:color="000000"/>
              <w:bottom w:val="outset" w:sz="6" w:space="0" w:color="000000"/>
              <w:right w:val="outset" w:sz="6" w:space="0" w:color="000000"/>
            </w:tcBorders>
          </w:tcPr>
          <w:p w14:paraId="44508BFA" w14:textId="2878A6B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1.310,18</w:t>
            </w:r>
          </w:p>
        </w:tc>
        <w:tc>
          <w:tcPr>
            <w:tcW w:w="526" w:type="pct"/>
            <w:tcBorders>
              <w:top w:val="outset" w:sz="6" w:space="0" w:color="000000"/>
              <w:left w:val="outset" w:sz="6" w:space="0" w:color="000000"/>
              <w:bottom w:val="outset" w:sz="6" w:space="0" w:color="000000"/>
              <w:right w:val="outset" w:sz="6" w:space="0" w:color="000000"/>
            </w:tcBorders>
          </w:tcPr>
          <w:p w14:paraId="6116D86D" w14:textId="05EEB62A"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79A8EF" w14:textId="31CF12F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A962DD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06F9A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AA344D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494E48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4240</w:t>
            </w:r>
          </w:p>
        </w:tc>
        <w:tc>
          <w:tcPr>
            <w:tcW w:w="744" w:type="pct"/>
            <w:tcBorders>
              <w:top w:val="outset" w:sz="6" w:space="0" w:color="000000"/>
              <w:left w:val="outset" w:sz="6" w:space="0" w:color="000000"/>
              <w:bottom w:val="outset" w:sz="6" w:space="0" w:color="000000"/>
              <w:right w:val="outset" w:sz="6" w:space="0" w:color="000000"/>
            </w:tcBorders>
            <w:hideMark/>
          </w:tcPr>
          <w:p w14:paraId="7F0F71D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0E8E6547" w14:textId="08BB7DB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2.144,00</w:t>
            </w:r>
          </w:p>
        </w:tc>
        <w:tc>
          <w:tcPr>
            <w:tcW w:w="526" w:type="pct"/>
            <w:tcBorders>
              <w:top w:val="outset" w:sz="6" w:space="0" w:color="000000"/>
              <w:left w:val="outset" w:sz="6" w:space="0" w:color="000000"/>
              <w:bottom w:val="outset" w:sz="6" w:space="0" w:color="000000"/>
              <w:right w:val="outset" w:sz="6" w:space="0" w:color="000000"/>
            </w:tcBorders>
          </w:tcPr>
          <w:p w14:paraId="07CFFC22" w14:textId="36FDE35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10865B0" w14:textId="12D7552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A31F9C3" w14:textId="37A072D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2.144,00</w:t>
            </w:r>
          </w:p>
        </w:tc>
        <w:tc>
          <w:tcPr>
            <w:tcW w:w="526" w:type="pct"/>
            <w:tcBorders>
              <w:top w:val="outset" w:sz="6" w:space="0" w:color="000000"/>
              <w:left w:val="outset" w:sz="6" w:space="0" w:color="000000"/>
              <w:bottom w:val="outset" w:sz="6" w:space="0" w:color="000000"/>
              <w:right w:val="outset" w:sz="6" w:space="0" w:color="000000"/>
            </w:tcBorders>
          </w:tcPr>
          <w:p w14:paraId="7A478C19" w14:textId="2161F94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5D68841" w14:textId="70187AC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35F21E" w14:textId="762B22B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36EA33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69226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25A14C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4DBC8B8" w14:textId="1DEB138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hideMark/>
          </w:tcPr>
          <w:p w14:paraId="3EB01E0D" w14:textId="2AB4F918"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057D9F16" w14:textId="0BD56E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110.950,00</w:t>
            </w:r>
          </w:p>
        </w:tc>
        <w:tc>
          <w:tcPr>
            <w:tcW w:w="526" w:type="pct"/>
            <w:tcBorders>
              <w:top w:val="outset" w:sz="6" w:space="0" w:color="000000"/>
              <w:left w:val="outset" w:sz="6" w:space="0" w:color="000000"/>
              <w:bottom w:val="outset" w:sz="6" w:space="0" w:color="000000"/>
              <w:right w:val="outset" w:sz="6" w:space="0" w:color="000000"/>
            </w:tcBorders>
          </w:tcPr>
          <w:p w14:paraId="3F4CB19C" w14:textId="5D8900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53.477,32</w:t>
            </w:r>
          </w:p>
        </w:tc>
        <w:tc>
          <w:tcPr>
            <w:tcW w:w="422" w:type="pct"/>
            <w:tcBorders>
              <w:top w:val="outset" w:sz="6" w:space="0" w:color="000000"/>
              <w:left w:val="outset" w:sz="6" w:space="0" w:color="000000"/>
              <w:bottom w:val="outset" w:sz="6" w:space="0" w:color="000000"/>
              <w:right w:val="outset" w:sz="6" w:space="0" w:color="000000"/>
            </w:tcBorders>
          </w:tcPr>
          <w:p w14:paraId="7C46845C" w14:textId="522815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48,20</w:t>
            </w:r>
          </w:p>
        </w:tc>
        <w:tc>
          <w:tcPr>
            <w:tcW w:w="526" w:type="pct"/>
            <w:tcBorders>
              <w:top w:val="outset" w:sz="6" w:space="0" w:color="000000"/>
              <w:left w:val="outset" w:sz="6" w:space="0" w:color="000000"/>
              <w:bottom w:val="outset" w:sz="6" w:space="0" w:color="000000"/>
              <w:right w:val="outset" w:sz="6" w:space="0" w:color="000000"/>
            </w:tcBorders>
          </w:tcPr>
          <w:p w14:paraId="3850C3B2" w14:textId="46A4A6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110.950,00</w:t>
            </w:r>
          </w:p>
        </w:tc>
        <w:tc>
          <w:tcPr>
            <w:tcW w:w="526" w:type="pct"/>
            <w:tcBorders>
              <w:top w:val="outset" w:sz="6" w:space="0" w:color="000000"/>
              <w:left w:val="outset" w:sz="6" w:space="0" w:color="000000"/>
              <w:bottom w:val="outset" w:sz="6" w:space="0" w:color="000000"/>
              <w:right w:val="outset" w:sz="6" w:space="0" w:color="000000"/>
            </w:tcBorders>
          </w:tcPr>
          <w:p w14:paraId="0D704A53" w14:textId="358626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53.477,32</w:t>
            </w:r>
          </w:p>
        </w:tc>
        <w:tc>
          <w:tcPr>
            <w:tcW w:w="526" w:type="pct"/>
            <w:tcBorders>
              <w:top w:val="outset" w:sz="6" w:space="0" w:color="000000"/>
              <w:left w:val="outset" w:sz="6" w:space="0" w:color="000000"/>
              <w:bottom w:val="outset" w:sz="6" w:space="0" w:color="000000"/>
              <w:right w:val="outset" w:sz="6" w:space="0" w:color="000000"/>
            </w:tcBorders>
          </w:tcPr>
          <w:p w14:paraId="27E010A5" w14:textId="6FDEF0FC"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9EB5026" w14:textId="56CFEA2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BA27F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782D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78596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309D24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AD5BBAC"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8D9E4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FF1B0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BCF62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3AD29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AE923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2C6F9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C200B9" w14:textId="77777777" w:rsidR="00D10F67" w:rsidRPr="00BC54C9" w:rsidRDefault="00D10F67" w:rsidP="00D10F67">
            <w:pPr>
              <w:pStyle w:val="NormalnyWeb"/>
              <w:jc w:val="center"/>
              <w:rPr>
                <w:rFonts w:asciiTheme="minorHAnsi" w:hAnsiTheme="minorHAnsi" w:cstheme="minorHAnsi"/>
              </w:rPr>
            </w:pPr>
          </w:p>
        </w:tc>
      </w:tr>
      <w:tr w:rsidR="00D10F67" w:rsidRPr="00BC54C9" w14:paraId="30C70A1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F9272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860AA50"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80153</w:t>
            </w:r>
          </w:p>
        </w:tc>
        <w:tc>
          <w:tcPr>
            <w:tcW w:w="221" w:type="pct"/>
            <w:tcBorders>
              <w:top w:val="outset" w:sz="6" w:space="0" w:color="000000"/>
              <w:left w:val="outset" w:sz="6" w:space="0" w:color="000000"/>
              <w:bottom w:val="outset" w:sz="6" w:space="0" w:color="000000"/>
              <w:right w:val="outset" w:sz="6" w:space="0" w:color="000000"/>
            </w:tcBorders>
          </w:tcPr>
          <w:p w14:paraId="1F72850C"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0766E9D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rPr>
              <w:t>Zapewnienie uczniom prawa do bezpłatnego dostępu do podręczników, materiałów edukacyjnych lub materiałów ćwiczeniowych</w:t>
            </w:r>
          </w:p>
        </w:tc>
        <w:tc>
          <w:tcPr>
            <w:tcW w:w="526" w:type="pct"/>
            <w:tcBorders>
              <w:top w:val="outset" w:sz="6" w:space="0" w:color="000000"/>
              <w:left w:val="outset" w:sz="6" w:space="0" w:color="000000"/>
              <w:bottom w:val="outset" w:sz="6" w:space="0" w:color="000000"/>
              <w:right w:val="outset" w:sz="6" w:space="0" w:color="000000"/>
            </w:tcBorders>
          </w:tcPr>
          <w:p w14:paraId="12268839" w14:textId="65D28239"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26.385,87</w:t>
            </w:r>
          </w:p>
        </w:tc>
        <w:tc>
          <w:tcPr>
            <w:tcW w:w="526" w:type="pct"/>
            <w:tcBorders>
              <w:top w:val="outset" w:sz="6" w:space="0" w:color="000000"/>
              <w:left w:val="outset" w:sz="6" w:space="0" w:color="000000"/>
              <w:bottom w:val="outset" w:sz="6" w:space="0" w:color="000000"/>
              <w:right w:val="outset" w:sz="6" w:space="0" w:color="000000"/>
            </w:tcBorders>
          </w:tcPr>
          <w:p w14:paraId="6B44AA60" w14:textId="549237B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0,00</w:t>
            </w:r>
          </w:p>
        </w:tc>
        <w:tc>
          <w:tcPr>
            <w:tcW w:w="422" w:type="pct"/>
            <w:tcBorders>
              <w:top w:val="outset" w:sz="6" w:space="0" w:color="000000"/>
              <w:left w:val="outset" w:sz="6" w:space="0" w:color="000000"/>
              <w:bottom w:val="outset" w:sz="6" w:space="0" w:color="000000"/>
              <w:right w:val="outset" w:sz="6" w:space="0" w:color="000000"/>
            </w:tcBorders>
          </w:tcPr>
          <w:p w14:paraId="44492381" w14:textId="4314C2E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0,00</w:t>
            </w:r>
          </w:p>
        </w:tc>
        <w:tc>
          <w:tcPr>
            <w:tcW w:w="526" w:type="pct"/>
            <w:tcBorders>
              <w:top w:val="outset" w:sz="6" w:space="0" w:color="000000"/>
              <w:left w:val="outset" w:sz="6" w:space="0" w:color="000000"/>
              <w:bottom w:val="outset" w:sz="6" w:space="0" w:color="000000"/>
              <w:right w:val="outset" w:sz="6" w:space="0" w:color="000000"/>
            </w:tcBorders>
          </w:tcPr>
          <w:p w14:paraId="44E3E4CE" w14:textId="768255B3"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26.385,87</w:t>
            </w:r>
          </w:p>
        </w:tc>
        <w:tc>
          <w:tcPr>
            <w:tcW w:w="526" w:type="pct"/>
            <w:tcBorders>
              <w:top w:val="outset" w:sz="6" w:space="0" w:color="000000"/>
              <w:left w:val="outset" w:sz="6" w:space="0" w:color="000000"/>
              <w:bottom w:val="outset" w:sz="6" w:space="0" w:color="000000"/>
              <w:right w:val="outset" w:sz="6" w:space="0" w:color="000000"/>
            </w:tcBorders>
          </w:tcPr>
          <w:p w14:paraId="75CD7D9D" w14:textId="011EA9B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0,00</w:t>
            </w:r>
          </w:p>
        </w:tc>
        <w:tc>
          <w:tcPr>
            <w:tcW w:w="526" w:type="pct"/>
            <w:tcBorders>
              <w:top w:val="outset" w:sz="6" w:space="0" w:color="000000"/>
              <w:left w:val="outset" w:sz="6" w:space="0" w:color="000000"/>
              <w:bottom w:val="outset" w:sz="6" w:space="0" w:color="000000"/>
              <w:right w:val="outset" w:sz="6" w:space="0" w:color="000000"/>
            </w:tcBorders>
          </w:tcPr>
          <w:p w14:paraId="6758D483" w14:textId="0156EF0E"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5DD95C2" w14:textId="7F1D9C7C"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380E80B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EDB13A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8E052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4694D7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6CD97F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4B880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ADDE83"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3E385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04E32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8A74A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AA1AA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CE9A9E" w14:textId="77777777" w:rsidR="00D10F67" w:rsidRPr="00BC54C9" w:rsidRDefault="00D10F67" w:rsidP="00D10F67">
            <w:pPr>
              <w:pStyle w:val="NormalnyWeb"/>
              <w:jc w:val="center"/>
              <w:rPr>
                <w:rFonts w:asciiTheme="minorHAnsi" w:hAnsiTheme="minorHAnsi" w:cstheme="minorHAnsi"/>
              </w:rPr>
            </w:pPr>
          </w:p>
        </w:tc>
      </w:tr>
      <w:tr w:rsidR="00D10F67" w:rsidRPr="00BC54C9" w14:paraId="18FE9FF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F6D5DE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B823D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043961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4BE0F56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0332120" w14:textId="4EB090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263,86</w:t>
            </w:r>
          </w:p>
        </w:tc>
        <w:tc>
          <w:tcPr>
            <w:tcW w:w="526" w:type="pct"/>
            <w:tcBorders>
              <w:top w:val="outset" w:sz="6" w:space="0" w:color="000000"/>
              <w:left w:val="outset" w:sz="6" w:space="0" w:color="000000"/>
              <w:bottom w:val="outset" w:sz="6" w:space="0" w:color="000000"/>
              <w:right w:val="outset" w:sz="6" w:space="0" w:color="000000"/>
            </w:tcBorders>
          </w:tcPr>
          <w:p w14:paraId="148A7EA7" w14:textId="0192DA6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0297EB9" w14:textId="527992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2EF3F91" w14:textId="10629F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263,86</w:t>
            </w:r>
          </w:p>
        </w:tc>
        <w:tc>
          <w:tcPr>
            <w:tcW w:w="526" w:type="pct"/>
            <w:tcBorders>
              <w:top w:val="outset" w:sz="6" w:space="0" w:color="000000"/>
              <w:left w:val="outset" w:sz="6" w:space="0" w:color="000000"/>
              <w:bottom w:val="outset" w:sz="6" w:space="0" w:color="000000"/>
              <w:right w:val="outset" w:sz="6" w:space="0" w:color="000000"/>
            </w:tcBorders>
          </w:tcPr>
          <w:p w14:paraId="5F669F00" w14:textId="328595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EEEB09E" w14:textId="2E094E4A"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FA93A3" w14:textId="349E8D0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8AF29A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B4BB91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07C86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CA0ABD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4240</w:t>
            </w:r>
          </w:p>
        </w:tc>
        <w:tc>
          <w:tcPr>
            <w:tcW w:w="744" w:type="pct"/>
            <w:tcBorders>
              <w:top w:val="outset" w:sz="6" w:space="0" w:color="000000"/>
              <w:left w:val="outset" w:sz="6" w:space="0" w:color="000000"/>
              <w:bottom w:val="outset" w:sz="6" w:space="0" w:color="000000"/>
              <w:right w:val="outset" w:sz="6" w:space="0" w:color="000000"/>
            </w:tcBorders>
            <w:hideMark/>
          </w:tcPr>
          <w:p w14:paraId="3AECC0A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7A6A772" w14:textId="2764410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26.122,01</w:t>
            </w:r>
          </w:p>
        </w:tc>
        <w:tc>
          <w:tcPr>
            <w:tcW w:w="526" w:type="pct"/>
            <w:tcBorders>
              <w:top w:val="outset" w:sz="6" w:space="0" w:color="000000"/>
              <w:left w:val="outset" w:sz="6" w:space="0" w:color="000000"/>
              <w:bottom w:val="outset" w:sz="6" w:space="0" w:color="000000"/>
              <w:right w:val="outset" w:sz="6" w:space="0" w:color="000000"/>
            </w:tcBorders>
          </w:tcPr>
          <w:p w14:paraId="3F729AC7" w14:textId="0DCCC8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AA8A062" w14:textId="717E900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21D8C25" w14:textId="49C071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26.122,01</w:t>
            </w:r>
          </w:p>
        </w:tc>
        <w:tc>
          <w:tcPr>
            <w:tcW w:w="526" w:type="pct"/>
            <w:tcBorders>
              <w:top w:val="outset" w:sz="6" w:space="0" w:color="000000"/>
              <w:left w:val="outset" w:sz="6" w:space="0" w:color="000000"/>
              <w:bottom w:val="outset" w:sz="6" w:space="0" w:color="000000"/>
              <w:right w:val="outset" w:sz="6" w:space="0" w:color="000000"/>
            </w:tcBorders>
          </w:tcPr>
          <w:p w14:paraId="6296384A" w14:textId="76D8F4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7FA4859" w14:textId="360D3B09"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B65387" w14:textId="4196222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CB9C78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DE9E3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67E7E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A37D5B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B0FC88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D535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C2F816"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B448C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58932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12BE2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15965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365078" w14:textId="77777777" w:rsidR="00D10F67" w:rsidRPr="00BC54C9" w:rsidRDefault="00D10F67" w:rsidP="00D10F67">
            <w:pPr>
              <w:pStyle w:val="NormalnyWeb"/>
              <w:jc w:val="center"/>
              <w:rPr>
                <w:rFonts w:asciiTheme="minorHAnsi" w:hAnsiTheme="minorHAnsi" w:cstheme="minorHAnsi"/>
              </w:rPr>
            </w:pPr>
          </w:p>
        </w:tc>
      </w:tr>
      <w:tr w:rsidR="00D10F67" w:rsidRPr="00BC54C9" w14:paraId="34ADBB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28B89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B3E99A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80195</w:t>
            </w:r>
          </w:p>
        </w:tc>
        <w:tc>
          <w:tcPr>
            <w:tcW w:w="221" w:type="pct"/>
            <w:tcBorders>
              <w:top w:val="outset" w:sz="6" w:space="0" w:color="000000"/>
              <w:left w:val="outset" w:sz="6" w:space="0" w:color="000000"/>
              <w:bottom w:val="outset" w:sz="6" w:space="0" w:color="000000"/>
              <w:right w:val="outset" w:sz="6" w:space="0" w:color="000000"/>
            </w:tcBorders>
          </w:tcPr>
          <w:p w14:paraId="6B996DD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8189B1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63029918" w14:textId="794E3699"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311.454,86</w:t>
            </w:r>
          </w:p>
        </w:tc>
        <w:tc>
          <w:tcPr>
            <w:tcW w:w="526" w:type="pct"/>
            <w:tcBorders>
              <w:top w:val="outset" w:sz="6" w:space="0" w:color="000000"/>
              <w:left w:val="outset" w:sz="6" w:space="0" w:color="000000"/>
              <w:bottom w:val="outset" w:sz="6" w:space="0" w:color="000000"/>
              <w:right w:val="outset" w:sz="6" w:space="0" w:color="000000"/>
            </w:tcBorders>
          </w:tcPr>
          <w:p w14:paraId="75B82287" w14:textId="3AD4DE7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89.703,38</w:t>
            </w:r>
          </w:p>
        </w:tc>
        <w:tc>
          <w:tcPr>
            <w:tcW w:w="422" w:type="pct"/>
            <w:tcBorders>
              <w:top w:val="outset" w:sz="6" w:space="0" w:color="000000"/>
              <w:left w:val="outset" w:sz="6" w:space="0" w:color="000000"/>
              <w:bottom w:val="outset" w:sz="6" w:space="0" w:color="000000"/>
              <w:right w:val="outset" w:sz="6" w:space="0" w:color="000000"/>
            </w:tcBorders>
          </w:tcPr>
          <w:p w14:paraId="34119C11" w14:textId="0A9DEA1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28,80</w:t>
            </w:r>
          </w:p>
        </w:tc>
        <w:tc>
          <w:tcPr>
            <w:tcW w:w="526" w:type="pct"/>
            <w:tcBorders>
              <w:top w:val="outset" w:sz="6" w:space="0" w:color="000000"/>
              <w:left w:val="outset" w:sz="6" w:space="0" w:color="000000"/>
              <w:bottom w:val="outset" w:sz="6" w:space="0" w:color="000000"/>
              <w:right w:val="outset" w:sz="6" w:space="0" w:color="000000"/>
            </w:tcBorders>
          </w:tcPr>
          <w:p w14:paraId="229CF7F1" w14:textId="7C2AE24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311.454,86</w:t>
            </w:r>
          </w:p>
        </w:tc>
        <w:tc>
          <w:tcPr>
            <w:tcW w:w="526" w:type="pct"/>
            <w:tcBorders>
              <w:top w:val="outset" w:sz="6" w:space="0" w:color="000000"/>
              <w:left w:val="outset" w:sz="6" w:space="0" w:color="000000"/>
              <w:bottom w:val="outset" w:sz="6" w:space="0" w:color="000000"/>
              <w:right w:val="outset" w:sz="6" w:space="0" w:color="000000"/>
            </w:tcBorders>
          </w:tcPr>
          <w:p w14:paraId="7AE0A221" w14:textId="1437667B"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89.703,38</w:t>
            </w:r>
          </w:p>
        </w:tc>
        <w:tc>
          <w:tcPr>
            <w:tcW w:w="526" w:type="pct"/>
            <w:tcBorders>
              <w:top w:val="outset" w:sz="6" w:space="0" w:color="000000"/>
              <w:left w:val="outset" w:sz="6" w:space="0" w:color="000000"/>
              <w:bottom w:val="outset" w:sz="6" w:space="0" w:color="000000"/>
              <w:right w:val="outset" w:sz="6" w:space="0" w:color="000000"/>
            </w:tcBorders>
          </w:tcPr>
          <w:p w14:paraId="16B8B411" w14:textId="37AA4595"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6E0AF31" w14:textId="1A3C3D2C" w:rsidR="00D10F67" w:rsidRPr="00BC54C9" w:rsidRDefault="00330EB1"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77B6393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FC092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F8251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CB3A9D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3885A4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FC2B3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12932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4A4258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403DC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8FBD3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599A8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8905F3" w14:textId="77777777" w:rsidR="00D10F67" w:rsidRPr="00BC54C9" w:rsidRDefault="00D10F67" w:rsidP="00D10F67">
            <w:pPr>
              <w:pStyle w:val="NormalnyWeb"/>
              <w:jc w:val="center"/>
              <w:rPr>
                <w:rFonts w:asciiTheme="minorHAnsi" w:hAnsiTheme="minorHAnsi" w:cstheme="minorHAnsi"/>
              </w:rPr>
            </w:pPr>
          </w:p>
        </w:tc>
      </w:tr>
      <w:tr w:rsidR="00D10F67" w:rsidRPr="00BC54C9" w14:paraId="40D683F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33F84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C770B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63CD31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3679BC8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26" w:type="pct"/>
            <w:tcBorders>
              <w:top w:val="outset" w:sz="6" w:space="0" w:color="000000"/>
              <w:left w:val="outset" w:sz="6" w:space="0" w:color="000000"/>
              <w:bottom w:val="outset" w:sz="6" w:space="0" w:color="000000"/>
              <w:right w:val="outset" w:sz="6" w:space="0" w:color="000000"/>
            </w:tcBorders>
          </w:tcPr>
          <w:p w14:paraId="7742EF05" w14:textId="5038BB7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5DD87A71" w14:textId="383CDC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4DE22FB" w14:textId="0BCE6A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F0E088" w14:textId="2C63487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7BE2AA14" w14:textId="77DEBCA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A3B7F4" w14:textId="140384DF"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0D4DAB1" w14:textId="660D2837"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7822B5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6A46F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309BC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9D5612F" w14:textId="053EAE51"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49FE28E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67333A7" w14:textId="771E43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1.062,00</w:t>
            </w:r>
          </w:p>
        </w:tc>
        <w:tc>
          <w:tcPr>
            <w:tcW w:w="526" w:type="pct"/>
            <w:tcBorders>
              <w:top w:val="outset" w:sz="6" w:space="0" w:color="000000"/>
              <w:left w:val="outset" w:sz="6" w:space="0" w:color="000000"/>
              <w:bottom w:val="outset" w:sz="6" w:space="0" w:color="000000"/>
              <w:right w:val="outset" w:sz="6" w:space="0" w:color="000000"/>
            </w:tcBorders>
          </w:tcPr>
          <w:p w14:paraId="7C91676E" w14:textId="75AD08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180,85</w:t>
            </w:r>
          </w:p>
        </w:tc>
        <w:tc>
          <w:tcPr>
            <w:tcW w:w="422" w:type="pct"/>
            <w:tcBorders>
              <w:top w:val="outset" w:sz="6" w:space="0" w:color="000000"/>
              <w:left w:val="outset" w:sz="6" w:space="0" w:color="000000"/>
              <w:bottom w:val="outset" w:sz="6" w:space="0" w:color="000000"/>
              <w:right w:val="outset" w:sz="6" w:space="0" w:color="000000"/>
            </w:tcBorders>
          </w:tcPr>
          <w:p w14:paraId="7139D806" w14:textId="034C0F7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17,03</w:t>
            </w:r>
          </w:p>
        </w:tc>
        <w:tc>
          <w:tcPr>
            <w:tcW w:w="526" w:type="pct"/>
            <w:tcBorders>
              <w:top w:val="outset" w:sz="6" w:space="0" w:color="000000"/>
              <w:left w:val="outset" w:sz="6" w:space="0" w:color="000000"/>
              <w:bottom w:val="outset" w:sz="6" w:space="0" w:color="000000"/>
              <w:right w:val="outset" w:sz="6" w:space="0" w:color="000000"/>
            </w:tcBorders>
          </w:tcPr>
          <w:p w14:paraId="53216221" w14:textId="36F8A6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1.062,00</w:t>
            </w:r>
          </w:p>
        </w:tc>
        <w:tc>
          <w:tcPr>
            <w:tcW w:w="526" w:type="pct"/>
            <w:tcBorders>
              <w:top w:val="outset" w:sz="6" w:space="0" w:color="000000"/>
              <w:left w:val="outset" w:sz="6" w:space="0" w:color="000000"/>
              <w:bottom w:val="outset" w:sz="6" w:space="0" w:color="000000"/>
              <w:right w:val="outset" w:sz="6" w:space="0" w:color="000000"/>
            </w:tcBorders>
          </w:tcPr>
          <w:p w14:paraId="42BE60E2" w14:textId="7C1DB6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180,85</w:t>
            </w:r>
          </w:p>
        </w:tc>
        <w:tc>
          <w:tcPr>
            <w:tcW w:w="526" w:type="pct"/>
            <w:tcBorders>
              <w:top w:val="outset" w:sz="6" w:space="0" w:color="000000"/>
              <w:left w:val="outset" w:sz="6" w:space="0" w:color="000000"/>
              <w:bottom w:val="outset" w:sz="6" w:space="0" w:color="000000"/>
              <w:right w:val="outset" w:sz="6" w:space="0" w:color="000000"/>
            </w:tcBorders>
          </w:tcPr>
          <w:p w14:paraId="1C97903A" w14:textId="21CCB19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D84B78A" w14:textId="44C54E50"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C1C9EC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BA6F2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47485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6B01B22" w14:textId="29FA860B"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5D0DD12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61D8AEC" w14:textId="739AD7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169,00</w:t>
            </w:r>
          </w:p>
        </w:tc>
        <w:tc>
          <w:tcPr>
            <w:tcW w:w="526" w:type="pct"/>
            <w:tcBorders>
              <w:top w:val="outset" w:sz="6" w:space="0" w:color="000000"/>
              <w:left w:val="outset" w:sz="6" w:space="0" w:color="000000"/>
              <w:bottom w:val="outset" w:sz="6" w:space="0" w:color="000000"/>
              <w:right w:val="outset" w:sz="6" w:space="0" w:color="000000"/>
            </w:tcBorders>
          </w:tcPr>
          <w:p w14:paraId="6667840E" w14:textId="16593B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25,76</w:t>
            </w:r>
          </w:p>
        </w:tc>
        <w:tc>
          <w:tcPr>
            <w:tcW w:w="422" w:type="pct"/>
            <w:tcBorders>
              <w:top w:val="outset" w:sz="6" w:space="0" w:color="000000"/>
              <w:left w:val="outset" w:sz="6" w:space="0" w:color="000000"/>
              <w:bottom w:val="outset" w:sz="6" w:space="0" w:color="000000"/>
              <w:right w:val="outset" w:sz="6" w:space="0" w:color="000000"/>
            </w:tcBorders>
          </w:tcPr>
          <w:p w14:paraId="2C4204E6" w14:textId="783CC58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15,24</w:t>
            </w:r>
          </w:p>
        </w:tc>
        <w:tc>
          <w:tcPr>
            <w:tcW w:w="526" w:type="pct"/>
            <w:tcBorders>
              <w:top w:val="outset" w:sz="6" w:space="0" w:color="000000"/>
              <w:left w:val="outset" w:sz="6" w:space="0" w:color="000000"/>
              <w:bottom w:val="outset" w:sz="6" w:space="0" w:color="000000"/>
              <w:right w:val="outset" w:sz="6" w:space="0" w:color="000000"/>
            </w:tcBorders>
          </w:tcPr>
          <w:p w14:paraId="7BC2B009" w14:textId="1AE2929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169,00</w:t>
            </w:r>
          </w:p>
        </w:tc>
        <w:tc>
          <w:tcPr>
            <w:tcW w:w="526" w:type="pct"/>
            <w:tcBorders>
              <w:top w:val="outset" w:sz="6" w:space="0" w:color="000000"/>
              <w:left w:val="outset" w:sz="6" w:space="0" w:color="000000"/>
              <w:bottom w:val="outset" w:sz="6" w:space="0" w:color="000000"/>
              <w:right w:val="outset" w:sz="6" w:space="0" w:color="000000"/>
            </w:tcBorders>
          </w:tcPr>
          <w:p w14:paraId="76E84A38" w14:textId="011EBE8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25,76</w:t>
            </w:r>
          </w:p>
        </w:tc>
        <w:tc>
          <w:tcPr>
            <w:tcW w:w="526" w:type="pct"/>
            <w:tcBorders>
              <w:top w:val="outset" w:sz="6" w:space="0" w:color="000000"/>
              <w:left w:val="outset" w:sz="6" w:space="0" w:color="000000"/>
              <w:bottom w:val="outset" w:sz="6" w:space="0" w:color="000000"/>
              <w:right w:val="outset" w:sz="6" w:space="0" w:color="000000"/>
            </w:tcBorders>
          </w:tcPr>
          <w:p w14:paraId="48743769" w14:textId="0CF9285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7E94BB" w14:textId="6692133E"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500D8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F9B711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4E61B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F085618" w14:textId="7B2E5970"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424</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3DDBA6A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E95C0B2" w14:textId="589A833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833,00</w:t>
            </w:r>
          </w:p>
        </w:tc>
        <w:tc>
          <w:tcPr>
            <w:tcW w:w="526" w:type="pct"/>
            <w:tcBorders>
              <w:top w:val="outset" w:sz="6" w:space="0" w:color="000000"/>
              <w:left w:val="outset" w:sz="6" w:space="0" w:color="000000"/>
              <w:bottom w:val="outset" w:sz="6" w:space="0" w:color="000000"/>
              <w:right w:val="outset" w:sz="6" w:space="0" w:color="000000"/>
            </w:tcBorders>
          </w:tcPr>
          <w:p w14:paraId="420E2695" w14:textId="6F28039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3EB0BA1" w14:textId="5C0980A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B29EFBC" w14:textId="13808E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833,00</w:t>
            </w:r>
          </w:p>
        </w:tc>
        <w:tc>
          <w:tcPr>
            <w:tcW w:w="526" w:type="pct"/>
            <w:tcBorders>
              <w:top w:val="outset" w:sz="6" w:space="0" w:color="000000"/>
              <w:left w:val="outset" w:sz="6" w:space="0" w:color="000000"/>
              <w:bottom w:val="outset" w:sz="6" w:space="0" w:color="000000"/>
              <w:right w:val="outset" w:sz="6" w:space="0" w:color="000000"/>
            </w:tcBorders>
          </w:tcPr>
          <w:p w14:paraId="72DEEDBD" w14:textId="45E77A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D5361D2" w14:textId="42D7A99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DCA05D" w14:textId="4D8E2E68"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8D4FF4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BBEE25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FD036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9789FA6" w14:textId="36AE649F"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7391683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C58CA32" w14:textId="527FA4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2.164,00</w:t>
            </w:r>
          </w:p>
        </w:tc>
        <w:tc>
          <w:tcPr>
            <w:tcW w:w="526" w:type="pct"/>
            <w:tcBorders>
              <w:top w:val="outset" w:sz="6" w:space="0" w:color="000000"/>
              <w:left w:val="outset" w:sz="6" w:space="0" w:color="000000"/>
              <w:bottom w:val="outset" w:sz="6" w:space="0" w:color="000000"/>
              <w:right w:val="outset" w:sz="6" w:space="0" w:color="000000"/>
            </w:tcBorders>
          </w:tcPr>
          <w:p w14:paraId="6551B881" w14:textId="10C2F9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1.927,80</w:t>
            </w:r>
          </w:p>
        </w:tc>
        <w:tc>
          <w:tcPr>
            <w:tcW w:w="422" w:type="pct"/>
            <w:tcBorders>
              <w:top w:val="outset" w:sz="6" w:space="0" w:color="000000"/>
              <w:left w:val="outset" w:sz="6" w:space="0" w:color="000000"/>
              <w:bottom w:val="outset" w:sz="6" w:space="0" w:color="000000"/>
              <w:right w:val="outset" w:sz="6" w:space="0" w:color="000000"/>
            </w:tcBorders>
          </w:tcPr>
          <w:p w14:paraId="0B200CA0" w14:textId="35C71E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89,09</w:t>
            </w:r>
          </w:p>
        </w:tc>
        <w:tc>
          <w:tcPr>
            <w:tcW w:w="526" w:type="pct"/>
            <w:tcBorders>
              <w:top w:val="outset" w:sz="6" w:space="0" w:color="000000"/>
              <w:left w:val="outset" w:sz="6" w:space="0" w:color="000000"/>
              <w:bottom w:val="outset" w:sz="6" w:space="0" w:color="000000"/>
              <w:right w:val="outset" w:sz="6" w:space="0" w:color="000000"/>
            </w:tcBorders>
          </w:tcPr>
          <w:p w14:paraId="67910ED8" w14:textId="5C48CB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2.164,00</w:t>
            </w:r>
          </w:p>
        </w:tc>
        <w:tc>
          <w:tcPr>
            <w:tcW w:w="526" w:type="pct"/>
            <w:tcBorders>
              <w:top w:val="outset" w:sz="6" w:space="0" w:color="000000"/>
              <w:left w:val="outset" w:sz="6" w:space="0" w:color="000000"/>
              <w:bottom w:val="outset" w:sz="6" w:space="0" w:color="000000"/>
              <w:right w:val="outset" w:sz="6" w:space="0" w:color="000000"/>
            </w:tcBorders>
          </w:tcPr>
          <w:p w14:paraId="42F36191" w14:textId="6FA4F6F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1.927,80</w:t>
            </w:r>
          </w:p>
        </w:tc>
        <w:tc>
          <w:tcPr>
            <w:tcW w:w="526" w:type="pct"/>
            <w:tcBorders>
              <w:top w:val="outset" w:sz="6" w:space="0" w:color="000000"/>
              <w:left w:val="outset" w:sz="6" w:space="0" w:color="000000"/>
              <w:bottom w:val="outset" w:sz="6" w:space="0" w:color="000000"/>
              <w:right w:val="outset" w:sz="6" w:space="0" w:color="000000"/>
            </w:tcBorders>
          </w:tcPr>
          <w:p w14:paraId="0DF2BD23" w14:textId="62973594"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4EA9CD" w14:textId="5DEF5AE3"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532488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2B0656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2ED74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40693FB" w14:textId="2665D346"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1</w:t>
            </w:r>
          </w:p>
        </w:tc>
        <w:tc>
          <w:tcPr>
            <w:tcW w:w="744" w:type="pct"/>
            <w:tcBorders>
              <w:top w:val="outset" w:sz="6" w:space="0" w:color="000000"/>
              <w:left w:val="outset" w:sz="6" w:space="0" w:color="000000"/>
              <w:bottom w:val="outset" w:sz="6" w:space="0" w:color="000000"/>
              <w:right w:val="outset" w:sz="6" w:space="0" w:color="000000"/>
            </w:tcBorders>
          </w:tcPr>
          <w:p w14:paraId="1B67E5AB" w14:textId="69DED121"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BE290A8" w14:textId="34F15D41" w:rsidR="00D10F67" w:rsidRDefault="00D10F67" w:rsidP="00D10F67">
            <w:pPr>
              <w:pStyle w:val="NormalnyWeb"/>
              <w:jc w:val="center"/>
              <w:rPr>
                <w:rFonts w:asciiTheme="minorHAnsi" w:hAnsiTheme="minorHAnsi" w:cstheme="minorHAnsi"/>
              </w:rPr>
            </w:pPr>
            <w:r>
              <w:rPr>
                <w:rFonts w:asciiTheme="minorHAnsi" w:hAnsiTheme="minorHAnsi" w:cstheme="minorHAnsi"/>
              </w:rPr>
              <w:t>165.401,86</w:t>
            </w:r>
          </w:p>
        </w:tc>
        <w:tc>
          <w:tcPr>
            <w:tcW w:w="526" w:type="pct"/>
            <w:tcBorders>
              <w:top w:val="outset" w:sz="6" w:space="0" w:color="000000"/>
              <w:left w:val="outset" w:sz="6" w:space="0" w:color="000000"/>
              <w:bottom w:val="outset" w:sz="6" w:space="0" w:color="000000"/>
              <w:right w:val="outset" w:sz="6" w:space="0" w:color="000000"/>
            </w:tcBorders>
          </w:tcPr>
          <w:p w14:paraId="3DD47E6F" w14:textId="4FC2BEB2"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C03367A" w14:textId="76E2D37B"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24DAB1B" w14:textId="26A457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165.401,86</w:t>
            </w:r>
          </w:p>
        </w:tc>
        <w:tc>
          <w:tcPr>
            <w:tcW w:w="526" w:type="pct"/>
            <w:tcBorders>
              <w:top w:val="outset" w:sz="6" w:space="0" w:color="000000"/>
              <w:left w:val="outset" w:sz="6" w:space="0" w:color="000000"/>
              <w:bottom w:val="outset" w:sz="6" w:space="0" w:color="000000"/>
              <w:right w:val="outset" w:sz="6" w:space="0" w:color="000000"/>
            </w:tcBorders>
          </w:tcPr>
          <w:p w14:paraId="38A9FAE8" w14:textId="09CAF7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C0B76C9" w14:textId="427E946D"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ED8FB6D" w14:textId="0D10EAE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076596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E513C0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78A31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815C5A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164C944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12E11DE5" w14:textId="414F1E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120.642,00</w:t>
            </w:r>
          </w:p>
        </w:tc>
        <w:tc>
          <w:tcPr>
            <w:tcW w:w="526" w:type="pct"/>
            <w:tcBorders>
              <w:top w:val="outset" w:sz="6" w:space="0" w:color="000000"/>
              <w:left w:val="outset" w:sz="6" w:space="0" w:color="000000"/>
              <w:bottom w:val="outset" w:sz="6" w:space="0" w:color="000000"/>
              <w:right w:val="outset" w:sz="6" w:space="0" w:color="000000"/>
            </w:tcBorders>
          </w:tcPr>
          <w:p w14:paraId="61449336" w14:textId="42AAC3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86.517,01</w:t>
            </w:r>
          </w:p>
        </w:tc>
        <w:tc>
          <w:tcPr>
            <w:tcW w:w="422" w:type="pct"/>
            <w:tcBorders>
              <w:top w:val="outset" w:sz="6" w:space="0" w:color="000000"/>
              <w:left w:val="outset" w:sz="6" w:space="0" w:color="000000"/>
              <w:bottom w:val="outset" w:sz="6" w:space="0" w:color="000000"/>
              <w:right w:val="outset" w:sz="6" w:space="0" w:color="000000"/>
            </w:tcBorders>
          </w:tcPr>
          <w:p w14:paraId="1ED0613A" w14:textId="3BB69F2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71,71</w:t>
            </w:r>
          </w:p>
        </w:tc>
        <w:tc>
          <w:tcPr>
            <w:tcW w:w="526" w:type="pct"/>
            <w:tcBorders>
              <w:top w:val="outset" w:sz="6" w:space="0" w:color="000000"/>
              <w:left w:val="outset" w:sz="6" w:space="0" w:color="000000"/>
              <w:bottom w:val="outset" w:sz="6" w:space="0" w:color="000000"/>
              <w:right w:val="outset" w:sz="6" w:space="0" w:color="000000"/>
            </w:tcBorders>
          </w:tcPr>
          <w:p w14:paraId="3B2EA30C" w14:textId="4A7751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120.642,00</w:t>
            </w:r>
          </w:p>
        </w:tc>
        <w:tc>
          <w:tcPr>
            <w:tcW w:w="526" w:type="pct"/>
            <w:tcBorders>
              <w:top w:val="outset" w:sz="6" w:space="0" w:color="000000"/>
              <w:left w:val="outset" w:sz="6" w:space="0" w:color="000000"/>
              <w:bottom w:val="outset" w:sz="6" w:space="0" w:color="000000"/>
              <w:right w:val="outset" w:sz="6" w:space="0" w:color="000000"/>
            </w:tcBorders>
          </w:tcPr>
          <w:p w14:paraId="0731C6F3" w14:textId="5E8080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86.517,01</w:t>
            </w:r>
          </w:p>
        </w:tc>
        <w:tc>
          <w:tcPr>
            <w:tcW w:w="526" w:type="pct"/>
            <w:tcBorders>
              <w:top w:val="outset" w:sz="6" w:space="0" w:color="000000"/>
              <w:left w:val="outset" w:sz="6" w:space="0" w:color="000000"/>
              <w:bottom w:val="outset" w:sz="6" w:space="0" w:color="000000"/>
              <w:right w:val="outset" w:sz="6" w:space="0" w:color="000000"/>
            </w:tcBorders>
          </w:tcPr>
          <w:p w14:paraId="1BAA059D" w14:textId="5D10301A"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A60763" w14:textId="51123846"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7FF4AC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4AAEE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25B0B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F8FE32" w14:textId="1DF3563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4790</w:t>
            </w:r>
          </w:p>
        </w:tc>
        <w:tc>
          <w:tcPr>
            <w:tcW w:w="744" w:type="pct"/>
            <w:tcBorders>
              <w:top w:val="outset" w:sz="6" w:space="0" w:color="000000"/>
              <w:left w:val="outset" w:sz="6" w:space="0" w:color="000000"/>
              <w:bottom w:val="outset" w:sz="6" w:space="0" w:color="000000"/>
              <w:right w:val="outset" w:sz="6" w:space="0" w:color="000000"/>
            </w:tcBorders>
          </w:tcPr>
          <w:p w14:paraId="283CBA54" w14:textId="1B405FAC" w:rsidR="00D10F67" w:rsidRPr="00BC54C9" w:rsidRDefault="00D10F67" w:rsidP="00D10F67">
            <w:pPr>
              <w:pStyle w:val="NormalnyWeb"/>
              <w:rPr>
                <w:rFonts w:asciiTheme="minorHAnsi" w:hAnsiTheme="minorHAnsi" w:cstheme="minorHAnsi"/>
              </w:rPr>
            </w:pPr>
            <w:r>
              <w:rPr>
                <w:rFonts w:asciiTheme="minorHAnsi" w:hAnsiTheme="minorHAnsi" w:cstheme="minorHAnsi"/>
              </w:rPr>
              <w:t>Wynagrodzenia osobowe nauczycieli</w:t>
            </w:r>
          </w:p>
        </w:tc>
        <w:tc>
          <w:tcPr>
            <w:tcW w:w="526" w:type="pct"/>
            <w:tcBorders>
              <w:top w:val="outset" w:sz="6" w:space="0" w:color="000000"/>
              <w:left w:val="outset" w:sz="6" w:space="0" w:color="000000"/>
              <w:bottom w:val="outset" w:sz="6" w:space="0" w:color="000000"/>
              <w:right w:val="outset" w:sz="6" w:space="0" w:color="000000"/>
            </w:tcBorders>
          </w:tcPr>
          <w:p w14:paraId="3CC4ED27" w14:textId="53C5D2BC" w:rsidR="00D10F67" w:rsidRDefault="00D10F67" w:rsidP="00D10F67">
            <w:pPr>
              <w:pStyle w:val="NormalnyWeb"/>
              <w:jc w:val="center"/>
              <w:rPr>
                <w:rFonts w:asciiTheme="minorHAnsi" w:hAnsiTheme="minorHAnsi" w:cstheme="minorHAnsi"/>
              </w:rPr>
            </w:pPr>
            <w:r>
              <w:rPr>
                <w:rFonts w:asciiTheme="minorHAnsi" w:hAnsiTheme="minorHAnsi" w:cstheme="minorHAnsi"/>
              </w:rPr>
              <w:t>6.183,00</w:t>
            </w:r>
          </w:p>
        </w:tc>
        <w:tc>
          <w:tcPr>
            <w:tcW w:w="526" w:type="pct"/>
            <w:tcBorders>
              <w:top w:val="outset" w:sz="6" w:space="0" w:color="000000"/>
              <w:left w:val="outset" w:sz="6" w:space="0" w:color="000000"/>
              <w:bottom w:val="outset" w:sz="6" w:space="0" w:color="000000"/>
              <w:right w:val="outset" w:sz="6" w:space="0" w:color="000000"/>
            </w:tcBorders>
          </w:tcPr>
          <w:p w14:paraId="69CAB354" w14:textId="5DC1808E" w:rsidR="00D10F67" w:rsidRDefault="00D10F67" w:rsidP="00D10F67">
            <w:pPr>
              <w:pStyle w:val="NormalnyWeb"/>
              <w:jc w:val="center"/>
              <w:rPr>
                <w:rFonts w:asciiTheme="minorHAnsi" w:hAnsiTheme="minorHAnsi" w:cstheme="minorHAnsi"/>
              </w:rPr>
            </w:pPr>
            <w:r>
              <w:rPr>
                <w:rFonts w:asciiTheme="minorHAnsi" w:hAnsiTheme="minorHAnsi" w:cstheme="minorHAnsi"/>
              </w:rPr>
              <w:t>1.051,96</w:t>
            </w:r>
          </w:p>
        </w:tc>
        <w:tc>
          <w:tcPr>
            <w:tcW w:w="422" w:type="pct"/>
            <w:tcBorders>
              <w:top w:val="outset" w:sz="6" w:space="0" w:color="000000"/>
              <w:left w:val="outset" w:sz="6" w:space="0" w:color="000000"/>
              <w:bottom w:val="outset" w:sz="6" w:space="0" w:color="000000"/>
              <w:right w:val="outset" w:sz="6" w:space="0" w:color="000000"/>
            </w:tcBorders>
          </w:tcPr>
          <w:p w14:paraId="204E8645" w14:textId="73185183" w:rsidR="00D10F67" w:rsidRDefault="00D10F67" w:rsidP="00D10F67">
            <w:pPr>
              <w:pStyle w:val="NormalnyWeb"/>
              <w:jc w:val="center"/>
              <w:rPr>
                <w:rFonts w:asciiTheme="minorHAnsi" w:hAnsiTheme="minorHAnsi" w:cstheme="minorHAnsi"/>
              </w:rPr>
            </w:pPr>
            <w:r>
              <w:rPr>
                <w:rFonts w:asciiTheme="minorHAnsi" w:hAnsiTheme="minorHAnsi" w:cstheme="minorHAnsi"/>
              </w:rPr>
              <w:t>17,01</w:t>
            </w:r>
          </w:p>
        </w:tc>
        <w:tc>
          <w:tcPr>
            <w:tcW w:w="526" w:type="pct"/>
            <w:tcBorders>
              <w:top w:val="outset" w:sz="6" w:space="0" w:color="000000"/>
              <w:left w:val="outset" w:sz="6" w:space="0" w:color="000000"/>
              <w:bottom w:val="outset" w:sz="6" w:space="0" w:color="000000"/>
              <w:right w:val="outset" w:sz="6" w:space="0" w:color="000000"/>
            </w:tcBorders>
          </w:tcPr>
          <w:p w14:paraId="7F81B5FE" w14:textId="02D3D51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6.183,00</w:t>
            </w:r>
          </w:p>
        </w:tc>
        <w:tc>
          <w:tcPr>
            <w:tcW w:w="526" w:type="pct"/>
            <w:tcBorders>
              <w:top w:val="outset" w:sz="6" w:space="0" w:color="000000"/>
              <w:left w:val="outset" w:sz="6" w:space="0" w:color="000000"/>
              <w:bottom w:val="outset" w:sz="6" w:space="0" w:color="000000"/>
              <w:right w:val="outset" w:sz="6" w:space="0" w:color="000000"/>
            </w:tcBorders>
          </w:tcPr>
          <w:p w14:paraId="2E2FC291" w14:textId="13A1BD9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1.051,96</w:t>
            </w:r>
          </w:p>
        </w:tc>
        <w:tc>
          <w:tcPr>
            <w:tcW w:w="526" w:type="pct"/>
            <w:tcBorders>
              <w:top w:val="outset" w:sz="6" w:space="0" w:color="000000"/>
              <w:left w:val="outset" w:sz="6" w:space="0" w:color="000000"/>
              <w:bottom w:val="outset" w:sz="6" w:space="0" w:color="000000"/>
              <w:right w:val="outset" w:sz="6" w:space="0" w:color="000000"/>
            </w:tcBorders>
          </w:tcPr>
          <w:p w14:paraId="794800BA" w14:textId="4305C5AC"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50C76B" w14:textId="4F7D3512" w:rsidR="00D10F67" w:rsidRPr="00BC54C9" w:rsidRDefault="00330EB1"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4CDBA7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74F8DB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FD920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D7245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39A716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FE4F8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3E656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5C42AE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AFCD7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6B3D4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1BADB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9E3D776" w14:textId="77777777" w:rsidR="00D10F67" w:rsidRPr="00BC54C9" w:rsidRDefault="00D10F67" w:rsidP="00D10F67">
            <w:pPr>
              <w:pStyle w:val="NormalnyWeb"/>
              <w:jc w:val="center"/>
              <w:rPr>
                <w:rFonts w:asciiTheme="minorHAnsi" w:hAnsiTheme="minorHAnsi" w:cstheme="minorHAnsi"/>
              </w:rPr>
            </w:pPr>
          </w:p>
        </w:tc>
      </w:tr>
      <w:tr w:rsidR="00D10F67" w:rsidRPr="00BC54C9" w14:paraId="4E44511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4378011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851</w:t>
            </w:r>
          </w:p>
        </w:tc>
        <w:tc>
          <w:tcPr>
            <w:tcW w:w="275" w:type="pct"/>
            <w:tcBorders>
              <w:top w:val="outset" w:sz="6" w:space="0" w:color="000000"/>
              <w:left w:val="outset" w:sz="6" w:space="0" w:color="000000"/>
              <w:bottom w:val="outset" w:sz="6" w:space="0" w:color="000000"/>
              <w:right w:val="outset" w:sz="6" w:space="0" w:color="000000"/>
            </w:tcBorders>
          </w:tcPr>
          <w:p w14:paraId="6DCF75B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AE513C7"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513488A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Ochrona zdrowia</w:t>
            </w:r>
          </w:p>
        </w:tc>
        <w:tc>
          <w:tcPr>
            <w:tcW w:w="526" w:type="pct"/>
            <w:tcBorders>
              <w:top w:val="outset" w:sz="6" w:space="0" w:color="000000"/>
              <w:left w:val="outset" w:sz="6" w:space="0" w:color="000000"/>
              <w:bottom w:val="outset" w:sz="6" w:space="0" w:color="000000"/>
              <w:right w:val="outset" w:sz="6" w:space="0" w:color="000000"/>
            </w:tcBorders>
          </w:tcPr>
          <w:p w14:paraId="676AE320" w14:textId="41CB8EB0"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155.457,43</w:t>
            </w:r>
          </w:p>
        </w:tc>
        <w:tc>
          <w:tcPr>
            <w:tcW w:w="526" w:type="pct"/>
            <w:tcBorders>
              <w:top w:val="outset" w:sz="6" w:space="0" w:color="000000"/>
              <w:left w:val="outset" w:sz="6" w:space="0" w:color="000000"/>
              <w:bottom w:val="outset" w:sz="6" w:space="0" w:color="000000"/>
              <w:right w:val="outset" w:sz="6" w:space="0" w:color="000000"/>
            </w:tcBorders>
          </w:tcPr>
          <w:p w14:paraId="0A9843E1" w14:textId="17A3CD6E"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56.852,21</w:t>
            </w:r>
          </w:p>
        </w:tc>
        <w:tc>
          <w:tcPr>
            <w:tcW w:w="422" w:type="pct"/>
            <w:tcBorders>
              <w:top w:val="outset" w:sz="6" w:space="0" w:color="000000"/>
              <w:left w:val="outset" w:sz="6" w:space="0" w:color="000000"/>
              <w:bottom w:val="outset" w:sz="6" w:space="0" w:color="000000"/>
              <w:right w:val="outset" w:sz="6" w:space="0" w:color="000000"/>
            </w:tcBorders>
          </w:tcPr>
          <w:p w14:paraId="0E70CEE1" w14:textId="3306EE3C"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36,57</w:t>
            </w:r>
          </w:p>
        </w:tc>
        <w:tc>
          <w:tcPr>
            <w:tcW w:w="526" w:type="pct"/>
            <w:tcBorders>
              <w:top w:val="outset" w:sz="6" w:space="0" w:color="000000"/>
              <w:left w:val="outset" w:sz="6" w:space="0" w:color="000000"/>
              <w:bottom w:val="outset" w:sz="6" w:space="0" w:color="000000"/>
              <w:right w:val="outset" w:sz="6" w:space="0" w:color="000000"/>
            </w:tcBorders>
          </w:tcPr>
          <w:p w14:paraId="18BD53CD" w14:textId="0D98E86C"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155.457,43</w:t>
            </w:r>
          </w:p>
        </w:tc>
        <w:tc>
          <w:tcPr>
            <w:tcW w:w="526" w:type="pct"/>
            <w:tcBorders>
              <w:top w:val="outset" w:sz="6" w:space="0" w:color="000000"/>
              <w:left w:val="outset" w:sz="6" w:space="0" w:color="000000"/>
              <w:bottom w:val="outset" w:sz="6" w:space="0" w:color="000000"/>
              <w:right w:val="outset" w:sz="6" w:space="0" w:color="000000"/>
            </w:tcBorders>
          </w:tcPr>
          <w:p w14:paraId="32448C95" w14:textId="3E193B1F"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56.852,21</w:t>
            </w:r>
          </w:p>
        </w:tc>
        <w:tc>
          <w:tcPr>
            <w:tcW w:w="526" w:type="pct"/>
            <w:tcBorders>
              <w:top w:val="outset" w:sz="6" w:space="0" w:color="000000"/>
              <w:left w:val="outset" w:sz="6" w:space="0" w:color="000000"/>
              <w:bottom w:val="outset" w:sz="6" w:space="0" w:color="000000"/>
              <w:right w:val="outset" w:sz="6" w:space="0" w:color="000000"/>
            </w:tcBorders>
          </w:tcPr>
          <w:p w14:paraId="0AD1F0F2" w14:textId="34AAE2C3" w:rsidR="00D10F67" w:rsidRPr="00BC54C9" w:rsidRDefault="00505E5C" w:rsidP="00D10F67">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33152BF6" w14:textId="1ACA1BD3" w:rsidR="00D10F67" w:rsidRPr="00BC54C9" w:rsidRDefault="00505E5C" w:rsidP="00D10F67">
            <w:pPr>
              <w:pStyle w:val="NormalnyWeb"/>
              <w:jc w:val="center"/>
              <w:rPr>
                <w:rFonts w:asciiTheme="minorHAnsi" w:hAnsiTheme="minorHAnsi" w:cstheme="minorHAnsi"/>
                <w:b/>
              </w:rPr>
            </w:pPr>
            <w:r>
              <w:rPr>
                <w:rFonts w:asciiTheme="minorHAnsi" w:hAnsiTheme="minorHAnsi" w:cstheme="minorHAnsi"/>
                <w:b/>
              </w:rPr>
              <w:t>-</w:t>
            </w:r>
          </w:p>
        </w:tc>
      </w:tr>
      <w:tr w:rsidR="00D10F67" w:rsidRPr="00BC54C9" w14:paraId="1696EF8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DE889B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F83CE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A4604D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B34CDE1"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CAEA6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9078EB"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7BABF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81A98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50943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53512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5D4E71" w14:textId="77777777" w:rsidR="00D10F67" w:rsidRPr="00BC54C9" w:rsidRDefault="00D10F67" w:rsidP="00D10F67">
            <w:pPr>
              <w:pStyle w:val="NormalnyWeb"/>
              <w:jc w:val="center"/>
              <w:rPr>
                <w:rFonts w:asciiTheme="minorHAnsi" w:hAnsiTheme="minorHAnsi" w:cstheme="minorHAnsi"/>
              </w:rPr>
            </w:pPr>
          </w:p>
        </w:tc>
      </w:tr>
      <w:tr w:rsidR="00D10F67" w:rsidRPr="00BC54C9" w14:paraId="4521495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770343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690C55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85153</w:t>
            </w:r>
          </w:p>
        </w:tc>
        <w:tc>
          <w:tcPr>
            <w:tcW w:w="221" w:type="pct"/>
            <w:tcBorders>
              <w:top w:val="outset" w:sz="6" w:space="0" w:color="000000"/>
              <w:left w:val="outset" w:sz="6" w:space="0" w:color="000000"/>
              <w:bottom w:val="outset" w:sz="6" w:space="0" w:color="000000"/>
              <w:right w:val="outset" w:sz="6" w:space="0" w:color="000000"/>
            </w:tcBorders>
          </w:tcPr>
          <w:p w14:paraId="5AF0252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9CD1A2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Zwalczanie narkomanii</w:t>
            </w:r>
          </w:p>
        </w:tc>
        <w:tc>
          <w:tcPr>
            <w:tcW w:w="526" w:type="pct"/>
            <w:tcBorders>
              <w:top w:val="outset" w:sz="6" w:space="0" w:color="000000"/>
              <w:left w:val="outset" w:sz="6" w:space="0" w:color="000000"/>
              <w:bottom w:val="outset" w:sz="6" w:space="0" w:color="000000"/>
              <w:right w:val="outset" w:sz="6" w:space="0" w:color="000000"/>
            </w:tcBorders>
          </w:tcPr>
          <w:p w14:paraId="5C707E90" w14:textId="03576623" w:rsidR="00D10F67" w:rsidRPr="00022BE7" w:rsidRDefault="00D10F67" w:rsidP="00D10F67">
            <w:pPr>
              <w:pStyle w:val="NormalnyWeb"/>
              <w:jc w:val="center"/>
              <w:rPr>
                <w:rFonts w:asciiTheme="minorHAnsi" w:hAnsiTheme="minorHAnsi" w:cstheme="minorHAnsi"/>
                <w:i/>
                <w:iCs/>
              </w:rPr>
            </w:pPr>
            <w:r w:rsidRPr="00022BE7">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62B44FF3" w14:textId="4AF60C41" w:rsidR="00D10F67" w:rsidRPr="00022BE7" w:rsidRDefault="00D10F67" w:rsidP="00D10F67">
            <w:pPr>
              <w:pStyle w:val="NormalnyWeb"/>
              <w:jc w:val="center"/>
              <w:rPr>
                <w:rFonts w:asciiTheme="minorHAnsi" w:hAnsiTheme="minorHAnsi" w:cstheme="minorHAnsi"/>
                <w:i/>
                <w:iCs/>
              </w:rPr>
            </w:pPr>
            <w:r w:rsidRPr="00022BE7">
              <w:rPr>
                <w:rFonts w:asciiTheme="minorHAnsi" w:hAnsiTheme="minorHAnsi" w:cstheme="minorHAnsi"/>
                <w:i/>
                <w:iCs/>
              </w:rPr>
              <w:t>1.000,00</w:t>
            </w:r>
          </w:p>
        </w:tc>
        <w:tc>
          <w:tcPr>
            <w:tcW w:w="422" w:type="pct"/>
            <w:tcBorders>
              <w:top w:val="outset" w:sz="6" w:space="0" w:color="000000"/>
              <w:left w:val="outset" w:sz="6" w:space="0" w:color="000000"/>
              <w:bottom w:val="outset" w:sz="6" w:space="0" w:color="000000"/>
              <w:right w:val="outset" w:sz="6" w:space="0" w:color="000000"/>
            </w:tcBorders>
          </w:tcPr>
          <w:p w14:paraId="3A6BFDDC" w14:textId="5C40F4A6" w:rsidR="00D10F67" w:rsidRPr="00022BE7" w:rsidRDefault="00D10F67" w:rsidP="00D10F67">
            <w:pPr>
              <w:pStyle w:val="NormalnyWeb"/>
              <w:jc w:val="center"/>
              <w:rPr>
                <w:rFonts w:asciiTheme="minorHAnsi" w:hAnsiTheme="minorHAnsi" w:cstheme="minorHAnsi"/>
                <w:i/>
                <w:iCs/>
              </w:rPr>
            </w:pPr>
            <w:r w:rsidRPr="00022BE7">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5BF6BFEE" w14:textId="68FDDD77" w:rsidR="00D10F67" w:rsidRPr="00BC54C9" w:rsidRDefault="00D10F67" w:rsidP="00D10F67">
            <w:pPr>
              <w:pStyle w:val="NormalnyWeb"/>
              <w:jc w:val="center"/>
              <w:rPr>
                <w:rFonts w:asciiTheme="minorHAnsi" w:hAnsiTheme="minorHAnsi" w:cstheme="minorHAnsi"/>
                <w:i/>
              </w:rPr>
            </w:pPr>
            <w:r w:rsidRPr="00022BE7">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242DF397" w14:textId="6E2609D3" w:rsidR="00D10F67" w:rsidRPr="00BC54C9" w:rsidRDefault="00D10F67" w:rsidP="00D10F67">
            <w:pPr>
              <w:pStyle w:val="NormalnyWeb"/>
              <w:jc w:val="center"/>
              <w:rPr>
                <w:rFonts w:asciiTheme="minorHAnsi" w:hAnsiTheme="minorHAnsi" w:cstheme="minorHAnsi"/>
                <w:i/>
              </w:rPr>
            </w:pPr>
            <w:r w:rsidRPr="00022BE7">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11E6B170" w14:textId="569A1DFB" w:rsidR="00D10F67" w:rsidRPr="00BC54C9" w:rsidRDefault="00505E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A31D766" w14:textId="717D0617" w:rsidR="00D10F67" w:rsidRPr="00BC54C9" w:rsidRDefault="00505E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5BC4D18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908181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907FF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089481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D9FB11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5A6AB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BBFB3E"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A2456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4E408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0DBA3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AE3EB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8A84DFE" w14:textId="77777777" w:rsidR="00D10F67" w:rsidRPr="00BC54C9" w:rsidRDefault="00D10F67" w:rsidP="00D10F67">
            <w:pPr>
              <w:pStyle w:val="NormalnyWeb"/>
              <w:jc w:val="center"/>
              <w:rPr>
                <w:rFonts w:asciiTheme="minorHAnsi" w:hAnsiTheme="minorHAnsi" w:cstheme="minorHAnsi"/>
              </w:rPr>
            </w:pPr>
          </w:p>
        </w:tc>
      </w:tr>
      <w:tr w:rsidR="00D10F67" w:rsidRPr="00BC54C9" w14:paraId="29F974F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8A61F9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17135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84DB38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57ECB0A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E4217D7" w14:textId="6F77065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389961C8" w14:textId="1E4166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422" w:type="pct"/>
            <w:tcBorders>
              <w:top w:val="outset" w:sz="6" w:space="0" w:color="000000"/>
              <w:left w:val="outset" w:sz="6" w:space="0" w:color="000000"/>
              <w:bottom w:val="outset" w:sz="6" w:space="0" w:color="000000"/>
              <w:right w:val="outset" w:sz="6" w:space="0" w:color="000000"/>
            </w:tcBorders>
          </w:tcPr>
          <w:p w14:paraId="6F4904DA" w14:textId="5CFC9E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F4C1F2C" w14:textId="4453DD9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654BE1E" w14:textId="6067A5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7C0E4449" w14:textId="3D8F019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5E97FC" w14:textId="323C4DF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6A4C57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208059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CB22A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3FC843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968B98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A316F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B4B2C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73C881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3CB7F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6B272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C9A62A"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3F84610" w14:textId="77777777" w:rsidR="00D10F67" w:rsidRPr="00BC54C9" w:rsidRDefault="00D10F67" w:rsidP="00D10F67">
            <w:pPr>
              <w:pStyle w:val="NormalnyWeb"/>
              <w:jc w:val="center"/>
              <w:rPr>
                <w:rFonts w:asciiTheme="minorHAnsi" w:hAnsiTheme="minorHAnsi" w:cstheme="minorHAnsi"/>
              </w:rPr>
            </w:pPr>
          </w:p>
        </w:tc>
      </w:tr>
      <w:tr w:rsidR="00D10F67" w:rsidRPr="00BC54C9" w14:paraId="7BC6D97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A38C84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F68991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85154</w:t>
            </w:r>
          </w:p>
        </w:tc>
        <w:tc>
          <w:tcPr>
            <w:tcW w:w="221" w:type="pct"/>
            <w:tcBorders>
              <w:top w:val="outset" w:sz="6" w:space="0" w:color="000000"/>
              <w:left w:val="outset" w:sz="6" w:space="0" w:color="000000"/>
              <w:bottom w:val="outset" w:sz="6" w:space="0" w:color="000000"/>
              <w:right w:val="outset" w:sz="6" w:space="0" w:color="000000"/>
            </w:tcBorders>
          </w:tcPr>
          <w:p w14:paraId="6AC6223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E1C1CA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Przeciwdziałanie alkoholizmowi</w:t>
            </w:r>
          </w:p>
        </w:tc>
        <w:tc>
          <w:tcPr>
            <w:tcW w:w="526" w:type="pct"/>
            <w:tcBorders>
              <w:top w:val="outset" w:sz="6" w:space="0" w:color="000000"/>
              <w:left w:val="outset" w:sz="6" w:space="0" w:color="000000"/>
              <w:bottom w:val="outset" w:sz="6" w:space="0" w:color="000000"/>
              <w:right w:val="outset" w:sz="6" w:space="0" w:color="000000"/>
            </w:tcBorders>
          </w:tcPr>
          <w:p w14:paraId="2784302D" w14:textId="0EE4781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154.457,43</w:t>
            </w:r>
          </w:p>
        </w:tc>
        <w:tc>
          <w:tcPr>
            <w:tcW w:w="526" w:type="pct"/>
            <w:tcBorders>
              <w:top w:val="outset" w:sz="6" w:space="0" w:color="000000"/>
              <w:left w:val="outset" w:sz="6" w:space="0" w:color="000000"/>
              <w:bottom w:val="outset" w:sz="6" w:space="0" w:color="000000"/>
              <w:right w:val="outset" w:sz="6" w:space="0" w:color="000000"/>
            </w:tcBorders>
          </w:tcPr>
          <w:p w14:paraId="1538EB58" w14:textId="1B05A5D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55.852,21</w:t>
            </w:r>
          </w:p>
        </w:tc>
        <w:tc>
          <w:tcPr>
            <w:tcW w:w="422" w:type="pct"/>
            <w:tcBorders>
              <w:top w:val="outset" w:sz="6" w:space="0" w:color="000000"/>
              <w:left w:val="outset" w:sz="6" w:space="0" w:color="000000"/>
              <w:bottom w:val="outset" w:sz="6" w:space="0" w:color="000000"/>
              <w:right w:val="outset" w:sz="6" w:space="0" w:color="000000"/>
            </w:tcBorders>
          </w:tcPr>
          <w:p w14:paraId="43A93CE6" w14:textId="6613866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36,16</w:t>
            </w:r>
          </w:p>
        </w:tc>
        <w:tc>
          <w:tcPr>
            <w:tcW w:w="526" w:type="pct"/>
            <w:tcBorders>
              <w:top w:val="outset" w:sz="6" w:space="0" w:color="000000"/>
              <w:left w:val="outset" w:sz="6" w:space="0" w:color="000000"/>
              <w:bottom w:val="outset" w:sz="6" w:space="0" w:color="000000"/>
              <w:right w:val="outset" w:sz="6" w:space="0" w:color="000000"/>
            </w:tcBorders>
          </w:tcPr>
          <w:p w14:paraId="4E922AA8" w14:textId="033843E2"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154.457,43</w:t>
            </w:r>
          </w:p>
        </w:tc>
        <w:tc>
          <w:tcPr>
            <w:tcW w:w="526" w:type="pct"/>
            <w:tcBorders>
              <w:top w:val="outset" w:sz="6" w:space="0" w:color="000000"/>
              <w:left w:val="outset" w:sz="6" w:space="0" w:color="000000"/>
              <w:bottom w:val="outset" w:sz="6" w:space="0" w:color="000000"/>
              <w:right w:val="outset" w:sz="6" w:space="0" w:color="000000"/>
            </w:tcBorders>
          </w:tcPr>
          <w:p w14:paraId="587B4679" w14:textId="2090DFB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55.852,21</w:t>
            </w:r>
          </w:p>
        </w:tc>
        <w:tc>
          <w:tcPr>
            <w:tcW w:w="526" w:type="pct"/>
            <w:tcBorders>
              <w:top w:val="outset" w:sz="6" w:space="0" w:color="000000"/>
              <w:left w:val="outset" w:sz="6" w:space="0" w:color="000000"/>
              <w:bottom w:val="outset" w:sz="6" w:space="0" w:color="000000"/>
              <w:right w:val="outset" w:sz="6" w:space="0" w:color="000000"/>
            </w:tcBorders>
          </w:tcPr>
          <w:p w14:paraId="0C4B68D3" w14:textId="4E884709"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4012A76" w14:textId="5D1A0E97"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3C3A053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9199F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CBD28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85830F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A5AC53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4C171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1E6D7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5B9E6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D93D5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12537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18226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EC3855" w14:textId="77777777" w:rsidR="00D10F67" w:rsidRPr="00BC54C9" w:rsidRDefault="00D10F67" w:rsidP="00D10F67">
            <w:pPr>
              <w:pStyle w:val="NormalnyWeb"/>
              <w:jc w:val="center"/>
              <w:rPr>
                <w:rFonts w:asciiTheme="minorHAnsi" w:hAnsiTheme="minorHAnsi" w:cstheme="minorHAnsi"/>
              </w:rPr>
            </w:pPr>
          </w:p>
        </w:tc>
      </w:tr>
      <w:tr w:rsidR="00D10F67" w:rsidRPr="00BC54C9" w14:paraId="66BC17A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E633C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5DCA6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32B0BE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5574EDD1" w14:textId="77777777" w:rsidR="00D10F67" w:rsidRPr="00BC54C9" w:rsidRDefault="00D10F67" w:rsidP="00D10F67">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1D454A7" w14:textId="370CC9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9C04975" w14:textId="1F61A2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1.348,59</w:t>
            </w:r>
          </w:p>
        </w:tc>
        <w:tc>
          <w:tcPr>
            <w:tcW w:w="422" w:type="pct"/>
            <w:tcBorders>
              <w:top w:val="outset" w:sz="6" w:space="0" w:color="000000"/>
              <w:left w:val="outset" w:sz="6" w:space="0" w:color="000000"/>
              <w:bottom w:val="outset" w:sz="6" w:space="0" w:color="000000"/>
              <w:right w:val="outset" w:sz="6" w:space="0" w:color="000000"/>
            </w:tcBorders>
          </w:tcPr>
          <w:p w14:paraId="70CEEF96" w14:textId="2B7E09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44,95</w:t>
            </w:r>
          </w:p>
        </w:tc>
        <w:tc>
          <w:tcPr>
            <w:tcW w:w="526" w:type="pct"/>
            <w:tcBorders>
              <w:top w:val="outset" w:sz="6" w:space="0" w:color="000000"/>
              <w:left w:val="outset" w:sz="6" w:space="0" w:color="000000"/>
              <w:bottom w:val="outset" w:sz="6" w:space="0" w:color="000000"/>
              <w:right w:val="outset" w:sz="6" w:space="0" w:color="000000"/>
            </w:tcBorders>
          </w:tcPr>
          <w:p w14:paraId="4DCA356B" w14:textId="70E416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1702150" w14:textId="7947B4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1.348,59</w:t>
            </w:r>
          </w:p>
        </w:tc>
        <w:tc>
          <w:tcPr>
            <w:tcW w:w="526" w:type="pct"/>
            <w:tcBorders>
              <w:top w:val="outset" w:sz="6" w:space="0" w:color="000000"/>
              <w:left w:val="outset" w:sz="6" w:space="0" w:color="000000"/>
              <w:bottom w:val="outset" w:sz="6" w:space="0" w:color="000000"/>
              <w:right w:val="outset" w:sz="6" w:space="0" w:color="000000"/>
            </w:tcBorders>
          </w:tcPr>
          <w:p w14:paraId="25BAD2EE" w14:textId="4BAEAD6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3AB846" w14:textId="0DF544C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FAF9B1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8E4C47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524F7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FC0601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hideMark/>
          </w:tcPr>
          <w:p w14:paraId="1232A7C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C5C105B" w14:textId="17184D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64.000,00</w:t>
            </w:r>
          </w:p>
        </w:tc>
        <w:tc>
          <w:tcPr>
            <w:tcW w:w="526" w:type="pct"/>
            <w:tcBorders>
              <w:top w:val="outset" w:sz="6" w:space="0" w:color="000000"/>
              <w:left w:val="outset" w:sz="6" w:space="0" w:color="000000"/>
              <w:bottom w:val="outset" w:sz="6" w:space="0" w:color="000000"/>
              <w:right w:val="outset" w:sz="6" w:space="0" w:color="000000"/>
            </w:tcBorders>
          </w:tcPr>
          <w:p w14:paraId="32EC4555" w14:textId="05C1359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26.799,20</w:t>
            </w:r>
          </w:p>
        </w:tc>
        <w:tc>
          <w:tcPr>
            <w:tcW w:w="422" w:type="pct"/>
            <w:tcBorders>
              <w:top w:val="outset" w:sz="6" w:space="0" w:color="000000"/>
              <w:left w:val="outset" w:sz="6" w:space="0" w:color="000000"/>
              <w:bottom w:val="outset" w:sz="6" w:space="0" w:color="000000"/>
              <w:right w:val="outset" w:sz="6" w:space="0" w:color="000000"/>
            </w:tcBorders>
          </w:tcPr>
          <w:p w14:paraId="2D2C924A" w14:textId="51E1686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41,87</w:t>
            </w:r>
          </w:p>
        </w:tc>
        <w:tc>
          <w:tcPr>
            <w:tcW w:w="526" w:type="pct"/>
            <w:tcBorders>
              <w:top w:val="outset" w:sz="6" w:space="0" w:color="000000"/>
              <w:left w:val="outset" w:sz="6" w:space="0" w:color="000000"/>
              <w:bottom w:val="outset" w:sz="6" w:space="0" w:color="000000"/>
              <w:right w:val="outset" w:sz="6" w:space="0" w:color="000000"/>
            </w:tcBorders>
          </w:tcPr>
          <w:p w14:paraId="21F4F481" w14:textId="4EF6E70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64.000,00</w:t>
            </w:r>
          </w:p>
        </w:tc>
        <w:tc>
          <w:tcPr>
            <w:tcW w:w="526" w:type="pct"/>
            <w:tcBorders>
              <w:top w:val="outset" w:sz="6" w:space="0" w:color="000000"/>
              <w:left w:val="outset" w:sz="6" w:space="0" w:color="000000"/>
              <w:bottom w:val="outset" w:sz="6" w:space="0" w:color="000000"/>
              <w:right w:val="outset" w:sz="6" w:space="0" w:color="000000"/>
            </w:tcBorders>
          </w:tcPr>
          <w:p w14:paraId="4D54C79D" w14:textId="7109323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26.799,20</w:t>
            </w:r>
          </w:p>
        </w:tc>
        <w:tc>
          <w:tcPr>
            <w:tcW w:w="526" w:type="pct"/>
            <w:tcBorders>
              <w:top w:val="outset" w:sz="6" w:space="0" w:color="000000"/>
              <w:left w:val="outset" w:sz="6" w:space="0" w:color="000000"/>
              <w:bottom w:val="outset" w:sz="6" w:space="0" w:color="000000"/>
              <w:right w:val="outset" w:sz="6" w:space="0" w:color="000000"/>
            </w:tcBorders>
          </w:tcPr>
          <w:p w14:paraId="487AA834" w14:textId="073EBCC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93A863" w14:textId="155CAF8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091F4E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DE3D0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D8877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3D2C4F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7DB098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90A4D8D" w14:textId="09A634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35.457,43</w:t>
            </w:r>
          </w:p>
        </w:tc>
        <w:tc>
          <w:tcPr>
            <w:tcW w:w="526" w:type="pct"/>
            <w:tcBorders>
              <w:top w:val="outset" w:sz="6" w:space="0" w:color="000000"/>
              <w:left w:val="outset" w:sz="6" w:space="0" w:color="000000"/>
              <w:bottom w:val="outset" w:sz="6" w:space="0" w:color="000000"/>
              <w:right w:val="outset" w:sz="6" w:space="0" w:color="000000"/>
            </w:tcBorders>
          </w:tcPr>
          <w:p w14:paraId="3B4DE035" w14:textId="6E39043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13.652,66</w:t>
            </w:r>
          </w:p>
        </w:tc>
        <w:tc>
          <w:tcPr>
            <w:tcW w:w="422" w:type="pct"/>
            <w:tcBorders>
              <w:top w:val="outset" w:sz="6" w:space="0" w:color="000000"/>
              <w:left w:val="outset" w:sz="6" w:space="0" w:color="000000"/>
              <w:bottom w:val="outset" w:sz="6" w:space="0" w:color="000000"/>
              <w:right w:val="outset" w:sz="6" w:space="0" w:color="000000"/>
            </w:tcBorders>
          </w:tcPr>
          <w:p w14:paraId="359F1DC2" w14:textId="2876B15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38,50</w:t>
            </w:r>
          </w:p>
        </w:tc>
        <w:tc>
          <w:tcPr>
            <w:tcW w:w="526" w:type="pct"/>
            <w:tcBorders>
              <w:top w:val="outset" w:sz="6" w:space="0" w:color="000000"/>
              <w:left w:val="outset" w:sz="6" w:space="0" w:color="000000"/>
              <w:bottom w:val="outset" w:sz="6" w:space="0" w:color="000000"/>
              <w:right w:val="outset" w:sz="6" w:space="0" w:color="000000"/>
            </w:tcBorders>
          </w:tcPr>
          <w:p w14:paraId="34456069" w14:textId="08D900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35.457,43</w:t>
            </w:r>
          </w:p>
        </w:tc>
        <w:tc>
          <w:tcPr>
            <w:tcW w:w="526" w:type="pct"/>
            <w:tcBorders>
              <w:top w:val="outset" w:sz="6" w:space="0" w:color="000000"/>
              <w:left w:val="outset" w:sz="6" w:space="0" w:color="000000"/>
              <w:bottom w:val="outset" w:sz="6" w:space="0" w:color="000000"/>
              <w:right w:val="outset" w:sz="6" w:space="0" w:color="000000"/>
            </w:tcBorders>
          </w:tcPr>
          <w:p w14:paraId="64907A2D" w14:textId="0806BD3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13.652,66</w:t>
            </w:r>
          </w:p>
        </w:tc>
        <w:tc>
          <w:tcPr>
            <w:tcW w:w="526" w:type="pct"/>
            <w:tcBorders>
              <w:top w:val="outset" w:sz="6" w:space="0" w:color="000000"/>
              <w:left w:val="outset" w:sz="6" w:space="0" w:color="000000"/>
              <w:bottom w:val="outset" w:sz="6" w:space="0" w:color="000000"/>
              <w:right w:val="outset" w:sz="6" w:space="0" w:color="000000"/>
            </w:tcBorders>
          </w:tcPr>
          <w:p w14:paraId="15AC0EFB" w14:textId="7C34BAF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C7659D" w14:textId="1FC7C0F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B829CE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A6C221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4E22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644366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61E6DCA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artykułów żywnościowych</w:t>
            </w:r>
          </w:p>
        </w:tc>
        <w:tc>
          <w:tcPr>
            <w:tcW w:w="526" w:type="pct"/>
            <w:tcBorders>
              <w:top w:val="outset" w:sz="6" w:space="0" w:color="000000"/>
              <w:left w:val="outset" w:sz="6" w:space="0" w:color="000000"/>
              <w:bottom w:val="outset" w:sz="6" w:space="0" w:color="000000"/>
              <w:right w:val="outset" w:sz="6" w:space="0" w:color="000000"/>
            </w:tcBorders>
          </w:tcPr>
          <w:p w14:paraId="70AC2CCA" w14:textId="64D932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183F22B8" w14:textId="56F0A4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2.633,68</w:t>
            </w:r>
          </w:p>
        </w:tc>
        <w:tc>
          <w:tcPr>
            <w:tcW w:w="422" w:type="pct"/>
            <w:tcBorders>
              <w:top w:val="outset" w:sz="6" w:space="0" w:color="000000"/>
              <w:left w:val="outset" w:sz="6" w:space="0" w:color="000000"/>
              <w:bottom w:val="outset" w:sz="6" w:space="0" w:color="000000"/>
              <w:right w:val="outset" w:sz="6" w:space="0" w:color="000000"/>
            </w:tcBorders>
          </w:tcPr>
          <w:p w14:paraId="49239E85" w14:textId="7E621C9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23,94</w:t>
            </w:r>
          </w:p>
        </w:tc>
        <w:tc>
          <w:tcPr>
            <w:tcW w:w="526" w:type="pct"/>
            <w:tcBorders>
              <w:top w:val="outset" w:sz="6" w:space="0" w:color="000000"/>
              <w:left w:val="outset" w:sz="6" w:space="0" w:color="000000"/>
              <w:bottom w:val="outset" w:sz="6" w:space="0" w:color="000000"/>
              <w:right w:val="outset" w:sz="6" w:space="0" w:color="000000"/>
            </w:tcBorders>
          </w:tcPr>
          <w:p w14:paraId="76853E90" w14:textId="059533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70BE09E1" w14:textId="47E89D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2.633,68</w:t>
            </w:r>
          </w:p>
        </w:tc>
        <w:tc>
          <w:tcPr>
            <w:tcW w:w="526" w:type="pct"/>
            <w:tcBorders>
              <w:top w:val="outset" w:sz="6" w:space="0" w:color="000000"/>
              <w:left w:val="outset" w:sz="6" w:space="0" w:color="000000"/>
              <w:bottom w:val="outset" w:sz="6" w:space="0" w:color="000000"/>
              <w:right w:val="outset" w:sz="6" w:space="0" w:color="000000"/>
            </w:tcBorders>
          </w:tcPr>
          <w:p w14:paraId="458DE869" w14:textId="2FF2445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19DEBB" w14:textId="4D4195A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CBC191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CB06A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CA938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D8B572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559A245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571F767" w14:textId="60E9EAF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502CE84F" w14:textId="1E4839C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9.243,08</w:t>
            </w:r>
          </w:p>
        </w:tc>
        <w:tc>
          <w:tcPr>
            <w:tcW w:w="422" w:type="pct"/>
            <w:tcBorders>
              <w:top w:val="outset" w:sz="6" w:space="0" w:color="000000"/>
              <w:left w:val="outset" w:sz="6" w:space="0" w:color="000000"/>
              <w:bottom w:val="outset" w:sz="6" w:space="0" w:color="000000"/>
              <w:right w:val="outset" w:sz="6" w:space="0" w:color="000000"/>
            </w:tcBorders>
          </w:tcPr>
          <w:p w14:paraId="65D8F9E3" w14:textId="47F53F7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26,41</w:t>
            </w:r>
          </w:p>
        </w:tc>
        <w:tc>
          <w:tcPr>
            <w:tcW w:w="526" w:type="pct"/>
            <w:tcBorders>
              <w:top w:val="outset" w:sz="6" w:space="0" w:color="000000"/>
              <w:left w:val="outset" w:sz="6" w:space="0" w:color="000000"/>
              <w:bottom w:val="outset" w:sz="6" w:space="0" w:color="000000"/>
              <w:right w:val="outset" w:sz="6" w:space="0" w:color="000000"/>
            </w:tcBorders>
          </w:tcPr>
          <w:p w14:paraId="4FF7557A" w14:textId="41F847D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5E970541" w14:textId="6CE9817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9.243,08</w:t>
            </w:r>
          </w:p>
        </w:tc>
        <w:tc>
          <w:tcPr>
            <w:tcW w:w="526" w:type="pct"/>
            <w:tcBorders>
              <w:top w:val="outset" w:sz="6" w:space="0" w:color="000000"/>
              <w:left w:val="outset" w:sz="6" w:space="0" w:color="000000"/>
              <w:bottom w:val="outset" w:sz="6" w:space="0" w:color="000000"/>
              <w:right w:val="outset" w:sz="6" w:space="0" w:color="000000"/>
            </w:tcBorders>
          </w:tcPr>
          <w:p w14:paraId="62B189F2" w14:textId="6817C33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005E201" w14:textId="72A83B9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3A1B86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1AF08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894F5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1B5AB9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1184009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10187B8D" w14:textId="3FD20A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16489502" w14:textId="07C30B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2.175,00</w:t>
            </w:r>
          </w:p>
        </w:tc>
        <w:tc>
          <w:tcPr>
            <w:tcW w:w="422" w:type="pct"/>
            <w:tcBorders>
              <w:top w:val="outset" w:sz="6" w:space="0" w:color="000000"/>
              <w:left w:val="outset" w:sz="6" w:space="0" w:color="000000"/>
              <w:bottom w:val="outset" w:sz="6" w:space="0" w:color="000000"/>
              <w:right w:val="outset" w:sz="6" w:space="0" w:color="000000"/>
            </w:tcBorders>
          </w:tcPr>
          <w:p w14:paraId="79893DD2" w14:textId="256C42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54,38</w:t>
            </w:r>
          </w:p>
        </w:tc>
        <w:tc>
          <w:tcPr>
            <w:tcW w:w="526" w:type="pct"/>
            <w:tcBorders>
              <w:top w:val="outset" w:sz="6" w:space="0" w:color="000000"/>
              <w:left w:val="outset" w:sz="6" w:space="0" w:color="000000"/>
              <w:bottom w:val="outset" w:sz="6" w:space="0" w:color="000000"/>
              <w:right w:val="outset" w:sz="6" w:space="0" w:color="000000"/>
            </w:tcBorders>
          </w:tcPr>
          <w:p w14:paraId="2115A82A" w14:textId="5519659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56E104EF" w14:textId="4A5B08E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2.175,00</w:t>
            </w:r>
          </w:p>
        </w:tc>
        <w:tc>
          <w:tcPr>
            <w:tcW w:w="526" w:type="pct"/>
            <w:tcBorders>
              <w:top w:val="outset" w:sz="6" w:space="0" w:color="000000"/>
              <w:left w:val="outset" w:sz="6" w:space="0" w:color="000000"/>
              <w:bottom w:val="outset" w:sz="6" w:space="0" w:color="000000"/>
              <w:right w:val="outset" w:sz="6" w:space="0" w:color="000000"/>
            </w:tcBorders>
          </w:tcPr>
          <w:p w14:paraId="11872F13" w14:textId="3B02F54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25B51C" w14:textId="7B89AF7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0CAFD8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3EBFBA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23513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8F0D493" w14:textId="4987347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tcPr>
          <w:p w14:paraId="0A17DA75" w14:textId="0E2F1C62" w:rsidR="00D10F67" w:rsidRPr="00BC54C9" w:rsidRDefault="00D10F67" w:rsidP="00D10F67">
            <w:pPr>
              <w:pStyle w:val="NormalnyWeb"/>
              <w:rPr>
                <w:rFonts w:asciiTheme="minorHAnsi" w:hAnsiTheme="minorHAnsi" w:cstheme="minorHAnsi"/>
              </w:rPr>
            </w:pPr>
            <w:r>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50245FD1" w14:textId="34E3ADBC" w:rsidR="00D10F67"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1E7CC04D" w14:textId="595934EC"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2EA089D" w14:textId="34CDA4DB"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759432E" w14:textId="217259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167314E1" w14:textId="3ADA585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7F4B50F" w14:textId="6B64EBAE"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D2D890" w14:textId="42FC7D6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E925BA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E2C415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D2FB4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2FF6CE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C0188AC"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E5158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77131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329C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0760E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1D906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399D6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576389" w14:textId="77777777" w:rsidR="00D10F67" w:rsidRPr="00BC54C9" w:rsidRDefault="00D10F67" w:rsidP="00D10F67">
            <w:pPr>
              <w:pStyle w:val="NormalnyWeb"/>
              <w:jc w:val="center"/>
              <w:rPr>
                <w:rFonts w:asciiTheme="minorHAnsi" w:hAnsiTheme="minorHAnsi" w:cstheme="minorHAnsi"/>
              </w:rPr>
            </w:pPr>
          </w:p>
        </w:tc>
      </w:tr>
      <w:tr w:rsidR="00D10F67" w:rsidRPr="00BC54C9" w14:paraId="722AC29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4FD4050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852</w:t>
            </w:r>
          </w:p>
        </w:tc>
        <w:tc>
          <w:tcPr>
            <w:tcW w:w="275" w:type="pct"/>
            <w:tcBorders>
              <w:top w:val="outset" w:sz="6" w:space="0" w:color="000000"/>
              <w:left w:val="outset" w:sz="6" w:space="0" w:color="000000"/>
              <w:bottom w:val="outset" w:sz="6" w:space="0" w:color="000000"/>
              <w:right w:val="outset" w:sz="6" w:space="0" w:color="000000"/>
            </w:tcBorders>
          </w:tcPr>
          <w:p w14:paraId="13D240F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4128ED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56FE521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Pomoc społeczna</w:t>
            </w:r>
          </w:p>
        </w:tc>
        <w:tc>
          <w:tcPr>
            <w:tcW w:w="526" w:type="pct"/>
            <w:tcBorders>
              <w:top w:val="outset" w:sz="6" w:space="0" w:color="000000"/>
              <w:left w:val="outset" w:sz="6" w:space="0" w:color="000000"/>
              <w:bottom w:val="outset" w:sz="6" w:space="0" w:color="000000"/>
              <w:right w:val="outset" w:sz="6" w:space="0" w:color="000000"/>
            </w:tcBorders>
          </w:tcPr>
          <w:p w14:paraId="759F94CA" w14:textId="07155140"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2.688.662,00</w:t>
            </w:r>
          </w:p>
        </w:tc>
        <w:tc>
          <w:tcPr>
            <w:tcW w:w="526" w:type="pct"/>
            <w:tcBorders>
              <w:top w:val="outset" w:sz="6" w:space="0" w:color="000000"/>
              <w:left w:val="outset" w:sz="6" w:space="0" w:color="000000"/>
              <w:bottom w:val="outset" w:sz="6" w:space="0" w:color="000000"/>
              <w:right w:val="outset" w:sz="6" w:space="0" w:color="000000"/>
            </w:tcBorders>
          </w:tcPr>
          <w:p w14:paraId="061C0D2F" w14:textId="51E9858B"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1.671.220,64</w:t>
            </w:r>
          </w:p>
        </w:tc>
        <w:tc>
          <w:tcPr>
            <w:tcW w:w="422" w:type="pct"/>
            <w:tcBorders>
              <w:top w:val="outset" w:sz="6" w:space="0" w:color="000000"/>
              <w:left w:val="outset" w:sz="6" w:space="0" w:color="000000"/>
              <w:bottom w:val="outset" w:sz="6" w:space="0" w:color="000000"/>
              <w:right w:val="outset" w:sz="6" w:space="0" w:color="000000"/>
            </w:tcBorders>
          </w:tcPr>
          <w:p w14:paraId="7D328B07" w14:textId="6AF346C9"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62,16</w:t>
            </w:r>
          </w:p>
        </w:tc>
        <w:tc>
          <w:tcPr>
            <w:tcW w:w="526" w:type="pct"/>
            <w:tcBorders>
              <w:top w:val="outset" w:sz="6" w:space="0" w:color="000000"/>
              <w:left w:val="outset" w:sz="6" w:space="0" w:color="000000"/>
              <w:bottom w:val="outset" w:sz="6" w:space="0" w:color="000000"/>
              <w:right w:val="outset" w:sz="6" w:space="0" w:color="000000"/>
            </w:tcBorders>
          </w:tcPr>
          <w:p w14:paraId="170C8C46" w14:textId="3EAD9DFE"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2.688.662,00</w:t>
            </w:r>
          </w:p>
        </w:tc>
        <w:tc>
          <w:tcPr>
            <w:tcW w:w="526" w:type="pct"/>
            <w:tcBorders>
              <w:top w:val="outset" w:sz="6" w:space="0" w:color="000000"/>
              <w:left w:val="outset" w:sz="6" w:space="0" w:color="000000"/>
              <w:bottom w:val="outset" w:sz="6" w:space="0" w:color="000000"/>
              <w:right w:val="outset" w:sz="6" w:space="0" w:color="000000"/>
            </w:tcBorders>
          </w:tcPr>
          <w:p w14:paraId="576E0F4D" w14:textId="2592E255"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1.671.220,64</w:t>
            </w:r>
          </w:p>
        </w:tc>
        <w:tc>
          <w:tcPr>
            <w:tcW w:w="526" w:type="pct"/>
            <w:tcBorders>
              <w:top w:val="outset" w:sz="6" w:space="0" w:color="000000"/>
              <w:left w:val="outset" w:sz="6" w:space="0" w:color="000000"/>
              <w:bottom w:val="outset" w:sz="6" w:space="0" w:color="000000"/>
              <w:right w:val="outset" w:sz="6" w:space="0" w:color="000000"/>
            </w:tcBorders>
          </w:tcPr>
          <w:p w14:paraId="344DEDD1" w14:textId="19B262AE"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2CA93388" w14:textId="6B807969"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r>
      <w:tr w:rsidR="00D10F67" w:rsidRPr="00BC54C9" w14:paraId="5692F29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791BE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30A4D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731AFC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831BBBC"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FC15F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E318B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639087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06961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B900E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64136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64A2C51" w14:textId="77777777" w:rsidR="00D10F67" w:rsidRPr="00BC54C9" w:rsidRDefault="00D10F67" w:rsidP="00D10F67">
            <w:pPr>
              <w:pStyle w:val="NormalnyWeb"/>
              <w:jc w:val="center"/>
              <w:rPr>
                <w:rFonts w:asciiTheme="minorHAnsi" w:hAnsiTheme="minorHAnsi" w:cstheme="minorHAnsi"/>
              </w:rPr>
            </w:pPr>
          </w:p>
        </w:tc>
      </w:tr>
      <w:tr w:rsidR="00D10F67" w:rsidRPr="00BC54C9" w14:paraId="06CE73C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E71A2E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882A6F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85202</w:t>
            </w:r>
          </w:p>
        </w:tc>
        <w:tc>
          <w:tcPr>
            <w:tcW w:w="221" w:type="pct"/>
            <w:tcBorders>
              <w:top w:val="outset" w:sz="6" w:space="0" w:color="000000"/>
              <w:left w:val="outset" w:sz="6" w:space="0" w:color="000000"/>
              <w:bottom w:val="outset" w:sz="6" w:space="0" w:color="000000"/>
              <w:right w:val="outset" w:sz="6" w:space="0" w:color="000000"/>
            </w:tcBorders>
          </w:tcPr>
          <w:p w14:paraId="574D57E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D314B5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Domy pomocy społecznej</w:t>
            </w:r>
          </w:p>
        </w:tc>
        <w:tc>
          <w:tcPr>
            <w:tcW w:w="526" w:type="pct"/>
            <w:tcBorders>
              <w:top w:val="outset" w:sz="6" w:space="0" w:color="000000"/>
              <w:left w:val="outset" w:sz="6" w:space="0" w:color="000000"/>
              <w:bottom w:val="outset" w:sz="6" w:space="0" w:color="000000"/>
              <w:right w:val="outset" w:sz="6" w:space="0" w:color="000000"/>
            </w:tcBorders>
          </w:tcPr>
          <w:p w14:paraId="77256648" w14:textId="468B0EAB"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250.000,00</w:t>
            </w:r>
          </w:p>
        </w:tc>
        <w:tc>
          <w:tcPr>
            <w:tcW w:w="526" w:type="pct"/>
            <w:tcBorders>
              <w:top w:val="outset" w:sz="6" w:space="0" w:color="000000"/>
              <w:left w:val="outset" w:sz="6" w:space="0" w:color="000000"/>
              <w:bottom w:val="outset" w:sz="6" w:space="0" w:color="000000"/>
              <w:right w:val="outset" w:sz="6" w:space="0" w:color="000000"/>
            </w:tcBorders>
          </w:tcPr>
          <w:p w14:paraId="70D1D223" w14:textId="5FBE8E3C"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91.676,13</w:t>
            </w:r>
          </w:p>
        </w:tc>
        <w:tc>
          <w:tcPr>
            <w:tcW w:w="422" w:type="pct"/>
            <w:tcBorders>
              <w:top w:val="outset" w:sz="6" w:space="0" w:color="000000"/>
              <w:left w:val="outset" w:sz="6" w:space="0" w:color="000000"/>
              <w:bottom w:val="outset" w:sz="6" w:space="0" w:color="000000"/>
              <w:right w:val="outset" w:sz="6" w:space="0" w:color="000000"/>
            </w:tcBorders>
          </w:tcPr>
          <w:p w14:paraId="3C777DD4" w14:textId="2C638504"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36,67</w:t>
            </w:r>
          </w:p>
        </w:tc>
        <w:tc>
          <w:tcPr>
            <w:tcW w:w="526" w:type="pct"/>
            <w:tcBorders>
              <w:top w:val="outset" w:sz="6" w:space="0" w:color="000000"/>
              <w:left w:val="outset" w:sz="6" w:space="0" w:color="000000"/>
              <w:bottom w:val="outset" w:sz="6" w:space="0" w:color="000000"/>
              <w:right w:val="outset" w:sz="6" w:space="0" w:color="000000"/>
            </w:tcBorders>
          </w:tcPr>
          <w:p w14:paraId="4F230442" w14:textId="0F018E2E"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250.000,00</w:t>
            </w:r>
          </w:p>
        </w:tc>
        <w:tc>
          <w:tcPr>
            <w:tcW w:w="526" w:type="pct"/>
            <w:tcBorders>
              <w:top w:val="outset" w:sz="6" w:space="0" w:color="000000"/>
              <w:left w:val="outset" w:sz="6" w:space="0" w:color="000000"/>
              <w:bottom w:val="outset" w:sz="6" w:space="0" w:color="000000"/>
              <w:right w:val="outset" w:sz="6" w:space="0" w:color="000000"/>
            </w:tcBorders>
          </w:tcPr>
          <w:p w14:paraId="0D673471" w14:textId="49B83022"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91.676,13</w:t>
            </w:r>
          </w:p>
        </w:tc>
        <w:tc>
          <w:tcPr>
            <w:tcW w:w="526" w:type="pct"/>
            <w:tcBorders>
              <w:top w:val="outset" w:sz="6" w:space="0" w:color="000000"/>
              <w:left w:val="outset" w:sz="6" w:space="0" w:color="000000"/>
              <w:bottom w:val="outset" w:sz="6" w:space="0" w:color="000000"/>
              <w:right w:val="outset" w:sz="6" w:space="0" w:color="000000"/>
            </w:tcBorders>
          </w:tcPr>
          <w:p w14:paraId="4B538C12" w14:textId="3ABEA6EF"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F317125" w14:textId="3F16E6FB"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15B5178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3C833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83B53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4CBFB11"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06B66D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55DBC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DDB483"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63078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242B9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A93B7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5BF90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6CB052" w14:textId="77777777" w:rsidR="00D10F67" w:rsidRPr="00BC54C9" w:rsidRDefault="00D10F67" w:rsidP="00D10F67">
            <w:pPr>
              <w:pStyle w:val="NormalnyWeb"/>
              <w:jc w:val="center"/>
              <w:rPr>
                <w:rFonts w:asciiTheme="minorHAnsi" w:hAnsiTheme="minorHAnsi" w:cstheme="minorHAnsi"/>
              </w:rPr>
            </w:pPr>
          </w:p>
        </w:tc>
      </w:tr>
      <w:tr w:rsidR="00D10F67" w:rsidRPr="00BC54C9" w14:paraId="0B016F3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54526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EB559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F3FB04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4330</w:t>
            </w:r>
          </w:p>
        </w:tc>
        <w:tc>
          <w:tcPr>
            <w:tcW w:w="744" w:type="pct"/>
            <w:tcBorders>
              <w:top w:val="outset" w:sz="6" w:space="0" w:color="000000"/>
              <w:left w:val="outset" w:sz="6" w:space="0" w:color="000000"/>
              <w:bottom w:val="outset" w:sz="6" w:space="0" w:color="000000"/>
              <w:right w:val="outset" w:sz="6" w:space="0" w:color="000000"/>
            </w:tcBorders>
            <w:hideMark/>
          </w:tcPr>
          <w:p w14:paraId="695ADB5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5D9CF430" w14:textId="60D9FF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250.000,00</w:t>
            </w:r>
          </w:p>
        </w:tc>
        <w:tc>
          <w:tcPr>
            <w:tcW w:w="526" w:type="pct"/>
            <w:tcBorders>
              <w:top w:val="outset" w:sz="6" w:space="0" w:color="000000"/>
              <w:left w:val="outset" w:sz="6" w:space="0" w:color="000000"/>
              <w:bottom w:val="outset" w:sz="6" w:space="0" w:color="000000"/>
              <w:right w:val="outset" w:sz="6" w:space="0" w:color="000000"/>
            </w:tcBorders>
          </w:tcPr>
          <w:p w14:paraId="6950CAFF" w14:textId="2E0B54C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91.676,13</w:t>
            </w:r>
          </w:p>
        </w:tc>
        <w:tc>
          <w:tcPr>
            <w:tcW w:w="422" w:type="pct"/>
            <w:tcBorders>
              <w:top w:val="outset" w:sz="6" w:space="0" w:color="000000"/>
              <w:left w:val="outset" w:sz="6" w:space="0" w:color="000000"/>
              <w:bottom w:val="outset" w:sz="6" w:space="0" w:color="000000"/>
              <w:right w:val="outset" w:sz="6" w:space="0" w:color="000000"/>
            </w:tcBorders>
          </w:tcPr>
          <w:p w14:paraId="5B88989D" w14:textId="21008B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36,67</w:t>
            </w:r>
          </w:p>
        </w:tc>
        <w:tc>
          <w:tcPr>
            <w:tcW w:w="526" w:type="pct"/>
            <w:tcBorders>
              <w:top w:val="outset" w:sz="6" w:space="0" w:color="000000"/>
              <w:left w:val="outset" w:sz="6" w:space="0" w:color="000000"/>
              <w:bottom w:val="outset" w:sz="6" w:space="0" w:color="000000"/>
              <w:right w:val="outset" w:sz="6" w:space="0" w:color="000000"/>
            </w:tcBorders>
          </w:tcPr>
          <w:p w14:paraId="2253A22B" w14:textId="3A1B75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250.000,00</w:t>
            </w:r>
          </w:p>
        </w:tc>
        <w:tc>
          <w:tcPr>
            <w:tcW w:w="526" w:type="pct"/>
            <w:tcBorders>
              <w:top w:val="outset" w:sz="6" w:space="0" w:color="000000"/>
              <w:left w:val="outset" w:sz="6" w:space="0" w:color="000000"/>
              <w:bottom w:val="outset" w:sz="6" w:space="0" w:color="000000"/>
              <w:right w:val="outset" w:sz="6" w:space="0" w:color="000000"/>
            </w:tcBorders>
          </w:tcPr>
          <w:p w14:paraId="7D810B02" w14:textId="4A8101B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91.676,13</w:t>
            </w:r>
          </w:p>
        </w:tc>
        <w:tc>
          <w:tcPr>
            <w:tcW w:w="526" w:type="pct"/>
            <w:tcBorders>
              <w:top w:val="outset" w:sz="6" w:space="0" w:color="000000"/>
              <w:left w:val="outset" w:sz="6" w:space="0" w:color="000000"/>
              <w:bottom w:val="outset" w:sz="6" w:space="0" w:color="000000"/>
              <w:right w:val="outset" w:sz="6" w:space="0" w:color="000000"/>
            </w:tcBorders>
          </w:tcPr>
          <w:p w14:paraId="5A903F31" w14:textId="6CA801F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D51131" w14:textId="045FAE2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35CA67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13CEA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EC597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931719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8E07B3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E3A50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3ED249"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16251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98E24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2CB2B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D15E9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278D18" w14:textId="77777777" w:rsidR="00D10F67" w:rsidRPr="00BC54C9" w:rsidRDefault="00D10F67" w:rsidP="00D10F67">
            <w:pPr>
              <w:pStyle w:val="NormalnyWeb"/>
              <w:jc w:val="center"/>
              <w:rPr>
                <w:rFonts w:asciiTheme="minorHAnsi" w:hAnsiTheme="minorHAnsi" w:cstheme="minorHAnsi"/>
              </w:rPr>
            </w:pPr>
          </w:p>
        </w:tc>
      </w:tr>
      <w:tr w:rsidR="00D10F67" w:rsidRPr="00BC54C9" w14:paraId="0397E07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6AE7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43CB29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85205</w:t>
            </w:r>
          </w:p>
        </w:tc>
        <w:tc>
          <w:tcPr>
            <w:tcW w:w="221" w:type="pct"/>
            <w:tcBorders>
              <w:top w:val="outset" w:sz="6" w:space="0" w:color="000000"/>
              <w:left w:val="outset" w:sz="6" w:space="0" w:color="000000"/>
              <w:bottom w:val="outset" w:sz="6" w:space="0" w:color="000000"/>
              <w:right w:val="outset" w:sz="6" w:space="0" w:color="000000"/>
            </w:tcBorders>
          </w:tcPr>
          <w:p w14:paraId="079BFF9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6A9B25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Zadania w zakresie przeciwdziałania przemocy w rodzinie</w:t>
            </w:r>
          </w:p>
        </w:tc>
        <w:tc>
          <w:tcPr>
            <w:tcW w:w="526" w:type="pct"/>
            <w:tcBorders>
              <w:top w:val="outset" w:sz="6" w:space="0" w:color="000000"/>
              <w:left w:val="outset" w:sz="6" w:space="0" w:color="000000"/>
              <w:bottom w:val="outset" w:sz="6" w:space="0" w:color="000000"/>
              <w:right w:val="outset" w:sz="6" w:space="0" w:color="000000"/>
            </w:tcBorders>
          </w:tcPr>
          <w:p w14:paraId="372C06C1" w14:textId="4813B715"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1.500,00</w:t>
            </w:r>
          </w:p>
        </w:tc>
        <w:tc>
          <w:tcPr>
            <w:tcW w:w="526" w:type="pct"/>
            <w:tcBorders>
              <w:top w:val="outset" w:sz="6" w:space="0" w:color="000000"/>
              <w:left w:val="outset" w:sz="6" w:space="0" w:color="000000"/>
              <w:bottom w:val="outset" w:sz="6" w:space="0" w:color="000000"/>
              <w:right w:val="outset" w:sz="6" w:space="0" w:color="000000"/>
            </w:tcBorders>
          </w:tcPr>
          <w:p w14:paraId="2F0BEEB5" w14:textId="37636BC8"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77D1725D" w14:textId="7C2AB89C"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391D471B" w14:textId="522BC7CF"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1.500,00</w:t>
            </w:r>
          </w:p>
        </w:tc>
        <w:tc>
          <w:tcPr>
            <w:tcW w:w="526" w:type="pct"/>
            <w:tcBorders>
              <w:top w:val="outset" w:sz="6" w:space="0" w:color="000000"/>
              <w:left w:val="outset" w:sz="6" w:space="0" w:color="000000"/>
              <w:bottom w:val="outset" w:sz="6" w:space="0" w:color="000000"/>
              <w:right w:val="outset" w:sz="6" w:space="0" w:color="000000"/>
            </w:tcBorders>
          </w:tcPr>
          <w:p w14:paraId="333DB140" w14:textId="749D337A"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60C5A0F1" w14:textId="65A8F724"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8BC1C56" w14:textId="1E1E0C47"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7E82599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48B0B2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387DF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4429D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9060C2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0CEEF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3929F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0AC7B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9C5DB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C3589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9A9E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674300" w14:textId="77777777" w:rsidR="00D10F67" w:rsidRPr="00BC54C9" w:rsidRDefault="00D10F67" w:rsidP="00D10F67">
            <w:pPr>
              <w:pStyle w:val="NormalnyWeb"/>
              <w:jc w:val="center"/>
              <w:rPr>
                <w:rFonts w:asciiTheme="minorHAnsi" w:hAnsiTheme="minorHAnsi" w:cstheme="minorHAnsi"/>
              </w:rPr>
            </w:pPr>
          </w:p>
        </w:tc>
      </w:tr>
      <w:tr w:rsidR="00D10F67" w:rsidRPr="00BC54C9" w14:paraId="619CBB7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B4337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28852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A88DFD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001120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41E64B9" w14:textId="45B8DFD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5D0AEB8B" w14:textId="1269C1E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6FB0F23" w14:textId="388F63B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806ACF" w14:textId="4DCCC3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18E70C6" w14:textId="43620EF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0893325" w14:textId="01C9BE5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7BFCC3" w14:textId="33989C99"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8881F5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4D0193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646F8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E1692D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30CEA72"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8B003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95026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8AB00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90626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1CAD9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3B4F7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64867C" w14:textId="77777777" w:rsidR="00D10F67" w:rsidRPr="00BC54C9" w:rsidRDefault="00D10F67" w:rsidP="00D10F67">
            <w:pPr>
              <w:pStyle w:val="NormalnyWeb"/>
              <w:jc w:val="center"/>
              <w:rPr>
                <w:rFonts w:asciiTheme="minorHAnsi" w:hAnsiTheme="minorHAnsi" w:cstheme="minorHAnsi"/>
              </w:rPr>
            </w:pPr>
          </w:p>
        </w:tc>
      </w:tr>
      <w:tr w:rsidR="00D10F67" w:rsidRPr="00BC54C9" w14:paraId="30AD10C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927DDD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977788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85213</w:t>
            </w:r>
          </w:p>
        </w:tc>
        <w:tc>
          <w:tcPr>
            <w:tcW w:w="221" w:type="pct"/>
            <w:tcBorders>
              <w:top w:val="outset" w:sz="6" w:space="0" w:color="000000"/>
              <w:left w:val="outset" w:sz="6" w:space="0" w:color="000000"/>
              <w:bottom w:val="outset" w:sz="6" w:space="0" w:color="000000"/>
              <w:right w:val="outset" w:sz="6" w:space="0" w:color="000000"/>
            </w:tcBorders>
          </w:tcPr>
          <w:p w14:paraId="17567ABA"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BAEFC3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526" w:type="pct"/>
            <w:tcBorders>
              <w:top w:val="outset" w:sz="6" w:space="0" w:color="000000"/>
              <w:left w:val="outset" w:sz="6" w:space="0" w:color="000000"/>
              <w:bottom w:val="outset" w:sz="6" w:space="0" w:color="000000"/>
              <w:right w:val="outset" w:sz="6" w:space="0" w:color="000000"/>
            </w:tcBorders>
          </w:tcPr>
          <w:p w14:paraId="330E0712" w14:textId="5708B7AC"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29.000,00</w:t>
            </w:r>
          </w:p>
        </w:tc>
        <w:tc>
          <w:tcPr>
            <w:tcW w:w="526" w:type="pct"/>
            <w:tcBorders>
              <w:top w:val="outset" w:sz="6" w:space="0" w:color="000000"/>
              <w:left w:val="outset" w:sz="6" w:space="0" w:color="000000"/>
              <w:bottom w:val="outset" w:sz="6" w:space="0" w:color="000000"/>
              <w:right w:val="outset" w:sz="6" w:space="0" w:color="000000"/>
            </w:tcBorders>
          </w:tcPr>
          <w:p w14:paraId="3C320F96" w14:textId="047B12DC"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14.328,78</w:t>
            </w:r>
          </w:p>
        </w:tc>
        <w:tc>
          <w:tcPr>
            <w:tcW w:w="422" w:type="pct"/>
            <w:tcBorders>
              <w:top w:val="outset" w:sz="6" w:space="0" w:color="000000"/>
              <w:left w:val="outset" w:sz="6" w:space="0" w:color="000000"/>
              <w:bottom w:val="outset" w:sz="6" w:space="0" w:color="000000"/>
              <w:right w:val="outset" w:sz="6" w:space="0" w:color="000000"/>
            </w:tcBorders>
          </w:tcPr>
          <w:p w14:paraId="678CC35C" w14:textId="008F3F71"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49,41</w:t>
            </w:r>
          </w:p>
        </w:tc>
        <w:tc>
          <w:tcPr>
            <w:tcW w:w="526" w:type="pct"/>
            <w:tcBorders>
              <w:top w:val="outset" w:sz="6" w:space="0" w:color="000000"/>
              <w:left w:val="outset" w:sz="6" w:space="0" w:color="000000"/>
              <w:bottom w:val="outset" w:sz="6" w:space="0" w:color="000000"/>
              <w:right w:val="outset" w:sz="6" w:space="0" w:color="000000"/>
            </w:tcBorders>
          </w:tcPr>
          <w:p w14:paraId="1E2F8068" w14:textId="23E45759"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29.000,00</w:t>
            </w:r>
          </w:p>
        </w:tc>
        <w:tc>
          <w:tcPr>
            <w:tcW w:w="526" w:type="pct"/>
            <w:tcBorders>
              <w:top w:val="outset" w:sz="6" w:space="0" w:color="000000"/>
              <w:left w:val="outset" w:sz="6" w:space="0" w:color="000000"/>
              <w:bottom w:val="outset" w:sz="6" w:space="0" w:color="000000"/>
              <w:right w:val="outset" w:sz="6" w:space="0" w:color="000000"/>
            </w:tcBorders>
          </w:tcPr>
          <w:p w14:paraId="1F5DE369" w14:textId="09F7A75C"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14.328,78</w:t>
            </w:r>
          </w:p>
        </w:tc>
        <w:tc>
          <w:tcPr>
            <w:tcW w:w="526" w:type="pct"/>
            <w:tcBorders>
              <w:top w:val="outset" w:sz="6" w:space="0" w:color="000000"/>
              <w:left w:val="outset" w:sz="6" w:space="0" w:color="000000"/>
              <w:bottom w:val="outset" w:sz="6" w:space="0" w:color="000000"/>
              <w:right w:val="outset" w:sz="6" w:space="0" w:color="000000"/>
            </w:tcBorders>
          </w:tcPr>
          <w:p w14:paraId="6FE9ED83" w14:textId="00BC76E0"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C49A788" w14:textId="592918F6"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59D4545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6A872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3D0A91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6F4500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5AF8AA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677F5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8CEF8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CCD7CA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3433D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B58DD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0FE0C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B2FF4EF" w14:textId="77777777" w:rsidR="00D10F67" w:rsidRPr="00BC54C9" w:rsidRDefault="00D10F67" w:rsidP="00D10F67">
            <w:pPr>
              <w:pStyle w:val="NormalnyWeb"/>
              <w:jc w:val="center"/>
              <w:rPr>
                <w:rFonts w:asciiTheme="minorHAnsi" w:hAnsiTheme="minorHAnsi" w:cstheme="minorHAnsi"/>
              </w:rPr>
            </w:pPr>
          </w:p>
        </w:tc>
      </w:tr>
      <w:tr w:rsidR="00D10F67" w:rsidRPr="00BC54C9" w14:paraId="41FB346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B5179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57420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D8D645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4130</w:t>
            </w:r>
          </w:p>
        </w:tc>
        <w:tc>
          <w:tcPr>
            <w:tcW w:w="744" w:type="pct"/>
            <w:tcBorders>
              <w:top w:val="outset" w:sz="6" w:space="0" w:color="000000"/>
              <w:left w:val="outset" w:sz="6" w:space="0" w:color="000000"/>
              <w:bottom w:val="outset" w:sz="6" w:space="0" w:color="000000"/>
              <w:right w:val="outset" w:sz="6" w:space="0" w:color="000000"/>
            </w:tcBorders>
            <w:hideMark/>
          </w:tcPr>
          <w:p w14:paraId="744EDD8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zdrowotne</w:t>
            </w:r>
          </w:p>
        </w:tc>
        <w:tc>
          <w:tcPr>
            <w:tcW w:w="526" w:type="pct"/>
            <w:tcBorders>
              <w:top w:val="outset" w:sz="6" w:space="0" w:color="000000"/>
              <w:left w:val="outset" w:sz="6" w:space="0" w:color="000000"/>
              <w:bottom w:val="outset" w:sz="6" w:space="0" w:color="000000"/>
              <w:right w:val="outset" w:sz="6" w:space="0" w:color="000000"/>
            </w:tcBorders>
          </w:tcPr>
          <w:p w14:paraId="10957D48" w14:textId="36F65FA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29.000,00</w:t>
            </w:r>
          </w:p>
        </w:tc>
        <w:tc>
          <w:tcPr>
            <w:tcW w:w="526" w:type="pct"/>
            <w:tcBorders>
              <w:top w:val="outset" w:sz="6" w:space="0" w:color="000000"/>
              <w:left w:val="outset" w:sz="6" w:space="0" w:color="000000"/>
              <w:bottom w:val="outset" w:sz="6" w:space="0" w:color="000000"/>
              <w:right w:val="outset" w:sz="6" w:space="0" w:color="000000"/>
            </w:tcBorders>
          </w:tcPr>
          <w:p w14:paraId="51F3E2BC" w14:textId="04468C8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14.328,78</w:t>
            </w:r>
          </w:p>
        </w:tc>
        <w:tc>
          <w:tcPr>
            <w:tcW w:w="422" w:type="pct"/>
            <w:tcBorders>
              <w:top w:val="outset" w:sz="6" w:space="0" w:color="000000"/>
              <w:left w:val="outset" w:sz="6" w:space="0" w:color="000000"/>
              <w:bottom w:val="outset" w:sz="6" w:space="0" w:color="000000"/>
              <w:right w:val="outset" w:sz="6" w:space="0" w:color="000000"/>
            </w:tcBorders>
          </w:tcPr>
          <w:p w14:paraId="144E2D40" w14:textId="32D07E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49,41</w:t>
            </w:r>
          </w:p>
        </w:tc>
        <w:tc>
          <w:tcPr>
            <w:tcW w:w="526" w:type="pct"/>
            <w:tcBorders>
              <w:top w:val="outset" w:sz="6" w:space="0" w:color="000000"/>
              <w:left w:val="outset" w:sz="6" w:space="0" w:color="000000"/>
              <w:bottom w:val="outset" w:sz="6" w:space="0" w:color="000000"/>
              <w:right w:val="outset" w:sz="6" w:space="0" w:color="000000"/>
            </w:tcBorders>
          </w:tcPr>
          <w:p w14:paraId="162AB9C2" w14:textId="7CDC26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29.000,00</w:t>
            </w:r>
          </w:p>
        </w:tc>
        <w:tc>
          <w:tcPr>
            <w:tcW w:w="526" w:type="pct"/>
            <w:tcBorders>
              <w:top w:val="outset" w:sz="6" w:space="0" w:color="000000"/>
              <w:left w:val="outset" w:sz="6" w:space="0" w:color="000000"/>
              <w:bottom w:val="outset" w:sz="6" w:space="0" w:color="000000"/>
              <w:right w:val="outset" w:sz="6" w:space="0" w:color="000000"/>
            </w:tcBorders>
          </w:tcPr>
          <w:p w14:paraId="00250239" w14:textId="24BCD6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14.328,78</w:t>
            </w:r>
          </w:p>
        </w:tc>
        <w:tc>
          <w:tcPr>
            <w:tcW w:w="526" w:type="pct"/>
            <w:tcBorders>
              <w:top w:val="outset" w:sz="6" w:space="0" w:color="000000"/>
              <w:left w:val="outset" w:sz="6" w:space="0" w:color="000000"/>
              <w:bottom w:val="outset" w:sz="6" w:space="0" w:color="000000"/>
              <w:right w:val="outset" w:sz="6" w:space="0" w:color="000000"/>
            </w:tcBorders>
          </w:tcPr>
          <w:p w14:paraId="26D307C5" w14:textId="18AF67F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DDD9DA" w14:textId="1C334DF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B57C36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16DDD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4A3DD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832BFF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DFC1BC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C3B84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825596"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91A3FC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0C5DB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746C2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660E3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3C9CCB" w14:textId="77777777" w:rsidR="00D10F67" w:rsidRPr="00BC54C9" w:rsidRDefault="00D10F67" w:rsidP="00D10F67">
            <w:pPr>
              <w:pStyle w:val="NormalnyWeb"/>
              <w:jc w:val="center"/>
              <w:rPr>
                <w:rFonts w:asciiTheme="minorHAnsi" w:hAnsiTheme="minorHAnsi" w:cstheme="minorHAnsi"/>
              </w:rPr>
            </w:pPr>
          </w:p>
        </w:tc>
      </w:tr>
      <w:tr w:rsidR="00D10F67" w:rsidRPr="00BC54C9" w14:paraId="1B974B1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0F128D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EB82CF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85214</w:t>
            </w:r>
          </w:p>
        </w:tc>
        <w:tc>
          <w:tcPr>
            <w:tcW w:w="221" w:type="pct"/>
            <w:tcBorders>
              <w:top w:val="outset" w:sz="6" w:space="0" w:color="000000"/>
              <w:left w:val="outset" w:sz="6" w:space="0" w:color="000000"/>
              <w:bottom w:val="outset" w:sz="6" w:space="0" w:color="000000"/>
              <w:right w:val="outset" w:sz="6" w:space="0" w:color="000000"/>
            </w:tcBorders>
          </w:tcPr>
          <w:p w14:paraId="7AA3269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00DA8D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Zasiłki okresowe, celowe i pomoc w naturze oraz składki na ubezpieczenia emerytalne i rentowe</w:t>
            </w:r>
          </w:p>
        </w:tc>
        <w:tc>
          <w:tcPr>
            <w:tcW w:w="526" w:type="pct"/>
            <w:tcBorders>
              <w:top w:val="outset" w:sz="6" w:space="0" w:color="000000"/>
              <w:left w:val="outset" w:sz="6" w:space="0" w:color="000000"/>
              <w:bottom w:val="outset" w:sz="6" w:space="0" w:color="000000"/>
              <w:right w:val="outset" w:sz="6" w:space="0" w:color="000000"/>
            </w:tcBorders>
          </w:tcPr>
          <w:p w14:paraId="0713C695" w14:textId="5B63E31E"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85.000,00</w:t>
            </w:r>
          </w:p>
        </w:tc>
        <w:tc>
          <w:tcPr>
            <w:tcW w:w="526" w:type="pct"/>
            <w:tcBorders>
              <w:top w:val="outset" w:sz="6" w:space="0" w:color="000000"/>
              <w:left w:val="outset" w:sz="6" w:space="0" w:color="000000"/>
              <w:bottom w:val="outset" w:sz="6" w:space="0" w:color="000000"/>
              <w:right w:val="outset" w:sz="6" w:space="0" w:color="000000"/>
            </w:tcBorders>
          </w:tcPr>
          <w:p w14:paraId="1CB6009F" w14:textId="220CCA6B"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53.655,63</w:t>
            </w:r>
          </w:p>
        </w:tc>
        <w:tc>
          <w:tcPr>
            <w:tcW w:w="422" w:type="pct"/>
            <w:tcBorders>
              <w:top w:val="outset" w:sz="6" w:space="0" w:color="000000"/>
              <w:left w:val="outset" w:sz="6" w:space="0" w:color="000000"/>
              <w:bottom w:val="outset" w:sz="6" w:space="0" w:color="000000"/>
              <w:right w:val="outset" w:sz="6" w:space="0" w:color="000000"/>
            </w:tcBorders>
          </w:tcPr>
          <w:p w14:paraId="0D4299F9" w14:textId="5FBE4083" w:rsidR="00D10F67" w:rsidRPr="00811088" w:rsidRDefault="00D10F67" w:rsidP="00D10F67">
            <w:pPr>
              <w:pStyle w:val="NormalnyWeb"/>
              <w:jc w:val="center"/>
              <w:rPr>
                <w:rFonts w:asciiTheme="minorHAnsi" w:hAnsiTheme="minorHAnsi" w:cstheme="minorHAnsi"/>
                <w:i/>
                <w:iCs/>
              </w:rPr>
            </w:pPr>
            <w:r w:rsidRPr="00811088">
              <w:rPr>
                <w:rFonts w:asciiTheme="minorHAnsi" w:hAnsiTheme="minorHAnsi" w:cstheme="minorHAnsi"/>
                <w:i/>
                <w:iCs/>
              </w:rPr>
              <w:t>63,12</w:t>
            </w:r>
          </w:p>
        </w:tc>
        <w:tc>
          <w:tcPr>
            <w:tcW w:w="526" w:type="pct"/>
            <w:tcBorders>
              <w:top w:val="outset" w:sz="6" w:space="0" w:color="000000"/>
              <w:left w:val="outset" w:sz="6" w:space="0" w:color="000000"/>
              <w:bottom w:val="outset" w:sz="6" w:space="0" w:color="000000"/>
              <w:right w:val="outset" w:sz="6" w:space="0" w:color="000000"/>
            </w:tcBorders>
          </w:tcPr>
          <w:p w14:paraId="4F19A080" w14:textId="7B84D29C"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85.000,00</w:t>
            </w:r>
          </w:p>
        </w:tc>
        <w:tc>
          <w:tcPr>
            <w:tcW w:w="526" w:type="pct"/>
            <w:tcBorders>
              <w:top w:val="outset" w:sz="6" w:space="0" w:color="000000"/>
              <w:left w:val="outset" w:sz="6" w:space="0" w:color="000000"/>
              <w:bottom w:val="outset" w:sz="6" w:space="0" w:color="000000"/>
              <w:right w:val="outset" w:sz="6" w:space="0" w:color="000000"/>
            </w:tcBorders>
          </w:tcPr>
          <w:p w14:paraId="252F2D70" w14:textId="31909F1D" w:rsidR="00D10F67" w:rsidRPr="00BC54C9" w:rsidRDefault="00D10F67" w:rsidP="00D10F67">
            <w:pPr>
              <w:pStyle w:val="NormalnyWeb"/>
              <w:jc w:val="center"/>
              <w:rPr>
                <w:rFonts w:asciiTheme="minorHAnsi" w:hAnsiTheme="minorHAnsi" w:cstheme="minorHAnsi"/>
                <w:i/>
              </w:rPr>
            </w:pPr>
            <w:r w:rsidRPr="00811088">
              <w:rPr>
                <w:rFonts w:asciiTheme="minorHAnsi" w:hAnsiTheme="minorHAnsi" w:cstheme="minorHAnsi"/>
                <w:i/>
                <w:iCs/>
              </w:rPr>
              <w:t>53.655,63</w:t>
            </w:r>
          </w:p>
        </w:tc>
        <w:tc>
          <w:tcPr>
            <w:tcW w:w="526" w:type="pct"/>
            <w:tcBorders>
              <w:top w:val="outset" w:sz="6" w:space="0" w:color="000000"/>
              <w:left w:val="outset" w:sz="6" w:space="0" w:color="000000"/>
              <w:bottom w:val="outset" w:sz="6" w:space="0" w:color="000000"/>
              <w:right w:val="outset" w:sz="6" w:space="0" w:color="000000"/>
            </w:tcBorders>
          </w:tcPr>
          <w:p w14:paraId="1DEEDA7C" w14:textId="7741AB4E"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F4094BF" w14:textId="2D55B53D"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32147CF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2873D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EFF73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8EAB33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EEB444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A8956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77FF8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E93EFC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63B06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72BE3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F87F00"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2D0B3A" w14:textId="77777777" w:rsidR="00D10F67" w:rsidRPr="00BC54C9" w:rsidRDefault="00D10F67" w:rsidP="00D10F67">
            <w:pPr>
              <w:pStyle w:val="NormalnyWeb"/>
              <w:jc w:val="center"/>
              <w:rPr>
                <w:rFonts w:asciiTheme="minorHAnsi" w:hAnsiTheme="minorHAnsi" w:cstheme="minorHAnsi"/>
              </w:rPr>
            </w:pPr>
          </w:p>
        </w:tc>
      </w:tr>
      <w:tr w:rsidR="00D10F67" w:rsidRPr="00BC54C9" w14:paraId="07E41E2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70A37B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074AB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CAC21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55841A1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Świadczenia społeczne </w:t>
            </w:r>
          </w:p>
        </w:tc>
        <w:tc>
          <w:tcPr>
            <w:tcW w:w="526" w:type="pct"/>
            <w:tcBorders>
              <w:top w:val="outset" w:sz="6" w:space="0" w:color="000000"/>
              <w:left w:val="outset" w:sz="6" w:space="0" w:color="000000"/>
              <w:bottom w:val="outset" w:sz="6" w:space="0" w:color="000000"/>
              <w:right w:val="outset" w:sz="6" w:space="0" w:color="000000"/>
            </w:tcBorders>
          </w:tcPr>
          <w:p w14:paraId="47E986E6" w14:textId="1EF0A2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85.000,00</w:t>
            </w:r>
          </w:p>
        </w:tc>
        <w:tc>
          <w:tcPr>
            <w:tcW w:w="526" w:type="pct"/>
            <w:tcBorders>
              <w:top w:val="outset" w:sz="6" w:space="0" w:color="000000"/>
              <w:left w:val="outset" w:sz="6" w:space="0" w:color="000000"/>
              <w:bottom w:val="outset" w:sz="6" w:space="0" w:color="000000"/>
              <w:right w:val="outset" w:sz="6" w:space="0" w:color="000000"/>
            </w:tcBorders>
          </w:tcPr>
          <w:p w14:paraId="64E8F547" w14:textId="22CFC66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53.655,63</w:t>
            </w:r>
          </w:p>
        </w:tc>
        <w:tc>
          <w:tcPr>
            <w:tcW w:w="422" w:type="pct"/>
            <w:tcBorders>
              <w:top w:val="outset" w:sz="6" w:space="0" w:color="000000"/>
              <w:left w:val="outset" w:sz="6" w:space="0" w:color="000000"/>
              <w:bottom w:val="outset" w:sz="6" w:space="0" w:color="000000"/>
              <w:right w:val="outset" w:sz="6" w:space="0" w:color="000000"/>
            </w:tcBorders>
          </w:tcPr>
          <w:p w14:paraId="581688D2" w14:textId="01136D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63,12</w:t>
            </w:r>
          </w:p>
        </w:tc>
        <w:tc>
          <w:tcPr>
            <w:tcW w:w="526" w:type="pct"/>
            <w:tcBorders>
              <w:top w:val="outset" w:sz="6" w:space="0" w:color="000000"/>
              <w:left w:val="outset" w:sz="6" w:space="0" w:color="000000"/>
              <w:bottom w:val="outset" w:sz="6" w:space="0" w:color="000000"/>
              <w:right w:val="outset" w:sz="6" w:space="0" w:color="000000"/>
            </w:tcBorders>
          </w:tcPr>
          <w:p w14:paraId="738BCCEF" w14:textId="1434D98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85.000,00</w:t>
            </w:r>
          </w:p>
        </w:tc>
        <w:tc>
          <w:tcPr>
            <w:tcW w:w="526" w:type="pct"/>
            <w:tcBorders>
              <w:top w:val="outset" w:sz="6" w:space="0" w:color="000000"/>
              <w:left w:val="outset" w:sz="6" w:space="0" w:color="000000"/>
              <w:bottom w:val="outset" w:sz="6" w:space="0" w:color="000000"/>
              <w:right w:val="outset" w:sz="6" w:space="0" w:color="000000"/>
            </w:tcBorders>
          </w:tcPr>
          <w:p w14:paraId="5541D533" w14:textId="4A88E5A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53.655,63</w:t>
            </w:r>
          </w:p>
        </w:tc>
        <w:tc>
          <w:tcPr>
            <w:tcW w:w="526" w:type="pct"/>
            <w:tcBorders>
              <w:top w:val="outset" w:sz="6" w:space="0" w:color="000000"/>
              <w:left w:val="outset" w:sz="6" w:space="0" w:color="000000"/>
              <w:bottom w:val="outset" w:sz="6" w:space="0" w:color="000000"/>
              <w:right w:val="outset" w:sz="6" w:space="0" w:color="000000"/>
            </w:tcBorders>
          </w:tcPr>
          <w:p w14:paraId="599CE06A" w14:textId="4C16C03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5A2902" w14:textId="1FD8329B"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24C065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5656B5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D4237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B61D99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3E60AC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38CE6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53629E" w14:textId="7610E44E"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FB248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56D2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28E1F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7152B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B7F00BC" w14:textId="77777777" w:rsidR="00D10F67" w:rsidRPr="00BC54C9" w:rsidRDefault="00D10F67" w:rsidP="00D10F67">
            <w:pPr>
              <w:pStyle w:val="NormalnyWeb"/>
              <w:jc w:val="center"/>
              <w:rPr>
                <w:rFonts w:asciiTheme="minorHAnsi" w:hAnsiTheme="minorHAnsi" w:cstheme="minorHAnsi"/>
              </w:rPr>
            </w:pPr>
          </w:p>
        </w:tc>
      </w:tr>
      <w:tr w:rsidR="00D10F67" w:rsidRPr="00BC54C9" w14:paraId="6DE9FB7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99CDE0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1FD730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85215</w:t>
            </w:r>
          </w:p>
        </w:tc>
        <w:tc>
          <w:tcPr>
            <w:tcW w:w="221" w:type="pct"/>
            <w:tcBorders>
              <w:top w:val="outset" w:sz="6" w:space="0" w:color="000000"/>
              <w:left w:val="outset" w:sz="6" w:space="0" w:color="000000"/>
              <w:bottom w:val="outset" w:sz="6" w:space="0" w:color="000000"/>
              <w:right w:val="outset" w:sz="6" w:space="0" w:color="000000"/>
            </w:tcBorders>
          </w:tcPr>
          <w:p w14:paraId="6332A2E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289FEC6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Dodatki mieszkaniowe</w:t>
            </w:r>
          </w:p>
        </w:tc>
        <w:tc>
          <w:tcPr>
            <w:tcW w:w="526" w:type="pct"/>
            <w:tcBorders>
              <w:top w:val="outset" w:sz="6" w:space="0" w:color="000000"/>
              <w:left w:val="outset" w:sz="6" w:space="0" w:color="000000"/>
              <w:bottom w:val="outset" w:sz="6" w:space="0" w:color="000000"/>
              <w:right w:val="outset" w:sz="6" w:space="0" w:color="000000"/>
            </w:tcBorders>
          </w:tcPr>
          <w:p w14:paraId="1A3C2021" w14:textId="24B6C008" w:rsidR="00D10F67" w:rsidRPr="00CA37B7" w:rsidRDefault="00D10F67" w:rsidP="00D10F67">
            <w:pPr>
              <w:pStyle w:val="NormalnyWeb"/>
              <w:jc w:val="center"/>
              <w:rPr>
                <w:rFonts w:asciiTheme="minorHAnsi" w:hAnsiTheme="minorHAnsi" w:cstheme="minorHAnsi"/>
                <w:i/>
                <w:iCs/>
              </w:rPr>
            </w:pPr>
            <w:r w:rsidRPr="00CA37B7">
              <w:rPr>
                <w:rFonts w:asciiTheme="minorHAnsi" w:hAnsiTheme="minorHAnsi" w:cstheme="minorHAnsi"/>
                <w:i/>
                <w:iCs/>
              </w:rPr>
              <w:t>3.000,00</w:t>
            </w:r>
          </w:p>
        </w:tc>
        <w:tc>
          <w:tcPr>
            <w:tcW w:w="526" w:type="pct"/>
            <w:tcBorders>
              <w:top w:val="outset" w:sz="6" w:space="0" w:color="000000"/>
              <w:left w:val="outset" w:sz="6" w:space="0" w:color="000000"/>
              <w:bottom w:val="outset" w:sz="6" w:space="0" w:color="000000"/>
              <w:right w:val="outset" w:sz="6" w:space="0" w:color="000000"/>
            </w:tcBorders>
          </w:tcPr>
          <w:p w14:paraId="0FA95221" w14:textId="11F1C914" w:rsidR="00D10F67" w:rsidRPr="00CA37B7" w:rsidRDefault="00D10F67" w:rsidP="00D10F67">
            <w:pPr>
              <w:pStyle w:val="NormalnyWeb"/>
              <w:jc w:val="center"/>
              <w:rPr>
                <w:rFonts w:asciiTheme="minorHAnsi" w:hAnsiTheme="minorHAnsi" w:cstheme="minorHAnsi"/>
                <w:i/>
                <w:iCs/>
              </w:rPr>
            </w:pPr>
            <w:r w:rsidRPr="00CA37B7">
              <w:rPr>
                <w:rFonts w:asciiTheme="minorHAnsi" w:hAnsiTheme="minorHAnsi" w:cstheme="minorHAnsi"/>
                <w:i/>
                <w:iCs/>
              </w:rPr>
              <w:t>645,10</w:t>
            </w:r>
          </w:p>
        </w:tc>
        <w:tc>
          <w:tcPr>
            <w:tcW w:w="422" w:type="pct"/>
            <w:tcBorders>
              <w:top w:val="outset" w:sz="6" w:space="0" w:color="000000"/>
              <w:left w:val="outset" w:sz="6" w:space="0" w:color="000000"/>
              <w:bottom w:val="outset" w:sz="6" w:space="0" w:color="000000"/>
              <w:right w:val="outset" w:sz="6" w:space="0" w:color="000000"/>
            </w:tcBorders>
          </w:tcPr>
          <w:p w14:paraId="6DC0820B" w14:textId="03BBB366" w:rsidR="00D10F67" w:rsidRPr="00CA37B7" w:rsidRDefault="00D10F67" w:rsidP="00D10F67">
            <w:pPr>
              <w:pStyle w:val="NormalnyWeb"/>
              <w:jc w:val="center"/>
              <w:rPr>
                <w:rFonts w:asciiTheme="minorHAnsi" w:hAnsiTheme="minorHAnsi" w:cstheme="minorHAnsi"/>
                <w:i/>
                <w:iCs/>
              </w:rPr>
            </w:pPr>
            <w:r w:rsidRPr="00CA37B7">
              <w:rPr>
                <w:rFonts w:asciiTheme="minorHAnsi" w:hAnsiTheme="minorHAnsi" w:cstheme="minorHAnsi"/>
                <w:i/>
                <w:iCs/>
              </w:rPr>
              <w:t>21,50</w:t>
            </w:r>
          </w:p>
        </w:tc>
        <w:tc>
          <w:tcPr>
            <w:tcW w:w="526" w:type="pct"/>
            <w:tcBorders>
              <w:top w:val="outset" w:sz="6" w:space="0" w:color="000000"/>
              <w:left w:val="outset" w:sz="6" w:space="0" w:color="000000"/>
              <w:bottom w:val="outset" w:sz="6" w:space="0" w:color="000000"/>
              <w:right w:val="outset" w:sz="6" w:space="0" w:color="000000"/>
            </w:tcBorders>
          </w:tcPr>
          <w:p w14:paraId="0D49D9D5" w14:textId="00DF35ED" w:rsidR="00D10F67" w:rsidRPr="00BC54C9" w:rsidRDefault="00D10F67" w:rsidP="00D10F67">
            <w:pPr>
              <w:pStyle w:val="NormalnyWeb"/>
              <w:jc w:val="center"/>
              <w:rPr>
                <w:rFonts w:asciiTheme="minorHAnsi" w:hAnsiTheme="minorHAnsi" w:cstheme="minorHAnsi"/>
                <w:i/>
              </w:rPr>
            </w:pPr>
            <w:r w:rsidRPr="00CA37B7">
              <w:rPr>
                <w:rFonts w:asciiTheme="minorHAnsi" w:hAnsiTheme="minorHAnsi" w:cstheme="minorHAnsi"/>
                <w:i/>
                <w:iCs/>
              </w:rPr>
              <w:t>3.000,00</w:t>
            </w:r>
          </w:p>
        </w:tc>
        <w:tc>
          <w:tcPr>
            <w:tcW w:w="526" w:type="pct"/>
            <w:tcBorders>
              <w:top w:val="outset" w:sz="6" w:space="0" w:color="000000"/>
              <w:left w:val="outset" w:sz="6" w:space="0" w:color="000000"/>
              <w:bottom w:val="outset" w:sz="6" w:space="0" w:color="000000"/>
              <w:right w:val="outset" w:sz="6" w:space="0" w:color="000000"/>
            </w:tcBorders>
          </w:tcPr>
          <w:p w14:paraId="65368157" w14:textId="0E247B0D" w:rsidR="00D10F67" w:rsidRPr="00BC54C9" w:rsidRDefault="00D10F67" w:rsidP="00D10F67">
            <w:pPr>
              <w:pStyle w:val="NormalnyWeb"/>
              <w:jc w:val="center"/>
              <w:rPr>
                <w:rFonts w:asciiTheme="minorHAnsi" w:hAnsiTheme="minorHAnsi" w:cstheme="minorHAnsi"/>
                <w:i/>
              </w:rPr>
            </w:pPr>
            <w:r w:rsidRPr="00CA37B7">
              <w:rPr>
                <w:rFonts w:asciiTheme="minorHAnsi" w:hAnsiTheme="minorHAnsi" w:cstheme="minorHAnsi"/>
                <w:i/>
                <w:iCs/>
              </w:rPr>
              <w:t>645,10</w:t>
            </w:r>
          </w:p>
        </w:tc>
        <w:tc>
          <w:tcPr>
            <w:tcW w:w="526" w:type="pct"/>
            <w:tcBorders>
              <w:top w:val="outset" w:sz="6" w:space="0" w:color="000000"/>
              <w:left w:val="outset" w:sz="6" w:space="0" w:color="000000"/>
              <w:bottom w:val="outset" w:sz="6" w:space="0" w:color="000000"/>
              <w:right w:val="outset" w:sz="6" w:space="0" w:color="000000"/>
            </w:tcBorders>
          </w:tcPr>
          <w:p w14:paraId="770CD2F3" w14:textId="441A2220"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205A725" w14:textId="399BF9D8"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39042C7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4604FC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E17FC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EF0B4A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34EB0E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E53FA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C87457"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223F2B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2235E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7AFBA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15A8A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F4378E" w14:textId="77777777" w:rsidR="00D10F67" w:rsidRPr="00BC54C9" w:rsidRDefault="00D10F67" w:rsidP="00D10F67">
            <w:pPr>
              <w:pStyle w:val="NormalnyWeb"/>
              <w:jc w:val="center"/>
              <w:rPr>
                <w:rFonts w:asciiTheme="minorHAnsi" w:hAnsiTheme="minorHAnsi" w:cstheme="minorHAnsi"/>
              </w:rPr>
            </w:pPr>
          </w:p>
        </w:tc>
      </w:tr>
      <w:tr w:rsidR="00D10F67" w:rsidRPr="00BC54C9" w14:paraId="5AFF689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2A779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3ADC0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18FD3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5AB6478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1DE2A9F0" w14:textId="5F98B2E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1B9E0FE4" w14:textId="127CD3A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645,10</w:t>
            </w:r>
          </w:p>
        </w:tc>
        <w:tc>
          <w:tcPr>
            <w:tcW w:w="422" w:type="pct"/>
            <w:tcBorders>
              <w:top w:val="outset" w:sz="6" w:space="0" w:color="000000"/>
              <w:left w:val="outset" w:sz="6" w:space="0" w:color="000000"/>
              <w:bottom w:val="outset" w:sz="6" w:space="0" w:color="000000"/>
              <w:right w:val="outset" w:sz="6" w:space="0" w:color="000000"/>
            </w:tcBorders>
          </w:tcPr>
          <w:p w14:paraId="19D45E0B" w14:textId="46C18EF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21,50</w:t>
            </w:r>
          </w:p>
        </w:tc>
        <w:tc>
          <w:tcPr>
            <w:tcW w:w="526" w:type="pct"/>
            <w:tcBorders>
              <w:top w:val="outset" w:sz="6" w:space="0" w:color="000000"/>
              <w:left w:val="outset" w:sz="6" w:space="0" w:color="000000"/>
              <w:bottom w:val="outset" w:sz="6" w:space="0" w:color="000000"/>
              <w:right w:val="outset" w:sz="6" w:space="0" w:color="000000"/>
            </w:tcBorders>
          </w:tcPr>
          <w:p w14:paraId="03289907" w14:textId="28914C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7834A87" w14:textId="693C71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645,10</w:t>
            </w:r>
          </w:p>
        </w:tc>
        <w:tc>
          <w:tcPr>
            <w:tcW w:w="526" w:type="pct"/>
            <w:tcBorders>
              <w:top w:val="outset" w:sz="6" w:space="0" w:color="000000"/>
              <w:left w:val="outset" w:sz="6" w:space="0" w:color="000000"/>
              <w:bottom w:val="outset" w:sz="6" w:space="0" w:color="000000"/>
              <w:right w:val="outset" w:sz="6" w:space="0" w:color="000000"/>
            </w:tcBorders>
          </w:tcPr>
          <w:p w14:paraId="12CF0499" w14:textId="2FCCB39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F02D1D" w14:textId="5B12F68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1954A4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35CEF8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5EEDF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DC966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4825CDC"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31384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495CF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07FCFF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59E99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63DCF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20BAA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A5B173" w14:textId="77777777" w:rsidR="00D10F67" w:rsidRPr="00BC54C9" w:rsidRDefault="00D10F67" w:rsidP="00D10F67">
            <w:pPr>
              <w:pStyle w:val="NormalnyWeb"/>
              <w:jc w:val="center"/>
              <w:rPr>
                <w:rFonts w:asciiTheme="minorHAnsi" w:hAnsiTheme="minorHAnsi" w:cstheme="minorHAnsi"/>
              </w:rPr>
            </w:pPr>
          </w:p>
        </w:tc>
      </w:tr>
      <w:tr w:rsidR="00D10F67" w:rsidRPr="00BC54C9" w14:paraId="1E9E533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74EE31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86B327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85216</w:t>
            </w:r>
          </w:p>
        </w:tc>
        <w:tc>
          <w:tcPr>
            <w:tcW w:w="221" w:type="pct"/>
            <w:tcBorders>
              <w:top w:val="outset" w:sz="6" w:space="0" w:color="000000"/>
              <w:left w:val="outset" w:sz="6" w:space="0" w:color="000000"/>
              <w:bottom w:val="outset" w:sz="6" w:space="0" w:color="000000"/>
              <w:right w:val="outset" w:sz="6" w:space="0" w:color="000000"/>
            </w:tcBorders>
          </w:tcPr>
          <w:p w14:paraId="137BD241"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103DC4F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Zasiłki stałe</w:t>
            </w:r>
          </w:p>
        </w:tc>
        <w:tc>
          <w:tcPr>
            <w:tcW w:w="526" w:type="pct"/>
            <w:tcBorders>
              <w:top w:val="outset" w:sz="6" w:space="0" w:color="000000"/>
              <w:left w:val="outset" w:sz="6" w:space="0" w:color="000000"/>
              <w:bottom w:val="outset" w:sz="6" w:space="0" w:color="000000"/>
              <w:right w:val="outset" w:sz="6" w:space="0" w:color="000000"/>
            </w:tcBorders>
          </w:tcPr>
          <w:p w14:paraId="2CBAA1F5" w14:textId="6204F7B6"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325.051,00</w:t>
            </w:r>
          </w:p>
        </w:tc>
        <w:tc>
          <w:tcPr>
            <w:tcW w:w="526" w:type="pct"/>
            <w:tcBorders>
              <w:top w:val="outset" w:sz="6" w:space="0" w:color="000000"/>
              <w:left w:val="outset" w:sz="6" w:space="0" w:color="000000"/>
              <w:bottom w:val="outset" w:sz="6" w:space="0" w:color="000000"/>
              <w:right w:val="outset" w:sz="6" w:space="0" w:color="000000"/>
            </w:tcBorders>
          </w:tcPr>
          <w:p w14:paraId="0EE40681" w14:textId="2A731D48"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169.388,83</w:t>
            </w:r>
          </w:p>
        </w:tc>
        <w:tc>
          <w:tcPr>
            <w:tcW w:w="422" w:type="pct"/>
            <w:tcBorders>
              <w:top w:val="outset" w:sz="6" w:space="0" w:color="000000"/>
              <w:left w:val="outset" w:sz="6" w:space="0" w:color="000000"/>
              <w:bottom w:val="outset" w:sz="6" w:space="0" w:color="000000"/>
              <w:right w:val="outset" w:sz="6" w:space="0" w:color="000000"/>
            </w:tcBorders>
          </w:tcPr>
          <w:p w14:paraId="5CDA35D0" w14:textId="5C2EE4B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52,11</w:t>
            </w:r>
          </w:p>
        </w:tc>
        <w:tc>
          <w:tcPr>
            <w:tcW w:w="526" w:type="pct"/>
            <w:tcBorders>
              <w:top w:val="outset" w:sz="6" w:space="0" w:color="000000"/>
              <w:left w:val="outset" w:sz="6" w:space="0" w:color="000000"/>
              <w:bottom w:val="outset" w:sz="6" w:space="0" w:color="000000"/>
              <w:right w:val="outset" w:sz="6" w:space="0" w:color="000000"/>
            </w:tcBorders>
          </w:tcPr>
          <w:p w14:paraId="3A4F5A2F" w14:textId="4ECF014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325.051,00</w:t>
            </w:r>
          </w:p>
        </w:tc>
        <w:tc>
          <w:tcPr>
            <w:tcW w:w="526" w:type="pct"/>
            <w:tcBorders>
              <w:top w:val="outset" w:sz="6" w:space="0" w:color="000000"/>
              <w:left w:val="outset" w:sz="6" w:space="0" w:color="000000"/>
              <w:bottom w:val="outset" w:sz="6" w:space="0" w:color="000000"/>
              <w:right w:val="outset" w:sz="6" w:space="0" w:color="000000"/>
            </w:tcBorders>
          </w:tcPr>
          <w:p w14:paraId="11438CF3" w14:textId="76722523"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169.388,83</w:t>
            </w:r>
          </w:p>
        </w:tc>
        <w:tc>
          <w:tcPr>
            <w:tcW w:w="526" w:type="pct"/>
            <w:tcBorders>
              <w:top w:val="outset" w:sz="6" w:space="0" w:color="000000"/>
              <w:left w:val="outset" w:sz="6" w:space="0" w:color="000000"/>
              <w:bottom w:val="outset" w:sz="6" w:space="0" w:color="000000"/>
              <w:right w:val="outset" w:sz="6" w:space="0" w:color="000000"/>
            </w:tcBorders>
          </w:tcPr>
          <w:p w14:paraId="678311E1" w14:textId="0187B1B9"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A51C925" w14:textId="4DB9A72D"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541EBE9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EAC5A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ADC11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3D5108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FE8EDD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F8BA7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16B9B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DF111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9EC1D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7F614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C474AE"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BD0969" w14:textId="77777777" w:rsidR="00D10F67" w:rsidRPr="00BC54C9" w:rsidRDefault="00D10F67" w:rsidP="00D10F67">
            <w:pPr>
              <w:pStyle w:val="NormalnyWeb"/>
              <w:jc w:val="center"/>
              <w:rPr>
                <w:rFonts w:asciiTheme="minorHAnsi" w:hAnsiTheme="minorHAnsi" w:cstheme="minorHAnsi"/>
              </w:rPr>
            </w:pPr>
          </w:p>
        </w:tc>
      </w:tr>
      <w:tr w:rsidR="00D10F67" w:rsidRPr="00BC54C9" w14:paraId="3F31577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D227F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52DF0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642FC43" w14:textId="00FF15E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2910</w:t>
            </w:r>
          </w:p>
        </w:tc>
        <w:tc>
          <w:tcPr>
            <w:tcW w:w="744" w:type="pct"/>
            <w:tcBorders>
              <w:top w:val="outset" w:sz="6" w:space="0" w:color="000000"/>
              <w:left w:val="outset" w:sz="6" w:space="0" w:color="000000"/>
              <w:bottom w:val="outset" w:sz="6" w:space="0" w:color="000000"/>
              <w:right w:val="outset" w:sz="6" w:space="0" w:color="000000"/>
            </w:tcBorders>
          </w:tcPr>
          <w:p w14:paraId="02D485B0" w14:textId="3036244A" w:rsidR="00D10F67" w:rsidRPr="00BC54C9" w:rsidRDefault="00D10F67" w:rsidP="00D10F67">
            <w:pPr>
              <w:pStyle w:val="NormalnyWeb"/>
              <w:rPr>
                <w:rFonts w:asciiTheme="minorHAnsi" w:hAnsiTheme="minorHAnsi" w:cstheme="minorHAnsi"/>
              </w:rPr>
            </w:pPr>
            <w:r>
              <w:rPr>
                <w:rFonts w:asciiTheme="minorHAnsi" w:hAnsiTheme="minorHAnsi" w:cstheme="minorHAnsi"/>
              </w:rPr>
              <w:t xml:space="preserve">Zwrot dotacji oraz płatności wykorzystanych </w:t>
            </w:r>
            <w:r>
              <w:rPr>
                <w:rFonts w:asciiTheme="minorHAnsi" w:hAnsiTheme="minorHAnsi" w:cstheme="minorHAnsi"/>
              </w:rPr>
              <w:lastRenderedPageBreak/>
              <w:t>niezgodnie z przeznaczeniem lub wykorzystanych z naruszeniem procedur, o których mowa w art.184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2E19616B" w14:textId="617162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lastRenderedPageBreak/>
              <w:t>51,00</w:t>
            </w:r>
          </w:p>
        </w:tc>
        <w:tc>
          <w:tcPr>
            <w:tcW w:w="526" w:type="pct"/>
            <w:tcBorders>
              <w:top w:val="outset" w:sz="6" w:space="0" w:color="000000"/>
              <w:left w:val="outset" w:sz="6" w:space="0" w:color="000000"/>
              <w:bottom w:val="outset" w:sz="6" w:space="0" w:color="000000"/>
              <w:right w:val="outset" w:sz="6" w:space="0" w:color="000000"/>
            </w:tcBorders>
          </w:tcPr>
          <w:p w14:paraId="1EBB0D5B" w14:textId="4B69E3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50,06</w:t>
            </w:r>
          </w:p>
        </w:tc>
        <w:tc>
          <w:tcPr>
            <w:tcW w:w="422" w:type="pct"/>
            <w:tcBorders>
              <w:top w:val="outset" w:sz="6" w:space="0" w:color="000000"/>
              <w:left w:val="outset" w:sz="6" w:space="0" w:color="000000"/>
              <w:bottom w:val="outset" w:sz="6" w:space="0" w:color="000000"/>
              <w:right w:val="outset" w:sz="6" w:space="0" w:color="000000"/>
            </w:tcBorders>
          </w:tcPr>
          <w:p w14:paraId="08FC317B" w14:textId="1AF5327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98,16</w:t>
            </w:r>
          </w:p>
        </w:tc>
        <w:tc>
          <w:tcPr>
            <w:tcW w:w="526" w:type="pct"/>
            <w:tcBorders>
              <w:top w:val="outset" w:sz="6" w:space="0" w:color="000000"/>
              <w:left w:val="outset" w:sz="6" w:space="0" w:color="000000"/>
              <w:bottom w:val="outset" w:sz="6" w:space="0" w:color="000000"/>
              <w:right w:val="outset" w:sz="6" w:space="0" w:color="000000"/>
            </w:tcBorders>
          </w:tcPr>
          <w:p w14:paraId="4E02F1DB" w14:textId="1407B01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51,00</w:t>
            </w:r>
          </w:p>
        </w:tc>
        <w:tc>
          <w:tcPr>
            <w:tcW w:w="526" w:type="pct"/>
            <w:tcBorders>
              <w:top w:val="outset" w:sz="6" w:space="0" w:color="000000"/>
              <w:left w:val="outset" w:sz="6" w:space="0" w:color="000000"/>
              <w:bottom w:val="outset" w:sz="6" w:space="0" w:color="000000"/>
              <w:right w:val="outset" w:sz="6" w:space="0" w:color="000000"/>
            </w:tcBorders>
          </w:tcPr>
          <w:p w14:paraId="620544E9" w14:textId="05FA5BD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50,06</w:t>
            </w:r>
          </w:p>
        </w:tc>
        <w:tc>
          <w:tcPr>
            <w:tcW w:w="526" w:type="pct"/>
            <w:tcBorders>
              <w:top w:val="outset" w:sz="6" w:space="0" w:color="000000"/>
              <w:left w:val="outset" w:sz="6" w:space="0" w:color="000000"/>
              <w:bottom w:val="outset" w:sz="6" w:space="0" w:color="000000"/>
              <w:right w:val="outset" w:sz="6" w:space="0" w:color="000000"/>
            </w:tcBorders>
          </w:tcPr>
          <w:p w14:paraId="7F317D20" w14:textId="664F403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9A36B4" w14:textId="095E6AC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7BB1CA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82583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7FC42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95A5A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6501A19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0AA0B2C4" w14:textId="6780AF6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325.000,00</w:t>
            </w:r>
          </w:p>
        </w:tc>
        <w:tc>
          <w:tcPr>
            <w:tcW w:w="526" w:type="pct"/>
            <w:tcBorders>
              <w:top w:val="outset" w:sz="6" w:space="0" w:color="000000"/>
              <w:left w:val="outset" w:sz="6" w:space="0" w:color="000000"/>
              <w:bottom w:val="outset" w:sz="6" w:space="0" w:color="000000"/>
              <w:right w:val="outset" w:sz="6" w:space="0" w:color="000000"/>
            </w:tcBorders>
          </w:tcPr>
          <w:p w14:paraId="51F6BBC7" w14:textId="14198D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169.338,77</w:t>
            </w:r>
          </w:p>
        </w:tc>
        <w:tc>
          <w:tcPr>
            <w:tcW w:w="422" w:type="pct"/>
            <w:tcBorders>
              <w:top w:val="outset" w:sz="6" w:space="0" w:color="000000"/>
              <w:left w:val="outset" w:sz="6" w:space="0" w:color="000000"/>
              <w:bottom w:val="outset" w:sz="6" w:space="0" w:color="000000"/>
              <w:right w:val="outset" w:sz="6" w:space="0" w:color="000000"/>
            </w:tcBorders>
          </w:tcPr>
          <w:p w14:paraId="018EB270" w14:textId="211F6D7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52,10</w:t>
            </w:r>
          </w:p>
        </w:tc>
        <w:tc>
          <w:tcPr>
            <w:tcW w:w="526" w:type="pct"/>
            <w:tcBorders>
              <w:top w:val="outset" w:sz="6" w:space="0" w:color="000000"/>
              <w:left w:val="outset" w:sz="6" w:space="0" w:color="000000"/>
              <w:bottom w:val="outset" w:sz="6" w:space="0" w:color="000000"/>
              <w:right w:val="outset" w:sz="6" w:space="0" w:color="000000"/>
            </w:tcBorders>
          </w:tcPr>
          <w:p w14:paraId="5A6030CD" w14:textId="70A2DF0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325.000,00</w:t>
            </w:r>
          </w:p>
        </w:tc>
        <w:tc>
          <w:tcPr>
            <w:tcW w:w="526" w:type="pct"/>
            <w:tcBorders>
              <w:top w:val="outset" w:sz="6" w:space="0" w:color="000000"/>
              <w:left w:val="outset" w:sz="6" w:space="0" w:color="000000"/>
              <w:bottom w:val="outset" w:sz="6" w:space="0" w:color="000000"/>
              <w:right w:val="outset" w:sz="6" w:space="0" w:color="000000"/>
            </w:tcBorders>
          </w:tcPr>
          <w:p w14:paraId="373D1891" w14:textId="33534D7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169.338,77</w:t>
            </w:r>
          </w:p>
        </w:tc>
        <w:tc>
          <w:tcPr>
            <w:tcW w:w="526" w:type="pct"/>
            <w:tcBorders>
              <w:top w:val="outset" w:sz="6" w:space="0" w:color="000000"/>
              <w:left w:val="outset" w:sz="6" w:space="0" w:color="000000"/>
              <w:bottom w:val="outset" w:sz="6" w:space="0" w:color="000000"/>
              <w:right w:val="outset" w:sz="6" w:space="0" w:color="000000"/>
            </w:tcBorders>
          </w:tcPr>
          <w:p w14:paraId="3DE44DCA" w14:textId="0631FE2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89136C" w14:textId="46EFCCB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EA6F98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472DC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B3EF8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2F9E04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71D8E0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DFAAD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AAFA3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84CE0B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55F88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2BBB9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C86F50"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6339A4" w14:textId="77777777" w:rsidR="00D10F67" w:rsidRPr="00BC54C9" w:rsidRDefault="00D10F67" w:rsidP="00D10F67">
            <w:pPr>
              <w:pStyle w:val="NormalnyWeb"/>
              <w:jc w:val="center"/>
              <w:rPr>
                <w:rFonts w:asciiTheme="minorHAnsi" w:hAnsiTheme="minorHAnsi" w:cstheme="minorHAnsi"/>
              </w:rPr>
            </w:pPr>
          </w:p>
        </w:tc>
      </w:tr>
      <w:tr w:rsidR="00D10F67" w:rsidRPr="00BC54C9" w14:paraId="3B0244A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BEBB2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E1EB99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85219</w:t>
            </w:r>
          </w:p>
        </w:tc>
        <w:tc>
          <w:tcPr>
            <w:tcW w:w="221" w:type="pct"/>
            <w:tcBorders>
              <w:top w:val="outset" w:sz="6" w:space="0" w:color="000000"/>
              <w:left w:val="outset" w:sz="6" w:space="0" w:color="000000"/>
              <w:bottom w:val="outset" w:sz="6" w:space="0" w:color="000000"/>
              <w:right w:val="outset" w:sz="6" w:space="0" w:color="000000"/>
            </w:tcBorders>
          </w:tcPr>
          <w:p w14:paraId="0BC270F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3D751D9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Ośrodki pomocy społecznej</w:t>
            </w:r>
          </w:p>
        </w:tc>
        <w:tc>
          <w:tcPr>
            <w:tcW w:w="526" w:type="pct"/>
            <w:tcBorders>
              <w:top w:val="outset" w:sz="6" w:space="0" w:color="000000"/>
              <w:left w:val="outset" w:sz="6" w:space="0" w:color="000000"/>
              <w:bottom w:val="outset" w:sz="6" w:space="0" w:color="000000"/>
              <w:right w:val="outset" w:sz="6" w:space="0" w:color="000000"/>
            </w:tcBorders>
          </w:tcPr>
          <w:p w14:paraId="50FCB325" w14:textId="7701F3D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475.345,00</w:t>
            </w:r>
          </w:p>
        </w:tc>
        <w:tc>
          <w:tcPr>
            <w:tcW w:w="526" w:type="pct"/>
            <w:tcBorders>
              <w:top w:val="outset" w:sz="6" w:space="0" w:color="000000"/>
              <w:left w:val="outset" w:sz="6" w:space="0" w:color="000000"/>
              <w:bottom w:val="outset" w:sz="6" w:space="0" w:color="000000"/>
              <w:right w:val="outset" w:sz="6" w:space="0" w:color="000000"/>
            </w:tcBorders>
          </w:tcPr>
          <w:p w14:paraId="0971805D" w14:textId="16BDED4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217.466,80</w:t>
            </w:r>
          </w:p>
        </w:tc>
        <w:tc>
          <w:tcPr>
            <w:tcW w:w="422" w:type="pct"/>
            <w:tcBorders>
              <w:top w:val="outset" w:sz="6" w:space="0" w:color="000000"/>
              <w:left w:val="outset" w:sz="6" w:space="0" w:color="000000"/>
              <w:bottom w:val="outset" w:sz="6" w:space="0" w:color="000000"/>
              <w:right w:val="outset" w:sz="6" w:space="0" w:color="000000"/>
            </w:tcBorders>
          </w:tcPr>
          <w:p w14:paraId="6256352B" w14:textId="6D18377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45,75</w:t>
            </w:r>
          </w:p>
        </w:tc>
        <w:tc>
          <w:tcPr>
            <w:tcW w:w="526" w:type="pct"/>
            <w:tcBorders>
              <w:top w:val="outset" w:sz="6" w:space="0" w:color="000000"/>
              <w:left w:val="outset" w:sz="6" w:space="0" w:color="000000"/>
              <w:bottom w:val="outset" w:sz="6" w:space="0" w:color="000000"/>
              <w:right w:val="outset" w:sz="6" w:space="0" w:color="000000"/>
            </w:tcBorders>
          </w:tcPr>
          <w:p w14:paraId="2042941B" w14:textId="1DD07992"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475.345,00</w:t>
            </w:r>
          </w:p>
        </w:tc>
        <w:tc>
          <w:tcPr>
            <w:tcW w:w="526" w:type="pct"/>
            <w:tcBorders>
              <w:top w:val="outset" w:sz="6" w:space="0" w:color="000000"/>
              <w:left w:val="outset" w:sz="6" w:space="0" w:color="000000"/>
              <w:bottom w:val="outset" w:sz="6" w:space="0" w:color="000000"/>
              <w:right w:val="outset" w:sz="6" w:space="0" w:color="000000"/>
            </w:tcBorders>
          </w:tcPr>
          <w:p w14:paraId="35388F59" w14:textId="61D4A29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217.466,80</w:t>
            </w:r>
          </w:p>
        </w:tc>
        <w:tc>
          <w:tcPr>
            <w:tcW w:w="526" w:type="pct"/>
            <w:tcBorders>
              <w:top w:val="outset" w:sz="6" w:space="0" w:color="000000"/>
              <w:left w:val="outset" w:sz="6" w:space="0" w:color="000000"/>
              <w:bottom w:val="outset" w:sz="6" w:space="0" w:color="000000"/>
              <w:right w:val="outset" w:sz="6" w:space="0" w:color="000000"/>
            </w:tcBorders>
          </w:tcPr>
          <w:p w14:paraId="55E0245E" w14:textId="788CC125"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2E01E97" w14:textId="4ADAABA4"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6A7F352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114EB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052F8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1FD033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2723A2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2E328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5533A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5AB092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8BBAB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87079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3B61D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025F044" w14:textId="77777777" w:rsidR="00D10F67" w:rsidRPr="00BC54C9" w:rsidRDefault="00D10F67" w:rsidP="00D10F67">
            <w:pPr>
              <w:pStyle w:val="NormalnyWeb"/>
              <w:jc w:val="center"/>
              <w:rPr>
                <w:rFonts w:asciiTheme="minorHAnsi" w:hAnsiTheme="minorHAnsi" w:cstheme="minorHAnsi"/>
              </w:rPr>
            </w:pPr>
          </w:p>
        </w:tc>
      </w:tr>
      <w:tr w:rsidR="00D10F67" w:rsidRPr="00BC54C9" w14:paraId="0BBEB26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54783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93A65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061872A" w14:textId="76618CA1"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tcPr>
          <w:p w14:paraId="788B2022" w14:textId="175CF593"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26" w:type="pct"/>
            <w:tcBorders>
              <w:top w:val="outset" w:sz="6" w:space="0" w:color="000000"/>
              <w:left w:val="outset" w:sz="6" w:space="0" w:color="000000"/>
              <w:bottom w:val="outset" w:sz="6" w:space="0" w:color="000000"/>
              <w:right w:val="outset" w:sz="6" w:space="0" w:color="000000"/>
            </w:tcBorders>
          </w:tcPr>
          <w:p w14:paraId="0C5CBC4E" w14:textId="429F04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w:t>
            </w:r>
          </w:p>
        </w:tc>
        <w:tc>
          <w:tcPr>
            <w:tcW w:w="526" w:type="pct"/>
            <w:tcBorders>
              <w:top w:val="outset" w:sz="6" w:space="0" w:color="000000"/>
              <w:left w:val="outset" w:sz="6" w:space="0" w:color="000000"/>
              <w:bottom w:val="outset" w:sz="6" w:space="0" w:color="000000"/>
              <w:right w:val="outset" w:sz="6" w:space="0" w:color="000000"/>
            </w:tcBorders>
          </w:tcPr>
          <w:p w14:paraId="5CB0AADD" w14:textId="3F62D4B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097D8C6" w14:textId="51B197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C63DA67" w14:textId="356F53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w:t>
            </w:r>
          </w:p>
        </w:tc>
        <w:tc>
          <w:tcPr>
            <w:tcW w:w="526" w:type="pct"/>
            <w:tcBorders>
              <w:top w:val="outset" w:sz="6" w:space="0" w:color="000000"/>
              <w:left w:val="outset" w:sz="6" w:space="0" w:color="000000"/>
              <w:bottom w:val="outset" w:sz="6" w:space="0" w:color="000000"/>
              <w:right w:val="outset" w:sz="6" w:space="0" w:color="000000"/>
            </w:tcBorders>
          </w:tcPr>
          <w:p w14:paraId="7DBE7D47" w14:textId="0ADB8A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FD90CA0" w14:textId="41F78E8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C6051C" w14:textId="512332E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AC5072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D26C17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D95AE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78069B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0464749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CDA6A6D" w14:textId="33F085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350.000,00</w:t>
            </w:r>
          </w:p>
        </w:tc>
        <w:tc>
          <w:tcPr>
            <w:tcW w:w="526" w:type="pct"/>
            <w:tcBorders>
              <w:top w:val="outset" w:sz="6" w:space="0" w:color="000000"/>
              <w:left w:val="outset" w:sz="6" w:space="0" w:color="000000"/>
              <w:bottom w:val="outset" w:sz="6" w:space="0" w:color="000000"/>
              <w:right w:val="outset" w:sz="6" w:space="0" w:color="000000"/>
            </w:tcBorders>
          </w:tcPr>
          <w:p w14:paraId="0231A4B4" w14:textId="2E83960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144.213,88</w:t>
            </w:r>
          </w:p>
        </w:tc>
        <w:tc>
          <w:tcPr>
            <w:tcW w:w="422" w:type="pct"/>
            <w:tcBorders>
              <w:top w:val="outset" w:sz="6" w:space="0" w:color="000000"/>
              <w:left w:val="outset" w:sz="6" w:space="0" w:color="000000"/>
              <w:bottom w:val="outset" w:sz="6" w:space="0" w:color="000000"/>
              <w:right w:val="outset" w:sz="6" w:space="0" w:color="000000"/>
            </w:tcBorders>
          </w:tcPr>
          <w:p w14:paraId="45883D58" w14:textId="3C55333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41,20</w:t>
            </w:r>
          </w:p>
        </w:tc>
        <w:tc>
          <w:tcPr>
            <w:tcW w:w="526" w:type="pct"/>
            <w:tcBorders>
              <w:top w:val="outset" w:sz="6" w:space="0" w:color="000000"/>
              <w:left w:val="outset" w:sz="6" w:space="0" w:color="000000"/>
              <w:bottom w:val="outset" w:sz="6" w:space="0" w:color="000000"/>
              <w:right w:val="outset" w:sz="6" w:space="0" w:color="000000"/>
            </w:tcBorders>
          </w:tcPr>
          <w:p w14:paraId="16A63C67" w14:textId="236BFF1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350.000,00</w:t>
            </w:r>
          </w:p>
        </w:tc>
        <w:tc>
          <w:tcPr>
            <w:tcW w:w="526" w:type="pct"/>
            <w:tcBorders>
              <w:top w:val="outset" w:sz="6" w:space="0" w:color="000000"/>
              <w:left w:val="outset" w:sz="6" w:space="0" w:color="000000"/>
              <w:bottom w:val="outset" w:sz="6" w:space="0" w:color="000000"/>
              <w:right w:val="outset" w:sz="6" w:space="0" w:color="000000"/>
            </w:tcBorders>
          </w:tcPr>
          <w:p w14:paraId="02680753" w14:textId="012684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144.213,88</w:t>
            </w:r>
          </w:p>
        </w:tc>
        <w:tc>
          <w:tcPr>
            <w:tcW w:w="526" w:type="pct"/>
            <w:tcBorders>
              <w:top w:val="outset" w:sz="6" w:space="0" w:color="000000"/>
              <w:left w:val="outset" w:sz="6" w:space="0" w:color="000000"/>
              <w:bottom w:val="outset" w:sz="6" w:space="0" w:color="000000"/>
              <w:right w:val="outset" w:sz="6" w:space="0" w:color="000000"/>
            </w:tcBorders>
          </w:tcPr>
          <w:p w14:paraId="6BEDAEB3" w14:textId="4E6560D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540809" w14:textId="2240575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2C096F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B1353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547AF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3FD4D3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4787EC6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48518D0" w14:textId="3122C27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22.960,00</w:t>
            </w:r>
          </w:p>
        </w:tc>
        <w:tc>
          <w:tcPr>
            <w:tcW w:w="526" w:type="pct"/>
            <w:tcBorders>
              <w:top w:val="outset" w:sz="6" w:space="0" w:color="000000"/>
              <w:left w:val="outset" w:sz="6" w:space="0" w:color="000000"/>
              <w:bottom w:val="outset" w:sz="6" w:space="0" w:color="000000"/>
              <w:right w:val="outset" w:sz="6" w:space="0" w:color="000000"/>
            </w:tcBorders>
          </w:tcPr>
          <w:p w14:paraId="4115C4E5" w14:textId="42647D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21.731,67</w:t>
            </w:r>
          </w:p>
        </w:tc>
        <w:tc>
          <w:tcPr>
            <w:tcW w:w="422" w:type="pct"/>
            <w:tcBorders>
              <w:top w:val="outset" w:sz="6" w:space="0" w:color="000000"/>
              <w:left w:val="outset" w:sz="6" w:space="0" w:color="000000"/>
              <w:bottom w:val="outset" w:sz="6" w:space="0" w:color="000000"/>
              <w:right w:val="outset" w:sz="6" w:space="0" w:color="000000"/>
            </w:tcBorders>
          </w:tcPr>
          <w:p w14:paraId="7B2F5D27" w14:textId="48A1E83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94,65</w:t>
            </w:r>
          </w:p>
        </w:tc>
        <w:tc>
          <w:tcPr>
            <w:tcW w:w="526" w:type="pct"/>
            <w:tcBorders>
              <w:top w:val="outset" w:sz="6" w:space="0" w:color="000000"/>
              <w:left w:val="outset" w:sz="6" w:space="0" w:color="000000"/>
              <w:bottom w:val="outset" w:sz="6" w:space="0" w:color="000000"/>
              <w:right w:val="outset" w:sz="6" w:space="0" w:color="000000"/>
            </w:tcBorders>
          </w:tcPr>
          <w:p w14:paraId="6315AACF" w14:textId="3DA5C1D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22.960,00</w:t>
            </w:r>
          </w:p>
        </w:tc>
        <w:tc>
          <w:tcPr>
            <w:tcW w:w="526" w:type="pct"/>
            <w:tcBorders>
              <w:top w:val="outset" w:sz="6" w:space="0" w:color="000000"/>
              <w:left w:val="outset" w:sz="6" w:space="0" w:color="000000"/>
              <w:bottom w:val="outset" w:sz="6" w:space="0" w:color="000000"/>
              <w:right w:val="outset" w:sz="6" w:space="0" w:color="000000"/>
            </w:tcBorders>
          </w:tcPr>
          <w:p w14:paraId="5146BAF6" w14:textId="1B0B29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21.731,67</w:t>
            </w:r>
          </w:p>
        </w:tc>
        <w:tc>
          <w:tcPr>
            <w:tcW w:w="526" w:type="pct"/>
            <w:tcBorders>
              <w:top w:val="outset" w:sz="6" w:space="0" w:color="000000"/>
              <w:left w:val="outset" w:sz="6" w:space="0" w:color="000000"/>
              <w:bottom w:val="outset" w:sz="6" w:space="0" w:color="000000"/>
              <w:right w:val="outset" w:sz="6" w:space="0" w:color="000000"/>
            </w:tcBorders>
          </w:tcPr>
          <w:p w14:paraId="217F618F" w14:textId="19648D6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CE7DE5" w14:textId="694EDF4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452C10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6BE38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04D0E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ACE97A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29D309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35F11E9" w14:textId="32D987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56.725,00</w:t>
            </w:r>
          </w:p>
        </w:tc>
        <w:tc>
          <w:tcPr>
            <w:tcW w:w="526" w:type="pct"/>
            <w:tcBorders>
              <w:top w:val="outset" w:sz="6" w:space="0" w:color="000000"/>
              <w:left w:val="outset" w:sz="6" w:space="0" w:color="000000"/>
              <w:bottom w:val="outset" w:sz="6" w:space="0" w:color="000000"/>
              <w:right w:val="outset" w:sz="6" w:space="0" w:color="000000"/>
            </w:tcBorders>
          </w:tcPr>
          <w:p w14:paraId="313F02CB" w14:textId="2211523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27.938,70</w:t>
            </w:r>
          </w:p>
        </w:tc>
        <w:tc>
          <w:tcPr>
            <w:tcW w:w="422" w:type="pct"/>
            <w:tcBorders>
              <w:top w:val="outset" w:sz="6" w:space="0" w:color="000000"/>
              <w:left w:val="outset" w:sz="6" w:space="0" w:color="000000"/>
              <w:bottom w:val="outset" w:sz="6" w:space="0" w:color="000000"/>
              <w:right w:val="outset" w:sz="6" w:space="0" w:color="000000"/>
            </w:tcBorders>
          </w:tcPr>
          <w:p w14:paraId="595AF5D8" w14:textId="1C1E3C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49,25</w:t>
            </w:r>
          </w:p>
        </w:tc>
        <w:tc>
          <w:tcPr>
            <w:tcW w:w="526" w:type="pct"/>
            <w:tcBorders>
              <w:top w:val="outset" w:sz="6" w:space="0" w:color="000000"/>
              <w:left w:val="outset" w:sz="6" w:space="0" w:color="000000"/>
              <w:bottom w:val="outset" w:sz="6" w:space="0" w:color="000000"/>
              <w:right w:val="outset" w:sz="6" w:space="0" w:color="000000"/>
            </w:tcBorders>
          </w:tcPr>
          <w:p w14:paraId="11963FFB" w14:textId="165285F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56.725,00</w:t>
            </w:r>
          </w:p>
        </w:tc>
        <w:tc>
          <w:tcPr>
            <w:tcW w:w="526" w:type="pct"/>
            <w:tcBorders>
              <w:top w:val="outset" w:sz="6" w:space="0" w:color="000000"/>
              <w:left w:val="outset" w:sz="6" w:space="0" w:color="000000"/>
              <w:bottom w:val="outset" w:sz="6" w:space="0" w:color="000000"/>
              <w:right w:val="outset" w:sz="6" w:space="0" w:color="000000"/>
            </w:tcBorders>
          </w:tcPr>
          <w:p w14:paraId="4C2131DC" w14:textId="76E922E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27.938,70</w:t>
            </w:r>
          </w:p>
        </w:tc>
        <w:tc>
          <w:tcPr>
            <w:tcW w:w="526" w:type="pct"/>
            <w:tcBorders>
              <w:top w:val="outset" w:sz="6" w:space="0" w:color="000000"/>
              <w:left w:val="outset" w:sz="6" w:space="0" w:color="000000"/>
              <w:bottom w:val="outset" w:sz="6" w:space="0" w:color="000000"/>
              <w:right w:val="outset" w:sz="6" w:space="0" w:color="000000"/>
            </w:tcBorders>
          </w:tcPr>
          <w:p w14:paraId="3082AF2C" w14:textId="4190D97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86F431" w14:textId="11D9B7B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328DE2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5C449D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509EC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DE83FE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21E8C52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9E05E81" w14:textId="20398C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6.650,00</w:t>
            </w:r>
          </w:p>
        </w:tc>
        <w:tc>
          <w:tcPr>
            <w:tcW w:w="526" w:type="pct"/>
            <w:tcBorders>
              <w:top w:val="outset" w:sz="6" w:space="0" w:color="000000"/>
              <w:left w:val="outset" w:sz="6" w:space="0" w:color="000000"/>
              <w:bottom w:val="outset" w:sz="6" w:space="0" w:color="000000"/>
              <w:right w:val="outset" w:sz="6" w:space="0" w:color="000000"/>
            </w:tcBorders>
          </w:tcPr>
          <w:p w14:paraId="2F9665F0" w14:textId="1A369A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2.752,52</w:t>
            </w:r>
          </w:p>
        </w:tc>
        <w:tc>
          <w:tcPr>
            <w:tcW w:w="422" w:type="pct"/>
            <w:tcBorders>
              <w:top w:val="outset" w:sz="6" w:space="0" w:color="000000"/>
              <w:left w:val="outset" w:sz="6" w:space="0" w:color="000000"/>
              <w:bottom w:val="outset" w:sz="6" w:space="0" w:color="000000"/>
              <w:right w:val="outset" w:sz="6" w:space="0" w:color="000000"/>
            </w:tcBorders>
          </w:tcPr>
          <w:p w14:paraId="37D17165" w14:textId="650380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41,39</w:t>
            </w:r>
          </w:p>
        </w:tc>
        <w:tc>
          <w:tcPr>
            <w:tcW w:w="526" w:type="pct"/>
            <w:tcBorders>
              <w:top w:val="outset" w:sz="6" w:space="0" w:color="000000"/>
              <w:left w:val="outset" w:sz="6" w:space="0" w:color="000000"/>
              <w:bottom w:val="outset" w:sz="6" w:space="0" w:color="000000"/>
              <w:right w:val="outset" w:sz="6" w:space="0" w:color="000000"/>
            </w:tcBorders>
          </w:tcPr>
          <w:p w14:paraId="78F7F4EC" w14:textId="68EDB6A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6.650,00</w:t>
            </w:r>
          </w:p>
        </w:tc>
        <w:tc>
          <w:tcPr>
            <w:tcW w:w="526" w:type="pct"/>
            <w:tcBorders>
              <w:top w:val="outset" w:sz="6" w:space="0" w:color="000000"/>
              <w:left w:val="outset" w:sz="6" w:space="0" w:color="000000"/>
              <w:bottom w:val="outset" w:sz="6" w:space="0" w:color="000000"/>
              <w:right w:val="outset" w:sz="6" w:space="0" w:color="000000"/>
            </w:tcBorders>
          </w:tcPr>
          <w:p w14:paraId="5B7BFBA4" w14:textId="0285663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2.752,52</w:t>
            </w:r>
          </w:p>
        </w:tc>
        <w:tc>
          <w:tcPr>
            <w:tcW w:w="526" w:type="pct"/>
            <w:tcBorders>
              <w:top w:val="outset" w:sz="6" w:space="0" w:color="000000"/>
              <w:left w:val="outset" w:sz="6" w:space="0" w:color="000000"/>
              <w:bottom w:val="outset" w:sz="6" w:space="0" w:color="000000"/>
              <w:right w:val="outset" w:sz="6" w:space="0" w:color="000000"/>
            </w:tcBorders>
          </w:tcPr>
          <w:p w14:paraId="3E71B0CC" w14:textId="6CF2B30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98635E" w14:textId="686A7F8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2910B2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DF18D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C8E36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3C96E9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61A568B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1AEC245" w14:textId="1B4705E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485F94BA" w14:textId="176BF7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2.100,17</w:t>
            </w:r>
          </w:p>
        </w:tc>
        <w:tc>
          <w:tcPr>
            <w:tcW w:w="422" w:type="pct"/>
            <w:tcBorders>
              <w:top w:val="outset" w:sz="6" w:space="0" w:color="000000"/>
              <w:left w:val="outset" w:sz="6" w:space="0" w:color="000000"/>
              <w:bottom w:val="outset" w:sz="6" w:space="0" w:color="000000"/>
              <w:right w:val="outset" w:sz="6" w:space="0" w:color="000000"/>
            </w:tcBorders>
          </w:tcPr>
          <w:p w14:paraId="15D97E3D" w14:textId="5F44CDE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w:t>
            </w:r>
          </w:p>
        </w:tc>
        <w:tc>
          <w:tcPr>
            <w:tcW w:w="526" w:type="pct"/>
            <w:tcBorders>
              <w:top w:val="outset" w:sz="6" w:space="0" w:color="000000"/>
              <w:left w:val="outset" w:sz="6" w:space="0" w:color="000000"/>
              <w:bottom w:val="outset" w:sz="6" w:space="0" w:color="000000"/>
              <w:right w:val="outset" w:sz="6" w:space="0" w:color="000000"/>
            </w:tcBorders>
          </w:tcPr>
          <w:p w14:paraId="53CC9565" w14:textId="52AEDFE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6A8C161C" w14:textId="19D0D3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2.100,17</w:t>
            </w:r>
          </w:p>
        </w:tc>
        <w:tc>
          <w:tcPr>
            <w:tcW w:w="526" w:type="pct"/>
            <w:tcBorders>
              <w:top w:val="outset" w:sz="6" w:space="0" w:color="000000"/>
              <w:left w:val="outset" w:sz="6" w:space="0" w:color="000000"/>
              <w:bottom w:val="outset" w:sz="6" w:space="0" w:color="000000"/>
              <w:right w:val="outset" w:sz="6" w:space="0" w:color="000000"/>
            </w:tcBorders>
          </w:tcPr>
          <w:p w14:paraId="1B3928E2" w14:textId="35CAA10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E2317A" w14:textId="58AC901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BBB7C6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166D94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AA2C0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868852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5CC8026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00101BE2" w14:textId="2031D4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050A5C03" w14:textId="576889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w:t>
            </w:r>
          </w:p>
        </w:tc>
        <w:tc>
          <w:tcPr>
            <w:tcW w:w="422" w:type="pct"/>
            <w:tcBorders>
              <w:top w:val="outset" w:sz="6" w:space="0" w:color="000000"/>
              <w:left w:val="outset" w:sz="6" w:space="0" w:color="000000"/>
              <w:bottom w:val="outset" w:sz="6" w:space="0" w:color="000000"/>
              <w:right w:val="outset" w:sz="6" w:space="0" w:color="000000"/>
            </w:tcBorders>
          </w:tcPr>
          <w:p w14:paraId="79788753" w14:textId="2718562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w:t>
            </w:r>
          </w:p>
        </w:tc>
        <w:tc>
          <w:tcPr>
            <w:tcW w:w="526" w:type="pct"/>
            <w:tcBorders>
              <w:top w:val="outset" w:sz="6" w:space="0" w:color="000000"/>
              <w:left w:val="outset" w:sz="6" w:space="0" w:color="000000"/>
              <w:bottom w:val="outset" w:sz="6" w:space="0" w:color="000000"/>
              <w:right w:val="outset" w:sz="6" w:space="0" w:color="000000"/>
            </w:tcBorders>
          </w:tcPr>
          <w:p w14:paraId="1FEC7768" w14:textId="7B5373C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4DAD829C" w14:textId="4B8D33D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w:t>
            </w:r>
          </w:p>
        </w:tc>
        <w:tc>
          <w:tcPr>
            <w:tcW w:w="526" w:type="pct"/>
            <w:tcBorders>
              <w:top w:val="outset" w:sz="6" w:space="0" w:color="000000"/>
              <w:left w:val="outset" w:sz="6" w:space="0" w:color="000000"/>
              <w:bottom w:val="outset" w:sz="6" w:space="0" w:color="000000"/>
              <w:right w:val="outset" w:sz="6" w:space="0" w:color="000000"/>
            </w:tcBorders>
          </w:tcPr>
          <w:p w14:paraId="14786C7F" w14:textId="39907E0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E70519" w14:textId="6F2118A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B2F34F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A1549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37DDE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448E31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B3C28E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DFA911F" w14:textId="55C06A3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309E0C42" w14:textId="4EE8E2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4.197,17</w:t>
            </w:r>
          </w:p>
        </w:tc>
        <w:tc>
          <w:tcPr>
            <w:tcW w:w="422" w:type="pct"/>
            <w:tcBorders>
              <w:top w:val="outset" w:sz="6" w:space="0" w:color="000000"/>
              <w:left w:val="outset" w:sz="6" w:space="0" w:color="000000"/>
              <w:bottom w:val="outset" w:sz="6" w:space="0" w:color="000000"/>
              <w:right w:val="outset" w:sz="6" w:space="0" w:color="000000"/>
            </w:tcBorders>
          </w:tcPr>
          <w:p w14:paraId="3A490A15" w14:textId="76717F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59,96</w:t>
            </w:r>
          </w:p>
        </w:tc>
        <w:tc>
          <w:tcPr>
            <w:tcW w:w="526" w:type="pct"/>
            <w:tcBorders>
              <w:top w:val="outset" w:sz="6" w:space="0" w:color="000000"/>
              <w:left w:val="outset" w:sz="6" w:space="0" w:color="000000"/>
              <w:bottom w:val="outset" w:sz="6" w:space="0" w:color="000000"/>
              <w:right w:val="outset" w:sz="6" w:space="0" w:color="000000"/>
            </w:tcBorders>
          </w:tcPr>
          <w:p w14:paraId="1F1493C2" w14:textId="0309BE7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737541EE" w14:textId="27DC46B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4.197,17</w:t>
            </w:r>
          </w:p>
        </w:tc>
        <w:tc>
          <w:tcPr>
            <w:tcW w:w="526" w:type="pct"/>
            <w:tcBorders>
              <w:top w:val="outset" w:sz="6" w:space="0" w:color="000000"/>
              <w:left w:val="outset" w:sz="6" w:space="0" w:color="000000"/>
              <w:bottom w:val="outset" w:sz="6" w:space="0" w:color="000000"/>
              <w:right w:val="outset" w:sz="6" w:space="0" w:color="000000"/>
            </w:tcBorders>
          </w:tcPr>
          <w:p w14:paraId="746F3A19" w14:textId="7740CA3B"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14CDFC" w14:textId="63BB850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C12D58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0F70E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69FAF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CED64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39FEA91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79A9047B" w14:textId="11B0CD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641DE6EE" w14:textId="3B1F24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84,87</w:t>
            </w:r>
          </w:p>
        </w:tc>
        <w:tc>
          <w:tcPr>
            <w:tcW w:w="422" w:type="pct"/>
            <w:tcBorders>
              <w:top w:val="outset" w:sz="6" w:space="0" w:color="000000"/>
              <w:left w:val="outset" w:sz="6" w:space="0" w:color="000000"/>
              <w:bottom w:val="outset" w:sz="6" w:space="0" w:color="000000"/>
              <w:right w:val="outset" w:sz="6" w:space="0" w:color="000000"/>
            </w:tcBorders>
          </w:tcPr>
          <w:p w14:paraId="6A31293A" w14:textId="5C4C45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16,97</w:t>
            </w:r>
          </w:p>
        </w:tc>
        <w:tc>
          <w:tcPr>
            <w:tcW w:w="526" w:type="pct"/>
            <w:tcBorders>
              <w:top w:val="outset" w:sz="6" w:space="0" w:color="000000"/>
              <w:left w:val="outset" w:sz="6" w:space="0" w:color="000000"/>
              <w:bottom w:val="outset" w:sz="6" w:space="0" w:color="000000"/>
              <w:right w:val="outset" w:sz="6" w:space="0" w:color="000000"/>
            </w:tcBorders>
          </w:tcPr>
          <w:p w14:paraId="7B077E11" w14:textId="489123B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697C56DF" w14:textId="0313D01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84,87</w:t>
            </w:r>
          </w:p>
        </w:tc>
        <w:tc>
          <w:tcPr>
            <w:tcW w:w="526" w:type="pct"/>
            <w:tcBorders>
              <w:top w:val="outset" w:sz="6" w:space="0" w:color="000000"/>
              <w:left w:val="outset" w:sz="6" w:space="0" w:color="000000"/>
              <w:bottom w:val="outset" w:sz="6" w:space="0" w:color="000000"/>
              <w:right w:val="outset" w:sz="6" w:space="0" w:color="000000"/>
            </w:tcBorders>
          </w:tcPr>
          <w:p w14:paraId="621D9D39" w14:textId="0B9B2FE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258959" w14:textId="2BEB2699"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401482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9761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79FA8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58E2FE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2AD0260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0E50B3F7" w14:textId="4DBF91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9.000,00</w:t>
            </w:r>
          </w:p>
        </w:tc>
        <w:tc>
          <w:tcPr>
            <w:tcW w:w="526" w:type="pct"/>
            <w:tcBorders>
              <w:top w:val="outset" w:sz="6" w:space="0" w:color="000000"/>
              <w:left w:val="outset" w:sz="6" w:space="0" w:color="000000"/>
              <w:bottom w:val="outset" w:sz="6" w:space="0" w:color="000000"/>
              <w:right w:val="outset" w:sz="6" w:space="0" w:color="000000"/>
            </w:tcBorders>
          </w:tcPr>
          <w:p w14:paraId="4914CC25" w14:textId="2B79A57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2.678,73</w:t>
            </w:r>
          </w:p>
        </w:tc>
        <w:tc>
          <w:tcPr>
            <w:tcW w:w="422" w:type="pct"/>
            <w:tcBorders>
              <w:top w:val="outset" w:sz="6" w:space="0" w:color="000000"/>
              <w:left w:val="outset" w:sz="6" w:space="0" w:color="000000"/>
              <w:bottom w:val="outset" w:sz="6" w:space="0" w:color="000000"/>
              <w:right w:val="outset" w:sz="6" w:space="0" w:color="000000"/>
            </w:tcBorders>
          </w:tcPr>
          <w:p w14:paraId="3DE870DF" w14:textId="1F8D04B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29,76</w:t>
            </w:r>
          </w:p>
        </w:tc>
        <w:tc>
          <w:tcPr>
            <w:tcW w:w="526" w:type="pct"/>
            <w:tcBorders>
              <w:top w:val="outset" w:sz="6" w:space="0" w:color="000000"/>
              <w:left w:val="outset" w:sz="6" w:space="0" w:color="000000"/>
              <w:bottom w:val="outset" w:sz="6" w:space="0" w:color="000000"/>
              <w:right w:val="outset" w:sz="6" w:space="0" w:color="000000"/>
            </w:tcBorders>
          </w:tcPr>
          <w:p w14:paraId="193EF527" w14:textId="2A21D29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9.000,00</w:t>
            </w:r>
          </w:p>
        </w:tc>
        <w:tc>
          <w:tcPr>
            <w:tcW w:w="526" w:type="pct"/>
            <w:tcBorders>
              <w:top w:val="outset" w:sz="6" w:space="0" w:color="000000"/>
              <w:left w:val="outset" w:sz="6" w:space="0" w:color="000000"/>
              <w:bottom w:val="outset" w:sz="6" w:space="0" w:color="000000"/>
              <w:right w:val="outset" w:sz="6" w:space="0" w:color="000000"/>
            </w:tcBorders>
          </w:tcPr>
          <w:p w14:paraId="1F4FA05A" w14:textId="6E9826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2.678,73</w:t>
            </w:r>
          </w:p>
        </w:tc>
        <w:tc>
          <w:tcPr>
            <w:tcW w:w="526" w:type="pct"/>
            <w:tcBorders>
              <w:top w:val="outset" w:sz="6" w:space="0" w:color="000000"/>
              <w:left w:val="outset" w:sz="6" w:space="0" w:color="000000"/>
              <w:bottom w:val="outset" w:sz="6" w:space="0" w:color="000000"/>
              <w:right w:val="outset" w:sz="6" w:space="0" w:color="000000"/>
            </w:tcBorders>
          </w:tcPr>
          <w:p w14:paraId="4CC7659A" w14:textId="5B8944C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9194AC" w14:textId="7734993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C3643C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39C67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7F122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CE83CF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547848B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58A8506" w14:textId="0526EE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4E1E0A46" w14:textId="5E4291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320,00</w:t>
            </w:r>
          </w:p>
        </w:tc>
        <w:tc>
          <w:tcPr>
            <w:tcW w:w="422" w:type="pct"/>
            <w:tcBorders>
              <w:top w:val="outset" w:sz="6" w:space="0" w:color="000000"/>
              <w:left w:val="outset" w:sz="6" w:space="0" w:color="000000"/>
              <w:bottom w:val="outset" w:sz="6" w:space="0" w:color="000000"/>
              <w:right w:val="outset" w:sz="6" w:space="0" w:color="000000"/>
            </w:tcBorders>
          </w:tcPr>
          <w:p w14:paraId="717D0A20" w14:textId="6EF88D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w:t>
            </w:r>
          </w:p>
        </w:tc>
        <w:tc>
          <w:tcPr>
            <w:tcW w:w="526" w:type="pct"/>
            <w:tcBorders>
              <w:top w:val="outset" w:sz="6" w:space="0" w:color="000000"/>
              <w:left w:val="outset" w:sz="6" w:space="0" w:color="000000"/>
              <w:bottom w:val="outset" w:sz="6" w:space="0" w:color="000000"/>
              <w:right w:val="outset" w:sz="6" w:space="0" w:color="000000"/>
            </w:tcBorders>
          </w:tcPr>
          <w:p w14:paraId="64FA60A3" w14:textId="5E021A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745A4685" w14:textId="11C872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320,00</w:t>
            </w:r>
          </w:p>
        </w:tc>
        <w:tc>
          <w:tcPr>
            <w:tcW w:w="526" w:type="pct"/>
            <w:tcBorders>
              <w:top w:val="outset" w:sz="6" w:space="0" w:color="000000"/>
              <w:left w:val="outset" w:sz="6" w:space="0" w:color="000000"/>
              <w:bottom w:val="outset" w:sz="6" w:space="0" w:color="000000"/>
              <w:right w:val="outset" w:sz="6" w:space="0" w:color="000000"/>
            </w:tcBorders>
          </w:tcPr>
          <w:p w14:paraId="46505F71" w14:textId="3C203EF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6A4719" w14:textId="37E7BB5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411F10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8D2FDE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62CA1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5EF283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32E6ED1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021A7A0" w14:textId="46B9047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11.740,00</w:t>
            </w:r>
          </w:p>
        </w:tc>
        <w:tc>
          <w:tcPr>
            <w:tcW w:w="526" w:type="pct"/>
            <w:tcBorders>
              <w:top w:val="outset" w:sz="6" w:space="0" w:color="000000"/>
              <w:left w:val="outset" w:sz="6" w:space="0" w:color="000000"/>
              <w:bottom w:val="outset" w:sz="6" w:space="0" w:color="000000"/>
              <w:right w:val="outset" w:sz="6" w:space="0" w:color="000000"/>
            </w:tcBorders>
          </w:tcPr>
          <w:p w14:paraId="06288809" w14:textId="5DC19E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9.562,09</w:t>
            </w:r>
          </w:p>
        </w:tc>
        <w:tc>
          <w:tcPr>
            <w:tcW w:w="422" w:type="pct"/>
            <w:tcBorders>
              <w:top w:val="outset" w:sz="6" w:space="0" w:color="000000"/>
              <w:left w:val="outset" w:sz="6" w:space="0" w:color="000000"/>
              <w:bottom w:val="outset" w:sz="6" w:space="0" w:color="000000"/>
              <w:right w:val="outset" w:sz="6" w:space="0" w:color="000000"/>
            </w:tcBorders>
          </w:tcPr>
          <w:p w14:paraId="5BF76BC1" w14:textId="5028A54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81,45</w:t>
            </w:r>
          </w:p>
        </w:tc>
        <w:tc>
          <w:tcPr>
            <w:tcW w:w="526" w:type="pct"/>
            <w:tcBorders>
              <w:top w:val="outset" w:sz="6" w:space="0" w:color="000000"/>
              <w:left w:val="outset" w:sz="6" w:space="0" w:color="000000"/>
              <w:bottom w:val="outset" w:sz="6" w:space="0" w:color="000000"/>
              <w:right w:val="outset" w:sz="6" w:space="0" w:color="000000"/>
            </w:tcBorders>
          </w:tcPr>
          <w:p w14:paraId="3DEDA494" w14:textId="51CFB2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11.740,00</w:t>
            </w:r>
          </w:p>
        </w:tc>
        <w:tc>
          <w:tcPr>
            <w:tcW w:w="526" w:type="pct"/>
            <w:tcBorders>
              <w:top w:val="outset" w:sz="6" w:space="0" w:color="000000"/>
              <w:left w:val="outset" w:sz="6" w:space="0" w:color="000000"/>
              <w:bottom w:val="outset" w:sz="6" w:space="0" w:color="000000"/>
              <w:right w:val="outset" w:sz="6" w:space="0" w:color="000000"/>
            </w:tcBorders>
          </w:tcPr>
          <w:p w14:paraId="60CF96F5" w14:textId="2808A0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9.562,09</w:t>
            </w:r>
          </w:p>
        </w:tc>
        <w:tc>
          <w:tcPr>
            <w:tcW w:w="526" w:type="pct"/>
            <w:tcBorders>
              <w:top w:val="outset" w:sz="6" w:space="0" w:color="000000"/>
              <w:left w:val="outset" w:sz="6" w:space="0" w:color="000000"/>
              <w:bottom w:val="outset" w:sz="6" w:space="0" w:color="000000"/>
              <w:right w:val="outset" w:sz="6" w:space="0" w:color="000000"/>
            </w:tcBorders>
          </w:tcPr>
          <w:p w14:paraId="16DF2300" w14:textId="3C1B635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4E835B" w14:textId="5009B32B"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30129A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598C5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96AA34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B07A0C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4500</w:t>
            </w:r>
          </w:p>
        </w:tc>
        <w:tc>
          <w:tcPr>
            <w:tcW w:w="744" w:type="pct"/>
            <w:tcBorders>
              <w:top w:val="outset" w:sz="6" w:space="0" w:color="000000"/>
              <w:left w:val="outset" w:sz="6" w:space="0" w:color="000000"/>
              <w:bottom w:val="outset" w:sz="6" w:space="0" w:color="000000"/>
              <w:right w:val="outset" w:sz="6" w:space="0" w:color="000000"/>
            </w:tcBorders>
            <w:hideMark/>
          </w:tcPr>
          <w:p w14:paraId="4EB0E4E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7349C170" w14:textId="48253D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450,00</w:t>
            </w:r>
          </w:p>
        </w:tc>
        <w:tc>
          <w:tcPr>
            <w:tcW w:w="526" w:type="pct"/>
            <w:tcBorders>
              <w:top w:val="outset" w:sz="6" w:space="0" w:color="000000"/>
              <w:left w:val="outset" w:sz="6" w:space="0" w:color="000000"/>
              <w:bottom w:val="outset" w:sz="6" w:space="0" w:color="000000"/>
              <w:right w:val="outset" w:sz="6" w:space="0" w:color="000000"/>
            </w:tcBorders>
          </w:tcPr>
          <w:p w14:paraId="6F8ED1E2" w14:textId="24D6D7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358,00</w:t>
            </w:r>
          </w:p>
        </w:tc>
        <w:tc>
          <w:tcPr>
            <w:tcW w:w="422" w:type="pct"/>
            <w:tcBorders>
              <w:top w:val="outset" w:sz="6" w:space="0" w:color="000000"/>
              <w:left w:val="outset" w:sz="6" w:space="0" w:color="000000"/>
              <w:bottom w:val="outset" w:sz="6" w:space="0" w:color="000000"/>
              <w:right w:val="outset" w:sz="6" w:space="0" w:color="000000"/>
            </w:tcBorders>
          </w:tcPr>
          <w:p w14:paraId="5516B007" w14:textId="0F7C4D9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79,56</w:t>
            </w:r>
          </w:p>
        </w:tc>
        <w:tc>
          <w:tcPr>
            <w:tcW w:w="526" w:type="pct"/>
            <w:tcBorders>
              <w:top w:val="outset" w:sz="6" w:space="0" w:color="000000"/>
              <w:left w:val="outset" w:sz="6" w:space="0" w:color="000000"/>
              <w:bottom w:val="outset" w:sz="6" w:space="0" w:color="000000"/>
              <w:right w:val="outset" w:sz="6" w:space="0" w:color="000000"/>
            </w:tcBorders>
          </w:tcPr>
          <w:p w14:paraId="626BF028" w14:textId="6DF2DC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450,00</w:t>
            </w:r>
          </w:p>
        </w:tc>
        <w:tc>
          <w:tcPr>
            <w:tcW w:w="526" w:type="pct"/>
            <w:tcBorders>
              <w:top w:val="outset" w:sz="6" w:space="0" w:color="000000"/>
              <w:left w:val="outset" w:sz="6" w:space="0" w:color="000000"/>
              <w:bottom w:val="outset" w:sz="6" w:space="0" w:color="000000"/>
              <w:right w:val="outset" w:sz="6" w:space="0" w:color="000000"/>
            </w:tcBorders>
          </w:tcPr>
          <w:p w14:paraId="61E912C9" w14:textId="18F12A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358,00</w:t>
            </w:r>
          </w:p>
        </w:tc>
        <w:tc>
          <w:tcPr>
            <w:tcW w:w="526" w:type="pct"/>
            <w:tcBorders>
              <w:top w:val="outset" w:sz="6" w:space="0" w:color="000000"/>
              <w:left w:val="outset" w:sz="6" w:space="0" w:color="000000"/>
              <w:bottom w:val="outset" w:sz="6" w:space="0" w:color="000000"/>
              <w:right w:val="outset" w:sz="6" w:space="0" w:color="000000"/>
            </w:tcBorders>
          </w:tcPr>
          <w:p w14:paraId="45828435" w14:textId="01BDE40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16C144" w14:textId="1F2B60E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781E10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EA74D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56CD1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4071EB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5032E64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4BB9968C" w14:textId="2CDC9A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9D167C1" w14:textId="4A0FB7C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1.499,00</w:t>
            </w:r>
          </w:p>
        </w:tc>
        <w:tc>
          <w:tcPr>
            <w:tcW w:w="422" w:type="pct"/>
            <w:tcBorders>
              <w:top w:val="outset" w:sz="6" w:space="0" w:color="000000"/>
              <w:left w:val="outset" w:sz="6" w:space="0" w:color="000000"/>
              <w:bottom w:val="outset" w:sz="6" w:space="0" w:color="000000"/>
              <w:right w:val="outset" w:sz="6" w:space="0" w:color="000000"/>
            </w:tcBorders>
          </w:tcPr>
          <w:p w14:paraId="61862A5B" w14:textId="720B3C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99,93</w:t>
            </w:r>
          </w:p>
        </w:tc>
        <w:tc>
          <w:tcPr>
            <w:tcW w:w="526" w:type="pct"/>
            <w:tcBorders>
              <w:top w:val="outset" w:sz="6" w:space="0" w:color="000000"/>
              <w:left w:val="outset" w:sz="6" w:space="0" w:color="000000"/>
              <w:bottom w:val="outset" w:sz="6" w:space="0" w:color="000000"/>
              <w:right w:val="outset" w:sz="6" w:space="0" w:color="000000"/>
            </w:tcBorders>
          </w:tcPr>
          <w:p w14:paraId="7313DDB1" w14:textId="7701F8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5C2CBA12" w14:textId="21B9072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1.499,00</w:t>
            </w:r>
          </w:p>
        </w:tc>
        <w:tc>
          <w:tcPr>
            <w:tcW w:w="526" w:type="pct"/>
            <w:tcBorders>
              <w:top w:val="outset" w:sz="6" w:space="0" w:color="000000"/>
              <w:left w:val="outset" w:sz="6" w:space="0" w:color="000000"/>
              <w:bottom w:val="outset" w:sz="6" w:space="0" w:color="000000"/>
              <w:right w:val="outset" w:sz="6" w:space="0" w:color="000000"/>
            </w:tcBorders>
          </w:tcPr>
          <w:p w14:paraId="3AEB3E99" w14:textId="6CE0E27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DCD494C" w14:textId="5E32119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FFD7AD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884C7A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EBA1A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2A4D9DB"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946992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6D301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DC0AC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3953A6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EE1BF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B2D1E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2C6815" w14:textId="7E143C01"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A1D88E" w14:textId="77777777" w:rsidR="00D10F67" w:rsidRPr="00BC54C9" w:rsidRDefault="00D10F67" w:rsidP="00D10F67">
            <w:pPr>
              <w:pStyle w:val="NormalnyWeb"/>
              <w:jc w:val="center"/>
              <w:rPr>
                <w:rFonts w:asciiTheme="minorHAnsi" w:hAnsiTheme="minorHAnsi" w:cstheme="minorHAnsi"/>
              </w:rPr>
            </w:pPr>
          </w:p>
        </w:tc>
      </w:tr>
      <w:tr w:rsidR="00D10F67" w:rsidRPr="00BC54C9" w14:paraId="264AFBB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5EF10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751B91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85228</w:t>
            </w:r>
          </w:p>
        </w:tc>
        <w:tc>
          <w:tcPr>
            <w:tcW w:w="221" w:type="pct"/>
            <w:tcBorders>
              <w:top w:val="outset" w:sz="6" w:space="0" w:color="000000"/>
              <w:left w:val="outset" w:sz="6" w:space="0" w:color="000000"/>
              <w:bottom w:val="outset" w:sz="6" w:space="0" w:color="000000"/>
              <w:right w:val="outset" w:sz="6" w:space="0" w:color="000000"/>
            </w:tcBorders>
          </w:tcPr>
          <w:p w14:paraId="6535900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52E22D2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Usługi opiekuńcze i specjalistyczne usługi opiekuńcze</w:t>
            </w:r>
          </w:p>
        </w:tc>
        <w:tc>
          <w:tcPr>
            <w:tcW w:w="526" w:type="pct"/>
            <w:tcBorders>
              <w:top w:val="outset" w:sz="6" w:space="0" w:color="000000"/>
              <w:left w:val="outset" w:sz="6" w:space="0" w:color="000000"/>
              <w:bottom w:val="outset" w:sz="6" w:space="0" w:color="000000"/>
              <w:right w:val="outset" w:sz="6" w:space="0" w:color="000000"/>
            </w:tcBorders>
          </w:tcPr>
          <w:p w14:paraId="49EA6916" w14:textId="08E79ED9"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181.444,00</w:t>
            </w:r>
          </w:p>
        </w:tc>
        <w:tc>
          <w:tcPr>
            <w:tcW w:w="526" w:type="pct"/>
            <w:tcBorders>
              <w:top w:val="outset" w:sz="6" w:space="0" w:color="000000"/>
              <w:left w:val="outset" w:sz="6" w:space="0" w:color="000000"/>
              <w:bottom w:val="outset" w:sz="6" w:space="0" w:color="000000"/>
              <w:right w:val="outset" w:sz="6" w:space="0" w:color="000000"/>
            </w:tcBorders>
          </w:tcPr>
          <w:p w14:paraId="40CE54DF" w14:textId="1A0CD7A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99.690,13</w:t>
            </w:r>
          </w:p>
        </w:tc>
        <w:tc>
          <w:tcPr>
            <w:tcW w:w="422" w:type="pct"/>
            <w:tcBorders>
              <w:top w:val="outset" w:sz="6" w:space="0" w:color="000000"/>
              <w:left w:val="outset" w:sz="6" w:space="0" w:color="000000"/>
              <w:bottom w:val="outset" w:sz="6" w:space="0" w:color="000000"/>
              <w:right w:val="outset" w:sz="6" w:space="0" w:color="000000"/>
            </w:tcBorders>
          </w:tcPr>
          <w:p w14:paraId="469ACDB9" w14:textId="7E1AB23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54,94</w:t>
            </w:r>
          </w:p>
        </w:tc>
        <w:tc>
          <w:tcPr>
            <w:tcW w:w="526" w:type="pct"/>
            <w:tcBorders>
              <w:top w:val="outset" w:sz="6" w:space="0" w:color="000000"/>
              <w:left w:val="outset" w:sz="6" w:space="0" w:color="000000"/>
              <w:bottom w:val="outset" w:sz="6" w:space="0" w:color="000000"/>
              <w:right w:val="outset" w:sz="6" w:space="0" w:color="000000"/>
            </w:tcBorders>
          </w:tcPr>
          <w:p w14:paraId="3BD2FC76" w14:textId="5255357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181.444,00</w:t>
            </w:r>
          </w:p>
        </w:tc>
        <w:tc>
          <w:tcPr>
            <w:tcW w:w="526" w:type="pct"/>
            <w:tcBorders>
              <w:top w:val="outset" w:sz="6" w:space="0" w:color="000000"/>
              <w:left w:val="outset" w:sz="6" w:space="0" w:color="000000"/>
              <w:bottom w:val="outset" w:sz="6" w:space="0" w:color="000000"/>
              <w:right w:val="outset" w:sz="6" w:space="0" w:color="000000"/>
            </w:tcBorders>
          </w:tcPr>
          <w:p w14:paraId="282C14EF" w14:textId="29F11A8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99.690,13</w:t>
            </w:r>
          </w:p>
        </w:tc>
        <w:tc>
          <w:tcPr>
            <w:tcW w:w="526" w:type="pct"/>
            <w:tcBorders>
              <w:top w:val="outset" w:sz="6" w:space="0" w:color="000000"/>
              <w:left w:val="outset" w:sz="6" w:space="0" w:color="000000"/>
              <w:bottom w:val="outset" w:sz="6" w:space="0" w:color="000000"/>
              <w:right w:val="outset" w:sz="6" w:space="0" w:color="000000"/>
            </w:tcBorders>
          </w:tcPr>
          <w:p w14:paraId="3E2BD50A" w14:textId="41D93E6C"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298ADA9" w14:textId="463C7F0A"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1C9190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5A88F9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98D54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83B5E6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8A0C20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4033A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A4EA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27762D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17783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46CCDD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20CF5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BE7B6A" w14:textId="77777777" w:rsidR="00D10F67" w:rsidRPr="00BC54C9" w:rsidRDefault="00D10F67" w:rsidP="00D10F67">
            <w:pPr>
              <w:pStyle w:val="NormalnyWeb"/>
              <w:jc w:val="center"/>
              <w:rPr>
                <w:rFonts w:asciiTheme="minorHAnsi" w:hAnsiTheme="minorHAnsi" w:cstheme="minorHAnsi"/>
              </w:rPr>
            </w:pPr>
          </w:p>
        </w:tc>
      </w:tr>
      <w:tr w:rsidR="00D10F67" w:rsidRPr="00BC54C9" w14:paraId="646D981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C06D34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E38AA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04B1649" w14:textId="10BC73CA"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tcPr>
          <w:p w14:paraId="3BA2E4C2" w14:textId="28B2C15C"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26" w:type="pct"/>
            <w:tcBorders>
              <w:top w:val="outset" w:sz="6" w:space="0" w:color="000000"/>
              <w:left w:val="outset" w:sz="6" w:space="0" w:color="000000"/>
              <w:bottom w:val="outset" w:sz="6" w:space="0" w:color="000000"/>
              <w:right w:val="outset" w:sz="6" w:space="0" w:color="000000"/>
            </w:tcBorders>
          </w:tcPr>
          <w:p w14:paraId="732EB214" w14:textId="7F61D8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950,00</w:t>
            </w:r>
          </w:p>
        </w:tc>
        <w:tc>
          <w:tcPr>
            <w:tcW w:w="526" w:type="pct"/>
            <w:tcBorders>
              <w:top w:val="outset" w:sz="6" w:space="0" w:color="000000"/>
              <w:left w:val="outset" w:sz="6" w:space="0" w:color="000000"/>
              <w:bottom w:val="outset" w:sz="6" w:space="0" w:color="000000"/>
              <w:right w:val="outset" w:sz="6" w:space="0" w:color="000000"/>
            </w:tcBorders>
          </w:tcPr>
          <w:p w14:paraId="61728DAB" w14:textId="320ADB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2B1C240" w14:textId="4AD4371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875BEA7" w14:textId="21948A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950,00</w:t>
            </w:r>
          </w:p>
        </w:tc>
        <w:tc>
          <w:tcPr>
            <w:tcW w:w="526" w:type="pct"/>
            <w:tcBorders>
              <w:top w:val="outset" w:sz="6" w:space="0" w:color="000000"/>
              <w:left w:val="outset" w:sz="6" w:space="0" w:color="000000"/>
              <w:bottom w:val="outset" w:sz="6" w:space="0" w:color="000000"/>
              <w:right w:val="outset" w:sz="6" w:space="0" w:color="000000"/>
            </w:tcBorders>
          </w:tcPr>
          <w:p w14:paraId="58200FB8" w14:textId="5AA0DD0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107EAC5" w14:textId="19E2794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7C67B1C" w14:textId="2052653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F6DB02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76D46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6333BF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68FEB9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5A4EB60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8AB36FE" w14:textId="5DB094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132.549,00</w:t>
            </w:r>
          </w:p>
        </w:tc>
        <w:tc>
          <w:tcPr>
            <w:tcW w:w="526" w:type="pct"/>
            <w:tcBorders>
              <w:top w:val="outset" w:sz="6" w:space="0" w:color="000000"/>
              <w:left w:val="outset" w:sz="6" w:space="0" w:color="000000"/>
              <w:bottom w:val="outset" w:sz="6" w:space="0" w:color="000000"/>
              <w:right w:val="outset" w:sz="6" w:space="0" w:color="000000"/>
            </w:tcBorders>
          </w:tcPr>
          <w:p w14:paraId="7B696412" w14:textId="293DDB4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69.169,82</w:t>
            </w:r>
          </w:p>
        </w:tc>
        <w:tc>
          <w:tcPr>
            <w:tcW w:w="422" w:type="pct"/>
            <w:tcBorders>
              <w:top w:val="outset" w:sz="6" w:space="0" w:color="000000"/>
              <w:left w:val="outset" w:sz="6" w:space="0" w:color="000000"/>
              <w:bottom w:val="outset" w:sz="6" w:space="0" w:color="000000"/>
              <w:right w:val="outset" w:sz="6" w:space="0" w:color="000000"/>
            </w:tcBorders>
          </w:tcPr>
          <w:p w14:paraId="1530F06A" w14:textId="3A5B14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52,18</w:t>
            </w:r>
          </w:p>
        </w:tc>
        <w:tc>
          <w:tcPr>
            <w:tcW w:w="526" w:type="pct"/>
            <w:tcBorders>
              <w:top w:val="outset" w:sz="6" w:space="0" w:color="000000"/>
              <w:left w:val="outset" w:sz="6" w:space="0" w:color="000000"/>
              <w:bottom w:val="outset" w:sz="6" w:space="0" w:color="000000"/>
              <w:right w:val="outset" w:sz="6" w:space="0" w:color="000000"/>
            </w:tcBorders>
          </w:tcPr>
          <w:p w14:paraId="1183DF50" w14:textId="684B9EE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132.549,00</w:t>
            </w:r>
          </w:p>
        </w:tc>
        <w:tc>
          <w:tcPr>
            <w:tcW w:w="526" w:type="pct"/>
            <w:tcBorders>
              <w:top w:val="outset" w:sz="6" w:space="0" w:color="000000"/>
              <w:left w:val="outset" w:sz="6" w:space="0" w:color="000000"/>
              <w:bottom w:val="outset" w:sz="6" w:space="0" w:color="000000"/>
              <w:right w:val="outset" w:sz="6" w:space="0" w:color="000000"/>
            </w:tcBorders>
          </w:tcPr>
          <w:p w14:paraId="0B1ABA83" w14:textId="381C8D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69.169,82</w:t>
            </w:r>
          </w:p>
        </w:tc>
        <w:tc>
          <w:tcPr>
            <w:tcW w:w="526" w:type="pct"/>
            <w:tcBorders>
              <w:top w:val="outset" w:sz="6" w:space="0" w:color="000000"/>
              <w:left w:val="outset" w:sz="6" w:space="0" w:color="000000"/>
              <w:bottom w:val="outset" w:sz="6" w:space="0" w:color="000000"/>
              <w:right w:val="outset" w:sz="6" w:space="0" w:color="000000"/>
            </w:tcBorders>
          </w:tcPr>
          <w:p w14:paraId="1B71DAC8" w14:textId="1400D39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E2DE0E" w14:textId="7EC1B93E"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EB9A58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0BA5C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E2B1E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6D0E8F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27869FC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2AC70C7" w14:textId="0D21ADA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10.012,00</w:t>
            </w:r>
          </w:p>
        </w:tc>
        <w:tc>
          <w:tcPr>
            <w:tcW w:w="526" w:type="pct"/>
            <w:tcBorders>
              <w:top w:val="outset" w:sz="6" w:space="0" w:color="000000"/>
              <w:left w:val="outset" w:sz="6" w:space="0" w:color="000000"/>
              <w:bottom w:val="outset" w:sz="6" w:space="0" w:color="000000"/>
              <w:right w:val="outset" w:sz="6" w:space="0" w:color="000000"/>
            </w:tcBorders>
          </w:tcPr>
          <w:p w14:paraId="5C6F7A2D" w14:textId="0CC9D8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9.913,47</w:t>
            </w:r>
          </w:p>
        </w:tc>
        <w:tc>
          <w:tcPr>
            <w:tcW w:w="422" w:type="pct"/>
            <w:tcBorders>
              <w:top w:val="outset" w:sz="6" w:space="0" w:color="000000"/>
              <w:left w:val="outset" w:sz="6" w:space="0" w:color="000000"/>
              <w:bottom w:val="outset" w:sz="6" w:space="0" w:color="000000"/>
              <w:right w:val="outset" w:sz="6" w:space="0" w:color="000000"/>
            </w:tcBorders>
          </w:tcPr>
          <w:p w14:paraId="3BAF022A" w14:textId="33F985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99,07</w:t>
            </w:r>
          </w:p>
        </w:tc>
        <w:tc>
          <w:tcPr>
            <w:tcW w:w="526" w:type="pct"/>
            <w:tcBorders>
              <w:top w:val="outset" w:sz="6" w:space="0" w:color="000000"/>
              <w:left w:val="outset" w:sz="6" w:space="0" w:color="000000"/>
              <w:bottom w:val="outset" w:sz="6" w:space="0" w:color="000000"/>
              <w:right w:val="outset" w:sz="6" w:space="0" w:color="000000"/>
            </w:tcBorders>
          </w:tcPr>
          <w:p w14:paraId="43F2DBBA" w14:textId="3A719D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10.012,00</w:t>
            </w:r>
          </w:p>
        </w:tc>
        <w:tc>
          <w:tcPr>
            <w:tcW w:w="526" w:type="pct"/>
            <w:tcBorders>
              <w:top w:val="outset" w:sz="6" w:space="0" w:color="000000"/>
              <w:left w:val="outset" w:sz="6" w:space="0" w:color="000000"/>
              <w:bottom w:val="outset" w:sz="6" w:space="0" w:color="000000"/>
              <w:right w:val="outset" w:sz="6" w:space="0" w:color="000000"/>
            </w:tcBorders>
          </w:tcPr>
          <w:p w14:paraId="56E43993" w14:textId="33B8B1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9.913,47</w:t>
            </w:r>
          </w:p>
        </w:tc>
        <w:tc>
          <w:tcPr>
            <w:tcW w:w="526" w:type="pct"/>
            <w:tcBorders>
              <w:top w:val="outset" w:sz="6" w:space="0" w:color="000000"/>
              <w:left w:val="outset" w:sz="6" w:space="0" w:color="000000"/>
              <w:bottom w:val="outset" w:sz="6" w:space="0" w:color="000000"/>
              <w:right w:val="outset" w:sz="6" w:space="0" w:color="000000"/>
            </w:tcBorders>
          </w:tcPr>
          <w:p w14:paraId="0C818F6D" w14:textId="68EC6F9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6805F6" w14:textId="5182D00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B933C4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30F185C" w14:textId="77777777" w:rsidR="00D10F67" w:rsidRPr="00BC54C9" w:rsidRDefault="00D10F67" w:rsidP="00D10F67">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5265AC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B76ABC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52A9302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3FA87AB1" w14:textId="320954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23.668,00</w:t>
            </w:r>
          </w:p>
        </w:tc>
        <w:tc>
          <w:tcPr>
            <w:tcW w:w="526" w:type="pct"/>
            <w:tcBorders>
              <w:top w:val="outset" w:sz="6" w:space="0" w:color="000000"/>
              <w:left w:val="outset" w:sz="6" w:space="0" w:color="000000"/>
              <w:bottom w:val="outset" w:sz="6" w:space="0" w:color="000000"/>
              <w:right w:val="outset" w:sz="6" w:space="0" w:color="000000"/>
            </w:tcBorders>
          </w:tcPr>
          <w:p w14:paraId="3D77B92F" w14:textId="0E6ABC3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12.685,17</w:t>
            </w:r>
          </w:p>
        </w:tc>
        <w:tc>
          <w:tcPr>
            <w:tcW w:w="422" w:type="pct"/>
            <w:tcBorders>
              <w:top w:val="outset" w:sz="6" w:space="0" w:color="000000"/>
              <w:left w:val="outset" w:sz="6" w:space="0" w:color="000000"/>
              <w:bottom w:val="outset" w:sz="6" w:space="0" w:color="000000"/>
              <w:right w:val="outset" w:sz="6" w:space="0" w:color="000000"/>
            </w:tcBorders>
          </w:tcPr>
          <w:p w14:paraId="35081498" w14:textId="2A88F6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53,60</w:t>
            </w:r>
          </w:p>
        </w:tc>
        <w:tc>
          <w:tcPr>
            <w:tcW w:w="526" w:type="pct"/>
            <w:tcBorders>
              <w:top w:val="outset" w:sz="6" w:space="0" w:color="000000"/>
              <w:left w:val="outset" w:sz="6" w:space="0" w:color="000000"/>
              <w:bottom w:val="outset" w:sz="6" w:space="0" w:color="000000"/>
              <w:right w:val="outset" w:sz="6" w:space="0" w:color="000000"/>
            </w:tcBorders>
          </w:tcPr>
          <w:p w14:paraId="120AE0DD" w14:textId="4F816C4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23.668,00</w:t>
            </w:r>
          </w:p>
        </w:tc>
        <w:tc>
          <w:tcPr>
            <w:tcW w:w="526" w:type="pct"/>
            <w:tcBorders>
              <w:top w:val="outset" w:sz="6" w:space="0" w:color="000000"/>
              <w:left w:val="outset" w:sz="6" w:space="0" w:color="000000"/>
              <w:bottom w:val="outset" w:sz="6" w:space="0" w:color="000000"/>
              <w:right w:val="outset" w:sz="6" w:space="0" w:color="000000"/>
            </w:tcBorders>
          </w:tcPr>
          <w:p w14:paraId="4661495D" w14:textId="3323E7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12.685,17</w:t>
            </w:r>
          </w:p>
        </w:tc>
        <w:tc>
          <w:tcPr>
            <w:tcW w:w="526" w:type="pct"/>
            <w:tcBorders>
              <w:top w:val="outset" w:sz="6" w:space="0" w:color="000000"/>
              <w:left w:val="outset" w:sz="6" w:space="0" w:color="000000"/>
              <w:bottom w:val="outset" w:sz="6" w:space="0" w:color="000000"/>
              <w:right w:val="outset" w:sz="6" w:space="0" w:color="000000"/>
            </w:tcBorders>
          </w:tcPr>
          <w:p w14:paraId="1D484EC7" w14:textId="2274396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02E189" w14:textId="5FCBAEA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573428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A7C653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436DE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2DD2ED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1A5A866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DE231C0" w14:textId="1982CB6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099B458E" w14:textId="0B1AE5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578,42</w:t>
            </w:r>
          </w:p>
        </w:tc>
        <w:tc>
          <w:tcPr>
            <w:tcW w:w="422" w:type="pct"/>
            <w:tcBorders>
              <w:top w:val="outset" w:sz="6" w:space="0" w:color="000000"/>
              <w:left w:val="outset" w:sz="6" w:space="0" w:color="000000"/>
              <w:bottom w:val="outset" w:sz="6" w:space="0" w:color="000000"/>
              <w:right w:val="outset" w:sz="6" w:space="0" w:color="000000"/>
            </w:tcBorders>
          </w:tcPr>
          <w:p w14:paraId="24C811E8" w14:textId="79EFB5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56,38</w:t>
            </w:r>
          </w:p>
        </w:tc>
        <w:tc>
          <w:tcPr>
            <w:tcW w:w="526" w:type="pct"/>
            <w:tcBorders>
              <w:top w:val="outset" w:sz="6" w:space="0" w:color="000000"/>
              <w:left w:val="outset" w:sz="6" w:space="0" w:color="000000"/>
              <w:bottom w:val="outset" w:sz="6" w:space="0" w:color="000000"/>
              <w:right w:val="outset" w:sz="6" w:space="0" w:color="000000"/>
            </w:tcBorders>
          </w:tcPr>
          <w:p w14:paraId="2A63C966" w14:textId="03661F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513218E8" w14:textId="7FC0FA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578,42</w:t>
            </w:r>
          </w:p>
        </w:tc>
        <w:tc>
          <w:tcPr>
            <w:tcW w:w="526" w:type="pct"/>
            <w:tcBorders>
              <w:top w:val="outset" w:sz="6" w:space="0" w:color="000000"/>
              <w:left w:val="outset" w:sz="6" w:space="0" w:color="000000"/>
              <w:bottom w:val="outset" w:sz="6" w:space="0" w:color="000000"/>
              <w:right w:val="outset" w:sz="6" w:space="0" w:color="000000"/>
            </w:tcBorders>
          </w:tcPr>
          <w:p w14:paraId="09F267BB" w14:textId="23F78B3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82368B" w14:textId="6AA49B5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CA2D62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CBC1D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D8CAB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7E5DEB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789E059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1488BE0" w14:textId="003515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8.250,00</w:t>
            </w:r>
          </w:p>
        </w:tc>
        <w:tc>
          <w:tcPr>
            <w:tcW w:w="526" w:type="pct"/>
            <w:tcBorders>
              <w:top w:val="outset" w:sz="6" w:space="0" w:color="000000"/>
              <w:left w:val="outset" w:sz="6" w:space="0" w:color="000000"/>
              <w:bottom w:val="outset" w:sz="6" w:space="0" w:color="000000"/>
              <w:right w:val="outset" w:sz="6" w:space="0" w:color="000000"/>
            </w:tcBorders>
          </w:tcPr>
          <w:p w14:paraId="372B087C" w14:textId="066BAC4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3.601,56</w:t>
            </w:r>
          </w:p>
        </w:tc>
        <w:tc>
          <w:tcPr>
            <w:tcW w:w="422" w:type="pct"/>
            <w:tcBorders>
              <w:top w:val="outset" w:sz="6" w:space="0" w:color="000000"/>
              <w:left w:val="outset" w:sz="6" w:space="0" w:color="000000"/>
              <w:bottom w:val="outset" w:sz="6" w:space="0" w:color="000000"/>
              <w:right w:val="outset" w:sz="6" w:space="0" w:color="000000"/>
            </w:tcBorders>
          </w:tcPr>
          <w:p w14:paraId="08F15D69" w14:textId="3D10F3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43,66</w:t>
            </w:r>
          </w:p>
        </w:tc>
        <w:tc>
          <w:tcPr>
            <w:tcW w:w="526" w:type="pct"/>
            <w:tcBorders>
              <w:top w:val="outset" w:sz="6" w:space="0" w:color="000000"/>
              <w:left w:val="outset" w:sz="6" w:space="0" w:color="000000"/>
              <w:bottom w:val="outset" w:sz="6" w:space="0" w:color="000000"/>
              <w:right w:val="outset" w:sz="6" w:space="0" w:color="000000"/>
            </w:tcBorders>
          </w:tcPr>
          <w:p w14:paraId="2E9928E3" w14:textId="295E96D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8.250,00</w:t>
            </w:r>
          </w:p>
        </w:tc>
        <w:tc>
          <w:tcPr>
            <w:tcW w:w="526" w:type="pct"/>
            <w:tcBorders>
              <w:top w:val="outset" w:sz="6" w:space="0" w:color="000000"/>
              <w:left w:val="outset" w:sz="6" w:space="0" w:color="000000"/>
              <w:bottom w:val="outset" w:sz="6" w:space="0" w:color="000000"/>
              <w:right w:val="outset" w:sz="6" w:space="0" w:color="000000"/>
            </w:tcBorders>
          </w:tcPr>
          <w:p w14:paraId="44C25898" w14:textId="2CCDB30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3.601,56</w:t>
            </w:r>
          </w:p>
        </w:tc>
        <w:tc>
          <w:tcPr>
            <w:tcW w:w="526" w:type="pct"/>
            <w:tcBorders>
              <w:top w:val="outset" w:sz="6" w:space="0" w:color="000000"/>
              <w:left w:val="outset" w:sz="6" w:space="0" w:color="000000"/>
              <w:bottom w:val="outset" w:sz="6" w:space="0" w:color="000000"/>
              <w:right w:val="outset" w:sz="6" w:space="0" w:color="000000"/>
            </w:tcBorders>
          </w:tcPr>
          <w:p w14:paraId="6ECD87AC" w14:textId="47E7403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DAC420" w14:textId="0D96D33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C01D3B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DFF019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AECF31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F37AA1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0584957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4A67962E" w14:textId="020E8C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4.989,00</w:t>
            </w:r>
          </w:p>
        </w:tc>
        <w:tc>
          <w:tcPr>
            <w:tcW w:w="526" w:type="pct"/>
            <w:tcBorders>
              <w:top w:val="outset" w:sz="6" w:space="0" w:color="000000"/>
              <w:left w:val="outset" w:sz="6" w:space="0" w:color="000000"/>
              <w:bottom w:val="outset" w:sz="6" w:space="0" w:color="000000"/>
              <w:right w:val="outset" w:sz="6" w:space="0" w:color="000000"/>
            </w:tcBorders>
          </w:tcPr>
          <w:p w14:paraId="02F93E47" w14:textId="2EF1DC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3.741,69</w:t>
            </w:r>
          </w:p>
        </w:tc>
        <w:tc>
          <w:tcPr>
            <w:tcW w:w="422" w:type="pct"/>
            <w:tcBorders>
              <w:top w:val="outset" w:sz="6" w:space="0" w:color="000000"/>
              <w:left w:val="outset" w:sz="6" w:space="0" w:color="000000"/>
              <w:bottom w:val="outset" w:sz="6" w:space="0" w:color="000000"/>
              <w:right w:val="outset" w:sz="6" w:space="0" w:color="000000"/>
            </w:tcBorders>
          </w:tcPr>
          <w:p w14:paraId="2ED6DBEC" w14:textId="58E8418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75,00</w:t>
            </w:r>
          </w:p>
        </w:tc>
        <w:tc>
          <w:tcPr>
            <w:tcW w:w="526" w:type="pct"/>
            <w:tcBorders>
              <w:top w:val="outset" w:sz="6" w:space="0" w:color="000000"/>
              <w:left w:val="outset" w:sz="6" w:space="0" w:color="000000"/>
              <w:bottom w:val="outset" w:sz="6" w:space="0" w:color="000000"/>
              <w:right w:val="outset" w:sz="6" w:space="0" w:color="000000"/>
            </w:tcBorders>
          </w:tcPr>
          <w:p w14:paraId="03BFB413" w14:textId="6A594C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4.989,00</w:t>
            </w:r>
          </w:p>
        </w:tc>
        <w:tc>
          <w:tcPr>
            <w:tcW w:w="526" w:type="pct"/>
            <w:tcBorders>
              <w:top w:val="outset" w:sz="6" w:space="0" w:color="000000"/>
              <w:left w:val="outset" w:sz="6" w:space="0" w:color="000000"/>
              <w:bottom w:val="outset" w:sz="6" w:space="0" w:color="000000"/>
              <w:right w:val="outset" w:sz="6" w:space="0" w:color="000000"/>
            </w:tcBorders>
          </w:tcPr>
          <w:p w14:paraId="6C6BDE05" w14:textId="7EC7D0B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3.741,69</w:t>
            </w:r>
          </w:p>
        </w:tc>
        <w:tc>
          <w:tcPr>
            <w:tcW w:w="526" w:type="pct"/>
            <w:tcBorders>
              <w:top w:val="outset" w:sz="6" w:space="0" w:color="000000"/>
              <w:left w:val="outset" w:sz="6" w:space="0" w:color="000000"/>
              <w:bottom w:val="outset" w:sz="6" w:space="0" w:color="000000"/>
              <w:right w:val="outset" w:sz="6" w:space="0" w:color="000000"/>
            </w:tcBorders>
          </w:tcPr>
          <w:p w14:paraId="01314A99" w14:textId="6E3109D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078EE5" w14:textId="6A54684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F86C2C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D46DB6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5C204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34E915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82B939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CB17B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5AE42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5F0CB3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B01B2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0D6BE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F219A6"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CEB1C6" w14:textId="77777777" w:rsidR="00D10F67" w:rsidRPr="00BC54C9" w:rsidRDefault="00D10F67" w:rsidP="00D10F67">
            <w:pPr>
              <w:pStyle w:val="NormalnyWeb"/>
              <w:jc w:val="center"/>
              <w:rPr>
                <w:rFonts w:asciiTheme="minorHAnsi" w:hAnsiTheme="minorHAnsi" w:cstheme="minorHAnsi"/>
              </w:rPr>
            </w:pPr>
          </w:p>
        </w:tc>
      </w:tr>
      <w:tr w:rsidR="00D10F67" w:rsidRPr="00BC54C9" w14:paraId="59E931A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FEC5CC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9B05FD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85230</w:t>
            </w:r>
          </w:p>
        </w:tc>
        <w:tc>
          <w:tcPr>
            <w:tcW w:w="221" w:type="pct"/>
            <w:tcBorders>
              <w:top w:val="outset" w:sz="6" w:space="0" w:color="000000"/>
              <w:left w:val="outset" w:sz="6" w:space="0" w:color="000000"/>
              <w:bottom w:val="outset" w:sz="6" w:space="0" w:color="000000"/>
              <w:right w:val="outset" w:sz="6" w:space="0" w:color="000000"/>
            </w:tcBorders>
          </w:tcPr>
          <w:p w14:paraId="3E59864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B8072F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Pomoc w zakresie dożywiania</w:t>
            </w:r>
          </w:p>
        </w:tc>
        <w:tc>
          <w:tcPr>
            <w:tcW w:w="526" w:type="pct"/>
            <w:tcBorders>
              <w:top w:val="outset" w:sz="6" w:space="0" w:color="000000"/>
              <w:left w:val="outset" w:sz="6" w:space="0" w:color="000000"/>
              <w:bottom w:val="outset" w:sz="6" w:space="0" w:color="000000"/>
              <w:right w:val="outset" w:sz="6" w:space="0" w:color="000000"/>
            </w:tcBorders>
          </w:tcPr>
          <w:p w14:paraId="59C6164F" w14:textId="29EF7239" w:rsidR="00D10F67" w:rsidRPr="00F9310F" w:rsidRDefault="00D10F67" w:rsidP="00D10F67">
            <w:pPr>
              <w:pStyle w:val="NormalnyWeb"/>
              <w:jc w:val="center"/>
              <w:rPr>
                <w:rFonts w:asciiTheme="minorHAnsi" w:hAnsiTheme="minorHAnsi" w:cstheme="minorHAnsi"/>
                <w:i/>
                <w:iCs/>
              </w:rPr>
            </w:pPr>
            <w:r w:rsidRPr="00F9310F">
              <w:rPr>
                <w:rFonts w:asciiTheme="minorHAnsi" w:hAnsiTheme="minorHAnsi" w:cstheme="minorHAnsi"/>
                <w:i/>
                <w:iCs/>
              </w:rPr>
              <w:t>144.091,00</w:t>
            </w:r>
          </w:p>
        </w:tc>
        <w:tc>
          <w:tcPr>
            <w:tcW w:w="526" w:type="pct"/>
            <w:tcBorders>
              <w:top w:val="outset" w:sz="6" w:space="0" w:color="000000"/>
              <w:left w:val="outset" w:sz="6" w:space="0" w:color="000000"/>
              <w:bottom w:val="outset" w:sz="6" w:space="0" w:color="000000"/>
              <w:right w:val="outset" w:sz="6" w:space="0" w:color="000000"/>
            </w:tcBorders>
          </w:tcPr>
          <w:p w14:paraId="1F52CC96" w14:textId="61FDABB4" w:rsidR="00D10F67" w:rsidRPr="00F9310F" w:rsidRDefault="00D10F67" w:rsidP="00D10F67">
            <w:pPr>
              <w:pStyle w:val="NormalnyWeb"/>
              <w:jc w:val="center"/>
              <w:rPr>
                <w:rFonts w:asciiTheme="minorHAnsi" w:hAnsiTheme="minorHAnsi" w:cstheme="minorHAnsi"/>
                <w:i/>
                <w:iCs/>
              </w:rPr>
            </w:pPr>
            <w:r w:rsidRPr="00F9310F">
              <w:rPr>
                <w:rFonts w:asciiTheme="minorHAnsi" w:hAnsiTheme="minorHAnsi" w:cstheme="minorHAnsi"/>
                <w:i/>
                <w:iCs/>
              </w:rPr>
              <w:t>68.743,24</w:t>
            </w:r>
          </w:p>
        </w:tc>
        <w:tc>
          <w:tcPr>
            <w:tcW w:w="422" w:type="pct"/>
            <w:tcBorders>
              <w:top w:val="outset" w:sz="6" w:space="0" w:color="000000"/>
              <w:left w:val="outset" w:sz="6" w:space="0" w:color="000000"/>
              <w:bottom w:val="outset" w:sz="6" w:space="0" w:color="000000"/>
              <w:right w:val="outset" w:sz="6" w:space="0" w:color="000000"/>
            </w:tcBorders>
          </w:tcPr>
          <w:p w14:paraId="467F61F2" w14:textId="5BB0FEAB" w:rsidR="00D10F67" w:rsidRPr="00F9310F" w:rsidRDefault="00D10F67" w:rsidP="00D10F67">
            <w:pPr>
              <w:pStyle w:val="NormalnyWeb"/>
              <w:jc w:val="center"/>
              <w:rPr>
                <w:rFonts w:asciiTheme="minorHAnsi" w:hAnsiTheme="minorHAnsi" w:cstheme="minorHAnsi"/>
                <w:i/>
                <w:iCs/>
              </w:rPr>
            </w:pPr>
            <w:r w:rsidRPr="00F9310F">
              <w:rPr>
                <w:rFonts w:asciiTheme="minorHAnsi" w:hAnsiTheme="minorHAnsi" w:cstheme="minorHAnsi"/>
                <w:i/>
                <w:iCs/>
              </w:rPr>
              <w:t>47,71</w:t>
            </w:r>
          </w:p>
        </w:tc>
        <w:tc>
          <w:tcPr>
            <w:tcW w:w="526" w:type="pct"/>
            <w:tcBorders>
              <w:top w:val="outset" w:sz="6" w:space="0" w:color="000000"/>
              <w:left w:val="outset" w:sz="6" w:space="0" w:color="000000"/>
              <w:bottom w:val="outset" w:sz="6" w:space="0" w:color="000000"/>
              <w:right w:val="outset" w:sz="6" w:space="0" w:color="000000"/>
            </w:tcBorders>
          </w:tcPr>
          <w:p w14:paraId="1FDD5762" w14:textId="529EBA38" w:rsidR="00D10F67" w:rsidRPr="00BC54C9" w:rsidRDefault="00D10F67" w:rsidP="00D10F67">
            <w:pPr>
              <w:pStyle w:val="NormalnyWeb"/>
              <w:jc w:val="center"/>
              <w:rPr>
                <w:rFonts w:asciiTheme="minorHAnsi" w:hAnsiTheme="minorHAnsi" w:cstheme="minorHAnsi"/>
                <w:i/>
              </w:rPr>
            </w:pPr>
            <w:r w:rsidRPr="00F9310F">
              <w:rPr>
                <w:rFonts w:asciiTheme="minorHAnsi" w:hAnsiTheme="minorHAnsi" w:cstheme="minorHAnsi"/>
                <w:i/>
                <w:iCs/>
              </w:rPr>
              <w:t>144.091,00</w:t>
            </w:r>
          </w:p>
        </w:tc>
        <w:tc>
          <w:tcPr>
            <w:tcW w:w="526" w:type="pct"/>
            <w:tcBorders>
              <w:top w:val="outset" w:sz="6" w:space="0" w:color="000000"/>
              <w:left w:val="outset" w:sz="6" w:space="0" w:color="000000"/>
              <w:bottom w:val="outset" w:sz="6" w:space="0" w:color="000000"/>
              <w:right w:val="outset" w:sz="6" w:space="0" w:color="000000"/>
            </w:tcBorders>
          </w:tcPr>
          <w:p w14:paraId="096E159C" w14:textId="2E5AE9F6" w:rsidR="00D10F67" w:rsidRPr="00BC54C9" w:rsidRDefault="00D10F67" w:rsidP="00D10F67">
            <w:pPr>
              <w:pStyle w:val="NormalnyWeb"/>
              <w:jc w:val="center"/>
              <w:rPr>
                <w:rFonts w:asciiTheme="minorHAnsi" w:hAnsiTheme="minorHAnsi" w:cstheme="minorHAnsi"/>
                <w:i/>
              </w:rPr>
            </w:pPr>
            <w:r w:rsidRPr="00F9310F">
              <w:rPr>
                <w:rFonts w:asciiTheme="minorHAnsi" w:hAnsiTheme="minorHAnsi" w:cstheme="minorHAnsi"/>
                <w:i/>
                <w:iCs/>
              </w:rPr>
              <w:t>68.743,24</w:t>
            </w:r>
          </w:p>
        </w:tc>
        <w:tc>
          <w:tcPr>
            <w:tcW w:w="526" w:type="pct"/>
            <w:tcBorders>
              <w:top w:val="outset" w:sz="6" w:space="0" w:color="000000"/>
              <w:left w:val="outset" w:sz="6" w:space="0" w:color="000000"/>
              <w:bottom w:val="outset" w:sz="6" w:space="0" w:color="000000"/>
              <w:right w:val="outset" w:sz="6" w:space="0" w:color="000000"/>
            </w:tcBorders>
          </w:tcPr>
          <w:p w14:paraId="5F3FAE54" w14:textId="43317BE1"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90FB03F" w14:textId="5C6A4BE4"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08BAF6B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222F2E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CCEE2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DD8C8B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0984AF9"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812B6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6A7B9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314F92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A7DD3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DF0EE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4A9D8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8A7BC5" w14:textId="77777777" w:rsidR="00D10F67" w:rsidRPr="00BC54C9" w:rsidRDefault="00D10F67" w:rsidP="00D10F67">
            <w:pPr>
              <w:pStyle w:val="NormalnyWeb"/>
              <w:jc w:val="center"/>
              <w:rPr>
                <w:rFonts w:asciiTheme="minorHAnsi" w:hAnsiTheme="minorHAnsi" w:cstheme="minorHAnsi"/>
              </w:rPr>
            </w:pPr>
          </w:p>
        </w:tc>
      </w:tr>
      <w:tr w:rsidR="00D10F67" w:rsidRPr="00BC54C9" w14:paraId="3146B6D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98265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02EF1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29AC38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164D110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259214DA" w14:textId="323DFD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144.091,00</w:t>
            </w:r>
          </w:p>
        </w:tc>
        <w:tc>
          <w:tcPr>
            <w:tcW w:w="526" w:type="pct"/>
            <w:tcBorders>
              <w:top w:val="outset" w:sz="6" w:space="0" w:color="000000"/>
              <w:left w:val="outset" w:sz="6" w:space="0" w:color="000000"/>
              <w:bottom w:val="outset" w:sz="6" w:space="0" w:color="000000"/>
              <w:right w:val="outset" w:sz="6" w:space="0" w:color="000000"/>
            </w:tcBorders>
          </w:tcPr>
          <w:p w14:paraId="7036BF97" w14:textId="7054F9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68.743,24</w:t>
            </w:r>
          </w:p>
        </w:tc>
        <w:tc>
          <w:tcPr>
            <w:tcW w:w="422" w:type="pct"/>
            <w:tcBorders>
              <w:top w:val="outset" w:sz="6" w:space="0" w:color="000000"/>
              <w:left w:val="outset" w:sz="6" w:space="0" w:color="000000"/>
              <w:bottom w:val="outset" w:sz="6" w:space="0" w:color="000000"/>
              <w:right w:val="outset" w:sz="6" w:space="0" w:color="000000"/>
            </w:tcBorders>
          </w:tcPr>
          <w:p w14:paraId="7F61003C" w14:textId="4D443F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47,71</w:t>
            </w:r>
          </w:p>
        </w:tc>
        <w:tc>
          <w:tcPr>
            <w:tcW w:w="526" w:type="pct"/>
            <w:tcBorders>
              <w:top w:val="outset" w:sz="6" w:space="0" w:color="000000"/>
              <w:left w:val="outset" w:sz="6" w:space="0" w:color="000000"/>
              <w:bottom w:val="outset" w:sz="6" w:space="0" w:color="000000"/>
              <w:right w:val="outset" w:sz="6" w:space="0" w:color="000000"/>
            </w:tcBorders>
          </w:tcPr>
          <w:p w14:paraId="4752EBB7" w14:textId="70CE40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144.091,00</w:t>
            </w:r>
          </w:p>
        </w:tc>
        <w:tc>
          <w:tcPr>
            <w:tcW w:w="526" w:type="pct"/>
            <w:tcBorders>
              <w:top w:val="outset" w:sz="6" w:space="0" w:color="000000"/>
              <w:left w:val="outset" w:sz="6" w:space="0" w:color="000000"/>
              <w:bottom w:val="outset" w:sz="6" w:space="0" w:color="000000"/>
              <w:right w:val="outset" w:sz="6" w:space="0" w:color="000000"/>
            </w:tcBorders>
          </w:tcPr>
          <w:p w14:paraId="5329B74D" w14:textId="3383FF2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68.743,24</w:t>
            </w:r>
          </w:p>
        </w:tc>
        <w:tc>
          <w:tcPr>
            <w:tcW w:w="526" w:type="pct"/>
            <w:tcBorders>
              <w:top w:val="outset" w:sz="6" w:space="0" w:color="000000"/>
              <w:left w:val="outset" w:sz="6" w:space="0" w:color="000000"/>
              <w:bottom w:val="outset" w:sz="6" w:space="0" w:color="000000"/>
              <w:right w:val="outset" w:sz="6" w:space="0" w:color="000000"/>
            </w:tcBorders>
          </w:tcPr>
          <w:p w14:paraId="0269ED6D" w14:textId="74EE4BE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C62A04" w14:textId="74E2FA9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5A50EA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E2443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5F6BC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EB5EEC1"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495626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EDB10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AC898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4248D7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5388B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AF90D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547E3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7A01D4" w14:textId="77777777" w:rsidR="00D10F67" w:rsidRPr="00BC54C9" w:rsidRDefault="00D10F67" w:rsidP="00D10F67">
            <w:pPr>
              <w:pStyle w:val="NormalnyWeb"/>
              <w:jc w:val="center"/>
              <w:rPr>
                <w:rFonts w:asciiTheme="minorHAnsi" w:hAnsiTheme="minorHAnsi" w:cstheme="minorHAnsi"/>
              </w:rPr>
            </w:pPr>
          </w:p>
        </w:tc>
      </w:tr>
      <w:tr w:rsidR="00D10F67" w:rsidRPr="00BC54C9" w14:paraId="26DE5E9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83051C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0BDCD62"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85295</w:t>
            </w:r>
          </w:p>
        </w:tc>
        <w:tc>
          <w:tcPr>
            <w:tcW w:w="221" w:type="pct"/>
            <w:tcBorders>
              <w:top w:val="outset" w:sz="6" w:space="0" w:color="000000"/>
              <w:left w:val="outset" w:sz="6" w:space="0" w:color="000000"/>
              <w:bottom w:val="outset" w:sz="6" w:space="0" w:color="000000"/>
              <w:right w:val="outset" w:sz="6" w:space="0" w:color="000000"/>
            </w:tcBorders>
          </w:tcPr>
          <w:p w14:paraId="2C7CE1C6"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4DEE331C"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462B8C44" w14:textId="5C46EAE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1.194.231,00</w:t>
            </w:r>
          </w:p>
        </w:tc>
        <w:tc>
          <w:tcPr>
            <w:tcW w:w="526" w:type="pct"/>
            <w:tcBorders>
              <w:top w:val="outset" w:sz="6" w:space="0" w:color="000000"/>
              <w:left w:val="outset" w:sz="6" w:space="0" w:color="000000"/>
              <w:bottom w:val="outset" w:sz="6" w:space="0" w:color="000000"/>
              <w:right w:val="outset" w:sz="6" w:space="0" w:color="000000"/>
            </w:tcBorders>
          </w:tcPr>
          <w:p w14:paraId="0FB0F767" w14:textId="787784F6"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955.626,00</w:t>
            </w:r>
          </w:p>
        </w:tc>
        <w:tc>
          <w:tcPr>
            <w:tcW w:w="422" w:type="pct"/>
            <w:tcBorders>
              <w:top w:val="outset" w:sz="6" w:space="0" w:color="000000"/>
              <w:left w:val="outset" w:sz="6" w:space="0" w:color="000000"/>
              <w:bottom w:val="outset" w:sz="6" w:space="0" w:color="000000"/>
              <w:right w:val="outset" w:sz="6" w:space="0" w:color="000000"/>
            </w:tcBorders>
          </w:tcPr>
          <w:p w14:paraId="130FF713" w14:textId="7EF672C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80,02</w:t>
            </w:r>
          </w:p>
        </w:tc>
        <w:tc>
          <w:tcPr>
            <w:tcW w:w="526" w:type="pct"/>
            <w:tcBorders>
              <w:top w:val="outset" w:sz="6" w:space="0" w:color="000000"/>
              <w:left w:val="outset" w:sz="6" w:space="0" w:color="000000"/>
              <w:bottom w:val="outset" w:sz="6" w:space="0" w:color="000000"/>
              <w:right w:val="outset" w:sz="6" w:space="0" w:color="000000"/>
            </w:tcBorders>
          </w:tcPr>
          <w:p w14:paraId="66864068" w14:textId="69E0CA5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1.194.231,00</w:t>
            </w:r>
          </w:p>
        </w:tc>
        <w:tc>
          <w:tcPr>
            <w:tcW w:w="526" w:type="pct"/>
            <w:tcBorders>
              <w:top w:val="outset" w:sz="6" w:space="0" w:color="000000"/>
              <w:left w:val="outset" w:sz="6" w:space="0" w:color="000000"/>
              <w:bottom w:val="outset" w:sz="6" w:space="0" w:color="000000"/>
              <w:right w:val="outset" w:sz="6" w:space="0" w:color="000000"/>
            </w:tcBorders>
          </w:tcPr>
          <w:p w14:paraId="4761D1F0" w14:textId="6FBF74D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955.626,00</w:t>
            </w:r>
          </w:p>
        </w:tc>
        <w:tc>
          <w:tcPr>
            <w:tcW w:w="526" w:type="pct"/>
            <w:tcBorders>
              <w:top w:val="outset" w:sz="6" w:space="0" w:color="000000"/>
              <w:left w:val="outset" w:sz="6" w:space="0" w:color="000000"/>
              <w:bottom w:val="outset" w:sz="6" w:space="0" w:color="000000"/>
              <w:right w:val="outset" w:sz="6" w:space="0" w:color="000000"/>
            </w:tcBorders>
          </w:tcPr>
          <w:p w14:paraId="0EBFBD35" w14:textId="42B36D1C"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CCA45A3" w14:textId="786D9C51"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253F6D1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BDEF7A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CFC21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455F94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149A5B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670D7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7B3EC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8234D6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5C3ED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E42F6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FA4B3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2478EA" w14:textId="77777777" w:rsidR="00D10F67" w:rsidRPr="00BC54C9" w:rsidRDefault="00D10F67" w:rsidP="00D10F67">
            <w:pPr>
              <w:pStyle w:val="NormalnyWeb"/>
              <w:jc w:val="center"/>
              <w:rPr>
                <w:rFonts w:asciiTheme="minorHAnsi" w:hAnsiTheme="minorHAnsi" w:cstheme="minorHAnsi"/>
              </w:rPr>
            </w:pPr>
          </w:p>
        </w:tc>
      </w:tr>
      <w:tr w:rsidR="00D10F67" w:rsidRPr="00BC54C9" w14:paraId="5ADD193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29B9EF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2F76E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2F2374A" w14:textId="60E27E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2910</w:t>
            </w:r>
          </w:p>
        </w:tc>
        <w:tc>
          <w:tcPr>
            <w:tcW w:w="744" w:type="pct"/>
            <w:tcBorders>
              <w:top w:val="outset" w:sz="6" w:space="0" w:color="000000"/>
              <w:left w:val="outset" w:sz="6" w:space="0" w:color="000000"/>
              <w:bottom w:val="outset" w:sz="6" w:space="0" w:color="000000"/>
              <w:right w:val="outset" w:sz="6" w:space="0" w:color="000000"/>
            </w:tcBorders>
          </w:tcPr>
          <w:p w14:paraId="313FFFE1" w14:textId="6C1C3FB4" w:rsidR="00D10F67" w:rsidRPr="00BC54C9" w:rsidRDefault="00D10F67" w:rsidP="00D10F67">
            <w:pPr>
              <w:pStyle w:val="NormalnyWeb"/>
              <w:rPr>
                <w:rFonts w:asciiTheme="minorHAnsi" w:hAnsiTheme="minorHAnsi" w:cstheme="minorHAnsi"/>
              </w:rPr>
            </w:pPr>
            <w:r>
              <w:rPr>
                <w:rFonts w:asciiTheme="minorHAnsi" w:hAnsiTheme="minorHAnsi" w:cstheme="minorHAnsi"/>
              </w:rPr>
              <w:t>Zwrot dotacji oraz płatności wykorzystanych niezgodnie z przeznaczeniem lub wykorzystanych z naruszeniem procedur, o których mowa w art.184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7F482716" w14:textId="314DE56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12.402,00</w:t>
            </w:r>
          </w:p>
        </w:tc>
        <w:tc>
          <w:tcPr>
            <w:tcW w:w="526" w:type="pct"/>
            <w:tcBorders>
              <w:top w:val="outset" w:sz="6" w:space="0" w:color="000000"/>
              <w:left w:val="outset" w:sz="6" w:space="0" w:color="000000"/>
              <w:bottom w:val="outset" w:sz="6" w:space="0" w:color="000000"/>
              <w:right w:val="outset" w:sz="6" w:space="0" w:color="000000"/>
            </w:tcBorders>
          </w:tcPr>
          <w:p w14:paraId="0E107AB8" w14:textId="16E7B9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12.401,50</w:t>
            </w:r>
          </w:p>
        </w:tc>
        <w:tc>
          <w:tcPr>
            <w:tcW w:w="422" w:type="pct"/>
            <w:tcBorders>
              <w:top w:val="outset" w:sz="6" w:space="0" w:color="000000"/>
              <w:left w:val="outset" w:sz="6" w:space="0" w:color="000000"/>
              <w:bottom w:val="outset" w:sz="6" w:space="0" w:color="000000"/>
              <w:right w:val="outset" w:sz="6" w:space="0" w:color="000000"/>
            </w:tcBorders>
          </w:tcPr>
          <w:p w14:paraId="2940A4E9" w14:textId="1FB073F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0033DBC" w14:textId="1EF386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12.402,00</w:t>
            </w:r>
          </w:p>
        </w:tc>
        <w:tc>
          <w:tcPr>
            <w:tcW w:w="526" w:type="pct"/>
            <w:tcBorders>
              <w:top w:val="outset" w:sz="6" w:space="0" w:color="000000"/>
              <w:left w:val="outset" w:sz="6" w:space="0" w:color="000000"/>
              <w:bottom w:val="outset" w:sz="6" w:space="0" w:color="000000"/>
              <w:right w:val="outset" w:sz="6" w:space="0" w:color="000000"/>
            </w:tcBorders>
          </w:tcPr>
          <w:p w14:paraId="07642CE4" w14:textId="7F7112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12.401,50</w:t>
            </w:r>
          </w:p>
        </w:tc>
        <w:tc>
          <w:tcPr>
            <w:tcW w:w="526" w:type="pct"/>
            <w:tcBorders>
              <w:top w:val="outset" w:sz="6" w:space="0" w:color="000000"/>
              <w:left w:val="outset" w:sz="6" w:space="0" w:color="000000"/>
              <w:bottom w:val="outset" w:sz="6" w:space="0" w:color="000000"/>
              <w:right w:val="outset" w:sz="6" w:space="0" w:color="000000"/>
            </w:tcBorders>
          </w:tcPr>
          <w:p w14:paraId="291AE745" w14:textId="2012C4C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26FDA3" w14:textId="0B13581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7B148F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49F60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F89F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70C770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343F77D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01E5A91C" w14:textId="18AC06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993.442,00</w:t>
            </w:r>
          </w:p>
        </w:tc>
        <w:tc>
          <w:tcPr>
            <w:tcW w:w="526" w:type="pct"/>
            <w:tcBorders>
              <w:top w:val="outset" w:sz="6" w:space="0" w:color="000000"/>
              <w:left w:val="outset" w:sz="6" w:space="0" w:color="000000"/>
              <w:bottom w:val="outset" w:sz="6" w:space="0" w:color="000000"/>
              <w:right w:val="outset" w:sz="6" w:space="0" w:color="000000"/>
            </w:tcBorders>
          </w:tcPr>
          <w:p w14:paraId="62955283" w14:textId="0584346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865.156,01</w:t>
            </w:r>
          </w:p>
        </w:tc>
        <w:tc>
          <w:tcPr>
            <w:tcW w:w="422" w:type="pct"/>
            <w:tcBorders>
              <w:top w:val="outset" w:sz="6" w:space="0" w:color="000000"/>
              <w:left w:val="outset" w:sz="6" w:space="0" w:color="000000"/>
              <w:bottom w:val="outset" w:sz="6" w:space="0" w:color="000000"/>
              <w:right w:val="outset" w:sz="6" w:space="0" w:color="000000"/>
            </w:tcBorders>
          </w:tcPr>
          <w:p w14:paraId="158B6667" w14:textId="2876046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87,09</w:t>
            </w:r>
          </w:p>
        </w:tc>
        <w:tc>
          <w:tcPr>
            <w:tcW w:w="526" w:type="pct"/>
            <w:tcBorders>
              <w:top w:val="outset" w:sz="6" w:space="0" w:color="000000"/>
              <w:left w:val="outset" w:sz="6" w:space="0" w:color="000000"/>
              <w:bottom w:val="outset" w:sz="6" w:space="0" w:color="000000"/>
              <w:right w:val="outset" w:sz="6" w:space="0" w:color="000000"/>
            </w:tcBorders>
          </w:tcPr>
          <w:p w14:paraId="1FE43CBC" w14:textId="2FD5D7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993.442,00</w:t>
            </w:r>
          </w:p>
        </w:tc>
        <w:tc>
          <w:tcPr>
            <w:tcW w:w="526" w:type="pct"/>
            <w:tcBorders>
              <w:top w:val="outset" w:sz="6" w:space="0" w:color="000000"/>
              <w:left w:val="outset" w:sz="6" w:space="0" w:color="000000"/>
              <w:bottom w:val="outset" w:sz="6" w:space="0" w:color="000000"/>
              <w:right w:val="outset" w:sz="6" w:space="0" w:color="000000"/>
            </w:tcBorders>
          </w:tcPr>
          <w:p w14:paraId="11FABE6F" w14:textId="39A7D1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865.156,01</w:t>
            </w:r>
          </w:p>
        </w:tc>
        <w:tc>
          <w:tcPr>
            <w:tcW w:w="526" w:type="pct"/>
            <w:tcBorders>
              <w:top w:val="outset" w:sz="6" w:space="0" w:color="000000"/>
              <w:left w:val="outset" w:sz="6" w:space="0" w:color="000000"/>
              <w:bottom w:val="outset" w:sz="6" w:space="0" w:color="000000"/>
              <w:right w:val="outset" w:sz="6" w:space="0" w:color="000000"/>
            </w:tcBorders>
          </w:tcPr>
          <w:p w14:paraId="5B685C66" w14:textId="002634E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DAD981C" w14:textId="54C7782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31179D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48B0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9D770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5EB950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49C1908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1D15F9C" w14:textId="42A1B72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60.993,47</w:t>
            </w:r>
          </w:p>
        </w:tc>
        <w:tc>
          <w:tcPr>
            <w:tcW w:w="526" w:type="pct"/>
            <w:tcBorders>
              <w:top w:val="outset" w:sz="6" w:space="0" w:color="000000"/>
              <w:left w:val="outset" w:sz="6" w:space="0" w:color="000000"/>
              <w:bottom w:val="outset" w:sz="6" w:space="0" w:color="000000"/>
              <w:right w:val="outset" w:sz="6" w:space="0" w:color="000000"/>
            </w:tcBorders>
          </w:tcPr>
          <w:p w14:paraId="784DA6BB" w14:textId="2953EC5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26.679,07</w:t>
            </w:r>
          </w:p>
        </w:tc>
        <w:tc>
          <w:tcPr>
            <w:tcW w:w="422" w:type="pct"/>
            <w:tcBorders>
              <w:top w:val="outset" w:sz="6" w:space="0" w:color="000000"/>
              <w:left w:val="outset" w:sz="6" w:space="0" w:color="000000"/>
              <w:bottom w:val="outset" w:sz="6" w:space="0" w:color="000000"/>
              <w:right w:val="outset" w:sz="6" w:space="0" w:color="000000"/>
            </w:tcBorders>
          </w:tcPr>
          <w:p w14:paraId="56024393" w14:textId="0D1113B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43,74</w:t>
            </w:r>
          </w:p>
        </w:tc>
        <w:tc>
          <w:tcPr>
            <w:tcW w:w="526" w:type="pct"/>
            <w:tcBorders>
              <w:top w:val="outset" w:sz="6" w:space="0" w:color="000000"/>
              <w:left w:val="outset" w:sz="6" w:space="0" w:color="000000"/>
              <w:bottom w:val="outset" w:sz="6" w:space="0" w:color="000000"/>
              <w:right w:val="outset" w:sz="6" w:space="0" w:color="000000"/>
            </w:tcBorders>
          </w:tcPr>
          <w:p w14:paraId="2FE7511E" w14:textId="761877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60.993,47</w:t>
            </w:r>
          </w:p>
        </w:tc>
        <w:tc>
          <w:tcPr>
            <w:tcW w:w="526" w:type="pct"/>
            <w:tcBorders>
              <w:top w:val="outset" w:sz="6" w:space="0" w:color="000000"/>
              <w:left w:val="outset" w:sz="6" w:space="0" w:color="000000"/>
              <w:bottom w:val="outset" w:sz="6" w:space="0" w:color="000000"/>
              <w:right w:val="outset" w:sz="6" w:space="0" w:color="000000"/>
            </w:tcBorders>
          </w:tcPr>
          <w:p w14:paraId="581FC942" w14:textId="23A43D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26.679,07</w:t>
            </w:r>
          </w:p>
        </w:tc>
        <w:tc>
          <w:tcPr>
            <w:tcW w:w="526" w:type="pct"/>
            <w:tcBorders>
              <w:top w:val="outset" w:sz="6" w:space="0" w:color="000000"/>
              <w:left w:val="outset" w:sz="6" w:space="0" w:color="000000"/>
              <w:bottom w:val="outset" w:sz="6" w:space="0" w:color="000000"/>
              <w:right w:val="outset" w:sz="6" w:space="0" w:color="000000"/>
            </w:tcBorders>
          </w:tcPr>
          <w:p w14:paraId="5678CF41" w14:textId="03583C0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B3C820" w14:textId="6B0440BE"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F7128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7B536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3BF97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DD98D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513DC89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A44801A" w14:textId="6B6C24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2.810,00</w:t>
            </w:r>
          </w:p>
        </w:tc>
        <w:tc>
          <w:tcPr>
            <w:tcW w:w="526" w:type="pct"/>
            <w:tcBorders>
              <w:top w:val="outset" w:sz="6" w:space="0" w:color="000000"/>
              <w:left w:val="outset" w:sz="6" w:space="0" w:color="000000"/>
              <w:bottom w:val="outset" w:sz="6" w:space="0" w:color="000000"/>
              <w:right w:val="outset" w:sz="6" w:space="0" w:color="000000"/>
            </w:tcBorders>
          </w:tcPr>
          <w:p w14:paraId="40F330F9" w14:textId="1965C5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2.810,00</w:t>
            </w:r>
          </w:p>
        </w:tc>
        <w:tc>
          <w:tcPr>
            <w:tcW w:w="422" w:type="pct"/>
            <w:tcBorders>
              <w:top w:val="outset" w:sz="6" w:space="0" w:color="000000"/>
              <w:left w:val="outset" w:sz="6" w:space="0" w:color="000000"/>
              <w:bottom w:val="outset" w:sz="6" w:space="0" w:color="000000"/>
              <w:right w:val="outset" w:sz="6" w:space="0" w:color="000000"/>
            </w:tcBorders>
          </w:tcPr>
          <w:p w14:paraId="4CAA9DE4" w14:textId="6AA3F60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8782113" w14:textId="6ED0857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2.810,00</w:t>
            </w:r>
          </w:p>
        </w:tc>
        <w:tc>
          <w:tcPr>
            <w:tcW w:w="526" w:type="pct"/>
            <w:tcBorders>
              <w:top w:val="outset" w:sz="6" w:space="0" w:color="000000"/>
              <w:left w:val="outset" w:sz="6" w:space="0" w:color="000000"/>
              <w:bottom w:val="outset" w:sz="6" w:space="0" w:color="000000"/>
              <w:right w:val="outset" w:sz="6" w:space="0" w:color="000000"/>
            </w:tcBorders>
          </w:tcPr>
          <w:p w14:paraId="4399A94C" w14:textId="509D25E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2.810,00</w:t>
            </w:r>
          </w:p>
        </w:tc>
        <w:tc>
          <w:tcPr>
            <w:tcW w:w="526" w:type="pct"/>
            <w:tcBorders>
              <w:top w:val="outset" w:sz="6" w:space="0" w:color="000000"/>
              <w:left w:val="outset" w:sz="6" w:space="0" w:color="000000"/>
              <w:bottom w:val="outset" w:sz="6" w:space="0" w:color="000000"/>
              <w:right w:val="outset" w:sz="6" w:space="0" w:color="000000"/>
            </w:tcBorders>
          </w:tcPr>
          <w:p w14:paraId="7900A8D0" w14:textId="1D34B58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593C75" w14:textId="0A25DE3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7B899B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33CC0F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C31FD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4A954B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F23F9F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5239AB35" w14:textId="73C8A1F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18.930,99</w:t>
            </w:r>
          </w:p>
        </w:tc>
        <w:tc>
          <w:tcPr>
            <w:tcW w:w="526" w:type="pct"/>
            <w:tcBorders>
              <w:top w:val="outset" w:sz="6" w:space="0" w:color="000000"/>
              <w:left w:val="outset" w:sz="6" w:space="0" w:color="000000"/>
              <w:bottom w:val="outset" w:sz="6" w:space="0" w:color="000000"/>
              <w:right w:val="outset" w:sz="6" w:space="0" w:color="000000"/>
            </w:tcBorders>
          </w:tcPr>
          <w:p w14:paraId="096A03DF" w14:textId="034772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8.797,19</w:t>
            </w:r>
          </w:p>
        </w:tc>
        <w:tc>
          <w:tcPr>
            <w:tcW w:w="422" w:type="pct"/>
            <w:tcBorders>
              <w:top w:val="outset" w:sz="6" w:space="0" w:color="000000"/>
              <w:left w:val="outset" w:sz="6" w:space="0" w:color="000000"/>
              <w:bottom w:val="outset" w:sz="6" w:space="0" w:color="000000"/>
              <w:right w:val="outset" w:sz="6" w:space="0" w:color="000000"/>
            </w:tcBorders>
          </w:tcPr>
          <w:p w14:paraId="43233FE7" w14:textId="1E93492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46,47</w:t>
            </w:r>
          </w:p>
        </w:tc>
        <w:tc>
          <w:tcPr>
            <w:tcW w:w="526" w:type="pct"/>
            <w:tcBorders>
              <w:top w:val="outset" w:sz="6" w:space="0" w:color="000000"/>
              <w:left w:val="outset" w:sz="6" w:space="0" w:color="000000"/>
              <w:bottom w:val="outset" w:sz="6" w:space="0" w:color="000000"/>
              <w:right w:val="outset" w:sz="6" w:space="0" w:color="000000"/>
            </w:tcBorders>
          </w:tcPr>
          <w:p w14:paraId="3A575C1B" w14:textId="37C422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18.930,99</w:t>
            </w:r>
          </w:p>
        </w:tc>
        <w:tc>
          <w:tcPr>
            <w:tcW w:w="526" w:type="pct"/>
            <w:tcBorders>
              <w:top w:val="outset" w:sz="6" w:space="0" w:color="000000"/>
              <w:left w:val="outset" w:sz="6" w:space="0" w:color="000000"/>
              <w:bottom w:val="outset" w:sz="6" w:space="0" w:color="000000"/>
              <w:right w:val="outset" w:sz="6" w:space="0" w:color="000000"/>
            </w:tcBorders>
          </w:tcPr>
          <w:p w14:paraId="447553D2" w14:textId="7A7BC7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8.797,19</w:t>
            </w:r>
          </w:p>
        </w:tc>
        <w:tc>
          <w:tcPr>
            <w:tcW w:w="526" w:type="pct"/>
            <w:tcBorders>
              <w:top w:val="outset" w:sz="6" w:space="0" w:color="000000"/>
              <w:left w:val="outset" w:sz="6" w:space="0" w:color="000000"/>
              <w:bottom w:val="outset" w:sz="6" w:space="0" w:color="000000"/>
              <w:right w:val="outset" w:sz="6" w:space="0" w:color="000000"/>
            </w:tcBorders>
          </w:tcPr>
          <w:p w14:paraId="641D7B39" w14:textId="69CB4882"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0D350A" w14:textId="36A9A39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BB3D5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FEE26E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5807F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236A5E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1588B0C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7F335F6" w14:textId="0708A5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1.778,54</w:t>
            </w:r>
          </w:p>
        </w:tc>
        <w:tc>
          <w:tcPr>
            <w:tcW w:w="526" w:type="pct"/>
            <w:tcBorders>
              <w:top w:val="outset" w:sz="6" w:space="0" w:color="000000"/>
              <w:left w:val="outset" w:sz="6" w:space="0" w:color="000000"/>
              <w:bottom w:val="outset" w:sz="6" w:space="0" w:color="000000"/>
              <w:right w:val="outset" w:sz="6" w:space="0" w:color="000000"/>
            </w:tcBorders>
          </w:tcPr>
          <w:p w14:paraId="0869EC85" w14:textId="0074E0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861,14</w:t>
            </w:r>
          </w:p>
        </w:tc>
        <w:tc>
          <w:tcPr>
            <w:tcW w:w="422" w:type="pct"/>
            <w:tcBorders>
              <w:top w:val="outset" w:sz="6" w:space="0" w:color="000000"/>
              <w:left w:val="outset" w:sz="6" w:space="0" w:color="000000"/>
              <w:bottom w:val="outset" w:sz="6" w:space="0" w:color="000000"/>
              <w:right w:val="outset" w:sz="6" w:space="0" w:color="000000"/>
            </w:tcBorders>
          </w:tcPr>
          <w:p w14:paraId="62A36F19" w14:textId="4A4E5AE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48,42</w:t>
            </w:r>
          </w:p>
        </w:tc>
        <w:tc>
          <w:tcPr>
            <w:tcW w:w="526" w:type="pct"/>
            <w:tcBorders>
              <w:top w:val="outset" w:sz="6" w:space="0" w:color="000000"/>
              <w:left w:val="outset" w:sz="6" w:space="0" w:color="000000"/>
              <w:bottom w:val="outset" w:sz="6" w:space="0" w:color="000000"/>
              <w:right w:val="outset" w:sz="6" w:space="0" w:color="000000"/>
            </w:tcBorders>
          </w:tcPr>
          <w:p w14:paraId="32EA088B" w14:textId="79AC82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1.778,54</w:t>
            </w:r>
          </w:p>
        </w:tc>
        <w:tc>
          <w:tcPr>
            <w:tcW w:w="526" w:type="pct"/>
            <w:tcBorders>
              <w:top w:val="outset" w:sz="6" w:space="0" w:color="000000"/>
              <w:left w:val="outset" w:sz="6" w:space="0" w:color="000000"/>
              <w:bottom w:val="outset" w:sz="6" w:space="0" w:color="000000"/>
              <w:right w:val="outset" w:sz="6" w:space="0" w:color="000000"/>
            </w:tcBorders>
          </w:tcPr>
          <w:p w14:paraId="57569D01" w14:textId="6A1174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861,14</w:t>
            </w:r>
          </w:p>
        </w:tc>
        <w:tc>
          <w:tcPr>
            <w:tcW w:w="526" w:type="pct"/>
            <w:tcBorders>
              <w:top w:val="outset" w:sz="6" w:space="0" w:color="000000"/>
              <w:left w:val="outset" w:sz="6" w:space="0" w:color="000000"/>
              <w:bottom w:val="outset" w:sz="6" w:space="0" w:color="000000"/>
              <w:right w:val="outset" w:sz="6" w:space="0" w:color="000000"/>
            </w:tcBorders>
          </w:tcPr>
          <w:p w14:paraId="30D20768" w14:textId="24F5446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72E4AC" w14:textId="704CE80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766444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2C84C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ED8D4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A52646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hideMark/>
          </w:tcPr>
          <w:p w14:paraId="45E22AC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108F8456" w14:textId="2D880E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59.220,00</w:t>
            </w:r>
          </w:p>
        </w:tc>
        <w:tc>
          <w:tcPr>
            <w:tcW w:w="526" w:type="pct"/>
            <w:tcBorders>
              <w:top w:val="outset" w:sz="6" w:space="0" w:color="000000"/>
              <w:left w:val="outset" w:sz="6" w:space="0" w:color="000000"/>
              <w:bottom w:val="outset" w:sz="6" w:space="0" w:color="000000"/>
              <w:right w:val="outset" w:sz="6" w:space="0" w:color="000000"/>
            </w:tcBorders>
          </w:tcPr>
          <w:p w14:paraId="6CD496A1" w14:textId="085B7BC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21.570,00</w:t>
            </w:r>
          </w:p>
        </w:tc>
        <w:tc>
          <w:tcPr>
            <w:tcW w:w="422" w:type="pct"/>
            <w:tcBorders>
              <w:top w:val="outset" w:sz="6" w:space="0" w:color="000000"/>
              <w:left w:val="outset" w:sz="6" w:space="0" w:color="000000"/>
              <w:bottom w:val="outset" w:sz="6" w:space="0" w:color="000000"/>
              <w:right w:val="outset" w:sz="6" w:space="0" w:color="000000"/>
            </w:tcBorders>
          </w:tcPr>
          <w:p w14:paraId="32A391F4" w14:textId="1B9F80D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36,42</w:t>
            </w:r>
          </w:p>
        </w:tc>
        <w:tc>
          <w:tcPr>
            <w:tcW w:w="526" w:type="pct"/>
            <w:tcBorders>
              <w:top w:val="outset" w:sz="6" w:space="0" w:color="000000"/>
              <w:left w:val="outset" w:sz="6" w:space="0" w:color="000000"/>
              <w:bottom w:val="outset" w:sz="6" w:space="0" w:color="000000"/>
              <w:right w:val="outset" w:sz="6" w:space="0" w:color="000000"/>
            </w:tcBorders>
          </w:tcPr>
          <w:p w14:paraId="48231408" w14:textId="3ABB195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59.220,00</w:t>
            </w:r>
          </w:p>
        </w:tc>
        <w:tc>
          <w:tcPr>
            <w:tcW w:w="526" w:type="pct"/>
            <w:tcBorders>
              <w:top w:val="outset" w:sz="6" w:space="0" w:color="000000"/>
              <w:left w:val="outset" w:sz="6" w:space="0" w:color="000000"/>
              <w:bottom w:val="outset" w:sz="6" w:space="0" w:color="000000"/>
              <w:right w:val="outset" w:sz="6" w:space="0" w:color="000000"/>
            </w:tcBorders>
          </w:tcPr>
          <w:p w14:paraId="04C4614F" w14:textId="36C901C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21.570,00</w:t>
            </w:r>
          </w:p>
        </w:tc>
        <w:tc>
          <w:tcPr>
            <w:tcW w:w="526" w:type="pct"/>
            <w:tcBorders>
              <w:top w:val="outset" w:sz="6" w:space="0" w:color="000000"/>
              <w:left w:val="outset" w:sz="6" w:space="0" w:color="000000"/>
              <w:bottom w:val="outset" w:sz="6" w:space="0" w:color="000000"/>
              <w:right w:val="outset" w:sz="6" w:space="0" w:color="000000"/>
            </w:tcBorders>
          </w:tcPr>
          <w:p w14:paraId="7CD5C479" w14:textId="516DFD2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DF5FAD" w14:textId="0395AC6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9BDDB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956BFE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0D8FE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3579D7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33FB4D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E089BAD" w14:textId="51BB054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7.487,00</w:t>
            </w:r>
          </w:p>
        </w:tc>
        <w:tc>
          <w:tcPr>
            <w:tcW w:w="526" w:type="pct"/>
            <w:tcBorders>
              <w:top w:val="outset" w:sz="6" w:space="0" w:color="000000"/>
              <w:left w:val="outset" w:sz="6" w:space="0" w:color="000000"/>
              <w:bottom w:val="outset" w:sz="6" w:space="0" w:color="000000"/>
              <w:right w:val="outset" w:sz="6" w:space="0" w:color="000000"/>
            </w:tcBorders>
          </w:tcPr>
          <w:p w14:paraId="0B492F51" w14:textId="139A9ED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2.437,82</w:t>
            </w:r>
          </w:p>
        </w:tc>
        <w:tc>
          <w:tcPr>
            <w:tcW w:w="422" w:type="pct"/>
            <w:tcBorders>
              <w:top w:val="outset" w:sz="6" w:space="0" w:color="000000"/>
              <w:left w:val="outset" w:sz="6" w:space="0" w:color="000000"/>
              <w:bottom w:val="outset" w:sz="6" w:space="0" w:color="000000"/>
              <w:right w:val="outset" w:sz="6" w:space="0" w:color="000000"/>
            </w:tcBorders>
          </w:tcPr>
          <w:p w14:paraId="11A8E662" w14:textId="6196CFD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32,56</w:t>
            </w:r>
          </w:p>
        </w:tc>
        <w:tc>
          <w:tcPr>
            <w:tcW w:w="526" w:type="pct"/>
            <w:tcBorders>
              <w:top w:val="outset" w:sz="6" w:space="0" w:color="000000"/>
              <w:left w:val="outset" w:sz="6" w:space="0" w:color="000000"/>
              <w:bottom w:val="outset" w:sz="6" w:space="0" w:color="000000"/>
              <w:right w:val="outset" w:sz="6" w:space="0" w:color="000000"/>
            </w:tcBorders>
          </w:tcPr>
          <w:p w14:paraId="179AFAAC" w14:textId="585595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7.487,00</w:t>
            </w:r>
          </w:p>
        </w:tc>
        <w:tc>
          <w:tcPr>
            <w:tcW w:w="526" w:type="pct"/>
            <w:tcBorders>
              <w:top w:val="outset" w:sz="6" w:space="0" w:color="000000"/>
              <w:left w:val="outset" w:sz="6" w:space="0" w:color="000000"/>
              <w:bottom w:val="outset" w:sz="6" w:space="0" w:color="000000"/>
              <w:right w:val="outset" w:sz="6" w:space="0" w:color="000000"/>
            </w:tcBorders>
          </w:tcPr>
          <w:p w14:paraId="2F8F4D63" w14:textId="6647773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2.437,82</w:t>
            </w:r>
          </w:p>
        </w:tc>
        <w:tc>
          <w:tcPr>
            <w:tcW w:w="526" w:type="pct"/>
            <w:tcBorders>
              <w:top w:val="outset" w:sz="6" w:space="0" w:color="000000"/>
              <w:left w:val="outset" w:sz="6" w:space="0" w:color="000000"/>
              <w:bottom w:val="outset" w:sz="6" w:space="0" w:color="000000"/>
              <w:right w:val="outset" w:sz="6" w:space="0" w:color="000000"/>
            </w:tcBorders>
          </w:tcPr>
          <w:p w14:paraId="27988B95" w14:textId="20034F6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22FAAF2" w14:textId="3A09B21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F879CC9" w14:textId="77777777" w:rsidTr="00A70A70">
        <w:trPr>
          <w:trHeight w:val="473"/>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91488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98E6F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FE1963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6C4C281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40AC284B" w14:textId="365E3C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2792A8FA" w14:textId="617E4C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481,09</w:t>
            </w:r>
          </w:p>
        </w:tc>
        <w:tc>
          <w:tcPr>
            <w:tcW w:w="422" w:type="pct"/>
            <w:tcBorders>
              <w:top w:val="outset" w:sz="6" w:space="0" w:color="000000"/>
              <w:left w:val="outset" w:sz="6" w:space="0" w:color="000000"/>
              <w:bottom w:val="outset" w:sz="6" w:space="0" w:color="000000"/>
              <w:right w:val="outset" w:sz="6" w:space="0" w:color="000000"/>
            </w:tcBorders>
          </w:tcPr>
          <w:p w14:paraId="40694F98" w14:textId="4209BA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24,05</w:t>
            </w:r>
          </w:p>
        </w:tc>
        <w:tc>
          <w:tcPr>
            <w:tcW w:w="526" w:type="pct"/>
            <w:tcBorders>
              <w:top w:val="outset" w:sz="6" w:space="0" w:color="000000"/>
              <w:left w:val="outset" w:sz="6" w:space="0" w:color="000000"/>
              <w:bottom w:val="outset" w:sz="6" w:space="0" w:color="000000"/>
              <w:right w:val="outset" w:sz="6" w:space="0" w:color="000000"/>
            </w:tcBorders>
          </w:tcPr>
          <w:p w14:paraId="231F4CB8" w14:textId="5EB583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02CEE1CD" w14:textId="748EFF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481,09</w:t>
            </w:r>
          </w:p>
        </w:tc>
        <w:tc>
          <w:tcPr>
            <w:tcW w:w="526" w:type="pct"/>
            <w:tcBorders>
              <w:top w:val="outset" w:sz="6" w:space="0" w:color="000000"/>
              <w:left w:val="outset" w:sz="6" w:space="0" w:color="000000"/>
              <w:bottom w:val="outset" w:sz="6" w:space="0" w:color="000000"/>
              <w:right w:val="outset" w:sz="6" w:space="0" w:color="000000"/>
            </w:tcBorders>
          </w:tcPr>
          <w:p w14:paraId="55B9165D" w14:textId="210181AF"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89BE406" w14:textId="51D8D6F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376957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96A65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78DB0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D76AF6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1D3497F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5B63DB1" w14:textId="541E79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3B695ECE" w14:textId="59DD40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7.686,60</w:t>
            </w:r>
          </w:p>
        </w:tc>
        <w:tc>
          <w:tcPr>
            <w:tcW w:w="422" w:type="pct"/>
            <w:tcBorders>
              <w:top w:val="outset" w:sz="6" w:space="0" w:color="000000"/>
              <w:left w:val="outset" w:sz="6" w:space="0" w:color="000000"/>
              <w:bottom w:val="outset" w:sz="6" w:space="0" w:color="000000"/>
              <w:right w:val="outset" w:sz="6" w:space="0" w:color="000000"/>
            </w:tcBorders>
          </w:tcPr>
          <w:p w14:paraId="5466E4D1" w14:textId="486C754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69,88</w:t>
            </w:r>
          </w:p>
        </w:tc>
        <w:tc>
          <w:tcPr>
            <w:tcW w:w="526" w:type="pct"/>
            <w:tcBorders>
              <w:top w:val="outset" w:sz="6" w:space="0" w:color="000000"/>
              <w:left w:val="outset" w:sz="6" w:space="0" w:color="000000"/>
              <w:bottom w:val="outset" w:sz="6" w:space="0" w:color="000000"/>
              <w:right w:val="outset" w:sz="6" w:space="0" w:color="000000"/>
            </w:tcBorders>
          </w:tcPr>
          <w:p w14:paraId="0A6519EB" w14:textId="2CE822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63A006BD" w14:textId="6076CE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7.686,60</w:t>
            </w:r>
          </w:p>
        </w:tc>
        <w:tc>
          <w:tcPr>
            <w:tcW w:w="526" w:type="pct"/>
            <w:tcBorders>
              <w:top w:val="outset" w:sz="6" w:space="0" w:color="000000"/>
              <w:left w:val="outset" w:sz="6" w:space="0" w:color="000000"/>
              <w:bottom w:val="outset" w:sz="6" w:space="0" w:color="000000"/>
              <w:right w:val="outset" w:sz="6" w:space="0" w:color="000000"/>
            </w:tcBorders>
          </w:tcPr>
          <w:p w14:paraId="0D2F6D9C" w14:textId="06BA902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8CB131" w14:textId="3E38EF46"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F6A5B7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751E3C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9D384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98562C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D2C05E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CEA2D3A" w14:textId="2B238C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15.230,00</w:t>
            </w:r>
          </w:p>
        </w:tc>
        <w:tc>
          <w:tcPr>
            <w:tcW w:w="526" w:type="pct"/>
            <w:tcBorders>
              <w:top w:val="outset" w:sz="6" w:space="0" w:color="000000"/>
              <w:left w:val="outset" w:sz="6" w:space="0" w:color="000000"/>
              <w:bottom w:val="outset" w:sz="6" w:space="0" w:color="000000"/>
              <w:right w:val="outset" w:sz="6" w:space="0" w:color="000000"/>
            </w:tcBorders>
          </w:tcPr>
          <w:p w14:paraId="6ED5F584" w14:textId="5147FEA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1.608,00</w:t>
            </w:r>
          </w:p>
        </w:tc>
        <w:tc>
          <w:tcPr>
            <w:tcW w:w="422" w:type="pct"/>
            <w:tcBorders>
              <w:top w:val="outset" w:sz="6" w:space="0" w:color="000000"/>
              <w:left w:val="outset" w:sz="6" w:space="0" w:color="000000"/>
              <w:bottom w:val="outset" w:sz="6" w:space="0" w:color="000000"/>
              <w:right w:val="outset" w:sz="6" w:space="0" w:color="000000"/>
            </w:tcBorders>
          </w:tcPr>
          <w:p w14:paraId="2138B514" w14:textId="23F1C9B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10,56</w:t>
            </w:r>
          </w:p>
        </w:tc>
        <w:tc>
          <w:tcPr>
            <w:tcW w:w="526" w:type="pct"/>
            <w:tcBorders>
              <w:top w:val="outset" w:sz="6" w:space="0" w:color="000000"/>
              <w:left w:val="outset" w:sz="6" w:space="0" w:color="000000"/>
              <w:bottom w:val="outset" w:sz="6" w:space="0" w:color="000000"/>
              <w:right w:val="outset" w:sz="6" w:space="0" w:color="000000"/>
            </w:tcBorders>
          </w:tcPr>
          <w:p w14:paraId="178777F1" w14:textId="48D87D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15.230,00</w:t>
            </w:r>
          </w:p>
        </w:tc>
        <w:tc>
          <w:tcPr>
            <w:tcW w:w="526" w:type="pct"/>
            <w:tcBorders>
              <w:top w:val="outset" w:sz="6" w:space="0" w:color="000000"/>
              <w:left w:val="outset" w:sz="6" w:space="0" w:color="000000"/>
              <w:bottom w:val="outset" w:sz="6" w:space="0" w:color="000000"/>
              <w:right w:val="outset" w:sz="6" w:space="0" w:color="000000"/>
            </w:tcBorders>
          </w:tcPr>
          <w:p w14:paraId="43110A74" w14:textId="344D30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1.608,00</w:t>
            </w:r>
          </w:p>
        </w:tc>
        <w:tc>
          <w:tcPr>
            <w:tcW w:w="526" w:type="pct"/>
            <w:tcBorders>
              <w:top w:val="outset" w:sz="6" w:space="0" w:color="000000"/>
              <w:left w:val="outset" w:sz="6" w:space="0" w:color="000000"/>
              <w:bottom w:val="outset" w:sz="6" w:space="0" w:color="000000"/>
              <w:right w:val="outset" w:sz="6" w:space="0" w:color="000000"/>
            </w:tcBorders>
          </w:tcPr>
          <w:p w14:paraId="7FCADCED" w14:textId="294038BB"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8A79AB" w14:textId="1FCD31C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21B514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E4446A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57BE9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D37E16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73CFF78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26" w:type="pct"/>
            <w:tcBorders>
              <w:top w:val="outset" w:sz="6" w:space="0" w:color="000000"/>
              <w:left w:val="outset" w:sz="6" w:space="0" w:color="000000"/>
              <w:bottom w:val="outset" w:sz="6" w:space="0" w:color="000000"/>
              <w:right w:val="outset" w:sz="6" w:space="0" w:color="000000"/>
            </w:tcBorders>
          </w:tcPr>
          <w:p w14:paraId="0C57C339" w14:textId="1C56166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660,00</w:t>
            </w:r>
          </w:p>
        </w:tc>
        <w:tc>
          <w:tcPr>
            <w:tcW w:w="526" w:type="pct"/>
            <w:tcBorders>
              <w:top w:val="outset" w:sz="6" w:space="0" w:color="000000"/>
              <w:left w:val="outset" w:sz="6" w:space="0" w:color="000000"/>
              <w:bottom w:val="outset" w:sz="6" w:space="0" w:color="000000"/>
              <w:right w:val="outset" w:sz="6" w:space="0" w:color="000000"/>
            </w:tcBorders>
          </w:tcPr>
          <w:p w14:paraId="1DE918C8" w14:textId="2457DB7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330,00</w:t>
            </w:r>
          </w:p>
        </w:tc>
        <w:tc>
          <w:tcPr>
            <w:tcW w:w="422" w:type="pct"/>
            <w:tcBorders>
              <w:top w:val="outset" w:sz="6" w:space="0" w:color="000000"/>
              <w:left w:val="outset" w:sz="6" w:space="0" w:color="000000"/>
              <w:bottom w:val="outset" w:sz="6" w:space="0" w:color="000000"/>
              <w:right w:val="outset" w:sz="6" w:space="0" w:color="000000"/>
            </w:tcBorders>
          </w:tcPr>
          <w:p w14:paraId="1268778B" w14:textId="500A0E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w:t>
            </w:r>
          </w:p>
        </w:tc>
        <w:tc>
          <w:tcPr>
            <w:tcW w:w="526" w:type="pct"/>
            <w:tcBorders>
              <w:top w:val="outset" w:sz="6" w:space="0" w:color="000000"/>
              <w:left w:val="outset" w:sz="6" w:space="0" w:color="000000"/>
              <w:bottom w:val="outset" w:sz="6" w:space="0" w:color="000000"/>
              <w:right w:val="outset" w:sz="6" w:space="0" w:color="000000"/>
            </w:tcBorders>
          </w:tcPr>
          <w:p w14:paraId="4CBEBC87" w14:textId="103BF3F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660,00</w:t>
            </w:r>
          </w:p>
        </w:tc>
        <w:tc>
          <w:tcPr>
            <w:tcW w:w="526" w:type="pct"/>
            <w:tcBorders>
              <w:top w:val="outset" w:sz="6" w:space="0" w:color="000000"/>
              <w:left w:val="outset" w:sz="6" w:space="0" w:color="000000"/>
              <w:bottom w:val="outset" w:sz="6" w:space="0" w:color="000000"/>
              <w:right w:val="outset" w:sz="6" w:space="0" w:color="000000"/>
            </w:tcBorders>
          </w:tcPr>
          <w:p w14:paraId="4C536740" w14:textId="670B61B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330,00</w:t>
            </w:r>
          </w:p>
        </w:tc>
        <w:tc>
          <w:tcPr>
            <w:tcW w:w="526" w:type="pct"/>
            <w:tcBorders>
              <w:top w:val="outset" w:sz="6" w:space="0" w:color="000000"/>
              <w:left w:val="outset" w:sz="6" w:space="0" w:color="000000"/>
              <w:bottom w:val="outset" w:sz="6" w:space="0" w:color="000000"/>
              <w:right w:val="outset" w:sz="6" w:space="0" w:color="000000"/>
            </w:tcBorders>
          </w:tcPr>
          <w:p w14:paraId="36ACE4C8" w14:textId="1DFB82F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D1A107" w14:textId="54DB6E1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A45DC6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08D79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42D54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9FD027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A53C0B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A14ABCF" w14:textId="6589486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5.700,00</w:t>
            </w:r>
          </w:p>
        </w:tc>
        <w:tc>
          <w:tcPr>
            <w:tcW w:w="526" w:type="pct"/>
            <w:tcBorders>
              <w:top w:val="outset" w:sz="6" w:space="0" w:color="000000"/>
              <w:left w:val="outset" w:sz="6" w:space="0" w:color="000000"/>
              <w:bottom w:val="outset" w:sz="6" w:space="0" w:color="000000"/>
              <w:right w:val="outset" w:sz="6" w:space="0" w:color="000000"/>
            </w:tcBorders>
          </w:tcPr>
          <w:p w14:paraId="760FE5AF" w14:textId="273A065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2.648,19</w:t>
            </w:r>
          </w:p>
        </w:tc>
        <w:tc>
          <w:tcPr>
            <w:tcW w:w="422" w:type="pct"/>
            <w:tcBorders>
              <w:top w:val="outset" w:sz="6" w:space="0" w:color="000000"/>
              <w:left w:val="outset" w:sz="6" w:space="0" w:color="000000"/>
              <w:bottom w:val="outset" w:sz="6" w:space="0" w:color="000000"/>
              <w:right w:val="outset" w:sz="6" w:space="0" w:color="000000"/>
            </w:tcBorders>
          </w:tcPr>
          <w:p w14:paraId="5AEB6156" w14:textId="605B1A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46,46</w:t>
            </w:r>
          </w:p>
        </w:tc>
        <w:tc>
          <w:tcPr>
            <w:tcW w:w="526" w:type="pct"/>
            <w:tcBorders>
              <w:top w:val="outset" w:sz="6" w:space="0" w:color="000000"/>
              <w:left w:val="outset" w:sz="6" w:space="0" w:color="000000"/>
              <w:bottom w:val="outset" w:sz="6" w:space="0" w:color="000000"/>
              <w:right w:val="outset" w:sz="6" w:space="0" w:color="000000"/>
            </w:tcBorders>
          </w:tcPr>
          <w:p w14:paraId="1301F656" w14:textId="3AB05D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5.700,00</w:t>
            </w:r>
          </w:p>
        </w:tc>
        <w:tc>
          <w:tcPr>
            <w:tcW w:w="526" w:type="pct"/>
            <w:tcBorders>
              <w:top w:val="outset" w:sz="6" w:space="0" w:color="000000"/>
              <w:left w:val="outset" w:sz="6" w:space="0" w:color="000000"/>
              <w:bottom w:val="outset" w:sz="6" w:space="0" w:color="000000"/>
              <w:right w:val="outset" w:sz="6" w:space="0" w:color="000000"/>
            </w:tcBorders>
          </w:tcPr>
          <w:p w14:paraId="4D540FC4" w14:textId="1AF394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2.648,19</w:t>
            </w:r>
          </w:p>
        </w:tc>
        <w:tc>
          <w:tcPr>
            <w:tcW w:w="526" w:type="pct"/>
            <w:tcBorders>
              <w:top w:val="outset" w:sz="6" w:space="0" w:color="000000"/>
              <w:left w:val="outset" w:sz="6" w:space="0" w:color="000000"/>
              <w:bottom w:val="outset" w:sz="6" w:space="0" w:color="000000"/>
              <w:right w:val="outset" w:sz="6" w:space="0" w:color="000000"/>
            </w:tcBorders>
          </w:tcPr>
          <w:p w14:paraId="2CEDB9D5" w14:textId="011AF24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FEDBDF" w14:textId="01CC33D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6F001D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524D52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10FC9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3B665F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4772E1BD"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1D4AF929" w14:textId="7DD251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1.941,00</w:t>
            </w:r>
          </w:p>
        </w:tc>
        <w:tc>
          <w:tcPr>
            <w:tcW w:w="526" w:type="pct"/>
            <w:tcBorders>
              <w:top w:val="outset" w:sz="6" w:space="0" w:color="000000"/>
              <w:left w:val="outset" w:sz="6" w:space="0" w:color="000000"/>
              <w:bottom w:val="outset" w:sz="6" w:space="0" w:color="000000"/>
              <w:right w:val="outset" w:sz="6" w:space="0" w:color="000000"/>
            </w:tcBorders>
          </w:tcPr>
          <w:p w14:paraId="60456A24" w14:textId="383B12F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1.524,39</w:t>
            </w:r>
          </w:p>
        </w:tc>
        <w:tc>
          <w:tcPr>
            <w:tcW w:w="422" w:type="pct"/>
            <w:tcBorders>
              <w:top w:val="outset" w:sz="6" w:space="0" w:color="000000"/>
              <w:left w:val="outset" w:sz="6" w:space="0" w:color="000000"/>
              <w:bottom w:val="outset" w:sz="6" w:space="0" w:color="000000"/>
              <w:right w:val="outset" w:sz="6" w:space="0" w:color="000000"/>
            </w:tcBorders>
          </w:tcPr>
          <w:p w14:paraId="6205D585" w14:textId="7C7B87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78,54</w:t>
            </w:r>
          </w:p>
        </w:tc>
        <w:tc>
          <w:tcPr>
            <w:tcW w:w="526" w:type="pct"/>
            <w:tcBorders>
              <w:top w:val="outset" w:sz="6" w:space="0" w:color="000000"/>
              <w:left w:val="outset" w:sz="6" w:space="0" w:color="000000"/>
              <w:bottom w:val="outset" w:sz="6" w:space="0" w:color="000000"/>
              <w:right w:val="outset" w:sz="6" w:space="0" w:color="000000"/>
            </w:tcBorders>
          </w:tcPr>
          <w:p w14:paraId="14DD457B" w14:textId="0D8CA7E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1.941,00</w:t>
            </w:r>
          </w:p>
        </w:tc>
        <w:tc>
          <w:tcPr>
            <w:tcW w:w="526" w:type="pct"/>
            <w:tcBorders>
              <w:top w:val="outset" w:sz="6" w:space="0" w:color="000000"/>
              <w:left w:val="outset" w:sz="6" w:space="0" w:color="000000"/>
              <w:bottom w:val="outset" w:sz="6" w:space="0" w:color="000000"/>
              <w:right w:val="outset" w:sz="6" w:space="0" w:color="000000"/>
            </w:tcBorders>
          </w:tcPr>
          <w:p w14:paraId="07BF4452" w14:textId="681264F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1.524,39</w:t>
            </w:r>
          </w:p>
        </w:tc>
        <w:tc>
          <w:tcPr>
            <w:tcW w:w="526" w:type="pct"/>
            <w:tcBorders>
              <w:top w:val="outset" w:sz="6" w:space="0" w:color="000000"/>
              <w:left w:val="outset" w:sz="6" w:space="0" w:color="000000"/>
              <w:bottom w:val="outset" w:sz="6" w:space="0" w:color="000000"/>
              <w:right w:val="outset" w:sz="6" w:space="0" w:color="000000"/>
            </w:tcBorders>
          </w:tcPr>
          <w:p w14:paraId="4FACBFF3" w14:textId="11ED16C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14CB607" w14:textId="4F9059B9"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AEF99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8339A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48478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ED3A9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4500</w:t>
            </w:r>
          </w:p>
        </w:tc>
        <w:tc>
          <w:tcPr>
            <w:tcW w:w="744" w:type="pct"/>
            <w:tcBorders>
              <w:top w:val="outset" w:sz="6" w:space="0" w:color="000000"/>
              <w:left w:val="outset" w:sz="6" w:space="0" w:color="000000"/>
              <w:bottom w:val="outset" w:sz="6" w:space="0" w:color="000000"/>
              <w:right w:val="outset" w:sz="6" w:space="0" w:color="000000"/>
            </w:tcBorders>
            <w:hideMark/>
          </w:tcPr>
          <w:p w14:paraId="47EEB62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2BCF18EA" w14:textId="783DE5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42FB9091" w14:textId="7A9C59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426,00</w:t>
            </w:r>
          </w:p>
        </w:tc>
        <w:tc>
          <w:tcPr>
            <w:tcW w:w="422" w:type="pct"/>
            <w:tcBorders>
              <w:top w:val="outset" w:sz="6" w:space="0" w:color="000000"/>
              <w:left w:val="outset" w:sz="6" w:space="0" w:color="000000"/>
              <w:bottom w:val="outset" w:sz="6" w:space="0" w:color="000000"/>
              <w:right w:val="outset" w:sz="6" w:space="0" w:color="000000"/>
            </w:tcBorders>
          </w:tcPr>
          <w:p w14:paraId="47E5D00F" w14:textId="6EFBEC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66BB0EE" w14:textId="24B94BD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7C6F805C" w14:textId="739EB88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5C9C4AD2" w14:textId="6FCEF5F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EF4ECD" w14:textId="71BE1E1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5CE242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AB190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EB502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46F77C8" w14:textId="6293D9A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4580</w:t>
            </w:r>
          </w:p>
        </w:tc>
        <w:tc>
          <w:tcPr>
            <w:tcW w:w="744" w:type="pct"/>
            <w:tcBorders>
              <w:top w:val="outset" w:sz="6" w:space="0" w:color="000000"/>
              <w:left w:val="outset" w:sz="6" w:space="0" w:color="000000"/>
              <w:bottom w:val="outset" w:sz="6" w:space="0" w:color="000000"/>
              <w:right w:val="outset" w:sz="6" w:space="0" w:color="000000"/>
            </w:tcBorders>
          </w:tcPr>
          <w:p w14:paraId="73531EA7" w14:textId="6C74EAAB" w:rsidR="00D10F67" w:rsidRPr="00BC54C9" w:rsidRDefault="00D10F67" w:rsidP="00D10F67">
            <w:pPr>
              <w:pStyle w:val="NormalnyWeb"/>
              <w:rPr>
                <w:rFonts w:asciiTheme="minorHAnsi" w:hAnsiTheme="minorHAnsi" w:cstheme="minorHAnsi"/>
              </w:rPr>
            </w:pPr>
            <w:r>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56CBD531" w14:textId="32A5E4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210,00</w:t>
            </w:r>
          </w:p>
        </w:tc>
        <w:tc>
          <w:tcPr>
            <w:tcW w:w="526" w:type="pct"/>
            <w:tcBorders>
              <w:top w:val="outset" w:sz="6" w:space="0" w:color="000000"/>
              <w:left w:val="outset" w:sz="6" w:space="0" w:color="000000"/>
              <w:bottom w:val="outset" w:sz="6" w:space="0" w:color="000000"/>
              <w:right w:val="outset" w:sz="6" w:space="0" w:color="000000"/>
            </w:tcBorders>
          </w:tcPr>
          <w:p w14:paraId="64BEA1A0" w14:textId="2829AB6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209,00</w:t>
            </w:r>
          </w:p>
        </w:tc>
        <w:tc>
          <w:tcPr>
            <w:tcW w:w="422" w:type="pct"/>
            <w:tcBorders>
              <w:top w:val="outset" w:sz="6" w:space="0" w:color="000000"/>
              <w:left w:val="outset" w:sz="6" w:space="0" w:color="000000"/>
              <w:bottom w:val="outset" w:sz="6" w:space="0" w:color="000000"/>
              <w:right w:val="outset" w:sz="6" w:space="0" w:color="000000"/>
            </w:tcBorders>
          </w:tcPr>
          <w:p w14:paraId="004B5564" w14:textId="361742F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99,52</w:t>
            </w:r>
          </w:p>
        </w:tc>
        <w:tc>
          <w:tcPr>
            <w:tcW w:w="526" w:type="pct"/>
            <w:tcBorders>
              <w:top w:val="outset" w:sz="6" w:space="0" w:color="000000"/>
              <w:left w:val="outset" w:sz="6" w:space="0" w:color="000000"/>
              <w:bottom w:val="outset" w:sz="6" w:space="0" w:color="000000"/>
              <w:right w:val="outset" w:sz="6" w:space="0" w:color="000000"/>
            </w:tcBorders>
          </w:tcPr>
          <w:p w14:paraId="65177DC5" w14:textId="2B1A6C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210,00</w:t>
            </w:r>
          </w:p>
        </w:tc>
        <w:tc>
          <w:tcPr>
            <w:tcW w:w="526" w:type="pct"/>
            <w:tcBorders>
              <w:top w:val="outset" w:sz="6" w:space="0" w:color="000000"/>
              <w:left w:val="outset" w:sz="6" w:space="0" w:color="000000"/>
              <w:bottom w:val="outset" w:sz="6" w:space="0" w:color="000000"/>
              <w:right w:val="outset" w:sz="6" w:space="0" w:color="000000"/>
            </w:tcBorders>
          </w:tcPr>
          <w:p w14:paraId="5140E15B" w14:textId="2FC66F4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209,00</w:t>
            </w:r>
          </w:p>
        </w:tc>
        <w:tc>
          <w:tcPr>
            <w:tcW w:w="526" w:type="pct"/>
            <w:tcBorders>
              <w:top w:val="outset" w:sz="6" w:space="0" w:color="000000"/>
              <w:left w:val="outset" w:sz="6" w:space="0" w:color="000000"/>
              <w:bottom w:val="outset" w:sz="6" w:space="0" w:color="000000"/>
              <w:right w:val="outset" w:sz="6" w:space="0" w:color="000000"/>
            </w:tcBorders>
          </w:tcPr>
          <w:p w14:paraId="411252C6" w14:textId="2594C51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FE534A" w14:textId="575A363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27FDDB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04E107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DB4BD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0F9A5C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459134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44E0F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77EFC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535683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ED2E6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18EB8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10349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5BD840D" w14:textId="77777777" w:rsidR="00D10F67" w:rsidRPr="00BC54C9" w:rsidRDefault="00D10F67" w:rsidP="00D10F67">
            <w:pPr>
              <w:pStyle w:val="NormalnyWeb"/>
              <w:jc w:val="center"/>
              <w:rPr>
                <w:rFonts w:asciiTheme="minorHAnsi" w:hAnsiTheme="minorHAnsi" w:cstheme="minorHAnsi"/>
              </w:rPr>
            </w:pPr>
          </w:p>
        </w:tc>
      </w:tr>
      <w:tr w:rsidR="00D10F67" w:rsidRPr="00BC54C9" w14:paraId="2B330B4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7E6953A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853</w:t>
            </w:r>
          </w:p>
        </w:tc>
        <w:tc>
          <w:tcPr>
            <w:tcW w:w="275" w:type="pct"/>
            <w:tcBorders>
              <w:top w:val="outset" w:sz="6" w:space="0" w:color="000000"/>
              <w:left w:val="outset" w:sz="6" w:space="0" w:color="000000"/>
              <w:bottom w:val="outset" w:sz="6" w:space="0" w:color="000000"/>
              <w:right w:val="outset" w:sz="6" w:space="0" w:color="000000"/>
            </w:tcBorders>
          </w:tcPr>
          <w:p w14:paraId="29BBF56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AC2745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0F70EF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526" w:type="pct"/>
            <w:tcBorders>
              <w:top w:val="outset" w:sz="6" w:space="0" w:color="000000"/>
              <w:left w:val="outset" w:sz="6" w:space="0" w:color="000000"/>
              <w:bottom w:val="outset" w:sz="6" w:space="0" w:color="000000"/>
              <w:right w:val="outset" w:sz="6" w:space="0" w:color="000000"/>
            </w:tcBorders>
          </w:tcPr>
          <w:p w14:paraId="21060B40" w14:textId="48D18BF5" w:rsidR="00D10F67" w:rsidRPr="00316A57" w:rsidRDefault="00D10F67" w:rsidP="00D10F67">
            <w:pPr>
              <w:pStyle w:val="NormalnyWeb"/>
              <w:jc w:val="center"/>
              <w:rPr>
                <w:rFonts w:asciiTheme="minorHAnsi" w:hAnsiTheme="minorHAnsi" w:cstheme="minorHAnsi"/>
                <w:b/>
                <w:bCs/>
                <w:iCs/>
              </w:rPr>
            </w:pPr>
            <w:r w:rsidRPr="00316A57">
              <w:rPr>
                <w:rFonts w:asciiTheme="minorHAnsi" w:hAnsiTheme="minorHAnsi" w:cstheme="minorHAnsi"/>
                <w:b/>
                <w:bCs/>
                <w:iCs/>
              </w:rPr>
              <w:t>147.464,00</w:t>
            </w:r>
          </w:p>
        </w:tc>
        <w:tc>
          <w:tcPr>
            <w:tcW w:w="526" w:type="pct"/>
            <w:tcBorders>
              <w:top w:val="outset" w:sz="6" w:space="0" w:color="000000"/>
              <w:left w:val="outset" w:sz="6" w:space="0" w:color="000000"/>
              <w:bottom w:val="outset" w:sz="6" w:space="0" w:color="000000"/>
              <w:right w:val="outset" w:sz="6" w:space="0" w:color="000000"/>
            </w:tcBorders>
          </w:tcPr>
          <w:p w14:paraId="7FEA50D7" w14:textId="29F312B1" w:rsidR="00D10F67" w:rsidRPr="00316A57" w:rsidRDefault="00D10F67" w:rsidP="00D10F67">
            <w:pPr>
              <w:pStyle w:val="NormalnyWeb"/>
              <w:jc w:val="center"/>
              <w:rPr>
                <w:rFonts w:asciiTheme="minorHAnsi" w:hAnsiTheme="minorHAnsi" w:cstheme="minorHAnsi"/>
                <w:b/>
                <w:bCs/>
                <w:iCs/>
              </w:rPr>
            </w:pPr>
            <w:r w:rsidRPr="00316A57">
              <w:rPr>
                <w:rFonts w:asciiTheme="minorHAnsi" w:hAnsiTheme="minorHAnsi" w:cstheme="minorHAnsi"/>
                <w:b/>
                <w:bCs/>
                <w:iCs/>
              </w:rPr>
              <w:t>37.608,43</w:t>
            </w:r>
          </w:p>
        </w:tc>
        <w:tc>
          <w:tcPr>
            <w:tcW w:w="422" w:type="pct"/>
            <w:tcBorders>
              <w:top w:val="outset" w:sz="6" w:space="0" w:color="000000"/>
              <w:left w:val="outset" w:sz="6" w:space="0" w:color="000000"/>
              <w:bottom w:val="outset" w:sz="6" w:space="0" w:color="000000"/>
              <w:right w:val="outset" w:sz="6" w:space="0" w:color="000000"/>
            </w:tcBorders>
          </w:tcPr>
          <w:p w14:paraId="5B2C5575" w14:textId="6D20DE39" w:rsidR="00D10F67" w:rsidRPr="00316A57" w:rsidRDefault="00D10F67" w:rsidP="00D10F67">
            <w:pPr>
              <w:pStyle w:val="NormalnyWeb"/>
              <w:jc w:val="center"/>
              <w:rPr>
                <w:rFonts w:asciiTheme="minorHAnsi" w:hAnsiTheme="minorHAnsi" w:cstheme="minorHAnsi"/>
                <w:b/>
                <w:bCs/>
                <w:iCs/>
              </w:rPr>
            </w:pPr>
            <w:r w:rsidRPr="00316A57">
              <w:rPr>
                <w:rFonts w:asciiTheme="minorHAnsi" w:hAnsiTheme="minorHAnsi" w:cstheme="minorHAnsi"/>
                <w:b/>
                <w:bCs/>
                <w:iCs/>
              </w:rPr>
              <w:t>25,50</w:t>
            </w:r>
          </w:p>
        </w:tc>
        <w:tc>
          <w:tcPr>
            <w:tcW w:w="526" w:type="pct"/>
            <w:tcBorders>
              <w:top w:val="outset" w:sz="6" w:space="0" w:color="000000"/>
              <w:left w:val="outset" w:sz="6" w:space="0" w:color="000000"/>
              <w:bottom w:val="outset" w:sz="6" w:space="0" w:color="000000"/>
              <w:right w:val="outset" w:sz="6" w:space="0" w:color="000000"/>
            </w:tcBorders>
          </w:tcPr>
          <w:p w14:paraId="4ED749C9" w14:textId="0E257EB5" w:rsidR="00D10F67" w:rsidRPr="00BC54C9" w:rsidRDefault="00D10F67" w:rsidP="00D10F67">
            <w:pPr>
              <w:pStyle w:val="NormalnyWeb"/>
              <w:jc w:val="center"/>
              <w:rPr>
                <w:rFonts w:asciiTheme="minorHAnsi" w:hAnsiTheme="minorHAnsi" w:cstheme="minorHAnsi"/>
                <w:b/>
              </w:rPr>
            </w:pPr>
            <w:r w:rsidRPr="00316A57">
              <w:rPr>
                <w:rFonts w:asciiTheme="minorHAnsi" w:hAnsiTheme="minorHAnsi" w:cstheme="minorHAnsi"/>
                <w:b/>
                <w:bCs/>
                <w:iCs/>
              </w:rPr>
              <w:t>147.464,00</w:t>
            </w:r>
          </w:p>
        </w:tc>
        <w:tc>
          <w:tcPr>
            <w:tcW w:w="526" w:type="pct"/>
            <w:tcBorders>
              <w:top w:val="outset" w:sz="6" w:space="0" w:color="000000"/>
              <w:left w:val="outset" w:sz="6" w:space="0" w:color="000000"/>
              <w:bottom w:val="outset" w:sz="6" w:space="0" w:color="000000"/>
              <w:right w:val="outset" w:sz="6" w:space="0" w:color="000000"/>
            </w:tcBorders>
          </w:tcPr>
          <w:p w14:paraId="34368D85" w14:textId="4F7AB0D5" w:rsidR="00D10F67" w:rsidRPr="00BC54C9" w:rsidRDefault="00D10F67" w:rsidP="00D10F67">
            <w:pPr>
              <w:pStyle w:val="NormalnyWeb"/>
              <w:jc w:val="center"/>
              <w:rPr>
                <w:rFonts w:asciiTheme="minorHAnsi" w:hAnsiTheme="minorHAnsi" w:cstheme="minorHAnsi"/>
                <w:b/>
              </w:rPr>
            </w:pPr>
            <w:r w:rsidRPr="00316A57">
              <w:rPr>
                <w:rFonts w:asciiTheme="minorHAnsi" w:hAnsiTheme="minorHAnsi" w:cstheme="minorHAnsi"/>
                <w:b/>
                <w:bCs/>
                <w:iCs/>
              </w:rPr>
              <w:t>37.608,43</w:t>
            </w:r>
          </w:p>
        </w:tc>
        <w:tc>
          <w:tcPr>
            <w:tcW w:w="526" w:type="pct"/>
            <w:tcBorders>
              <w:top w:val="outset" w:sz="6" w:space="0" w:color="000000"/>
              <w:left w:val="outset" w:sz="6" w:space="0" w:color="000000"/>
              <w:bottom w:val="outset" w:sz="6" w:space="0" w:color="000000"/>
              <w:right w:val="outset" w:sz="6" w:space="0" w:color="000000"/>
            </w:tcBorders>
          </w:tcPr>
          <w:p w14:paraId="2BDFF791" w14:textId="3ADE7F33"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4A293DC2" w14:textId="04C2893E"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r>
      <w:tr w:rsidR="00D10F67" w:rsidRPr="00BC54C9" w14:paraId="052733D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44676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40A92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AA4F30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50B9161"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D5278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5A5876"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000685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B03B7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E5CD8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A630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585B2BF" w14:textId="77777777" w:rsidR="00D10F67" w:rsidRPr="00BC54C9" w:rsidRDefault="00D10F67" w:rsidP="00D10F67">
            <w:pPr>
              <w:pStyle w:val="NormalnyWeb"/>
              <w:jc w:val="center"/>
              <w:rPr>
                <w:rFonts w:asciiTheme="minorHAnsi" w:hAnsiTheme="minorHAnsi" w:cstheme="minorHAnsi"/>
              </w:rPr>
            </w:pPr>
          </w:p>
        </w:tc>
      </w:tr>
      <w:tr w:rsidR="00D10F67" w:rsidRPr="00BC54C9" w14:paraId="0A0E4BC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BFD5D0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E6DB2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85395</w:t>
            </w:r>
          </w:p>
        </w:tc>
        <w:tc>
          <w:tcPr>
            <w:tcW w:w="221" w:type="pct"/>
            <w:tcBorders>
              <w:top w:val="outset" w:sz="6" w:space="0" w:color="000000"/>
              <w:left w:val="outset" w:sz="6" w:space="0" w:color="000000"/>
              <w:bottom w:val="outset" w:sz="6" w:space="0" w:color="000000"/>
              <w:right w:val="outset" w:sz="6" w:space="0" w:color="000000"/>
            </w:tcBorders>
          </w:tcPr>
          <w:p w14:paraId="2071C8C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82F2AF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54902EEE" w14:textId="190F182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147.464,00</w:t>
            </w:r>
          </w:p>
        </w:tc>
        <w:tc>
          <w:tcPr>
            <w:tcW w:w="526" w:type="pct"/>
            <w:tcBorders>
              <w:top w:val="outset" w:sz="6" w:space="0" w:color="000000"/>
              <w:left w:val="outset" w:sz="6" w:space="0" w:color="000000"/>
              <w:bottom w:val="outset" w:sz="6" w:space="0" w:color="000000"/>
              <w:right w:val="outset" w:sz="6" w:space="0" w:color="000000"/>
            </w:tcBorders>
          </w:tcPr>
          <w:p w14:paraId="3A653B33" w14:textId="45EC9F5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37.608,43</w:t>
            </w:r>
          </w:p>
        </w:tc>
        <w:tc>
          <w:tcPr>
            <w:tcW w:w="422" w:type="pct"/>
            <w:tcBorders>
              <w:top w:val="outset" w:sz="6" w:space="0" w:color="000000"/>
              <w:left w:val="outset" w:sz="6" w:space="0" w:color="000000"/>
              <w:bottom w:val="outset" w:sz="6" w:space="0" w:color="000000"/>
              <w:right w:val="outset" w:sz="6" w:space="0" w:color="000000"/>
            </w:tcBorders>
          </w:tcPr>
          <w:p w14:paraId="589CEC17" w14:textId="7F7B0D6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25,50</w:t>
            </w:r>
          </w:p>
        </w:tc>
        <w:tc>
          <w:tcPr>
            <w:tcW w:w="526" w:type="pct"/>
            <w:tcBorders>
              <w:top w:val="outset" w:sz="6" w:space="0" w:color="000000"/>
              <w:left w:val="outset" w:sz="6" w:space="0" w:color="000000"/>
              <w:bottom w:val="outset" w:sz="6" w:space="0" w:color="000000"/>
              <w:right w:val="outset" w:sz="6" w:space="0" w:color="000000"/>
            </w:tcBorders>
          </w:tcPr>
          <w:p w14:paraId="171A2306" w14:textId="30DEB55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147.464,00</w:t>
            </w:r>
          </w:p>
        </w:tc>
        <w:tc>
          <w:tcPr>
            <w:tcW w:w="526" w:type="pct"/>
            <w:tcBorders>
              <w:top w:val="outset" w:sz="6" w:space="0" w:color="000000"/>
              <w:left w:val="outset" w:sz="6" w:space="0" w:color="000000"/>
              <w:bottom w:val="outset" w:sz="6" w:space="0" w:color="000000"/>
              <w:right w:val="outset" w:sz="6" w:space="0" w:color="000000"/>
            </w:tcBorders>
          </w:tcPr>
          <w:p w14:paraId="60BE4989" w14:textId="6AE0B6C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37.608,43</w:t>
            </w:r>
          </w:p>
        </w:tc>
        <w:tc>
          <w:tcPr>
            <w:tcW w:w="526" w:type="pct"/>
            <w:tcBorders>
              <w:top w:val="outset" w:sz="6" w:space="0" w:color="000000"/>
              <w:left w:val="outset" w:sz="6" w:space="0" w:color="000000"/>
              <w:bottom w:val="outset" w:sz="6" w:space="0" w:color="000000"/>
              <w:right w:val="outset" w:sz="6" w:space="0" w:color="000000"/>
            </w:tcBorders>
          </w:tcPr>
          <w:p w14:paraId="7F17FAFC" w14:textId="3617CE77"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6049D2B" w14:textId="4A5874E2"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0DB9D06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7D938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92003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1EBA6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2E1263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847D1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C0160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718E9B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CC260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DB5B4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4A1F0B"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F95B7D2" w14:textId="77777777" w:rsidR="00D10F67" w:rsidRPr="00BC54C9" w:rsidRDefault="00D10F67" w:rsidP="00D10F67">
            <w:pPr>
              <w:pStyle w:val="NormalnyWeb"/>
              <w:jc w:val="center"/>
              <w:rPr>
                <w:rFonts w:asciiTheme="minorHAnsi" w:hAnsiTheme="minorHAnsi" w:cstheme="minorHAnsi"/>
              </w:rPr>
            </w:pPr>
          </w:p>
        </w:tc>
      </w:tr>
      <w:tr w:rsidR="00D10F67" w:rsidRPr="00BC54C9" w14:paraId="12C4753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CFB82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D7FEB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A5390D1" w14:textId="7636C7AE"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tcPr>
          <w:p w14:paraId="12E76FB4" w14:textId="2E976229"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53B514B2" w14:textId="12D67A7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13.200,00</w:t>
            </w:r>
          </w:p>
        </w:tc>
        <w:tc>
          <w:tcPr>
            <w:tcW w:w="526" w:type="pct"/>
            <w:tcBorders>
              <w:top w:val="outset" w:sz="6" w:space="0" w:color="000000"/>
              <w:left w:val="outset" w:sz="6" w:space="0" w:color="000000"/>
              <w:bottom w:val="outset" w:sz="6" w:space="0" w:color="000000"/>
              <w:right w:val="outset" w:sz="6" w:space="0" w:color="000000"/>
            </w:tcBorders>
          </w:tcPr>
          <w:p w14:paraId="64E7D55E" w14:textId="3611CB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13.200,00</w:t>
            </w:r>
          </w:p>
        </w:tc>
        <w:tc>
          <w:tcPr>
            <w:tcW w:w="422" w:type="pct"/>
            <w:tcBorders>
              <w:top w:val="outset" w:sz="6" w:space="0" w:color="000000"/>
              <w:left w:val="outset" w:sz="6" w:space="0" w:color="000000"/>
              <w:bottom w:val="outset" w:sz="6" w:space="0" w:color="000000"/>
              <w:right w:val="outset" w:sz="6" w:space="0" w:color="000000"/>
            </w:tcBorders>
          </w:tcPr>
          <w:p w14:paraId="2CF155C9" w14:textId="20BF3EC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174C34E" w14:textId="49D001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13.200,00</w:t>
            </w:r>
          </w:p>
        </w:tc>
        <w:tc>
          <w:tcPr>
            <w:tcW w:w="526" w:type="pct"/>
            <w:tcBorders>
              <w:top w:val="outset" w:sz="6" w:space="0" w:color="000000"/>
              <w:left w:val="outset" w:sz="6" w:space="0" w:color="000000"/>
              <w:bottom w:val="outset" w:sz="6" w:space="0" w:color="000000"/>
              <w:right w:val="outset" w:sz="6" w:space="0" w:color="000000"/>
            </w:tcBorders>
          </w:tcPr>
          <w:p w14:paraId="37756586" w14:textId="4BDB262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13.200,00</w:t>
            </w:r>
          </w:p>
        </w:tc>
        <w:tc>
          <w:tcPr>
            <w:tcW w:w="526" w:type="pct"/>
            <w:tcBorders>
              <w:top w:val="outset" w:sz="6" w:space="0" w:color="000000"/>
              <w:left w:val="outset" w:sz="6" w:space="0" w:color="000000"/>
              <w:bottom w:val="outset" w:sz="6" w:space="0" w:color="000000"/>
              <w:right w:val="outset" w:sz="6" w:space="0" w:color="000000"/>
            </w:tcBorders>
          </w:tcPr>
          <w:p w14:paraId="2DC48585" w14:textId="3E88F12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7430FDD" w14:textId="2697F9A0"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9F57E2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C7DB6F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E12BF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260CE2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06D211E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4049884" w14:textId="015343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25.264,00</w:t>
            </w:r>
          </w:p>
        </w:tc>
        <w:tc>
          <w:tcPr>
            <w:tcW w:w="526" w:type="pct"/>
            <w:tcBorders>
              <w:top w:val="outset" w:sz="6" w:space="0" w:color="000000"/>
              <w:left w:val="outset" w:sz="6" w:space="0" w:color="000000"/>
              <w:bottom w:val="outset" w:sz="6" w:space="0" w:color="000000"/>
              <w:right w:val="outset" w:sz="6" w:space="0" w:color="000000"/>
            </w:tcBorders>
          </w:tcPr>
          <w:p w14:paraId="7F5BC722" w14:textId="619004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17.707,63</w:t>
            </w:r>
          </w:p>
        </w:tc>
        <w:tc>
          <w:tcPr>
            <w:tcW w:w="422" w:type="pct"/>
            <w:tcBorders>
              <w:top w:val="outset" w:sz="6" w:space="0" w:color="000000"/>
              <w:left w:val="outset" w:sz="6" w:space="0" w:color="000000"/>
              <w:bottom w:val="outset" w:sz="6" w:space="0" w:color="000000"/>
              <w:right w:val="outset" w:sz="6" w:space="0" w:color="000000"/>
            </w:tcBorders>
          </w:tcPr>
          <w:p w14:paraId="7EF3529E" w14:textId="73033CF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70,09</w:t>
            </w:r>
          </w:p>
        </w:tc>
        <w:tc>
          <w:tcPr>
            <w:tcW w:w="526" w:type="pct"/>
            <w:tcBorders>
              <w:top w:val="outset" w:sz="6" w:space="0" w:color="000000"/>
              <w:left w:val="outset" w:sz="6" w:space="0" w:color="000000"/>
              <w:bottom w:val="outset" w:sz="6" w:space="0" w:color="000000"/>
              <w:right w:val="outset" w:sz="6" w:space="0" w:color="000000"/>
            </w:tcBorders>
          </w:tcPr>
          <w:p w14:paraId="57B56D8F" w14:textId="315458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25.264,00</w:t>
            </w:r>
          </w:p>
        </w:tc>
        <w:tc>
          <w:tcPr>
            <w:tcW w:w="526" w:type="pct"/>
            <w:tcBorders>
              <w:top w:val="outset" w:sz="6" w:space="0" w:color="000000"/>
              <w:left w:val="outset" w:sz="6" w:space="0" w:color="000000"/>
              <w:bottom w:val="outset" w:sz="6" w:space="0" w:color="000000"/>
              <w:right w:val="outset" w:sz="6" w:space="0" w:color="000000"/>
            </w:tcBorders>
          </w:tcPr>
          <w:p w14:paraId="6638F205" w14:textId="0BC1C9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17.707,63</w:t>
            </w:r>
          </w:p>
        </w:tc>
        <w:tc>
          <w:tcPr>
            <w:tcW w:w="526" w:type="pct"/>
            <w:tcBorders>
              <w:top w:val="outset" w:sz="6" w:space="0" w:color="000000"/>
              <w:left w:val="outset" w:sz="6" w:space="0" w:color="000000"/>
              <w:bottom w:val="outset" w:sz="6" w:space="0" w:color="000000"/>
              <w:right w:val="outset" w:sz="6" w:space="0" w:color="000000"/>
            </w:tcBorders>
          </w:tcPr>
          <w:p w14:paraId="31A99950" w14:textId="5A09BE7E"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6B5054" w14:textId="7B6E85A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12BD1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AACAE5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A9C6E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54070B3" w14:textId="6D401226"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w:t>
            </w:r>
            <w:r>
              <w:rPr>
                <w:rFonts w:asciiTheme="minorHAnsi" w:hAnsiTheme="minorHAnsi" w:cstheme="minorHAnsi"/>
              </w:rPr>
              <w:t>7</w:t>
            </w:r>
          </w:p>
        </w:tc>
        <w:tc>
          <w:tcPr>
            <w:tcW w:w="744" w:type="pct"/>
            <w:tcBorders>
              <w:top w:val="outset" w:sz="6" w:space="0" w:color="000000"/>
              <w:left w:val="outset" w:sz="6" w:space="0" w:color="000000"/>
              <w:bottom w:val="outset" w:sz="6" w:space="0" w:color="000000"/>
              <w:right w:val="outset" w:sz="6" w:space="0" w:color="000000"/>
            </w:tcBorders>
          </w:tcPr>
          <w:p w14:paraId="04304245" w14:textId="46E53BD0"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A6B103B" w14:textId="0CD11A5B" w:rsidR="00D10F67" w:rsidRDefault="00D10F67" w:rsidP="00D10F67">
            <w:pPr>
              <w:pStyle w:val="NormalnyWeb"/>
              <w:jc w:val="center"/>
              <w:rPr>
                <w:rFonts w:asciiTheme="minorHAnsi" w:hAnsiTheme="minorHAnsi" w:cstheme="minorHAnsi"/>
              </w:rPr>
            </w:pPr>
            <w:r>
              <w:rPr>
                <w:rFonts w:asciiTheme="minorHAnsi" w:hAnsiTheme="minorHAnsi" w:cstheme="minorHAnsi"/>
              </w:rPr>
              <w:t>94.000,00</w:t>
            </w:r>
          </w:p>
        </w:tc>
        <w:tc>
          <w:tcPr>
            <w:tcW w:w="526" w:type="pct"/>
            <w:tcBorders>
              <w:top w:val="outset" w:sz="6" w:space="0" w:color="000000"/>
              <w:left w:val="outset" w:sz="6" w:space="0" w:color="000000"/>
              <w:bottom w:val="outset" w:sz="6" w:space="0" w:color="000000"/>
              <w:right w:val="outset" w:sz="6" w:space="0" w:color="000000"/>
            </w:tcBorders>
          </w:tcPr>
          <w:p w14:paraId="085A85FF" w14:textId="6A8923C9"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3D343F5" w14:textId="2F12DE6B"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AE2C9F3" w14:textId="245E0B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94.000,00</w:t>
            </w:r>
          </w:p>
        </w:tc>
        <w:tc>
          <w:tcPr>
            <w:tcW w:w="526" w:type="pct"/>
            <w:tcBorders>
              <w:top w:val="outset" w:sz="6" w:space="0" w:color="000000"/>
              <w:left w:val="outset" w:sz="6" w:space="0" w:color="000000"/>
              <w:bottom w:val="outset" w:sz="6" w:space="0" w:color="000000"/>
              <w:right w:val="outset" w:sz="6" w:space="0" w:color="000000"/>
            </w:tcBorders>
          </w:tcPr>
          <w:p w14:paraId="596A2EBE" w14:textId="46E1843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9900317" w14:textId="20FBEAE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D381EB" w14:textId="42DDC06A"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1FFA2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9F6987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44849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39E9F5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6754BA2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877592B" w14:textId="6AAF1C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55A49405" w14:textId="16FFB2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1.723,80</w:t>
            </w:r>
          </w:p>
        </w:tc>
        <w:tc>
          <w:tcPr>
            <w:tcW w:w="422" w:type="pct"/>
            <w:tcBorders>
              <w:top w:val="outset" w:sz="6" w:space="0" w:color="000000"/>
              <w:left w:val="outset" w:sz="6" w:space="0" w:color="000000"/>
              <w:bottom w:val="outset" w:sz="6" w:space="0" w:color="000000"/>
              <w:right w:val="outset" w:sz="6" w:space="0" w:color="000000"/>
            </w:tcBorders>
          </w:tcPr>
          <w:p w14:paraId="25CF7602" w14:textId="12D8C3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34,48</w:t>
            </w:r>
          </w:p>
        </w:tc>
        <w:tc>
          <w:tcPr>
            <w:tcW w:w="526" w:type="pct"/>
            <w:tcBorders>
              <w:top w:val="outset" w:sz="6" w:space="0" w:color="000000"/>
              <w:left w:val="outset" w:sz="6" w:space="0" w:color="000000"/>
              <w:bottom w:val="outset" w:sz="6" w:space="0" w:color="000000"/>
              <w:right w:val="outset" w:sz="6" w:space="0" w:color="000000"/>
            </w:tcBorders>
          </w:tcPr>
          <w:p w14:paraId="22EEFDAD" w14:textId="549A0B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45868C3F" w14:textId="34AA6A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1.723,80</w:t>
            </w:r>
          </w:p>
        </w:tc>
        <w:tc>
          <w:tcPr>
            <w:tcW w:w="526" w:type="pct"/>
            <w:tcBorders>
              <w:top w:val="outset" w:sz="6" w:space="0" w:color="000000"/>
              <w:left w:val="outset" w:sz="6" w:space="0" w:color="000000"/>
              <w:bottom w:val="outset" w:sz="6" w:space="0" w:color="000000"/>
              <w:right w:val="outset" w:sz="6" w:space="0" w:color="000000"/>
            </w:tcBorders>
          </w:tcPr>
          <w:p w14:paraId="55BF21C8" w14:textId="502B77C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7FC7C8" w14:textId="2E9EDBE5"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1125C3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CB9FD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C03C3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1D2276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763D663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C872BBE" w14:textId="7E9281C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58A5E7D2" w14:textId="0CC65A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4.977,00</w:t>
            </w:r>
          </w:p>
        </w:tc>
        <w:tc>
          <w:tcPr>
            <w:tcW w:w="422" w:type="pct"/>
            <w:tcBorders>
              <w:top w:val="outset" w:sz="6" w:space="0" w:color="000000"/>
              <w:left w:val="outset" w:sz="6" w:space="0" w:color="000000"/>
              <w:bottom w:val="outset" w:sz="6" w:space="0" w:color="000000"/>
              <w:right w:val="outset" w:sz="6" w:space="0" w:color="000000"/>
            </w:tcBorders>
          </w:tcPr>
          <w:p w14:paraId="6FBB4E49" w14:textId="57878E5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49,77</w:t>
            </w:r>
          </w:p>
        </w:tc>
        <w:tc>
          <w:tcPr>
            <w:tcW w:w="526" w:type="pct"/>
            <w:tcBorders>
              <w:top w:val="outset" w:sz="6" w:space="0" w:color="000000"/>
              <w:left w:val="outset" w:sz="6" w:space="0" w:color="000000"/>
              <w:bottom w:val="outset" w:sz="6" w:space="0" w:color="000000"/>
              <w:right w:val="outset" w:sz="6" w:space="0" w:color="000000"/>
            </w:tcBorders>
          </w:tcPr>
          <w:p w14:paraId="7FB72F0A" w14:textId="08B625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194A1D2" w14:textId="4ED2B4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4.977,00</w:t>
            </w:r>
          </w:p>
        </w:tc>
        <w:tc>
          <w:tcPr>
            <w:tcW w:w="526" w:type="pct"/>
            <w:tcBorders>
              <w:top w:val="outset" w:sz="6" w:space="0" w:color="000000"/>
              <w:left w:val="outset" w:sz="6" w:space="0" w:color="000000"/>
              <w:bottom w:val="outset" w:sz="6" w:space="0" w:color="000000"/>
              <w:right w:val="outset" w:sz="6" w:space="0" w:color="000000"/>
            </w:tcBorders>
          </w:tcPr>
          <w:p w14:paraId="2E10D3A0" w14:textId="1F66A86D"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6936EE6" w14:textId="405814F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D40016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868DB6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B629C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C6DA0F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4C41BB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68E19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A29BEB"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44663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11BEF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D70C8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085CF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E2C22D" w14:textId="77777777" w:rsidR="00D10F67" w:rsidRPr="00BC54C9" w:rsidRDefault="00D10F67" w:rsidP="00D10F67">
            <w:pPr>
              <w:pStyle w:val="NormalnyWeb"/>
              <w:jc w:val="center"/>
              <w:rPr>
                <w:rFonts w:asciiTheme="minorHAnsi" w:hAnsiTheme="minorHAnsi" w:cstheme="minorHAnsi"/>
              </w:rPr>
            </w:pPr>
          </w:p>
        </w:tc>
      </w:tr>
      <w:tr w:rsidR="00D10F67" w:rsidRPr="00BC54C9" w14:paraId="567AF19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4B82AA1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854</w:t>
            </w:r>
          </w:p>
        </w:tc>
        <w:tc>
          <w:tcPr>
            <w:tcW w:w="275" w:type="pct"/>
            <w:tcBorders>
              <w:top w:val="outset" w:sz="6" w:space="0" w:color="000000"/>
              <w:left w:val="outset" w:sz="6" w:space="0" w:color="000000"/>
              <w:bottom w:val="outset" w:sz="6" w:space="0" w:color="000000"/>
              <w:right w:val="outset" w:sz="6" w:space="0" w:color="000000"/>
            </w:tcBorders>
          </w:tcPr>
          <w:p w14:paraId="6EC39D3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172A8D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6C4D92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Edukacyjna opieka wychowawcza</w:t>
            </w:r>
          </w:p>
        </w:tc>
        <w:tc>
          <w:tcPr>
            <w:tcW w:w="526" w:type="pct"/>
            <w:tcBorders>
              <w:top w:val="outset" w:sz="6" w:space="0" w:color="000000"/>
              <w:left w:val="outset" w:sz="6" w:space="0" w:color="000000"/>
              <w:bottom w:val="outset" w:sz="6" w:space="0" w:color="000000"/>
              <w:right w:val="outset" w:sz="6" w:space="0" w:color="000000"/>
            </w:tcBorders>
          </w:tcPr>
          <w:p w14:paraId="48CBE08C" w14:textId="7879D2BD"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78.390,00</w:t>
            </w:r>
          </w:p>
        </w:tc>
        <w:tc>
          <w:tcPr>
            <w:tcW w:w="526" w:type="pct"/>
            <w:tcBorders>
              <w:top w:val="outset" w:sz="6" w:space="0" w:color="000000"/>
              <w:left w:val="outset" w:sz="6" w:space="0" w:color="000000"/>
              <w:bottom w:val="outset" w:sz="6" w:space="0" w:color="000000"/>
              <w:right w:val="outset" w:sz="6" w:space="0" w:color="000000"/>
            </w:tcBorders>
          </w:tcPr>
          <w:p w14:paraId="50722EDA" w14:textId="2174DA17"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46.200,00</w:t>
            </w:r>
          </w:p>
        </w:tc>
        <w:tc>
          <w:tcPr>
            <w:tcW w:w="422" w:type="pct"/>
            <w:tcBorders>
              <w:top w:val="outset" w:sz="6" w:space="0" w:color="000000"/>
              <w:left w:val="outset" w:sz="6" w:space="0" w:color="000000"/>
              <w:bottom w:val="outset" w:sz="6" w:space="0" w:color="000000"/>
              <w:right w:val="outset" w:sz="6" w:space="0" w:color="000000"/>
            </w:tcBorders>
          </w:tcPr>
          <w:p w14:paraId="477C52C9" w14:textId="4D135162"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58,94</w:t>
            </w:r>
          </w:p>
        </w:tc>
        <w:tc>
          <w:tcPr>
            <w:tcW w:w="526" w:type="pct"/>
            <w:tcBorders>
              <w:top w:val="outset" w:sz="6" w:space="0" w:color="000000"/>
              <w:left w:val="outset" w:sz="6" w:space="0" w:color="000000"/>
              <w:bottom w:val="outset" w:sz="6" w:space="0" w:color="000000"/>
              <w:right w:val="outset" w:sz="6" w:space="0" w:color="000000"/>
            </w:tcBorders>
          </w:tcPr>
          <w:p w14:paraId="0780D0F3" w14:textId="05718DFB"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78.390,00</w:t>
            </w:r>
          </w:p>
        </w:tc>
        <w:tc>
          <w:tcPr>
            <w:tcW w:w="526" w:type="pct"/>
            <w:tcBorders>
              <w:top w:val="outset" w:sz="6" w:space="0" w:color="000000"/>
              <w:left w:val="outset" w:sz="6" w:space="0" w:color="000000"/>
              <w:bottom w:val="outset" w:sz="6" w:space="0" w:color="000000"/>
              <w:right w:val="outset" w:sz="6" w:space="0" w:color="000000"/>
            </w:tcBorders>
          </w:tcPr>
          <w:p w14:paraId="73DCAB47" w14:textId="706097BE"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46.200,00</w:t>
            </w:r>
          </w:p>
        </w:tc>
        <w:tc>
          <w:tcPr>
            <w:tcW w:w="526" w:type="pct"/>
            <w:tcBorders>
              <w:top w:val="outset" w:sz="6" w:space="0" w:color="000000"/>
              <w:left w:val="outset" w:sz="6" w:space="0" w:color="000000"/>
              <w:bottom w:val="outset" w:sz="6" w:space="0" w:color="000000"/>
              <w:right w:val="outset" w:sz="6" w:space="0" w:color="000000"/>
            </w:tcBorders>
          </w:tcPr>
          <w:p w14:paraId="73A3BB0D" w14:textId="0E2950DA"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6B4BD017" w14:textId="620F7E1B"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r>
      <w:tr w:rsidR="00D10F67" w:rsidRPr="00BC54C9" w14:paraId="3260629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9456E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D786B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5589C7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3771D4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AA1E0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4FD7F3"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A1C6F9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F2373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3C413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9FDDA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086D92" w14:textId="77777777" w:rsidR="00D10F67" w:rsidRPr="00BC54C9" w:rsidRDefault="00D10F67" w:rsidP="00D10F67">
            <w:pPr>
              <w:pStyle w:val="NormalnyWeb"/>
              <w:jc w:val="center"/>
              <w:rPr>
                <w:rFonts w:asciiTheme="minorHAnsi" w:hAnsiTheme="minorHAnsi" w:cstheme="minorHAnsi"/>
              </w:rPr>
            </w:pPr>
          </w:p>
        </w:tc>
      </w:tr>
      <w:tr w:rsidR="00D10F67" w:rsidRPr="00BC54C9" w14:paraId="23E0B60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52B8A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381DB7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85415</w:t>
            </w:r>
          </w:p>
        </w:tc>
        <w:tc>
          <w:tcPr>
            <w:tcW w:w="221" w:type="pct"/>
            <w:tcBorders>
              <w:top w:val="outset" w:sz="6" w:space="0" w:color="000000"/>
              <w:left w:val="outset" w:sz="6" w:space="0" w:color="000000"/>
              <w:bottom w:val="outset" w:sz="6" w:space="0" w:color="000000"/>
              <w:right w:val="outset" w:sz="6" w:space="0" w:color="000000"/>
            </w:tcBorders>
          </w:tcPr>
          <w:p w14:paraId="27CD626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D452B7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Pomoc materialna dla uczniów o charakterze socjalnym</w:t>
            </w:r>
          </w:p>
        </w:tc>
        <w:tc>
          <w:tcPr>
            <w:tcW w:w="526" w:type="pct"/>
            <w:tcBorders>
              <w:top w:val="outset" w:sz="6" w:space="0" w:color="000000"/>
              <w:left w:val="outset" w:sz="6" w:space="0" w:color="000000"/>
              <w:bottom w:val="outset" w:sz="6" w:space="0" w:color="000000"/>
              <w:right w:val="outset" w:sz="6" w:space="0" w:color="000000"/>
            </w:tcBorders>
          </w:tcPr>
          <w:p w14:paraId="31A22FFB" w14:textId="0D7FFBAF" w:rsidR="00D10F67" w:rsidRPr="009B0AC9" w:rsidRDefault="00D10F67" w:rsidP="00D10F67">
            <w:pPr>
              <w:pStyle w:val="NormalnyWeb"/>
              <w:jc w:val="center"/>
              <w:rPr>
                <w:rFonts w:asciiTheme="minorHAnsi" w:hAnsiTheme="minorHAnsi" w:cstheme="minorHAnsi"/>
                <w:i/>
                <w:iCs/>
              </w:rPr>
            </w:pPr>
            <w:r w:rsidRPr="009B0AC9">
              <w:rPr>
                <w:rFonts w:asciiTheme="minorHAnsi" w:hAnsiTheme="minorHAnsi" w:cstheme="minorHAnsi"/>
                <w:i/>
                <w:iCs/>
              </w:rPr>
              <w:t>50.890,00</w:t>
            </w:r>
          </w:p>
        </w:tc>
        <w:tc>
          <w:tcPr>
            <w:tcW w:w="526" w:type="pct"/>
            <w:tcBorders>
              <w:top w:val="outset" w:sz="6" w:space="0" w:color="000000"/>
              <w:left w:val="outset" w:sz="6" w:space="0" w:color="000000"/>
              <w:bottom w:val="outset" w:sz="6" w:space="0" w:color="000000"/>
              <w:right w:val="outset" w:sz="6" w:space="0" w:color="000000"/>
            </w:tcBorders>
          </w:tcPr>
          <w:p w14:paraId="3617744B" w14:textId="01E72BDD" w:rsidR="00D10F67" w:rsidRPr="009B0AC9" w:rsidRDefault="00D10F67" w:rsidP="00D10F67">
            <w:pPr>
              <w:pStyle w:val="NormalnyWeb"/>
              <w:jc w:val="center"/>
              <w:rPr>
                <w:rFonts w:asciiTheme="minorHAnsi" w:hAnsiTheme="minorHAnsi" w:cstheme="minorHAnsi"/>
                <w:i/>
                <w:iCs/>
              </w:rPr>
            </w:pPr>
            <w:r w:rsidRPr="009B0AC9">
              <w:rPr>
                <w:rFonts w:asciiTheme="minorHAnsi" w:hAnsiTheme="minorHAnsi" w:cstheme="minorHAnsi"/>
                <w:i/>
                <w:iCs/>
              </w:rPr>
              <w:t>46.200,00</w:t>
            </w:r>
          </w:p>
        </w:tc>
        <w:tc>
          <w:tcPr>
            <w:tcW w:w="422" w:type="pct"/>
            <w:tcBorders>
              <w:top w:val="outset" w:sz="6" w:space="0" w:color="000000"/>
              <w:left w:val="outset" w:sz="6" w:space="0" w:color="000000"/>
              <w:bottom w:val="outset" w:sz="6" w:space="0" w:color="000000"/>
              <w:right w:val="outset" w:sz="6" w:space="0" w:color="000000"/>
            </w:tcBorders>
          </w:tcPr>
          <w:p w14:paraId="3CD53F5B" w14:textId="1C8A751C" w:rsidR="00D10F67" w:rsidRPr="009B0AC9" w:rsidRDefault="00D10F67" w:rsidP="00D10F67">
            <w:pPr>
              <w:pStyle w:val="NormalnyWeb"/>
              <w:jc w:val="center"/>
              <w:rPr>
                <w:rFonts w:asciiTheme="minorHAnsi" w:hAnsiTheme="minorHAnsi" w:cstheme="minorHAnsi"/>
                <w:i/>
                <w:iCs/>
              </w:rPr>
            </w:pPr>
            <w:r w:rsidRPr="009B0AC9">
              <w:rPr>
                <w:rFonts w:asciiTheme="minorHAnsi" w:hAnsiTheme="minorHAnsi" w:cstheme="minorHAnsi"/>
                <w:i/>
                <w:iCs/>
              </w:rPr>
              <w:t>90,78</w:t>
            </w:r>
          </w:p>
        </w:tc>
        <w:tc>
          <w:tcPr>
            <w:tcW w:w="526" w:type="pct"/>
            <w:tcBorders>
              <w:top w:val="outset" w:sz="6" w:space="0" w:color="000000"/>
              <w:left w:val="outset" w:sz="6" w:space="0" w:color="000000"/>
              <w:bottom w:val="outset" w:sz="6" w:space="0" w:color="000000"/>
              <w:right w:val="outset" w:sz="6" w:space="0" w:color="000000"/>
            </w:tcBorders>
          </w:tcPr>
          <w:p w14:paraId="5BEC654B" w14:textId="44AA51C1" w:rsidR="00D10F67" w:rsidRPr="00BC54C9" w:rsidRDefault="00D10F67" w:rsidP="00D10F67">
            <w:pPr>
              <w:pStyle w:val="NormalnyWeb"/>
              <w:jc w:val="center"/>
              <w:rPr>
                <w:rFonts w:asciiTheme="minorHAnsi" w:hAnsiTheme="minorHAnsi" w:cstheme="minorHAnsi"/>
                <w:i/>
              </w:rPr>
            </w:pPr>
            <w:r w:rsidRPr="009B0AC9">
              <w:rPr>
                <w:rFonts w:asciiTheme="minorHAnsi" w:hAnsiTheme="minorHAnsi" w:cstheme="minorHAnsi"/>
                <w:i/>
                <w:iCs/>
              </w:rPr>
              <w:t>50.890,00</w:t>
            </w:r>
          </w:p>
        </w:tc>
        <w:tc>
          <w:tcPr>
            <w:tcW w:w="526" w:type="pct"/>
            <w:tcBorders>
              <w:top w:val="outset" w:sz="6" w:space="0" w:color="000000"/>
              <w:left w:val="outset" w:sz="6" w:space="0" w:color="000000"/>
              <w:bottom w:val="outset" w:sz="6" w:space="0" w:color="000000"/>
              <w:right w:val="outset" w:sz="6" w:space="0" w:color="000000"/>
            </w:tcBorders>
          </w:tcPr>
          <w:p w14:paraId="16F6C2EB" w14:textId="550F2B29" w:rsidR="00D10F67" w:rsidRPr="00BC54C9" w:rsidRDefault="00D10F67" w:rsidP="00D10F67">
            <w:pPr>
              <w:pStyle w:val="NormalnyWeb"/>
              <w:jc w:val="center"/>
              <w:rPr>
                <w:rFonts w:asciiTheme="minorHAnsi" w:hAnsiTheme="minorHAnsi" w:cstheme="minorHAnsi"/>
                <w:i/>
              </w:rPr>
            </w:pPr>
            <w:r w:rsidRPr="009B0AC9">
              <w:rPr>
                <w:rFonts w:asciiTheme="minorHAnsi" w:hAnsiTheme="minorHAnsi" w:cstheme="minorHAnsi"/>
                <w:i/>
                <w:iCs/>
              </w:rPr>
              <w:t>46.200,00</w:t>
            </w:r>
          </w:p>
        </w:tc>
        <w:tc>
          <w:tcPr>
            <w:tcW w:w="526" w:type="pct"/>
            <w:tcBorders>
              <w:top w:val="outset" w:sz="6" w:space="0" w:color="000000"/>
              <w:left w:val="outset" w:sz="6" w:space="0" w:color="000000"/>
              <w:bottom w:val="outset" w:sz="6" w:space="0" w:color="000000"/>
              <w:right w:val="outset" w:sz="6" w:space="0" w:color="000000"/>
            </w:tcBorders>
          </w:tcPr>
          <w:p w14:paraId="13A06E97" w14:textId="0765B385"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CBF59B2" w14:textId="63A4A365"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469A8EB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B4763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2750D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B54A7D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9B6A57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F683F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31B4B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EE680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18EFE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B8C00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AB5BC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9EBD015" w14:textId="77777777" w:rsidR="00D10F67" w:rsidRPr="00BC54C9" w:rsidRDefault="00D10F67" w:rsidP="00D10F67">
            <w:pPr>
              <w:pStyle w:val="NormalnyWeb"/>
              <w:jc w:val="center"/>
              <w:rPr>
                <w:rFonts w:asciiTheme="minorHAnsi" w:hAnsiTheme="minorHAnsi" w:cstheme="minorHAnsi"/>
              </w:rPr>
            </w:pPr>
          </w:p>
        </w:tc>
      </w:tr>
      <w:tr w:rsidR="00D10F67" w:rsidRPr="00BC54C9" w14:paraId="45198B7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62018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E2A72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634A6E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3240</w:t>
            </w:r>
          </w:p>
        </w:tc>
        <w:tc>
          <w:tcPr>
            <w:tcW w:w="744" w:type="pct"/>
            <w:tcBorders>
              <w:top w:val="outset" w:sz="6" w:space="0" w:color="000000"/>
              <w:left w:val="outset" w:sz="6" w:space="0" w:color="000000"/>
              <w:bottom w:val="outset" w:sz="6" w:space="0" w:color="000000"/>
              <w:right w:val="outset" w:sz="6" w:space="0" w:color="000000"/>
            </w:tcBorders>
            <w:hideMark/>
          </w:tcPr>
          <w:p w14:paraId="1CF44E2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Stypendia dla uczniów</w:t>
            </w:r>
          </w:p>
        </w:tc>
        <w:tc>
          <w:tcPr>
            <w:tcW w:w="526" w:type="pct"/>
            <w:tcBorders>
              <w:top w:val="outset" w:sz="6" w:space="0" w:color="000000"/>
              <w:left w:val="outset" w:sz="6" w:space="0" w:color="000000"/>
              <w:bottom w:val="outset" w:sz="6" w:space="0" w:color="000000"/>
              <w:right w:val="outset" w:sz="6" w:space="0" w:color="000000"/>
            </w:tcBorders>
          </w:tcPr>
          <w:p w14:paraId="636609C6" w14:textId="55B7D6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50.890,00</w:t>
            </w:r>
          </w:p>
        </w:tc>
        <w:tc>
          <w:tcPr>
            <w:tcW w:w="526" w:type="pct"/>
            <w:tcBorders>
              <w:top w:val="outset" w:sz="6" w:space="0" w:color="000000"/>
              <w:left w:val="outset" w:sz="6" w:space="0" w:color="000000"/>
              <w:bottom w:val="outset" w:sz="6" w:space="0" w:color="000000"/>
              <w:right w:val="outset" w:sz="6" w:space="0" w:color="000000"/>
            </w:tcBorders>
          </w:tcPr>
          <w:p w14:paraId="5C91DD33" w14:textId="1F45D94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46.200,00</w:t>
            </w:r>
          </w:p>
        </w:tc>
        <w:tc>
          <w:tcPr>
            <w:tcW w:w="422" w:type="pct"/>
            <w:tcBorders>
              <w:top w:val="outset" w:sz="6" w:space="0" w:color="000000"/>
              <w:left w:val="outset" w:sz="6" w:space="0" w:color="000000"/>
              <w:bottom w:val="outset" w:sz="6" w:space="0" w:color="000000"/>
              <w:right w:val="outset" w:sz="6" w:space="0" w:color="000000"/>
            </w:tcBorders>
          </w:tcPr>
          <w:p w14:paraId="62DFD96C" w14:textId="7281D07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90,78</w:t>
            </w:r>
          </w:p>
        </w:tc>
        <w:tc>
          <w:tcPr>
            <w:tcW w:w="526" w:type="pct"/>
            <w:tcBorders>
              <w:top w:val="outset" w:sz="6" w:space="0" w:color="000000"/>
              <w:left w:val="outset" w:sz="6" w:space="0" w:color="000000"/>
              <w:bottom w:val="outset" w:sz="6" w:space="0" w:color="000000"/>
              <w:right w:val="outset" w:sz="6" w:space="0" w:color="000000"/>
            </w:tcBorders>
          </w:tcPr>
          <w:p w14:paraId="40A4F3A7" w14:textId="41F799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50.890,00</w:t>
            </w:r>
          </w:p>
        </w:tc>
        <w:tc>
          <w:tcPr>
            <w:tcW w:w="526" w:type="pct"/>
            <w:tcBorders>
              <w:top w:val="outset" w:sz="6" w:space="0" w:color="000000"/>
              <w:left w:val="outset" w:sz="6" w:space="0" w:color="000000"/>
              <w:bottom w:val="outset" w:sz="6" w:space="0" w:color="000000"/>
              <w:right w:val="outset" w:sz="6" w:space="0" w:color="000000"/>
            </w:tcBorders>
          </w:tcPr>
          <w:p w14:paraId="13242B55" w14:textId="52D2AD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46.200,00</w:t>
            </w:r>
          </w:p>
        </w:tc>
        <w:tc>
          <w:tcPr>
            <w:tcW w:w="526" w:type="pct"/>
            <w:tcBorders>
              <w:top w:val="outset" w:sz="6" w:space="0" w:color="000000"/>
              <w:left w:val="outset" w:sz="6" w:space="0" w:color="000000"/>
              <w:bottom w:val="outset" w:sz="6" w:space="0" w:color="000000"/>
              <w:right w:val="outset" w:sz="6" w:space="0" w:color="000000"/>
            </w:tcBorders>
          </w:tcPr>
          <w:p w14:paraId="6D9F114D" w14:textId="3E1D4EBB"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67A45F" w14:textId="05622B23"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CE8A07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E689C2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3B43C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2A431A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01210B7"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17FAA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F8692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EE8093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B748D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725E9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A36B5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E59FA6A" w14:textId="77777777" w:rsidR="00D10F67" w:rsidRPr="00BC54C9" w:rsidRDefault="00D10F67" w:rsidP="00D10F67">
            <w:pPr>
              <w:pStyle w:val="NormalnyWeb"/>
              <w:jc w:val="center"/>
              <w:rPr>
                <w:rFonts w:asciiTheme="minorHAnsi" w:hAnsiTheme="minorHAnsi" w:cstheme="minorHAnsi"/>
              </w:rPr>
            </w:pPr>
          </w:p>
        </w:tc>
      </w:tr>
      <w:tr w:rsidR="00D10F67" w:rsidRPr="00BC54C9" w14:paraId="1B678C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3615EB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97B1F4B"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85416</w:t>
            </w:r>
          </w:p>
        </w:tc>
        <w:tc>
          <w:tcPr>
            <w:tcW w:w="221" w:type="pct"/>
            <w:tcBorders>
              <w:top w:val="outset" w:sz="6" w:space="0" w:color="000000"/>
              <w:left w:val="outset" w:sz="6" w:space="0" w:color="000000"/>
              <w:bottom w:val="outset" w:sz="6" w:space="0" w:color="000000"/>
              <w:right w:val="outset" w:sz="6" w:space="0" w:color="000000"/>
            </w:tcBorders>
          </w:tcPr>
          <w:p w14:paraId="436C5C68"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2F21EBA8"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Pomoc materialna dla uczniów o charakterze motywacyjnym</w:t>
            </w:r>
          </w:p>
        </w:tc>
        <w:tc>
          <w:tcPr>
            <w:tcW w:w="526" w:type="pct"/>
            <w:tcBorders>
              <w:top w:val="outset" w:sz="6" w:space="0" w:color="000000"/>
              <w:left w:val="outset" w:sz="6" w:space="0" w:color="000000"/>
              <w:bottom w:val="outset" w:sz="6" w:space="0" w:color="000000"/>
              <w:right w:val="outset" w:sz="6" w:space="0" w:color="000000"/>
            </w:tcBorders>
          </w:tcPr>
          <w:p w14:paraId="435A58C2" w14:textId="5756C605"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27.500,00</w:t>
            </w:r>
          </w:p>
        </w:tc>
        <w:tc>
          <w:tcPr>
            <w:tcW w:w="526" w:type="pct"/>
            <w:tcBorders>
              <w:top w:val="outset" w:sz="6" w:space="0" w:color="000000"/>
              <w:left w:val="outset" w:sz="6" w:space="0" w:color="000000"/>
              <w:bottom w:val="outset" w:sz="6" w:space="0" w:color="000000"/>
              <w:right w:val="outset" w:sz="6" w:space="0" w:color="000000"/>
            </w:tcBorders>
          </w:tcPr>
          <w:p w14:paraId="7C0BE450" w14:textId="23EA8C0A"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6F42C918" w14:textId="4E042923"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70299D9E" w14:textId="77634546"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27.500,00</w:t>
            </w:r>
          </w:p>
        </w:tc>
        <w:tc>
          <w:tcPr>
            <w:tcW w:w="526" w:type="pct"/>
            <w:tcBorders>
              <w:top w:val="outset" w:sz="6" w:space="0" w:color="000000"/>
              <w:left w:val="outset" w:sz="6" w:space="0" w:color="000000"/>
              <w:bottom w:val="outset" w:sz="6" w:space="0" w:color="000000"/>
              <w:right w:val="outset" w:sz="6" w:space="0" w:color="000000"/>
            </w:tcBorders>
          </w:tcPr>
          <w:p w14:paraId="0790B901" w14:textId="36659587"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5615FF8D" w14:textId="221D90F8"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4F9BA29" w14:textId="634F36DC" w:rsidR="00D10F67" w:rsidRPr="00BC54C9" w:rsidRDefault="00D4145C"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449D85A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E98946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834D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E52453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535EBA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9F3B7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BA1D2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9FC31F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1676D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D9542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7ED57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7CFA946" w14:textId="77777777" w:rsidR="00D10F67" w:rsidRPr="00BC54C9" w:rsidRDefault="00D10F67" w:rsidP="00D10F67">
            <w:pPr>
              <w:pStyle w:val="NormalnyWeb"/>
              <w:jc w:val="center"/>
              <w:rPr>
                <w:rFonts w:asciiTheme="minorHAnsi" w:hAnsiTheme="minorHAnsi" w:cstheme="minorHAnsi"/>
              </w:rPr>
            </w:pPr>
          </w:p>
        </w:tc>
      </w:tr>
      <w:tr w:rsidR="00D10F67" w:rsidRPr="00BC54C9" w14:paraId="3F44A95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1CF30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3C5C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CE66D2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3240</w:t>
            </w:r>
          </w:p>
        </w:tc>
        <w:tc>
          <w:tcPr>
            <w:tcW w:w="744" w:type="pct"/>
            <w:tcBorders>
              <w:top w:val="outset" w:sz="6" w:space="0" w:color="000000"/>
              <w:left w:val="outset" w:sz="6" w:space="0" w:color="000000"/>
              <w:bottom w:val="outset" w:sz="6" w:space="0" w:color="000000"/>
              <w:right w:val="outset" w:sz="6" w:space="0" w:color="000000"/>
            </w:tcBorders>
            <w:hideMark/>
          </w:tcPr>
          <w:p w14:paraId="5EF57A1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Stypendia dla uczniów</w:t>
            </w:r>
          </w:p>
        </w:tc>
        <w:tc>
          <w:tcPr>
            <w:tcW w:w="526" w:type="pct"/>
            <w:tcBorders>
              <w:top w:val="outset" w:sz="6" w:space="0" w:color="000000"/>
              <w:left w:val="outset" w:sz="6" w:space="0" w:color="000000"/>
              <w:bottom w:val="outset" w:sz="6" w:space="0" w:color="000000"/>
              <w:right w:val="outset" w:sz="6" w:space="0" w:color="000000"/>
            </w:tcBorders>
          </w:tcPr>
          <w:p w14:paraId="0A5A460A" w14:textId="2671B2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26.500,00</w:t>
            </w:r>
          </w:p>
        </w:tc>
        <w:tc>
          <w:tcPr>
            <w:tcW w:w="526" w:type="pct"/>
            <w:tcBorders>
              <w:top w:val="outset" w:sz="6" w:space="0" w:color="000000"/>
              <w:left w:val="outset" w:sz="6" w:space="0" w:color="000000"/>
              <w:bottom w:val="outset" w:sz="6" w:space="0" w:color="000000"/>
              <w:right w:val="outset" w:sz="6" w:space="0" w:color="000000"/>
            </w:tcBorders>
          </w:tcPr>
          <w:p w14:paraId="443D9425" w14:textId="17DCC01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9693739" w14:textId="77E8C2E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47828C7" w14:textId="722622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26.500,00</w:t>
            </w:r>
          </w:p>
        </w:tc>
        <w:tc>
          <w:tcPr>
            <w:tcW w:w="526" w:type="pct"/>
            <w:tcBorders>
              <w:top w:val="outset" w:sz="6" w:space="0" w:color="000000"/>
              <w:left w:val="outset" w:sz="6" w:space="0" w:color="000000"/>
              <w:bottom w:val="outset" w:sz="6" w:space="0" w:color="000000"/>
              <w:right w:val="outset" w:sz="6" w:space="0" w:color="000000"/>
            </w:tcBorders>
          </w:tcPr>
          <w:p w14:paraId="30C10E12" w14:textId="3C0E11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9458FB8" w14:textId="70F87BA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CA7751C" w14:textId="07AD68F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924D77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57ED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3C060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1C0F505" w14:textId="327AD1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3260</w:t>
            </w:r>
          </w:p>
        </w:tc>
        <w:tc>
          <w:tcPr>
            <w:tcW w:w="744" w:type="pct"/>
            <w:tcBorders>
              <w:top w:val="outset" w:sz="6" w:space="0" w:color="000000"/>
              <w:left w:val="outset" w:sz="6" w:space="0" w:color="000000"/>
              <w:bottom w:val="outset" w:sz="6" w:space="0" w:color="000000"/>
              <w:right w:val="outset" w:sz="6" w:space="0" w:color="000000"/>
            </w:tcBorders>
          </w:tcPr>
          <w:p w14:paraId="528481A1" w14:textId="3B9879DC" w:rsidR="00D10F67" w:rsidRPr="00BC54C9" w:rsidRDefault="00D10F67" w:rsidP="00D10F67">
            <w:pPr>
              <w:pStyle w:val="NormalnyWeb"/>
              <w:rPr>
                <w:rFonts w:asciiTheme="minorHAnsi" w:hAnsiTheme="minorHAnsi" w:cstheme="minorHAnsi"/>
              </w:rPr>
            </w:pPr>
            <w:r>
              <w:rPr>
                <w:rFonts w:asciiTheme="minorHAnsi" w:hAnsiTheme="minorHAnsi" w:cstheme="minorHAnsi"/>
              </w:rPr>
              <w:t>Inne formy pomocy dla uczniów</w:t>
            </w:r>
          </w:p>
        </w:tc>
        <w:tc>
          <w:tcPr>
            <w:tcW w:w="526" w:type="pct"/>
            <w:tcBorders>
              <w:top w:val="outset" w:sz="6" w:space="0" w:color="000000"/>
              <w:left w:val="outset" w:sz="6" w:space="0" w:color="000000"/>
              <w:bottom w:val="outset" w:sz="6" w:space="0" w:color="000000"/>
              <w:right w:val="outset" w:sz="6" w:space="0" w:color="000000"/>
            </w:tcBorders>
          </w:tcPr>
          <w:p w14:paraId="406DDBE6" w14:textId="215B6AF1" w:rsidR="00D10F67"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5199DB4C" w14:textId="1FFA0DEE"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67EDD29" w14:textId="2F63D81D"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BF72C9D" w14:textId="02D0D17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747737C8" w14:textId="200064D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CA3EF11" w14:textId="22A008AC"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1718F2" w14:textId="70797284"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ACB8C5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8210CF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FAB5C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B1C2B3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2B1F4D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0A56C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B03AD5"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ECDC0B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67F7D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9AC8C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15F29B"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08FC80" w14:textId="77777777" w:rsidR="00D10F67" w:rsidRPr="00BC54C9" w:rsidRDefault="00D10F67" w:rsidP="00D10F67">
            <w:pPr>
              <w:pStyle w:val="NormalnyWeb"/>
              <w:jc w:val="center"/>
              <w:rPr>
                <w:rFonts w:asciiTheme="minorHAnsi" w:hAnsiTheme="minorHAnsi" w:cstheme="minorHAnsi"/>
              </w:rPr>
            </w:pPr>
          </w:p>
        </w:tc>
      </w:tr>
      <w:tr w:rsidR="00D10F67" w:rsidRPr="00BC54C9" w14:paraId="12B3F7C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0DD30D1E" w14:textId="77777777" w:rsidR="00D10F67" w:rsidRPr="00BC54C9" w:rsidRDefault="00D10F67" w:rsidP="00D10F67">
            <w:pPr>
              <w:pStyle w:val="NormalnyWeb"/>
              <w:jc w:val="center"/>
              <w:rPr>
                <w:rFonts w:asciiTheme="minorHAnsi" w:hAnsiTheme="minorHAnsi" w:cstheme="minorHAnsi"/>
                <w:b/>
              </w:rPr>
            </w:pPr>
            <w:r w:rsidRPr="00BC54C9">
              <w:rPr>
                <w:rFonts w:asciiTheme="minorHAnsi" w:hAnsiTheme="minorHAnsi" w:cstheme="minorHAnsi"/>
                <w:b/>
              </w:rPr>
              <w:t>855</w:t>
            </w:r>
          </w:p>
        </w:tc>
        <w:tc>
          <w:tcPr>
            <w:tcW w:w="275" w:type="pct"/>
            <w:tcBorders>
              <w:top w:val="outset" w:sz="6" w:space="0" w:color="000000"/>
              <w:left w:val="outset" w:sz="6" w:space="0" w:color="000000"/>
              <w:bottom w:val="outset" w:sz="6" w:space="0" w:color="000000"/>
              <w:right w:val="outset" w:sz="6" w:space="0" w:color="000000"/>
            </w:tcBorders>
          </w:tcPr>
          <w:p w14:paraId="74AAFDE1" w14:textId="77777777" w:rsidR="00D10F67" w:rsidRPr="00BC54C9" w:rsidRDefault="00D10F67" w:rsidP="00D10F67">
            <w:pPr>
              <w:pStyle w:val="NormalnyWeb"/>
              <w:jc w:val="center"/>
              <w:rPr>
                <w:rFonts w:asciiTheme="minorHAnsi" w:hAnsiTheme="minorHAnsi" w:cstheme="minorHAnsi"/>
                <w:b/>
              </w:rPr>
            </w:pPr>
          </w:p>
        </w:tc>
        <w:tc>
          <w:tcPr>
            <w:tcW w:w="221" w:type="pct"/>
            <w:tcBorders>
              <w:top w:val="outset" w:sz="6" w:space="0" w:color="000000"/>
              <w:left w:val="outset" w:sz="6" w:space="0" w:color="000000"/>
              <w:bottom w:val="outset" w:sz="6" w:space="0" w:color="000000"/>
              <w:right w:val="outset" w:sz="6" w:space="0" w:color="000000"/>
            </w:tcBorders>
          </w:tcPr>
          <w:p w14:paraId="5EDA939A" w14:textId="77777777" w:rsidR="00D10F67" w:rsidRPr="00BC54C9" w:rsidRDefault="00D10F67" w:rsidP="00D10F67">
            <w:pPr>
              <w:pStyle w:val="NormalnyWeb"/>
              <w:jc w:val="center"/>
              <w:rPr>
                <w:rFonts w:asciiTheme="minorHAnsi" w:hAnsiTheme="minorHAnsi" w:cstheme="minorHAnsi"/>
                <w:b/>
              </w:rPr>
            </w:pPr>
          </w:p>
        </w:tc>
        <w:tc>
          <w:tcPr>
            <w:tcW w:w="744" w:type="pct"/>
            <w:tcBorders>
              <w:top w:val="outset" w:sz="6" w:space="0" w:color="000000"/>
              <w:left w:val="outset" w:sz="6" w:space="0" w:color="000000"/>
              <w:bottom w:val="outset" w:sz="6" w:space="0" w:color="000000"/>
              <w:right w:val="outset" w:sz="6" w:space="0" w:color="000000"/>
            </w:tcBorders>
            <w:hideMark/>
          </w:tcPr>
          <w:p w14:paraId="025D6652" w14:textId="77777777" w:rsidR="00D10F67" w:rsidRPr="00BC54C9" w:rsidRDefault="00D10F67" w:rsidP="00D10F67">
            <w:pPr>
              <w:pStyle w:val="NormalnyWeb"/>
              <w:rPr>
                <w:rFonts w:asciiTheme="minorHAnsi" w:hAnsiTheme="minorHAnsi" w:cstheme="minorHAnsi"/>
                <w:b/>
              </w:rPr>
            </w:pPr>
            <w:r w:rsidRPr="00BC54C9">
              <w:rPr>
                <w:rFonts w:asciiTheme="minorHAnsi" w:hAnsiTheme="minorHAnsi" w:cstheme="minorHAnsi"/>
                <w:b/>
              </w:rPr>
              <w:t>Rodzina</w:t>
            </w:r>
          </w:p>
        </w:tc>
        <w:tc>
          <w:tcPr>
            <w:tcW w:w="526" w:type="pct"/>
            <w:tcBorders>
              <w:top w:val="outset" w:sz="6" w:space="0" w:color="000000"/>
              <w:left w:val="outset" w:sz="6" w:space="0" w:color="000000"/>
              <w:bottom w:val="outset" w:sz="6" w:space="0" w:color="000000"/>
              <w:right w:val="outset" w:sz="6" w:space="0" w:color="000000"/>
            </w:tcBorders>
          </w:tcPr>
          <w:p w14:paraId="542B166E" w14:textId="673136F6"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8.356.388,00</w:t>
            </w:r>
          </w:p>
        </w:tc>
        <w:tc>
          <w:tcPr>
            <w:tcW w:w="526" w:type="pct"/>
            <w:tcBorders>
              <w:top w:val="outset" w:sz="6" w:space="0" w:color="000000"/>
              <w:left w:val="outset" w:sz="6" w:space="0" w:color="000000"/>
              <w:bottom w:val="outset" w:sz="6" w:space="0" w:color="000000"/>
              <w:right w:val="outset" w:sz="6" w:space="0" w:color="000000"/>
            </w:tcBorders>
          </w:tcPr>
          <w:p w14:paraId="14084E1C" w14:textId="31726679"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5.871.764,89</w:t>
            </w:r>
          </w:p>
        </w:tc>
        <w:tc>
          <w:tcPr>
            <w:tcW w:w="422" w:type="pct"/>
            <w:tcBorders>
              <w:top w:val="outset" w:sz="6" w:space="0" w:color="000000"/>
              <w:left w:val="outset" w:sz="6" w:space="0" w:color="000000"/>
              <w:bottom w:val="outset" w:sz="6" w:space="0" w:color="000000"/>
              <w:right w:val="outset" w:sz="6" w:space="0" w:color="000000"/>
            </w:tcBorders>
          </w:tcPr>
          <w:p w14:paraId="1DA951FB" w14:textId="16623823"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70,27</w:t>
            </w:r>
          </w:p>
        </w:tc>
        <w:tc>
          <w:tcPr>
            <w:tcW w:w="526" w:type="pct"/>
            <w:tcBorders>
              <w:top w:val="outset" w:sz="6" w:space="0" w:color="000000"/>
              <w:left w:val="outset" w:sz="6" w:space="0" w:color="000000"/>
              <w:bottom w:val="outset" w:sz="6" w:space="0" w:color="000000"/>
              <w:right w:val="outset" w:sz="6" w:space="0" w:color="000000"/>
            </w:tcBorders>
          </w:tcPr>
          <w:p w14:paraId="03BABA71" w14:textId="48323FA8"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8.356.388,00</w:t>
            </w:r>
          </w:p>
        </w:tc>
        <w:tc>
          <w:tcPr>
            <w:tcW w:w="526" w:type="pct"/>
            <w:tcBorders>
              <w:top w:val="outset" w:sz="6" w:space="0" w:color="000000"/>
              <w:left w:val="outset" w:sz="6" w:space="0" w:color="000000"/>
              <w:bottom w:val="outset" w:sz="6" w:space="0" w:color="000000"/>
              <w:right w:val="outset" w:sz="6" w:space="0" w:color="000000"/>
            </w:tcBorders>
          </w:tcPr>
          <w:p w14:paraId="2D8F33A1" w14:textId="4AC0FA6E"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5.871.764,89</w:t>
            </w:r>
          </w:p>
        </w:tc>
        <w:tc>
          <w:tcPr>
            <w:tcW w:w="526" w:type="pct"/>
            <w:tcBorders>
              <w:top w:val="outset" w:sz="6" w:space="0" w:color="000000"/>
              <w:left w:val="outset" w:sz="6" w:space="0" w:color="000000"/>
              <w:bottom w:val="outset" w:sz="6" w:space="0" w:color="000000"/>
              <w:right w:val="outset" w:sz="6" w:space="0" w:color="000000"/>
            </w:tcBorders>
          </w:tcPr>
          <w:p w14:paraId="69BC7244" w14:textId="7E2B2F74"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7D787F2E" w14:textId="59C87EEF" w:rsidR="00D10F67" w:rsidRPr="00BC54C9" w:rsidRDefault="00D4145C" w:rsidP="00D10F67">
            <w:pPr>
              <w:pStyle w:val="NormalnyWeb"/>
              <w:jc w:val="center"/>
              <w:rPr>
                <w:rFonts w:asciiTheme="minorHAnsi" w:hAnsiTheme="minorHAnsi" w:cstheme="minorHAnsi"/>
                <w:b/>
              </w:rPr>
            </w:pPr>
            <w:r>
              <w:rPr>
                <w:rFonts w:asciiTheme="minorHAnsi" w:hAnsiTheme="minorHAnsi" w:cstheme="minorHAnsi"/>
                <w:b/>
              </w:rPr>
              <w:t>-</w:t>
            </w:r>
          </w:p>
        </w:tc>
      </w:tr>
      <w:tr w:rsidR="00D10F67" w:rsidRPr="00BC54C9" w14:paraId="68ED167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36697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79971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2A6D79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5A90A68"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00EFC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FA8CE3"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FBCF2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46302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B1479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145162"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82FB3D" w14:textId="77777777" w:rsidR="00D10F67" w:rsidRPr="00BC54C9" w:rsidRDefault="00D10F67" w:rsidP="00D10F67">
            <w:pPr>
              <w:pStyle w:val="NormalnyWeb"/>
              <w:jc w:val="center"/>
              <w:rPr>
                <w:rFonts w:asciiTheme="minorHAnsi" w:hAnsiTheme="minorHAnsi" w:cstheme="minorHAnsi"/>
              </w:rPr>
            </w:pPr>
          </w:p>
        </w:tc>
      </w:tr>
      <w:tr w:rsidR="00D10F67" w:rsidRPr="00BC54C9" w14:paraId="5493CD2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82F19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C7B60C9"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85501</w:t>
            </w:r>
          </w:p>
        </w:tc>
        <w:tc>
          <w:tcPr>
            <w:tcW w:w="221" w:type="pct"/>
            <w:tcBorders>
              <w:top w:val="outset" w:sz="6" w:space="0" w:color="000000"/>
              <w:left w:val="outset" w:sz="6" w:space="0" w:color="000000"/>
              <w:bottom w:val="outset" w:sz="6" w:space="0" w:color="000000"/>
              <w:right w:val="outset" w:sz="6" w:space="0" w:color="000000"/>
            </w:tcBorders>
          </w:tcPr>
          <w:p w14:paraId="643CCF91" w14:textId="77777777" w:rsidR="00D10F67" w:rsidRPr="00BC54C9" w:rsidRDefault="00D10F67" w:rsidP="00D10F67">
            <w:pPr>
              <w:pStyle w:val="NormalnyWeb"/>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0BF3D1A2"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Świadczenia wychowawcze</w:t>
            </w:r>
          </w:p>
        </w:tc>
        <w:tc>
          <w:tcPr>
            <w:tcW w:w="526" w:type="pct"/>
            <w:tcBorders>
              <w:top w:val="outset" w:sz="6" w:space="0" w:color="000000"/>
              <w:left w:val="outset" w:sz="6" w:space="0" w:color="000000"/>
              <w:bottom w:val="outset" w:sz="6" w:space="0" w:color="000000"/>
              <w:right w:val="outset" w:sz="6" w:space="0" w:color="000000"/>
            </w:tcBorders>
          </w:tcPr>
          <w:p w14:paraId="23BDF32B" w14:textId="09D5682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3.238.078,00</w:t>
            </w:r>
          </w:p>
        </w:tc>
        <w:tc>
          <w:tcPr>
            <w:tcW w:w="526" w:type="pct"/>
            <w:tcBorders>
              <w:top w:val="outset" w:sz="6" w:space="0" w:color="000000"/>
              <w:left w:val="outset" w:sz="6" w:space="0" w:color="000000"/>
              <w:bottom w:val="outset" w:sz="6" w:space="0" w:color="000000"/>
              <w:right w:val="outset" w:sz="6" w:space="0" w:color="000000"/>
            </w:tcBorders>
          </w:tcPr>
          <w:p w14:paraId="49267EC1" w14:textId="1D8DBB8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3.230.664,08</w:t>
            </w:r>
          </w:p>
        </w:tc>
        <w:tc>
          <w:tcPr>
            <w:tcW w:w="422" w:type="pct"/>
            <w:tcBorders>
              <w:top w:val="outset" w:sz="6" w:space="0" w:color="000000"/>
              <w:left w:val="outset" w:sz="6" w:space="0" w:color="000000"/>
              <w:bottom w:val="outset" w:sz="6" w:space="0" w:color="000000"/>
              <w:right w:val="outset" w:sz="6" w:space="0" w:color="000000"/>
            </w:tcBorders>
          </w:tcPr>
          <w:p w14:paraId="64D98C8D" w14:textId="73CC942A"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99,77</w:t>
            </w:r>
          </w:p>
        </w:tc>
        <w:tc>
          <w:tcPr>
            <w:tcW w:w="526" w:type="pct"/>
            <w:tcBorders>
              <w:top w:val="outset" w:sz="6" w:space="0" w:color="000000"/>
              <w:left w:val="outset" w:sz="6" w:space="0" w:color="000000"/>
              <w:bottom w:val="outset" w:sz="6" w:space="0" w:color="000000"/>
              <w:right w:val="outset" w:sz="6" w:space="0" w:color="000000"/>
            </w:tcBorders>
          </w:tcPr>
          <w:p w14:paraId="08F1E048" w14:textId="6854251A"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3.238.078,00</w:t>
            </w:r>
          </w:p>
        </w:tc>
        <w:tc>
          <w:tcPr>
            <w:tcW w:w="526" w:type="pct"/>
            <w:tcBorders>
              <w:top w:val="outset" w:sz="6" w:space="0" w:color="000000"/>
              <w:left w:val="outset" w:sz="6" w:space="0" w:color="000000"/>
              <w:bottom w:val="outset" w:sz="6" w:space="0" w:color="000000"/>
              <w:right w:val="outset" w:sz="6" w:space="0" w:color="000000"/>
            </w:tcBorders>
          </w:tcPr>
          <w:p w14:paraId="4235E294" w14:textId="7F2039C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3.230.664,08</w:t>
            </w:r>
          </w:p>
        </w:tc>
        <w:tc>
          <w:tcPr>
            <w:tcW w:w="526" w:type="pct"/>
            <w:tcBorders>
              <w:top w:val="outset" w:sz="6" w:space="0" w:color="000000"/>
              <w:left w:val="outset" w:sz="6" w:space="0" w:color="000000"/>
              <w:bottom w:val="outset" w:sz="6" w:space="0" w:color="000000"/>
              <w:right w:val="outset" w:sz="6" w:space="0" w:color="000000"/>
            </w:tcBorders>
          </w:tcPr>
          <w:p w14:paraId="284218FD" w14:textId="7BBA7229"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C577DB" w14:textId="3ABA78D8"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9CFAF0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31F44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765BC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FACD74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4CAEEA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3115F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4742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88EAB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A038B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AC384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F7719B"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CE062D" w14:textId="77777777" w:rsidR="00D10F67" w:rsidRPr="00BC54C9" w:rsidRDefault="00D10F67" w:rsidP="00D10F67">
            <w:pPr>
              <w:pStyle w:val="NormalnyWeb"/>
              <w:jc w:val="center"/>
              <w:rPr>
                <w:rFonts w:asciiTheme="minorHAnsi" w:hAnsiTheme="minorHAnsi" w:cstheme="minorHAnsi"/>
              </w:rPr>
            </w:pPr>
          </w:p>
        </w:tc>
      </w:tr>
      <w:tr w:rsidR="00D10F67" w:rsidRPr="00BC54C9" w14:paraId="245A979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F7AB91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1AC86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887ABC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2910</w:t>
            </w:r>
          </w:p>
        </w:tc>
        <w:tc>
          <w:tcPr>
            <w:tcW w:w="744" w:type="pct"/>
            <w:tcBorders>
              <w:top w:val="outset" w:sz="6" w:space="0" w:color="000000"/>
              <w:left w:val="outset" w:sz="6" w:space="0" w:color="000000"/>
              <w:bottom w:val="outset" w:sz="6" w:space="0" w:color="000000"/>
              <w:right w:val="outset" w:sz="6" w:space="0" w:color="000000"/>
            </w:tcBorders>
            <w:hideMark/>
          </w:tcPr>
          <w:p w14:paraId="77D4E0C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3CBF3D8E" w14:textId="63D8B7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0FA94ABA" w14:textId="1308C2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1.982,20</w:t>
            </w:r>
          </w:p>
        </w:tc>
        <w:tc>
          <w:tcPr>
            <w:tcW w:w="422" w:type="pct"/>
            <w:tcBorders>
              <w:top w:val="outset" w:sz="6" w:space="0" w:color="000000"/>
              <w:left w:val="outset" w:sz="6" w:space="0" w:color="000000"/>
              <w:bottom w:val="outset" w:sz="6" w:space="0" w:color="000000"/>
              <w:right w:val="outset" w:sz="6" w:space="0" w:color="000000"/>
            </w:tcBorders>
          </w:tcPr>
          <w:p w14:paraId="6CA488C0" w14:textId="26024C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28,32</w:t>
            </w:r>
          </w:p>
        </w:tc>
        <w:tc>
          <w:tcPr>
            <w:tcW w:w="526" w:type="pct"/>
            <w:tcBorders>
              <w:top w:val="outset" w:sz="6" w:space="0" w:color="000000"/>
              <w:left w:val="outset" w:sz="6" w:space="0" w:color="000000"/>
              <w:bottom w:val="outset" w:sz="6" w:space="0" w:color="000000"/>
              <w:right w:val="outset" w:sz="6" w:space="0" w:color="000000"/>
            </w:tcBorders>
          </w:tcPr>
          <w:p w14:paraId="7F1F1D04" w14:textId="125641C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67A9189D" w14:textId="1225E3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1.982,20</w:t>
            </w:r>
          </w:p>
        </w:tc>
        <w:tc>
          <w:tcPr>
            <w:tcW w:w="526" w:type="pct"/>
            <w:tcBorders>
              <w:top w:val="outset" w:sz="6" w:space="0" w:color="000000"/>
              <w:left w:val="outset" w:sz="6" w:space="0" w:color="000000"/>
              <w:bottom w:val="outset" w:sz="6" w:space="0" w:color="000000"/>
              <w:right w:val="outset" w:sz="6" w:space="0" w:color="000000"/>
            </w:tcBorders>
          </w:tcPr>
          <w:p w14:paraId="5D222A1B" w14:textId="1EBACA51"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B63D4E" w14:textId="7EF042B7" w:rsidR="00D10F67" w:rsidRPr="00BC54C9" w:rsidRDefault="00D4145C"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45BD3E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76C69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AE537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7C4112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37D3161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3802E27F" w14:textId="177D66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3.218.123,00</w:t>
            </w:r>
          </w:p>
        </w:tc>
        <w:tc>
          <w:tcPr>
            <w:tcW w:w="526" w:type="pct"/>
            <w:tcBorders>
              <w:top w:val="outset" w:sz="6" w:space="0" w:color="000000"/>
              <w:left w:val="outset" w:sz="6" w:space="0" w:color="000000"/>
              <w:bottom w:val="outset" w:sz="6" w:space="0" w:color="000000"/>
              <w:right w:val="outset" w:sz="6" w:space="0" w:color="000000"/>
            </w:tcBorders>
          </w:tcPr>
          <w:p w14:paraId="61B7E4D2" w14:textId="07D627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3.217.610,15</w:t>
            </w:r>
          </w:p>
        </w:tc>
        <w:tc>
          <w:tcPr>
            <w:tcW w:w="422" w:type="pct"/>
            <w:tcBorders>
              <w:top w:val="outset" w:sz="6" w:space="0" w:color="000000"/>
              <w:left w:val="outset" w:sz="6" w:space="0" w:color="000000"/>
              <w:bottom w:val="outset" w:sz="6" w:space="0" w:color="000000"/>
              <w:right w:val="outset" w:sz="6" w:space="0" w:color="000000"/>
            </w:tcBorders>
          </w:tcPr>
          <w:p w14:paraId="66D23F74" w14:textId="5BEB4F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99,98</w:t>
            </w:r>
          </w:p>
        </w:tc>
        <w:tc>
          <w:tcPr>
            <w:tcW w:w="526" w:type="pct"/>
            <w:tcBorders>
              <w:top w:val="outset" w:sz="6" w:space="0" w:color="000000"/>
              <w:left w:val="outset" w:sz="6" w:space="0" w:color="000000"/>
              <w:bottom w:val="outset" w:sz="6" w:space="0" w:color="000000"/>
              <w:right w:val="outset" w:sz="6" w:space="0" w:color="000000"/>
            </w:tcBorders>
          </w:tcPr>
          <w:p w14:paraId="2AD925F3" w14:textId="5290DEA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3.218.123,00</w:t>
            </w:r>
          </w:p>
        </w:tc>
        <w:tc>
          <w:tcPr>
            <w:tcW w:w="526" w:type="pct"/>
            <w:tcBorders>
              <w:top w:val="outset" w:sz="6" w:space="0" w:color="000000"/>
              <w:left w:val="outset" w:sz="6" w:space="0" w:color="000000"/>
              <w:bottom w:val="outset" w:sz="6" w:space="0" w:color="000000"/>
              <w:right w:val="outset" w:sz="6" w:space="0" w:color="000000"/>
            </w:tcBorders>
          </w:tcPr>
          <w:p w14:paraId="6791A8D3" w14:textId="1ABA5B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3.217.610,15</w:t>
            </w:r>
          </w:p>
        </w:tc>
        <w:tc>
          <w:tcPr>
            <w:tcW w:w="526" w:type="pct"/>
            <w:tcBorders>
              <w:top w:val="outset" w:sz="6" w:space="0" w:color="000000"/>
              <w:left w:val="outset" w:sz="6" w:space="0" w:color="000000"/>
              <w:bottom w:val="outset" w:sz="6" w:space="0" w:color="000000"/>
              <w:right w:val="outset" w:sz="6" w:space="0" w:color="000000"/>
            </w:tcBorders>
          </w:tcPr>
          <w:p w14:paraId="5A06A6C7" w14:textId="0925A0EF"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39115C" w14:textId="033D171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A1751F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DE45A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23CD2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380FED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16BD837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F69C572" w14:textId="2EF3575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3.995,00</w:t>
            </w:r>
          </w:p>
        </w:tc>
        <w:tc>
          <w:tcPr>
            <w:tcW w:w="526" w:type="pct"/>
            <w:tcBorders>
              <w:top w:val="outset" w:sz="6" w:space="0" w:color="000000"/>
              <w:left w:val="outset" w:sz="6" w:space="0" w:color="000000"/>
              <w:bottom w:val="outset" w:sz="6" w:space="0" w:color="000000"/>
              <w:right w:val="outset" w:sz="6" w:space="0" w:color="000000"/>
            </w:tcBorders>
          </w:tcPr>
          <w:p w14:paraId="17C8965C" w14:textId="3931A20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3.995,00</w:t>
            </w:r>
          </w:p>
        </w:tc>
        <w:tc>
          <w:tcPr>
            <w:tcW w:w="422" w:type="pct"/>
            <w:tcBorders>
              <w:top w:val="outset" w:sz="6" w:space="0" w:color="000000"/>
              <w:left w:val="outset" w:sz="6" w:space="0" w:color="000000"/>
              <w:bottom w:val="outset" w:sz="6" w:space="0" w:color="000000"/>
              <w:right w:val="outset" w:sz="6" w:space="0" w:color="000000"/>
            </w:tcBorders>
          </w:tcPr>
          <w:p w14:paraId="053D094A" w14:textId="3E6D10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19A0266" w14:textId="7A43C5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3.995,00</w:t>
            </w:r>
          </w:p>
        </w:tc>
        <w:tc>
          <w:tcPr>
            <w:tcW w:w="526" w:type="pct"/>
            <w:tcBorders>
              <w:top w:val="outset" w:sz="6" w:space="0" w:color="000000"/>
              <w:left w:val="outset" w:sz="6" w:space="0" w:color="000000"/>
              <w:bottom w:val="outset" w:sz="6" w:space="0" w:color="000000"/>
              <w:right w:val="outset" w:sz="6" w:space="0" w:color="000000"/>
            </w:tcBorders>
          </w:tcPr>
          <w:p w14:paraId="5C5AC477" w14:textId="150C3A5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3.995,00</w:t>
            </w:r>
          </w:p>
        </w:tc>
        <w:tc>
          <w:tcPr>
            <w:tcW w:w="526" w:type="pct"/>
            <w:tcBorders>
              <w:top w:val="outset" w:sz="6" w:space="0" w:color="000000"/>
              <w:left w:val="outset" w:sz="6" w:space="0" w:color="000000"/>
              <w:bottom w:val="outset" w:sz="6" w:space="0" w:color="000000"/>
              <w:right w:val="outset" w:sz="6" w:space="0" w:color="000000"/>
            </w:tcBorders>
          </w:tcPr>
          <w:p w14:paraId="212FF907" w14:textId="039BA12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713551" w14:textId="59AAA24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284DFC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BB0865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1F6D8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6B8F84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0118C24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DE1465A" w14:textId="5E76AE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3.230,00</w:t>
            </w:r>
          </w:p>
        </w:tc>
        <w:tc>
          <w:tcPr>
            <w:tcW w:w="526" w:type="pct"/>
            <w:tcBorders>
              <w:top w:val="outset" w:sz="6" w:space="0" w:color="000000"/>
              <w:left w:val="outset" w:sz="6" w:space="0" w:color="000000"/>
              <w:bottom w:val="outset" w:sz="6" w:space="0" w:color="000000"/>
              <w:right w:val="outset" w:sz="6" w:space="0" w:color="000000"/>
            </w:tcBorders>
          </w:tcPr>
          <w:p w14:paraId="3654C583" w14:textId="5999721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3.230,00</w:t>
            </w:r>
          </w:p>
        </w:tc>
        <w:tc>
          <w:tcPr>
            <w:tcW w:w="422" w:type="pct"/>
            <w:tcBorders>
              <w:top w:val="outset" w:sz="6" w:space="0" w:color="000000"/>
              <w:left w:val="outset" w:sz="6" w:space="0" w:color="000000"/>
              <w:bottom w:val="outset" w:sz="6" w:space="0" w:color="000000"/>
              <w:right w:val="outset" w:sz="6" w:space="0" w:color="000000"/>
            </w:tcBorders>
          </w:tcPr>
          <w:p w14:paraId="6D29F742" w14:textId="0DFABB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DFF9E34" w14:textId="1127B6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3.230,00</w:t>
            </w:r>
          </w:p>
        </w:tc>
        <w:tc>
          <w:tcPr>
            <w:tcW w:w="526" w:type="pct"/>
            <w:tcBorders>
              <w:top w:val="outset" w:sz="6" w:space="0" w:color="000000"/>
              <w:left w:val="outset" w:sz="6" w:space="0" w:color="000000"/>
              <w:bottom w:val="outset" w:sz="6" w:space="0" w:color="000000"/>
              <w:right w:val="outset" w:sz="6" w:space="0" w:color="000000"/>
            </w:tcBorders>
          </w:tcPr>
          <w:p w14:paraId="52651B37" w14:textId="3B955AA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3.230,00</w:t>
            </w:r>
          </w:p>
        </w:tc>
        <w:tc>
          <w:tcPr>
            <w:tcW w:w="526" w:type="pct"/>
            <w:tcBorders>
              <w:top w:val="outset" w:sz="6" w:space="0" w:color="000000"/>
              <w:left w:val="outset" w:sz="6" w:space="0" w:color="000000"/>
              <w:bottom w:val="outset" w:sz="6" w:space="0" w:color="000000"/>
              <w:right w:val="outset" w:sz="6" w:space="0" w:color="000000"/>
            </w:tcBorders>
          </w:tcPr>
          <w:p w14:paraId="0BD1DD3B" w14:textId="0482351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20E885" w14:textId="0220FD2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CF1F36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88B3B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48EE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CB6977" w14:textId="77777777" w:rsidR="00D10F67" w:rsidRPr="00BC54C9" w:rsidRDefault="00D10F67" w:rsidP="00D10F67">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1799FEDB" w14:textId="77777777" w:rsidR="00D10F67" w:rsidRPr="00BC54C9" w:rsidRDefault="00D10F67" w:rsidP="00D10F67">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9D2DE85" w14:textId="69E55E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1.245,00</w:t>
            </w:r>
          </w:p>
        </w:tc>
        <w:tc>
          <w:tcPr>
            <w:tcW w:w="526" w:type="pct"/>
            <w:tcBorders>
              <w:top w:val="outset" w:sz="6" w:space="0" w:color="000000"/>
              <w:left w:val="outset" w:sz="6" w:space="0" w:color="000000"/>
              <w:bottom w:val="outset" w:sz="6" w:space="0" w:color="000000"/>
              <w:right w:val="outset" w:sz="6" w:space="0" w:color="000000"/>
            </w:tcBorders>
          </w:tcPr>
          <w:p w14:paraId="79AF4850" w14:textId="64FE61B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1.244,21</w:t>
            </w:r>
          </w:p>
        </w:tc>
        <w:tc>
          <w:tcPr>
            <w:tcW w:w="422" w:type="pct"/>
            <w:tcBorders>
              <w:top w:val="outset" w:sz="6" w:space="0" w:color="000000"/>
              <w:left w:val="outset" w:sz="6" w:space="0" w:color="000000"/>
              <w:bottom w:val="outset" w:sz="6" w:space="0" w:color="000000"/>
              <w:right w:val="outset" w:sz="6" w:space="0" w:color="000000"/>
            </w:tcBorders>
          </w:tcPr>
          <w:p w14:paraId="54762783" w14:textId="6C32AA2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99,94</w:t>
            </w:r>
          </w:p>
        </w:tc>
        <w:tc>
          <w:tcPr>
            <w:tcW w:w="526" w:type="pct"/>
            <w:tcBorders>
              <w:top w:val="outset" w:sz="6" w:space="0" w:color="000000"/>
              <w:left w:val="outset" w:sz="6" w:space="0" w:color="000000"/>
              <w:bottom w:val="outset" w:sz="6" w:space="0" w:color="000000"/>
              <w:right w:val="outset" w:sz="6" w:space="0" w:color="000000"/>
            </w:tcBorders>
          </w:tcPr>
          <w:p w14:paraId="53D6AF92" w14:textId="6BC4C78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1.245,00</w:t>
            </w:r>
          </w:p>
        </w:tc>
        <w:tc>
          <w:tcPr>
            <w:tcW w:w="526" w:type="pct"/>
            <w:tcBorders>
              <w:top w:val="outset" w:sz="6" w:space="0" w:color="000000"/>
              <w:left w:val="outset" w:sz="6" w:space="0" w:color="000000"/>
              <w:bottom w:val="outset" w:sz="6" w:space="0" w:color="000000"/>
              <w:right w:val="outset" w:sz="6" w:space="0" w:color="000000"/>
            </w:tcBorders>
          </w:tcPr>
          <w:p w14:paraId="6E1A4BDA" w14:textId="7726C1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1.244,21</w:t>
            </w:r>
          </w:p>
        </w:tc>
        <w:tc>
          <w:tcPr>
            <w:tcW w:w="526" w:type="pct"/>
            <w:tcBorders>
              <w:top w:val="outset" w:sz="6" w:space="0" w:color="000000"/>
              <w:left w:val="outset" w:sz="6" w:space="0" w:color="000000"/>
              <w:bottom w:val="outset" w:sz="6" w:space="0" w:color="000000"/>
              <w:right w:val="outset" w:sz="6" w:space="0" w:color="000000"/>
            </w:tcBorders>
          </w:tcPr>
          <w:p w14:paraId="01DCE5E8" w14:textId="123B06E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26CA490" w14:textId="469C8CD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9EBF29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913345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CB045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77202D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4BE4341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Składki na Fundusz Pracy oraz </w:t>
            </w:r>
            <w:r w:rsidRPr="00BC54C9">
              <w:rPr>
                <w:rFonts w:asciiTheme="minorHAnsi" w:hAnsiTheme="minorHAnsi" w:cstheme="minorHAnsi"/>
              </w:rPr>
              <w:lastRenderedPageBreak/>
              <w:t>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CAF60D4" w14:textId="77ED72B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lastRenderedPageBreak/>
              <w:t>79,00</w:t>
            </w:r>
          </w:p>
        </w:tc>
        <w:tc>
          <w:tcPr>
            <w:tcW w:w="526" w:type="pct"/>
            <w:tcBorders>
              <w:top w:val="outset" w:sz="6" w:space="0" w:color="000000"/>
              <w:left w:val="outset" w:sz="6" w:space="0" w:color="000000"/>
              <w:bottom w:val="outset" w:sz="6" w:space="0" w:color="000000"/>
              <w:right w:val="outset" w:sz="6" w:space="0" w:color="000000"/>
            </w:tcBorders>
          </w:tcPr>
          <w:p w14:paraId="3F224BE7" w14:textId="582DAFB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79,00</w:t>
            </w:r>
          </w:p>
        </w:tc>
        <w:tc>
          <w:tcPr>
            <w:tcW w:w="422" w:type="pct"/>
            <w:tcBorders>
              <w:top w:val="outset" w:sz="6" w:space="0" w:color="000000"/>
              <w:left w:val="outset" w:sz="6" w:space="0" w:color="000000"/>
              <w:bottom w:val="outset" w:sz="6" w:space="0" w:color="000000"/>
              <w:right w:val="outset" w:sz="6" w:space="0" w:color="000000"/>
            </w:tcBorders>
          </w:tcPr>
          <w:p w14:paraId="21C6C12D" w14:textId="170DF58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0ED902C" w14:textId="24DC643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79,00</w:t>
            </w:r>
          </w:p>
        </w:tc>
        <w:tc>
          <w:tcPr>
            <w:tcW w:w="526" w:type="pct"/>
            <w:tcBorders>
              <w:top w:val="outset" w:sz="6" w:space="0" w:color="000000"/>
              <w:left w:val="outset" w:sz="6" w:space="0" w:color="000000"/>
              <w:bottom w:val="outset" w:sz="6" w:space="0" w:color="000000"/>
              <w:right w:val="outset" w:sz="6" w:space="0" w:color="000000"/>
            </w:tcBorders>
          </w:tcPr>
          <w:p w14:paraId="14C0C400" w14:textId="35FC6C2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79,00</w:t>
            </w:r>
          </w:p>
        </w:tc>
        <w:tc>
          <w:tcPr>
            <w:tcW w:w="526" w:type="pct"/>
            <w:tcBorders>
              <w:top w:val="outset" w:sz="6" w:space="0" w:color="000000"/>
              <w:left w:val="outset" w:sz="6" w:space="0" w:color="000000"/>
              <w:bottom w:val="outset" w:sz="6" w:space="0" w:color="000000"/>
              <w:right w:val="outset" w:sz="6" w:space="0" w:color="000000"/>
            </w:tcBorders>
          </w:tcPr>
          <w:p w14:paraId="422BE993" w14:textId="7D85709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AC815F" w14:textId="7ED425D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8EDC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94602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3A7BA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2A5D52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EEF618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007D7DDE" w14:textId="1BCE7E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2.106,00</w:t>
            </w:r>
          </w:p>
        </w:tc>
        <w:tc>
          <w:tcPr>
            <w:tcW w:w="526" w:type="pct"/>
            <w:tcBorders>
              <w:top w:val="outset" w:sz="6" w:space="0" w:color="000000"/>
              <w:left w:val="outset" w:sz="6" w:space="0" w:color="000000"/>
              <w:bottom w:val="outset" w:sz="6" w:space="0" w:color="000000"/>
              <w:right w:val="outset" w:sz="6" w:space="0" w:color="000000"/>
            </w:tcBorders>
          </w:tcPr>
          <w:p w14:paraId="695270DB" w14:textId="7AAD10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2.104,64</w:t>
            </w:r>
          </w:p>
        </w:tc>
        <w:tc>
          <w:tcPr>
            <w:tcW w:w="422" w:type="pct"/>
            <w:tcBorders>
              <w:top w:val="outset" w:sz="6" w:space="0" w:color="000000"/>
              <w:left w:val="outset" w:sz="6" w:space="0" w:color="000000"/>
              <w:bottom w:val="outset" w:sz="6" w:space="0" w:color="000000"/>
              <w:right w:val="outset" w:sz="6" w:space="0" w:color="000000"/>
            </w:tcBorders>
          </w:tcPr>
          <w:p w14:paraId="1AC07F24" w14:textId="7D5D1D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99,94</w:t>
            </w:r>
          </w:p>
        </w:tc>
        <w:tc>
          <w:tcPr>
            <w:tcW w:w="526" w:type="pct"/>
            <w:tcBorders>
              <w:top w:val="outset" w:sz="6" w:space="0" w:color="000000"/>
              <w:left w:val="outset" w:sz="6" w:space="0" w:color="000000"/>
              <w:bottom w:val="outset" w:sz="6" w:space="0" w:color="000000"/>
              <w:right w:val="outset" w:sz="6" w:space="0" w:color="000000"/>
            </w:tcBorders>
          </w:tcPr>
          <w:p w14:paraId="65DA5780" w14:textId="2FCE623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2.106,00</w:t>
            </w:r>
          </w:p>
        </w:tc>
        <w:tc>
          <w:tcPr>
            <w:tcW w:w="526" w:type="pct"/>
            <w:tcBorders>
              <w:top w:val="outset" w:sz="6" w:space="0" w:color="000000"/>
              <w:left w:val="outset" w:sz="6" w:space="0" w:color="000000"/>
              <w:bottom w:val="outset" w:sz="6" w:space="0" w:color="000000"/>
              <w:right w:val="outset" w:sz="6" w:space="0" w:color="000000"/>
            </w:tcBorders>
          </w:tcPr>
          <w:p w14:paraId="045BB806" w14:textId="1B9AEBD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2.104,64</w:t>
            </w:r>
          </w:p>
        </w:tc>
        <w:tc>
          <w:tcPr>
            <w:tcW w:w="526" w:type="pct"/>
            <w:tcBorders>
              <w:top w:val="outset" w:sz="6" w:space="0" w:color="000000"/>
              <w:left w:val="outset" w:sz="6" w:space="0" w:color="000000"/>
              <w:bottom w:val="outset" w:sz="6" w:space="0" w:color="000000"/>
              <w:right w:val="outset" w:sz="6" w:space="0" w:color="000000"/>
            </w:tcBorders>
          </w:tcPr>
          <w:p w14:paraId="4DAF6E95" w14:textId="2BBCA51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323101" w14:textId="7F1714AF"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357A4C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C08BF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C7118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9F8066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4580</w:t>
            </w:r>
          </w:p>
        </w:tc>
        <w:tc>
          <w:tcPr>
            <w:tcW w:w="744" w:type="pct"/>
            <w:tcBorders>
              <w:top w:val="outset" w:sz="6" w:space="0" w:color="000000"/>
              <w:left w:val="outset" w:sz="6" w:space="0" w:color="000000"/>
              <w:bottom w:val="outset" w:sz="6" w:space="0" w:color="000000"/>
              <w:right w:val="outset" w:sz="6" w:space="0" w:color="000000"/>
            </w:tcBorders>
            <w:hideMark/>
          </w:tcPr>
          <w:p w14:paraId="0B19F37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7D9DB421" w14:textId="295F735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26145405" w14:textId="0448A4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418,88</w:t>
            </w:r>
          </w:p>
        </w:tc>
        <w:tc>
          <w:tcPr>
            <w:tcW w:w="422" w:type="pct"/>
            <w:tcBorders>
              <w:top w:val="outset" w:sz="6" w:space="0" w:color="000000"/>
              <w:left w:val="outset" w:sz="6" w:space="0" w:color="000000"/>
              <w:bottom w:val="outset" w:sz="6" w:space="0" w:color="000000"/>
              <w:right w:val="outset" w:sz="6" w:space="0" w:color="000000"/>
            </w:tcBorders>
          </w:tcPr>
          <w:p w14:paraId="74E80B5F" w14:textId="55E6218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18,21</w:t>
            </w:r>
          </w:p>
        </w:tc>
        <w:tc>
          <w:tcPr>
            <w:tcW w:w="526" w:type="pct"/>
            <w:tcBorders>
              <w:top w:val="outset" w:sz="6" w:space="0" w:color="000000"/>
              <w:left w:val="outset" w:sz="6" w:space="0" w:color="000000"/>
              <w:bottom w:val="outset" w:sz="6" w:space="0" w:color="000000"/>
              <w:right w:val="outset" w:sz="6" w:space="0" w:color="000000"/>
            </w:tcBorders>
          </w:tcPr>
          <w:p w14:paraId="05092743" w14:textId="215572D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4B33F09C" w14:textId="66245C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418,88</w:t>
            </w:r>
          </w:p>
        </w:tc>
        <w:tc>
          <w:tcPr>
            <w:tcW w:w="526" w:type="pct"/>
            <w:tcBorders>
              <w:top w:val="outset" w:sz="6" w:space="0" w:color="000000"/>
              <w:left w:val="outset" w:sz="6" w:space="0" w:color="000000"/>
              <w:bottom w:val="outset" w:sz="6" w:space="0" w:color="000000"/>
              <w:right w:val="outset" w:sz="6" w:space="0" w:color="000000"/>
            </w:tcBorders>
          </w:tcPr>
          <w:p w14:paraId="22A25E26" w14:textId="338184E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02AA9A" w14:textId="0AD420D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FAB7A9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C18C3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2DB28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52627D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3D2BA7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4962B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5DED3D"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6630B4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B5C0D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414E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93CEF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B77D822" w14:textId="77777777" w:rsidR="00D10F67" w:rsidRPr="00BC54C9" w:rsidRDefault="00D10F67" w:rsidP="00D10F67">
            <w:pPr>
              <w:pStyle w:val="NormalnyWeb"/>
              <w:jc w:val="center"/>
              <w:rPr>
                <w:rFonts w:asciiTheme="minorHAnsi" w:hAnsiTheme="minorHAnsi" w:cstheme="minorHAnsi"/>
              </w:rPr>
            </w:pPr>
          </w:p>
        </w:tc>
      </w:tr>
      <w:tr w:rsidR="00D10F67" w:rsidRPr="00BC54C9" w14:paraId="0C2F704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8B2F2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69CB067"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85502</w:t>
            </w:r>
          </w:p>
        </w:tc>
        <w:tc>
          <w:tcPr>
            <w:tcW w:w="221" w:type="pct"/>
            <w:tcBorders>
              <w:top w:val="outset" w:sz="6" w:space="0" w:color="000000"/>
              <w:left w:val="outset" w:sz="6" w:space="0" w:color="000000"/>
              <w:bottom w:val="outset" w:sz="6" w:space="0" w:color="000000"/>
              <w:right w:val="outset" w:sz="6" w:space="0" w:color="000000"/>
            </w:tcBorders>
          </w:tcPr>
          <w:p w14:paraId="042832F8"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1537F584"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Świadczenia rodzinne, świadczenia z funduszu alimentacyjnego oraz składki na ubezpieczenia emerytalne i rentowe z ubezpieczenia społecznego</w:t>
            </w:r>
          </w:p>
        </w:tc>
        <w:tc>
          <w:tcPr>
            <w:tcW w:w="526" w:type="pct"/>
            <w:tcBorders>
              <w:top w:val="outset" w:sz="6" w:space="0" w:color="000000"/>
              <w:left w:val="outset" w:sz="6" w:space="0" w:color="000000"/>
              <w:bottom w:val="outset" w:sz="6" w:space="0" w:color="000000"/>
              <w:right w:val="outset" w:sz="6" w:space="0" w:color="000000"/>
            </w:tcBorders>
          </w:tcPr>
          <w:p w14:paraId="1ED27CE1" w14:textId="67707806"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4.647.500,00</w:t>
            </w:r>
          </w:p>
        </w:tc>
        <w:tc>
          <w:tcPr>
            <w:tcW w:w="526" w:type="pct"/>
            <w:tcBorders>
              <w:top w:val="outset" w:sz="6" w:space="0" w:color="000000"/>
              <w:left w:val="outset" w:sz="6" w:space="0" w:color="000000"/>
              <w:bottom w:val="outset" w:sz="6" w:space="0" w:color="000000"/>
              <w:right w:val="outset" w:sz="6" w:space="0" w:color="000000"/>
            </w:tcBorders>
          </w:tcPr>
          <w:p w14:paraId="0C0D98DC" w14:textId="5308394B"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2.406.975,95</w:t>
            </w:r>
          </w:p>
        </w:tc>
        <w:tc>
          <w:tcPr>
            <w:tcW w:w="422" w:type="pct"/>
            <w:tcBorders>
              <w:top w:val="outset" w:sz="6" w:space="0" w:color="000000"/>
              <w:left w:val="outset" w:sz="6" w:space="0" w:color="000000"/>
              <w:bottom w:val="outset" w:sz="6" w:space="0" w:color="000000"/>
              <w:right w:val="outset" w:sz="6" w:space="0" w:color="000000"/>
            </w:tcBorders>
          </w:tcPr>
          <w:p w14:paraId="00ADF097" w14:textId="504244F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51,79</w:t>
            </w:r>
          </w:p>
        </w:tc>
        <w:tc>
          <w:tcPr>
            <w:tcW w:w="526" w:type="pct"/>
            <w:tcBorders>
              <w:top w:val="outset" w:sz="6" w:space="0" w:color="000000"/>
              <w:left w:val="outset" w:sz="6" w:space="0" w:color="000000"/>
              <w:bottom w:val="outset" w:sz="6" w:space="0" w:color="000000"/>
              <w:right w:val="outset" w:sz="6" w:space="0" w:color="000000"/>
            </w:tcBorders>
          </w:tcPr>
          <w:p w14:paraId="2BF37AF7" w14:textId="1BEF41A5"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4.647.500,00</w:t>
            </w:r>
          </w:p>
        </w:tc>
        <w:tc>
          <w:tcPr>
            <w:tcW w:w="526" w:type="pct"/>
            <w:tcBorders>
              <w:top w:val="outset" w:sz="6" w:space="0" w:color="000000"/>
              <w:left w:val="outset" w:sz="6" w:space="0" w:color="000000"/>
              <w:bottom w:val="outset" w:sz="6" w:space="0" w:color="000000"/>
              <w:right w:val="outset" w:sz="6" w:space="0" w:color="000000"/>
            </w:tcBorders>
          </w:tcPr>
          <w:p w14:paraId="36C132B8" w14:textId="44B620BF"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2.406.975,95</w:t>
            </w:r>
          </w:p>
        </w:tc>
        <w:tc>
          <w:tcPr>
            <w:tcW w:w="526" w:type="pct"/>
            <w:tcBorders>
              <w:top w:val="outset" w:sz="6" w:space="0" w:color="000000"/>
              <w:left w:val="outset" w:sz="6" w:space="0" w:color="000000"/>
              <w:bottom w:val="outset" w:sz="6" w:space="0" w:color="000000"/>
              <w:right w:val="outset" w:sz="6" w:space="0" w:color="000000"/>
            </w:tcBorders>
          </w:tcPr>
          <w:p w14:paraId="2CC38BC8" w14:textId="06FC447A"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4D64C06" w14:textId="16DBBF89"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639499D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F21A9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F22C4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199867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9C7979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0E221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3F923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7D9467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70E7B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76695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B507B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F63679" w14:textId="77777777" w:rsidR="00D10F67" w:rsidRPr="00BC54C9" w:rsidRDefault="00D10F67" w:rsidP="00D10F67">
            <w:pPr>
              <w:pStyle w:val="NormalnyWeb"/>
              <w:jc w:val="center"/>
              <w:rPr>
                <w:rFonts w:asciiTheme="minorHAnsi" w:hAnsiTheme="minorHAnsi" w:cstheme="minorHAnsi"/>
              </w:rPr>
            </w:pPr>
          </w:p>
        </w:tc>
      </w:tr>
      <w:tr w:rsidR="00D10F67" w:rsidRPr="00BC54C9" w14:paraId="303288F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DFD8A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8753E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6ABECC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2910</w:t>
            </w:r>
          </w:p>
        </w:tc>
        <w:tc>
          <w:tcPr>
            <w:tcW w:w="744" w:type="pct"/>
            <w:tcBorders>
              <w:top w:val="outset" w:sz="6" w:space="0" w:color="000000"/>
              <w:left w:val="outset" w:sz="6" w:space="0" w:color="000000"/>
              <w:bottom w:val="outset" w:sz="6" w:space="0" w:color="000000"/>
              <w:right w:val="outset" w:sz="6" w:space="0" w:color="000000"/>
            </w:tcBorders>
            <w:hideMark/>
          </w:tcPr>
          <w:p w14:paraId="7CA7C99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Zwrot dotacji oraz płatności wykorzystanych niezgodnie z przeznaczeniem lub </w:t>
            </w:r>
            <w:r w:rsidRPr="00BC54C9">
              <w:rPr>
                <w:rFonts w:asciiTheme="minorHAnsi" w:hAnsiTheme="minorHAnsi" w:cstheme="minorHAnsi"/>
              </w:rPr>
              <w:lastRenderedPageBreak/>
              <w:t>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4BEE69C5" w14:textId="2D98A25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lastRenderedPageBreak/>
              <w:t>7.000,00</w:t>
            </w:r>
          </w:p>
        </w:tc>
        <w:tc>
          <w:tcPr>
            <w:tcW w:w="526" w:type="pct"/>
            <w:tcBorders>
              <w:top w:val="outset" w:sz="6" w:space="0" w:color="000000"/>
              <w:left w:val="outset" w:sz="6" w:space="0" w:color="000000"/>
              <w:bottom w:val="outset" w:sz="6" w:space="0" w:color="000000"/>
              <w:right w:val="outset" w:sz="6" w:space="0" w:color="000000"/>
            </w:tcBorders>
          </w:tcPr>
          <w:p w14:paraId="145C8D66" w14:textId="21FA38C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3.628,52</w:t>
            </w:r>
          </w:p>
        </w:tc>
        <w:tc>
          <w:tcPr>
            <w:tcW w:w="422" w:type="pct"/>
            <w:tcBorders>
              <w:top w:val="outset" w:sz="6" w:space="0" w:color="000000"/>
              <w:left w:val="outset" w:sz="6" w:space="0" w:color="000000"/>
              <w:bottom w:val="outset" w:sz="6" w:space="0" w:color="000000"/>
              <w:right w:val="outset" w:sz="6" w:space="0" w:color="000000"/>
            </w:tcBorders>
          </w:tcPr>
          <w:p w14:paraId="3DA94BEF" w14:textId="1C6B11D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51,84</w:t>
            </w:r>
          </w:p>
        </w:tc>
        <w:tc>
          <w:tcPr>
            <w:tcW w:w="526" w:type="pct"/>
            <w:tcBorders>
              <w:top w:val="outset" w:sz="6" w:space="0" w:color="000000"/>
              <w:left w:val="outset" w:sz="6" w:space="0" w:color="000000"/>
              <w:bottom w:val="outset" w:sz="6" w:space="0" w:color="000000"/>
              <w:right w:val="outset" w:sz="6" w:space="0" w:color="000000"/>
            </w:tcBorders>
          </w:tcPr>
          <w:p w14:paraId="22D2ED69" w14:textId="1A1316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10EAA9F7" w14:textId="693FFD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3.628,52</w:t>
            </w:r>
          </w:p>
        </w:tc>
        <w:tc>
          <w:tcPr>
            <w:tcW w:w="526" w:type="pct"/>
            <w:tcBorders>
              <w:top w:val="outset" w:sz="6" w:space="0" w:color="000000"/>
              <w:left w:val="outset" w:sz="6" w:space="0" w:color="000000"/>
              <w:bottom w:val="outset" w:sz="6" w:space="0" w:color="000000"/>
              <w:right w:val="outset" w:sz="6" w:space="0" w:color="000000"/>
            </w:tcBorders>
          </w:tcPr>
          <w:p w14:paraId="158733E3" w14:textId="074F9BA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DE460E" w14:textId="14120D1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0230F5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BC30C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A8617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1AEFE6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hideMark/>
          </w:tcPr>
          <w:p w14:paraId="61625A6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153423FA" w14:textId="7310449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4.233.950,00</w:t>
            </w:r>
          </w:p>
        </w:tc>
        <w:tc>
          <w:tcPr>
            <w:tcW w:w="526" w:type="pct"/>
            <w:tcBorders>
              <w:top w:val="outset" w:sz="6" w:space="0" w:color="000000"/>
              <w:left w:val="outset" w:sz="6" w:space="0" w:color="000000"/>
              <w:bottom w:val="outset" w:sz="6" w:space="0" w:color="000000"/>
              <w:right w:val="outset" w:sz="6" w:space="0" w:color="000000"/>
            </w:tcBorders>
          </w:tcPr>
          <w:p w14:paraId="0C54E485" w14:textId="11BD92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2.116.333,78</w:t>
            </w:r>
          </w:p>
        </w:tc>
        <w:tc>
          <w:tcPr>
            <w:tcW w:w="422" w:type="pct"/>
            <w:tcBorders>
              <w:top w:val="outset" w:sz="6" w:space="0" w:color="000000"/>
              <w:left w:val="outset" w:sz="6" w:space="0" w:color="000000"/>
              <w:bottom w:val="outset" w:sz="6" w:space="0" w:color="000000"/>
              <w:right w:val="outset" w:sz="6" w:space="0" w:color="000000"/>
            </w:tcBorders>
          </w:tcPr>
          <w:p w14:paraId="2FCF8CB9" w14:textId="2B9916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49,98</w:t>
            </w:r>
          </w:p>
        </w:tc>
        <w:tc>
          <w:tcPr>
            <w:tcW w:w="526" w:type="pct"/>
            <w:tcBorders>
              <w:top w:val="outset" w:sz="6" w:space="0" w:color="000000"/>
              <w:left w:val="outset" w:sz="6" w:space="0" w:color="000000"/>
              <w:bottom w:val="outset" w:sz="6" w:space="0" w:color="000000"/>
              <w:right w:val="outset" w:sz="6" w:space="0" w:color="000000"/>
            </w:tcBorders>
          </w:tcPr>
          <w:p w14:paraId="485656D8" w14:textId="56E564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4.233.950,00</w:t>
            </w:r>
          </w:p>
        </w:tc>
        <w:tc>
          <w:tcPr>
            <w:tcW w:w="526" w:type="pct"/>
            <w:tcBorders>
              <w:top w:val="outset" w:sz="6" w:space="0" w:color="000000"/>
              <w:left w:val="outset" w:sz="6" w:space="0" w:color="000000"/>
              <w:bottom w:val="outset" w:sz="6" w:space="0" w:color="000000"/>
              <w:right w:val="outset" w:sz="6" w:space="0" w:color="000000"/>
            </w:tcBorders>
          </w:tcPr>
          <w:p w14:paraId="334E7ACE" w14:textId="393E91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2.116.333,78</w:t>
            </w:r>
          </w:p>
        </w:tc>
        <w:tc>
          <w:tcPr>
            <w:tcW w:w="526" w:type="pct"/>
            <w:tcBorders>
              <w:top w:val="outset" w:sz="6" w:space="0" w:color="000000"/>
              <w:left w:val="outset" w:sz="6" w:space="0" w:color="000000"/>
              <w:bottom w:val="outset" w:sz="6" w:space="0" w:color="000000"/>
              <w:right w:val="outset" w:sz="6" w:space="0" w:color="000000"/>
            </w:tcBorders>
          </w:tcPr>
          <w:p w14:paraId="64C9FE9C" w14:textId="138CD52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399558" w14:textId="7389CFB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10F3B2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C0F285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8B2E8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284CF6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2C148A1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B0263A2" w14:textId="451C80A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86.201,00</w:t>
            </w:r>
          </w:p>
        </w:tc>
        <w:tc>
          <w:tcPr>
            <w:tcW w:w="526" w:type="pct"/>
            <w:tcBorders>
              <w:top w:val="outset" w:sz="6" w:space="0" w:color="000000"/>
              <w:left w:val="outset" w:sz="6" w:space="0" w:color="000000"/>
              <w:bottom w:val="outset" w:sz="6" w:space="0" w:color="000000"/>
              <w:right w:val="outset" w:sz="6" w:space="0" w:color="000000"/>
            </w:tcBorders>
          </w:tcPr>
          <w:p w14:paraId="15B4F813" w14:textId="7CCBE8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44.994,09</w:t>
            </w:r>
          </w:p>
        </w:tc>
        <w:tc>
          <w:tcPr>
            <w:tcW w:w="422" w:type="pct"/>
            <w:tcBorders>
              <w:top w:val="outset" w:sz="6" w:space="0" w:color="000000"/>
              <w:left w:val="outset" w:sz="6" w:space="0" w:color="000000"/>
              <w:bottom w:val="outset" w:sz="6" w:space="0" w:color="000000"/>
              <w:right w:val="outset" w:sz="6" w:space="0" w:color="000000"/>
            </w:tcBorders>
          </w:tcPr>
          <w:p w14:paraId="5A9DA98C" w14:textId="0943E0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52,20</w:t>
            </w:r>
          </w:p>
        </w:tc>
        <w:tc>
          <w:tcPr>
            <w:tcW w:w="526" w:type="pct"/>
            <w:tcBorders>
              <w:top w:val="outset" w:sz="6" w:space="0" w:color="000000"/>
              <w:left w:val="outset" w:sz="6" w:space="0" w:color="000000"/>
              <w:bottom w:val="outset" w:sz="6" w:space="0" w:color="000000"/>
              <w:right w:val="outset" w:sz="6" w:space="0" w:color="000000"/>
            </w:tcBorders>
          </w:tcPr>
          <w:p w14:paraId="6D7E45FC" w14:textId="304E10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86.201,00</w:t>
            </w:r>
          </w:p>
        </w:tc>
        <w:tc>
          <w:tcPr>
            <w:tcW w:w="526" w:type="pct"/>
            <w:tcBorders>
              <w:top w:val="outset" w:sz="6" w:space="0" w:color="000000"/>
              <w:left w:val="outset" w:sz="6" w:space="0" w:color="000000"/>
              <w:bottom w:val="outset" w:sz="6" w:space="0" w:color="000000"/>
              <w:right w:val="outset" w:sz="6" w:space="0" w:color="000000"/>
            </w:tcBorders>
          </w:tcPr>
          <w:p w14:paraId="204FC47E" w14:textId="3DCFAAB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44.994,09</w:t>
            </w:r>
          </w:p>
        </w:tc>
        <w:tc>
          <w:tcPr>
            <w:tcW w:w="526" w:type="pct"/>
            <w:tcBorders>
              <w:top w:val="outset" w:sz="6" w:space="0" w:color="000000"/>
              <w:left w:val="outset" w:sz="6" w:space="0" w:color="000000"/>
              <w:bottom w:val="outset" w:sz="6" w:space="0" w:color="000000"/>
              <w:right w:val="outset" w:sz="6" w:space="0" w:color="000000"/>
            </w:tcBorders>
          </w:tcPr>
          <w:p w14:paraId="2F31D7A3" w14:textId="1CDA93B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2A5518" w14:textId="08F22A8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1D3C87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5C50C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93E2C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470734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1903DB8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40A0823" w14:textId="2DEC3C0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6.824,00</w:t>
            </w:r>
          </w:p>
        </w:tc>
        <w:tc>
          <w:tcPr>
            <w:tcW w:w="526" w:type="pct"/>
            <w:tcBorders>
              <w:top w:val="outset" w:sz="6" w:space="0" w:color="000000"/>
              <w:left w:val="outset" w:sz="6" w:space="0" w:color="000000"/>
              <w:bottom w:val="outset" w:sz="6" w:space="0" w:color="000000"/>
              <w:right w:val="outset" w:sz="6" w:space="0" w:color="000000"/>
            </w:tcBorders>
          </w:tcPr>
          <w:p w14:paraId="4FE6F9BC" w14:textId="3F31707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6.823,62</w:t>
            </w:r>
          </w:p>
        </w:tc>
        <w:tc>
          <w:tcPr>
            <w:tcW w:w="422" w:type="pct"/>
            <w:tcBorders>
              <w:top w:val="outset" w:sz="6" w:space="0" w:color="000000"/>
              <w:left w:val="outset" w:sz="6" w:space="0" w:color="000000"/>
              <w:bottom w:val="outset" w:sz="6" w:space="0" w:color="000000"/>
              <w:right w:val="outset" w:sz="6" w:space="0" w:color="000000"/>
            </w:tcBorders>
          </w:tcPr>
          <w:p w14:paraId="6B078506" w14:textId="0B922D7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1A872E51" w14:textId="62D5584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6.824,00</w:t>
            </w:r>
          </w:p>
        </w:tc>
        <w:tc>
          <w:tcPr>
            <w:tcW w:w="526" w:type="pct"/>
            <w:tcBorders>
              <w:top w:val="outset" w:sz="6" w:space="0" w:color="000000"/>
              <w:left w:val="outset" w:sz="6" w:space="0" w:color="000000"/>
              <w:bottom w:val="outset" w:sz="6" w:space="0" w:color="000000"/>
              <w:right w:val="outset" w:sz="6" w:space="0" w:color="000000"/>
            </w:tcBorders>
          </w:tcPr>
          <w:p w14:paraId="4F08AC12" w14:textId="2DA819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6.823,62</w:t>
            </w:r>
          </w:p>
        </w:tc>
        <w:tc>
          <w:tcPr>
            <w:tcW w:w="526" w:type="pct"/>
            <w:tcBorders>
              <w:top w:val="outset" w:sz="6" w:space="0" w:color="000000"/>
              <w:left w:val="outset" w:sz="6" w:space="0" w:color="000000"/>
              <w:bottom w:val="outset" w:sz="6" w:space="0" w:color="000000"/>
              <w:right w:val="outset" w:sz="6" w:space="0" w:color="000000"/>
            </w:tcBorders>
          </w:tcPr>
          <w:p w14:paraId="1ABE15CB" w14:textId="0862673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56CBC4" w14:textId="4D55189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902B29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4BE41C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EEC3F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FDFBB10" w14:textId="77777777" w:rsidR="00D10F67" w:rsidRPr="00BC54C9" w:rsidRDefault="00D10F67" w:rsidP="00D10F67">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6518055D" w14:textId="77777777" w:rsidR="00D10F67" w:rsidRPr="00BC54C9" w:rsidRDefault="00D10F67" w:rsidP="00D10F67">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592B599" w14:textId="3F533D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291.108,00</w:t>
            </w:r>
          </w:p>
        </w:tc>
        <w:tc>
          <w:tcPr>
            <w:tcW w:w="526" w:type="pct"/>
            <w:tcBorders>
              <w:top w:val="outset" w:sz="6" w:space="0" w:color="000000"/>
              <w:left w:val="outset" w:sz="6" w:space="0" w:color="000000"/>
              <w:bottom w:val="outset" w:sz="6" w:space="0" w:color="000000"/>
              <w:right w:val="outset" w:sz="6" w:space="0" w:color="000000"/>
            </w:tcBorders>
          </w:tcPr>
          <w:p w14:paraId="484D8F3D" w14:textId="33F607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222.380,23</w:t>
            </w:r>
          </w:p>
        </w:tc>
        <w:tc>
          <w:tcPr>
            <w:tcW w:w="422" w:type="pct"/>
            <w:tcBorders>
              <w:top w:val="outset" w:sz="6" w:space="0" w:color="000000"/>
              <w:left w:val="outset" w:sz="6" w:space="0" w:color="000000"/>
              <w:bottom w:val="outset" w:sz="6" w:space="0" w:color="000000"/>
              <w:right w:val="outset" w:sz="6" w:space="0" w:color="000000"/>
            </w:tcBorders>
          </w:tcPr>
          <w:p w14:paraId="627CFD23" w14:textId="120E6C4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76,39</w:t>
            </w:r>
          </w:p>
        </w:tc>
        <w:tc>
          <w:tcPr>
            <w:tcW w:w="526" w:type="pct"/>
            <w:tcBorders>
              <w:top w:val="outset" w:sz="6" w:space="0" w:color="000000"/>
              <w:left w:val="outset" w:sz="6" w:space="0" w:color="000000"/>
              <w:bottom w:val="outset" w:sz="6" w:space="0" w:color="000000"/>
              <w:right w:val="outset" w:sz="6" w:space="0" w:color="000000"/>
            </w:tcBorders>
          </w:tcPr>
          <w:p w14:paraId="700809B8" w14:textId="24E5F89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291.108,00</w:t>
            </w:r>
          </w:p>
        </w:tc>
        <w:tc>
          <w:tcPr>
            <w:tcW w:w="526" w:type="pct"/>
            <w:tcBorders>
              <w:top w:val="outset" w:sz="6" w:space="0" w:color="000000"/>
              <w:left w:val="outset" w:sz="6" w:space="0" w:color="000000"/>
              <w:bottom w:val="outset" w:sz="6" w:space="0" w:color="000000"/>
              <w:right w:val="outset" w:sz="6" w:space="0" w:color="000000"/>
            </w:tcBorders>
          </w:tcPr>
          <w:p w14:paraId="7F69C828" w14:textId="257EBD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222.380,23</w:t>
            </w:r>
          </w:p>
        </w:tc>
        <w:tc>
          <w:tcPr>
            <w:tcW w:w="526" w:type="pct"/>
            <w:tcBorders>
              <w:top w:val="outset" w:sz="6" w:space="0" w:color="000000"/>
              <w:left w:val="outset" w:sz="6" w:space="0" w:color="000000"/>
              <w:bottom w:val="outset" w:sz="6" w:space="0" w:color="000000"/>
              <w:right w:val="outset" w:sz="6" w:space="0" w:color="000000"/>
            </w:tcBorders>
          </w:tcPr>
          <w:p w14:paraId="1830B187" w14:textId="421E939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17396C" w14:textId="549D132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937180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78AE45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67878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CC6DAF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03CA69C2"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747E3EA" w14:textId="2AC903E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2.313,00</w:t>
            </w:r>
          </w:p>
        </w:tc>
        <w:tc>
          <w:tcPr>
            <w:tcW w:w="526" w:type="pct"/>
            <w:tcBorders>
              <w:top w:val="outset" w:sz="6" w:space="0" w:color="000000"/>
              <w:left w:val="outset" w:sz="6" w:space="0" w:color="000000"/>
              <w:bottom w:val="outset" w:sz="6" w:space="0" w:color="000000"/>
              <w:right w:val="outset" w:sz="6" w:space="0" w:color="000000"/>
            </w:tcBorders>
          </w:tcPr>
          <w:p w14:paraId="6BFF3077" w14:textId="02D0E9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866,45</w:t>
            </w:r>
          </w:p>
        </w:tc>
        <w:tc>
          <w:tcPr>
            <w:tcW w:w="422" w:type="pct"/>
            <w:tcBorders>
              <w:top w:val="outset" w:sz="6" w:space="0" w:color="000000"/>
              <w:left w:val="outset" w:sz="6" w:space="0" w:color="000000"/>
              <w:bottom w:val="outset" w:sz="6" w:space="0" w:color="000000"/>
              <w:right w:val="outset" w:sz="6" w:space="0" w:color="000000"/>
            </w:tcBorders>
          </w:tcPr>
          <w:p w14:paraId="37F348BB" w14:textId="512078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37,46</w:t>
            </w:r>
          </w:p>
        </w:tc>
        <w:tc>
          <w:tcPr>
            <w:tcW w:w="526" w:type="pct"/>
            <w:tcBorders>
              <w:top w:val="outset" w:sz="6" w:space="0" w:color="000000"/>
              <w:left w:val="outset" w:sz="6" w:space="0" w:color="000000"/>
              <w:bottom w:val="outset" w:sz="6" w:space="0" w:color="000000"/>
              <w:right w:val="outset" w:sz="6" w:space="0" w:color="000000"/>
            </w:tcBorders>
          </w:tcPr>
          <w:p w14:paraId="0B39FF62" w14:textId="0A3ABE5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2.313,00</w:t>
            </w:r>
          </w:p>
        </w:tc>
        <w:tc>
          <w:tcPr>
            <w:tcW w:w="526" w:type="pct"/>
            <w:tcBorders>
              <w:top w:val="outset" w:sz="6" w:space="0" w:color="000000"/>
              <w:left w:val="outset" w:sz="6" w:space="0" w:color="000000"/>
              <w:bottom w:val="outset" w:sz="6" w:space="0" w:color="000000"/>
              <w:right w:val="outset" w:sz="6" w:space="0" w:color="000000"/>
            </w:tcBorders>
          </w:tcPr>
          <w:p w14:paraId="4B071716" w14:textId="0AA5BE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866,45</w:t>
            </w:r>
          </w:p>
        </w:tc>
        <w:tc>
          <w:tcPr>
            <w:tcW w:w="526" w:type="pct"/>
            <w:tcBorders>
              <w:top w:val="outset" w:sz="6" w:space="0" w:color="000000"/>
              <w:left w:val="outset" w:sz="6" w:space="0" w:color="000000"/>
              <w:bottom w:val="outset" w:sz="6" w:space="0" w:color="000000"/>
              <w:right w:val="outset" w:sz="6" w:space="0" w:color="000000"/>
            </w:tcBorders>
          </w:tcPr>
          <w:p w14:paraId="6A0D8194" w14:textId="2A1166F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330FBC2" w14:textId="28F47EC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34C4FA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128ECF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1883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98AB32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1908D00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22081E5" w14:textId="2A7887F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3423E544" w14:textId="29B4ED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2.118,78</w:t>
            </w:r>
          </w:p>
        </w:tc>
        <w:tc>
          <w:tcPr>
            <w:tcW w:w="422" w:type="pct"/>
            <w:tcBorders>
              <w:top w:val="outset" w:sz="6" w:space="0" w:color="000000"/>
              <w:left w:val="outset" w:sz="6" w:space="0" w:color="000000"/>
              <w:bottom w:val="outset" w:sz="6" w:space="0" w:color="000000"/>
              <w:right w:val="outset" w:sz="6" w:space="0" w:color="000000"/>
            </w:tcBorders>
          </w:tcPr>
          <w:p w14:paraId="601F2896" w14:textId="028661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52,97</w:t>
            </w:r>
          </w:p>
        </w:tc>
        <w:tc>
          <w:tcPr>
            <w:tcW w:w="526" w:type="pct"/>
            <w:tcBorders>
              <w:top w:val="outset" w:sz="6" w:space="0" w:color="000000"/>
              <w:left w:val="outset" w:sz="6" w:space="0" w:color="000000"/>
              <w:bottom w:val="outset" w:sz="6" w:space="0" w:color="000000"/>
              <w:right w:val="outset" w:sz="6" w:space="0" w:color="000000"/>
            </w:tcBorders>
          </w:tcPr>
          <w:p w14:paraId="2664ECE4" w14:textId="137A5D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08E0BDF9" w14:textId="5850E7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2.118,78</w:t>
            </w:r>
          </w:p>
        </w:tc>
        <w:tc>
          <w:tcPr>
            <w:tcW w:w="526" w:type="pct"/>
            <w:tcBorders>
              <w:top w:val="outset" w:sz="6" w:space="0" w:color="000000"/>
              <w:left w:val="outset" w:sz="6" w:space="0" w:color="000000"/>
              <w:bottom w:val="outset" w:sz="6" w:space="0" w:color="000000"/>
              <w:right w:val="outset" w:sz="6" w:space="0" w:color="000000"/>
            </w:tcBorders>
          </w:tcPr>
          <w:p w14:paraId="30E4B673" w14:textId="78A8F54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1382E12" w14:textId="46B0A0A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16CB67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981E0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C47EC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43FA34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866D91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6CA33772" w14:textId="6A9DEF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4C93066D" w14:textId="200B39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5.966,18</w:t>
            </w:r>
          </w:p>
        </w:tc>
        <w:tc>
          <w:tcPr>
            <w:tcW w:w="422" w:type="pct"/>
            <w:tcBorders>
              <w:top w:val="outset" w:sz="6" w:space="0" w:color="000000"/>
              <w:left w:val="outset" w:sz="6" w:space="0" w:color="000000"/>
              <w:bottom w:val="outset" w:sz="6" w:space="0" w:color="000000"/>
              <w:right w:val="outset" w:sz="6" w:space="0" w:color="000000"/>
            </w:tcBorders>
          </w:tcPr>
          <w:p w14:paraId="3F6A60BC" w14:textId="2E91E37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74,58</w:t>
            </w:r>
          </w:p>
        </w:tc>
        <w:tc>
          <w:tcPr>
            <w:tcW w:w="526" w:type="pct"/>
            <w:tcBorders>
              <w:top w:val="outset" w:sz="6" w:space="0" w:color="000000"/>
              <w:left w:val="outset" w:sz="6" w:space="0" w:color="000000"/>
              <w:bottom w:val="outset" w:sz="6" w:space="0" w:color="000000"/>
              <w:right w:val="outset" w:sz="6" w:space="0" w:color="000000"/>
            </w:tcBorders>
          </w:tcPr>
          <w:p w14:paraId="6F0DDDAB" w14:textId="32BDFA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01FDCD01" w14:textId="3D3753F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5.966,18</w:t>
            </w:r>
          </w:p>
        </w:tc>
        <w:tc>
          <w:tcPr>
            <w:tcW w:w="526" w:type="pct"/>
            <w:tcBorders>
              <w:top w:val="outset" w:sz="6" w:space="0" w:color="000000"/>
              <w:left w:val="outset" w:sz="6" w:space="0" w:color="000000"/>
              <w:bottom w:val="outset" w:sz="6" w:space="0" w:color="000000"/>
              <w:right w:val="outset" w:sz="6" w:space="0" w:color="000000"/>
            </w:tcBorders>
          </w:tcPr>
          <w:p w14:paraId="00AE57CA" w14:textId="04D6072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6A8B3F" w14:textId="011063B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A09C8E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A0BE0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A6373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2A0C17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0C2A206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472A287F" w14:textId="3AB51E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37606D80" w14:textId="5A08D9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424,35</w:t>
            </w:r>
          </w:p>
        </w:tc>
        <w:tc>
          <w:tcPr>
            <w:tcW w:w="422" w:type="pct"/>
            <w:tcBorders>
              <w:top w:val="outset" w:sz="6" w:space="0" w:color="000000"/>
              <w:left w:val="outset" w:sz="6" w:space="0" w:color="000000"/>
              <w:bottom w:val="outset" w:sz="6" w:space="0" w:color="000000"/>
              <w:right w:val="outset" w:sz="6" w:space="0" w:color="000000"/>
            </w:tcBorders>
          </w:tcPr>
          <w:p w14:paraId="0955876B" w14:textId="3387B2C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53,04</w:t>
            </w:r>
          </w:p>
        </w:tc>
        <w:tc>
          <w:tcPr>
            <w:tcW w:w="526" w:type="pct"/>
            <w:tcBorders>
              <w:top w:val="outset" w:sz="6" w:space="0" w:color="000000"/>
              <w:left w:val="outset" w:sz="6" w:space="0" w:color="000000"/>
              <w:bottom w:val="outset" w:sz="6" w:space="0" w:color="000000"/>
              <w:right w:val="outset" w:sz="6" w:space="0" w:color="000000"/>
            </w:tcBorders>
          </w:tcPr>
          <w:p w14:paraId="3138C506" w14:textId="0E9D840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69EB5703" w14:textId="4BDEAAB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424,35</w:t>
            </w:r>
          </w:p>
        </w:tc>
        <w:tc>
          <w:tcPr>
            <w:tcW w:w="526" w:type="pct"/>
            <w:tcBorders>
              <w:top w:val="outset" w:sz="6" w:space="0" w:color="000000"/>
              <w:left w:val="outset" w:sz="6" w:space="0" w:color="000000"/>
              <w:bottom w:val="outset" w:sz="6" w:space="0" w:color="000000"/>
              <w:right w:val="outset" w:sz="6" w:space="0" w:color="000000"/>
            </w:tcBorders>
          </w:tcPr>
          <w:p w14:paraId="0475F425" w14:textId="21DC0CC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23F20E" w14:textId="6CCE21A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AF2963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46DC44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2108B2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FB70E3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6CAA276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56B6942D" w14:textId="119A688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355F62A2" w14:textId="396C8C0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757A3FD" w14:textId="5C0FE17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3AF128" w14:textId="384885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384279FA" w14:textId="51374B5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94E3B9E" w14:textId="11E3D47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520765" w14:textId="3AEE942F"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D93632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779A4C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B4511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97F2E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004DE14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46C76A72" w14:textId="40DC9F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3.604,00</w:t>
            </w:r>
          </w:p>
        </w:tc>
        <w:tc>
          <w:tcPr>
            <w:tcW w:w="526" w:type="pct"/>
            <w:tcBorders>
              <w:top w:val="outset" w:sz="6" w:space="0" w:color="000000"/>
              <w:left w:val="outset" w:sz="6" w:space="0" w:color="000000"/>
              <w:bottom w:val="outset" w:sz="6" w:space="0" w:color="000000"/>
              <w:right w:val="outset" w:sz="6" w:space="0" w:color="000000"/>
            </w:tcBorders>
          </w:tcPr>
          <w:p w14:paraId="6B4B61DB" w14:textId="55762B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2.771,62</w:t>
            </w:r>
          </w:p>
        </w:tc>
        <w:tc>
          <w:tcPr>
            <w:tcW w:w="422" w:type="pct"/>
            <w:tcBorders>
              <w:top w:val="outset" w:sz="6" w:space="0" w:color="000000"/>
              <w:left w:val="outset" w:sz="6" w:space="0" w:color="000000"/>
              <w:bottom w:val="outset" w:sz="6" w:space="0" w:color="000000"/>
              <w:right w:val="outset" w:sz="6" w:space="0" w:color="000000"/>
            </w:tcBorders>
          </w:tcPr>
          <w:p w14:paraId="45F5F536" w14:textId="55A982A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76,90</w:t>
            </w:r>
          </w:p>
        </w:tc>
        <w:tc>
          <w:tcPr>
            <w:tcW w:w="526" w:type="pct"/>
            <w:tcBorders>
              <w:top w:val="outset" w:sz="6" w:space="0" w:color="000000"/>
              <w:left w:val="outset" w:sz="6" w:space="0" w:color="000000"/>
              <w:bottom w:val="outset" w:sz="6" w:space="0" w:color="000000"/>
              <w:right w:val="outset" w:sz="6" w:space="0" w:color="000000"/>
            </w:tcBorders>
          </w:tcPr>
          <w:p w14:paraId="07CCECC4" w14:textId="5152CE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3.604,00</w:t>
            </w:r>
          </w:p>
        </w:tc>
        <w:tc>
          <w:tcPr>
            <w:tcW w:w="526" w:type="pct"/>
            <w:tcBorders>
              <w:top w:val="outset" w:sz="6" w:space="0" w:color="000000"/>
              <w:left w:val="outset" w:sz="6" w:space="0" w:color="000000"/>
              <w:bottom w:val="outset" w:sz="6" w:space="0" w:color="000000"/>
              <w:right w:val="outset" w:sz="6" w:space="0" w:color="000000"/>
            </w:tcBorders>
          </w:tcPr>
          <w:p w14:paraId="5BA3CE01" w14:textId="70CAF8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2.771,62</w:t>
            </w:r>
          </w:p>
        </w:tc>
        <w:tc>
          <w:tcPr>
            <w:tcW w:w="526" w:type="pct"/>
            <w:tcBorders>
              <w:top w:val="outset" w:sz="6" w:space="0" w:color="000000"/>
              <w:left w:val="outset" w:sz="6" w:space="0" w:color="000000"/>
              <w:bottom w:val="outset" w:sz="6" w:space="0" w:color="000000"/>
              <w:right w:val="outset" w:sz="6" w:space="0" w:color="000000"/>
            </w:tcBorders>
          </w:tcPr>
          <w:p w14:paraId="3622DC0C" w14:textId="6C5A915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609079" w14:textId="6DB7A63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9CC12E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507A8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7899E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9B41F9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4580</w:t>
            </w:r>
          </w:p>
        </w:tc>
        <w:tc>
          <w:tcPr>
            <w:tcW w:w="744" w:type="pct"/>
            <w:tcBorders>
              <w:top w:val="outset" w:sz="6" w:space="0" w:color="000000"/>
              <w:left w:val="outset" w:sz="6" w:space="0" w:color="000000"/>
              <w:bottom w:val="outset" w:sz="6" w:space="0" w:color="000000"/>
              <w:right w:val="outset" w:sz="6" w:space="0" w:color="000000"/>
            </w:tcBorders>
            <w:hideMark/>
          </w:tcPr>
          <w:p w14:paraId="6E2D797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6199A33E" w14:textId="7008CF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5E1879A2" w14:textId="50E444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668,33</w:t>
            </w:r>
          </w:p>
        </w:tc>
        <w:tc>
          <w:tcPr>
            <w:tcW w:w="422" w:type="pct"/>
            <w:tcBorders>
              <w:top w:val="outset" w:sz="6" w:space="0" w:color="000000"/>
              <w:left w:val="outset" w:sz="6" w:space="0" w:color="000000"/>
              <w:bottom w:val="outset" w:sz="6" w:space="0" w:color="000000"/>
              <w:right w:val="outset" w:sz="6" w:space="0" w:color="000000"/>
            </w:tcBorders>
          </w:tcPr>
          <w:p w14:paraId="6BFF1C35" w14:textId="7003DCF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26,73</w:t>
            </w:r>
          </w:p>
        </w:tc>
        <w:tc>
          <w:tcPr>
            <w:tcW w:w="526" w:type="pct"/>
            <w:tcBorders>
              <w:top w:val="outset" w:sz="6" w:space="0" w:color="000000"/>
              <w:left w:val="outset" w:sz="6" w:space="0" w:color="000000"/>
              <w:bottom w:val="outset" w:sz="6" w:space="0" w:color="000000"/>
              <w:right w:val="outset" w:sz="6" w:space="0" w:color="000000"/>
            </w:tcBorders>
          </w:tcPr>
          <w:p w14:paraId="34EA0DB9" w14:textId="3599E13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121D3E6A" w14:textId="6B6299B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668,33</w:t>
            </w:r>
          </w:p>
        </w:tc>
        <w:tc>
          <w:tcPr>
            <w:tcW w:w="526" w:type="pct"/>
            <w:tcBorders>
              <w:top w:val="outset" w:sz="6" w:space="0" w:color="000000"/>
              <w:left w:val="outset" w:sz="6" w:space="0" w:color="000000"/>
              <w:bottom w:val="outset" w:sz="6" w:space="0" w:color="000000"/>
              <w:right w:val="outset" w:sz="6" w:space="0" w:color="000000"/>
            </w:tcBorders>
          </w:tcPr>
          <w:p w14:paraId="06F01193" w14:textId="6987056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DED632" w14:textId="39706F5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3AD8E9B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FF1B5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C89B3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FF7792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63F0984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200EA8F9" w14:textId="657696F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6D750F61" w14:textId="108B91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EDBDB8C" w14:textId="56C2CA0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3826580" w14:textId="40B07A1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C7C9899" w14:textId="4D48B89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2F6E8CB" w14:textId="7BE74D3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54D8AF6" w14:textId="296C0AB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9AEE1E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A04332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2C387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17DFA8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900DEB8"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6CEC0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A757FA"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E6FBB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52B3D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CAAA6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F73290"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5BAAA8" w14:textId="77777777" w:rsidR="00D10F67" w:rsidRPr="00BC54C9" w:rsidRDefault="00D10F67" w:rsidP="00D10F67">
            <w:pPr>
              <w:pStyle w:val="NormalnyWeb"/>
              <w:jc w:val="center"/>
              <w:rPr>
                <w:rFonts w:asciiTheme="minorHAnsi" w:hAnsiTheme="minorHAnsi" w:cstheme="minorHAnsi"/>
              </w:rPr>
            </w:pPr>
          </w:p>
        </w:tc>
      </w:tr>
      <w:tr w:rsidR="00D10F67" w:rsidRPr="00BC54C9" w14:paraId="1263287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51CF99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39EEE51"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85503</w:t>
            </w:r>
          </w:p>
        </w:tc>
        <w:tc>
          <w:tcPr>
            <w:tcW w:w="221" w:type="pct"/>
            <w:tcBorders>
              <w:top w:val="outset" w:sz="6" w:space="0" w:color="000000"/>
              <w:left w:val="outset" w:sz="6" w:space="0" w:color="000000"/>
              <w:bottom w:val="outset" w:sz="6" w:space="0" w:color="000000"/>
              <w:right w:val="outset" w:sz="6" w:space="0" w:color="000000"/>
            </w:tcBorders>
          </w:tcPr>
          <w:p w14:paraId="73296D91"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175D5335"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Karta Dużej Rodziny</w:t>
            </w:r>
          </w:p>
        </w:tc>
        <w:tc>
          <w:tcPr>
            <w:tcW w:w="526" w:type="pct"/>
            <w:tcBorders>
              <w:top w:val="outset" w:sz="6" w:space="0" w:color="000000"/>
              <w:left w:val="outset" w:sz="6" w:space="0" w:color="000000"/>
              <w:bottom w:val="outset" w:sz="6" w:space="0" w:color="000000"/>
              <w:right w:val="outset" w:sz="6" w:space="0" w:color="000000"/>
            </w:tcBorders>
          </w:tcPr>
          <w:p w14:paraId="724DD1B9" w14:textId="678AFE0C"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249,00</w:t>
            </w:r>
          </w:p>
        </w:tc>
        <w:tc>
          <w:tcPr>
            <w:tcW w:w="526" w:type="pct"/>
            <w:tcBorders>
              <w:top w:val="outset" w:sz="6" w:space="0" w:color="000000"/>
              <w:left w:val="outset" w:sz="6" w:space="0" w:color="000000"/>
              <w:bottom w:val="outset" w:sz="6" w:space="0" w:color="000000"/>
              <w:right w:val="outset" w:sz="6" w:space="0" w:color="000000"/>
            </w:tcBorders>
          </w:tcPr>
          <w:p w14:paraId="2E738C43" w14:textId="5A40EFCB"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21D8A91A" w14:textId="083C2BFF"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0FDC1E38" w14:textId="79DD884F" w:rsidR="00D10F67" w:rsidRPr="00BC54C9" w:rsidRDefault="00D10F67" w:rsidP="00D10F67">
            <w:pPr>
              <w:pStyle w:val="NormalnyWeb"/>
              <w:jc w:val="center"/>
              <w:rPr>
                <w:rFonts w:asciiTheme="minorHAnsi" w:hAnsiTheme="minorHAnsi" w:cstheme="minorHAnsi"/>
                <w:i/>
              </w:rPr>
            </w:pPr>
            <w:r w:rsidRPr="002F58F0">
              <w:rPr>
                <w:rFonts w:asciiTheme="minorHAnsi" w:hAnsiTheme="minorHAnsi" w:cstheme="minorHAnsi"/>
                <w:i/>
                <w:iCs/>
              </w:rPr>
              <w:t>249,00</w:t>
            </w:r>
          </w:p>
        </w:tc>
        <w:tc>
          <w:tcPr>
            <w:tcW w:w="526" w:type="pct"/>
            <w:tcBorders>
              <w:top w:val="outset" w:sz="6" w:space="0" w:color="000000"/>
              <w:left w:val="outset" w:sz="6" w:space="0" w:color="000000"/>
              <w:bottom w:val="outset" w:sz="6" w:space="0" w:color="000000"/>
              <w:right w:val="outset" w:sz="6" w:space="0" w:color="000000"/>
            </w:tcBorders>
          </w:tcPr>
          <w:p w14:paraId="0A8000AC" w14:textId="42C345A5" w:rsidR="00D10F67" w:rsidRPr="00BC54C9" w:rsidRDefault="00D10F67" w:rsidP="00D10F67">
            <w:pPr>
              <w:pStyle w:val="NormalnyWeb"/>
              <w:jc w:val="center"/>
              <w:rPr>
                <w:rFonts w:asciiTheme="minorHAnsi" w:hAnsiTheme="minorHAnsi" w:cstheme="minorHAnsi"/>
                <w:i/>
              </w:rPr>
            </w:pPr>
            <w:r w:rsidRPr="002F58F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6BA66E0B" w14:textId="30E2D09D"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AD89899" w14:textId="0869E63D"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6961A3F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114DD1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7360A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4EB1B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F04ABC8"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F083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2BCFAD"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CAC63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22DF7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E35D2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7A60E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E3C0A1" w14:textId="77777777" w:rsidR="00D10F67" w:rsidRPr="00BC54C9" w:rsidRDefault="00D10F67" w:rsidP="00D10F67">
            <w:pPr>
              <w:pStyle w:val="NormalnyWeb"/>
              <w:jc w:val="center"/>
              <w:rPr>
                <w:rFonts w:asciiTheme="minorHAnsi" w:hAnsiTheme="minorHAnsi" w:cstheme="minorHAnsi"/>
              </w:rPr>
            </w:pPr>
          </w:p>
        </w:tc>
      </w:tr>
      <w:tr w:rsidR="00D10F67" w:rsidRPr="00BC54C9" w14:paraId="688C11D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7AFDD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85A2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3573D1E" w14:textId="53940FFA"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24D09585" w14:textId="7235CD66"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104DF30" w14:textId="31F2BB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249,00</w:t>
            </w:r>
          </w:p>
        </w:tc>
        <w:tc>
          <w:tcPr>
            <w:tcW w:w="526" w:type="pct"/>
            <w:tcBorders>
              <w:top w:val="outset" w:sz="6" w:space="0" w:color="000000"/>
              <w:left w:val="outset" w:sz="6" w:space="0" w:color="000000"/>
              <w:bottom w:val="outset" w:sz="6" w:space="0" w:color="000000"/>
              <w:right w:val="outset" w:sz="6" w:space="0" w:color="000000"/>
            </w:tcBorders>
          </w:tcPr>
          <w:p w14:paraId="62F32667" w14:textId="6605C38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51521E6" w14:textId="1F49C5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6C23E49" w14:textId="5853AA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249,00</w:t>
            </w:r>
          </w:p>
        </w:tc>
        <w:tc>
          <w:tcPr>
            <w:tcW w:w="526" w:type="pct"/>
            <w:tcBorders>
              <w:top w:val="outset" w:sz="6" w:space="0" w:color="000000"/>
              <w:left w:val="outset" w:sz="6" w:space="0" w:color="000000"/>
              <w:bottom w:val="outset" w:sz="6" w:space="0" w:color="000000"/>
              <w:right w:val="outset" w:sz="6" w:space="0" w:color="000000"/>
            </w:tcBorders>
          </w:tcPr>
          <w:p w14:paraId="54DC462B" w14:textId="1CAE954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17CBCAF" w14:textId="61B2656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5F4FFA" w14:textId="13E9504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14EA52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94839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8A5EE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3678C3A"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67B4B69"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08D9C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9790F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A04BB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86518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F16C0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CAEC51"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0D89EBE" w14:textId="77777777" w:rsidR="00D10F67" w:rsidRPr="00BC54C9" w:rsidRDefault="00D10F67" w:rsidP="00D10F67">
            <w:pPr>
              <w:pStyle w:val="NormalnyWeb"/>
              <w:jc w:val="center"/>
              <w:rPr>
                <w:rFonts w:asciiTheme="minorHAnsi" w:hAnsiTheme="minorHAnsi" w:cstheme="minorHAnsi"/>
              </w:rPr>
            </w:pPr>
          </w:p>
        </w:tc>
      </w:tr>
      <w:tr w:rsidR="00D10F67" w:rsidRPr="00BC54C9" w14:paraId="2782500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22C9F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EAB1226"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85504</w:t>
            </w:r>
          </w:p>
        </w:tc>
        <w:tc>
          <w:tcPr>
            <w:tcW w:w="221" w:type="pct"/>
            <w:tcBorders>
              <w:top w:val="outset" w:sz="6" w:space="0" w:color="000000"/>
              <w:left w:val="outset" w:sz="6" w:space="0" w:color="000000"/>
              <w:bottom w:val="outset" w:sz="6" w:space="0" w:color="000000"/>
              <w:right w:val="outset" w:sz="6" w:space="0" w:color="000000"/>
            </w:tcBorders>
          </w:tcPr>
          <w:p w14:paraId="33E4260E"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5294B071"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Wspieranie rodziny</w:t>
            </w:r>
          </w:p>
        </w:tc>
        <w:tc>
          <w:tcPr>
            <w:tcW w:w="526" w:type="pct"/>
            <w:tcBorders>
              <w:top w:val="outset" w:sz="6" w:space="0" w:color="000000"/>
              <w:left w:val="outset" w:sz="6" w:space="0" w:color="000000"/>
              <w:bottom w:val="outset" w:sz="6" w:space="0" w:color="000000"/>
              <w:right w:val="outset" w:sz="6" w:space="0" w:color="000000"/>
            </w:tcBorders>
          </w:tcPr>
          <w:p w14:paraId="2D41B239" w14:textId="4832F9A6"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58.354,00</w:t>
            </w:r>
          </w:p>
        </w:tc>
        <w:tc>
          <w:tcPr>
            <w:tcW w:w="526" w:type="pct"/>
            <w:tcBorders>
              <w:top w:val="outset" w:sz="6" w:space="0" w:color="000000"/>
              <w:left w:val="outset" w:sz="6" w:space="0" w:color="000000"/>
              <w:bottom w:val="outset" w:sz="6" w:space="0" w:color="000000"/>
              <w:right w:val="outset" w:sz="6" w:space="0" w:color="000000"/>
            </w:tcBorders>
          </w:tcPr>
          <w:p w14:paraId="4C5F0002" w14:textId="4439904E"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29.749,26</w:t>
            </w:r>
          </w:p>
        </w:tc>
        <w:tc>
          <w:tcPr>
            <w:tcW w:w="422" w:type="pct"/>
            <w:tcBorders>
              <w:top w:val="outset" w:sz="6" w:space="0" w:color="000000"/>
              <w:left w:val="outset" w:sz="6" w:space="0" w:color="000000"/>
              <w:bottom w:val="outset" w:sz="6" w:space="0" w:color="000000"/>
              <w:right w:val="outset" w:sz="6" w:space="0" w:color="000000"/>
            </w:tcBorders>
          </w:tcPr>
          <w:p w14:paraId="73903B9E" w14:textId="20C2EDE4"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50,98</w:t>
            </w:r>
          </w:p>
        </w:tc>
        <w:tc>
          <w:tcPr>
            <w:tcW w:w="526" w:type="pct"/>
            <w:tcBorders>
              <w:top w:val="outset" w:sz="6" w:space="0" w:color="000000"/>
              <w:left w:val="outset" w:sz="6" w:space="0" w:color="000000"/>
              <w:bottom w:val="outset" w:sz="6" w:space="0" w:color="000000"/>
              <w:right w:val="outset" w:sz="6" w:space="0" w:color="000000"/>
            </w:tcBorders>
          </w:tcPr>
          <w:p w14:paraId="7F4C1601" w14:textId="70A18A4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58.354,00</w:t>
            </w:r>
          </w:p>
        </w:tc>
        <w:tc>
          <w:tcPr>
            <w:tcW w:w="526" w:type="pct"/>
            <w:tcBorders>
              <w:top w:val="outset" w:sz="6" w:space="0" w:color="000000"/>
              <w:left w:val="outset" w:sz="6" w:space="0" w:color="000000"/>
              <w:bottom w:val="outset" w:sz="6" w:space="0" w:color="000000"/>
              <w:right w:val="outset" w:sz="6" w:space="0" w:color="000000"/>
            </w:tcBorders>
          </w:tcPr>
          <w:p w14:paraId="24F51D13" w14:textId="0041A1B4"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29.749,26</w:t>
            </w:r>
          </w:p>
        </w:tc>
        <w:tc>
          <w:tcPr>
            <w:tcW w:w="526" w:type="pct"/>
            <w:tcBorders>
              <w:top w:val="outset" w:sz="6" w:space="0" w:color="000000"/>
              <w:left w:val="outset" w:sz="6" w:space="0" w:color="000000"/>
              <w:bottom w:val="outset" w:sz="6" w:space="0" w:color="000000"/>
              <w:right w:val="outset" w:sz="6" w:space="0" w:color="000000"/>
            </w:tcBorders>
          </w:tcPr>
          <w:p w14:paraId="6A692D5A" w14:textId="78B9732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FDD286" w14:textId="7D849F2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A6419D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D45AF6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65FFF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5199DD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2CA202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4004C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034DB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7C9F52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CF649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52B2E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A5E450"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34CB31" w14:textId="77777777" w:rsidR="00D10F67" w:rsidRPr="00BC54C9" w:rsidRDefault="00D10F67" w:rsidP="00D10F67">
            <w:pPr>
              <w:pStyle w:val="NormalnyWeb"/>
              <w:jc w:val="center"/>
              <w:rPr>
                <w:rFonts w:asciiTheme="minorHAnsi" w:hAnsiTheme="minorHAnsi" w:cstheme="minorHAnsi"/>
              </w:rPr>
            </w:pPr>
          </w:p>
        </w:tc>
      </w:tr>
      <w:tr w:rsidR="00D10F67" w:rsidRPr="00BC54C9" w14:paraId="0BC749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83B21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542FA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EB56AA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00C9065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B0545F8" w14:textId="01438B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42.000,00</w:t>
            </w:r>
          </w:p>
        </w:tc>
        <w:tc>
          <w:tcPr>
            <w:tcW w:w="526" w:type="pct"/>
            <w:tcBorders>
              <w:top w:val="outset" w:sz="6" w:space="0" w:color="000000"/>
              <w:left w:val="outset" w:sz="6" w:space="0" w:color="000000"/>
              <w:bottom w:val="outset" w:sz="6" w:space="0" w:color="000000"/>
              <w:right w:val="outset" w:sz="6" w:space="0" w:color="000000"/>
            </w:tcBorders>
          </w:tcPr>
          <w:p w14:paraId="545A196E" w14:textId="51716A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20.227,20</w:t>
            </w:r>
          </w:p>
        </w:tc>
        <w:tc>
          <w:tcPr>
            <w:tcW w:w="422" w:type="pct"/>
            <w:tcBorders>
              <w:top w:val="outset" w:sz="6" w:space="0" w:color="000000"/>
              <w:left w:val="outset" w:sz="6" w:space="0" w:color="000000"/>
              <w:bottom w:val="outset" w:sz="6" w:space="0" w:color="000000"/>
              <w:right w:val="outset" w:sz="6" w:space="0" w:color="000000"/>
            </w:tcBorders>
          </w:tcPr>
          <w:p w14:paraId="1F8E6A34" w14:textId="5DDA06D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48,16</w:t>
            </w:r>
          </w:p>
        </w:tc>
        <w:tc>
          <w:tcPr>
            <w:tcW w:w="526" w:type="pct"/>
            <w:tcBorders>
              <w:top w:val="outset" w:sz="6" w:space="0" w:color="000000"/>
              <w:left w:val="outset" w:sz="6" w:space="0" w:color="000000"/>
              <w:bottom w:val="outset" w:sz="6" w:space="0" w:color="000000"/>
              <w:right w:val="outset" w:sz="6" w:space="0" w:color="000000"/>
            </w:tcBorders>
          </w:tcPr>
          <w:p w14:paraId="358D0D2E" w14:textId="70E531F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42.000,00</w:t>
            </w:r>
          </w:p>
        </w:tc>
        <w:tc>
          <w:tcPr>
            <w:tcW w:w="526" w:type="pct"/>
            <w:tcBorders>
              <w:top w:val="outset" w:sz="6" w:space="0" w:color="000000"/>
              <w:left w:val="outset" w:sz="6" w:space="0" w:color="000000"/>
              <w:bottom w:val="outset" w:sz="6" w:space="0" w:color="000000"/>
              <w:right w:val="outset" w:sz="6" w:space="0" w:color="000000"/>
            </w:tcBorders>
          </w:tcPr>
          <w:p w14:paraId="7F3F71B4" w14:textId="23BA6D5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20.227,20</w:t>
            </w:r>
          </w:p>
        </w:tc>
        <w:tc>
          <w:tcPr>
            <w:tcW w:w="526" w:type="pct"/>
            <w:tcBorders>
              <w:top w:val="outset" w:sz="6" w:space="0" w:color="000000"/>
              <w:left w:val="outset" w:sz="6" w:space="0" w:color="000000"/>
              <w:bottom w:val="outset" w:sz="6" w:space="0" w:color="000000"/>
              <w:right w:val="outset" w:sz="6" w:space="0" w:color="000000"/>
            </w:tcBorders>
          </w:tcPr>
          <w:p w14:paraId="3FF9F7FB" w14:textId="63DB57B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AB401B" w14:textId="70C1D82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E1FD16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75D052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9C8B9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EA38CE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63612F1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2596A8A" w14:textId="783098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2.657,00</w:t>
            </w:r>
          </w:p>
        </w:tc>
        <w:tc>
          <w:tcPr>
            <w:tcW w:w="526" w:type="pct"/>
            <w:tcBorders>
              <w:top w:val="outset" w:sz="6" w:space="0" w:color="000000"/>
              <w:left w:val="outset" w:sz="6" w:space="0" w:color="000000"/>
              <w:bottom w:val="outset" w:sz="6" w:space="0" w:color="000000"/>
              <w:right w:val="outset" w:sz="6" w:space="0" w:color="000000"/>
            </w:tcBorders>
          </w:tcPr>
          <w:p w14:paraId="5B590566" w14:textId="0986BBA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2.628,10</w:t>
            </w:r>
          </w:p>
        </w:tc>
        <w:tc>
          <w:tcPr>
            <w:tcW w:w="422" w:type="pct"/>
            <w:tcBorders>
              <w:top w:val="outset" w:sz="6" w:space="0" w:color="000000"/>
              <w:left w:val="outset" w:sz="6" w:space="0" w:color="000000"/>
              <w:bottom w:val="outset" w:sz="6" w:space="0" w:color="000000"/>
              <w:right w:val="outset" w:sz="6" w:space="0" w:color="000000"/>
            </w:tcBorders>
          </w:tcPr>
          <w:p w14:paraId="01310F06" w14:textId="260C27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98,91</w:t>
            </w:r>
          </w:p>
        </w:tc>
        <w:tc>
          <w:tcPr>
            <w:tcW w:w="526" w:type="pct"/>
            <w:tcBorders>
              <w:top w:val="outset" w:sz="6" w:space="0" w:color="000000"/>
              <w:left w:val="outset" w:sz="6" w:space="0" w:color="000000"/>
              <w:bottom w:val="outset" w:sz="6" w:space="0" w:color="000000"/>
              <w:right w:val="outset" w:sz="6" w:space="0" w:color="000000"/>
            </w:tcBorders>
          </w:tcPr>
          <w:p w14:paraId="5219FB0C" w14:textId="42020C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2.657,00</w:t>
            </w:r>
          </w:p>
        </w:tc>
        <w:tc>
          <w:tcPr>
            <w:tcW w:w="526" w:type="pct"/>
            <w:tcBorders>
              <w:top w:val="outset" w:sz="6" w:space="0" w:color="000000"/>
              <w:left w:val="outset" w:sz="6" w:space="0" w:color="000000"/>
              <w:bottom w:val="outset" w:sz="6" w:space="0" w:color="000000"/>
              <w:right w:val="outset" w:sz="6" w:space="0" w:color="000000"/>
            </w:tcBorders>
          </w:tcPr>
          <w:p w14:paraId="49C0D918" w14:textId="63B03A0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2.628,10</w:t>
            </w:r>
          </w:p>
        </w:tc>
        <w:tc>
          <w:tcPr>
            <w:tcW w:w="526" w:type="pct"/>
            <w:tcBorders>
              <w:top w:val="outset" w:sz="6" w:space="0" w:color="000000"/>
              <w:left w:val="outset" w:sz="6" w:space="0" w:color="000000"/>
              <w:bottom w:val="outset" w:sz="6" w:space="0" w:color="000000"/>
              <w:right w:val="outset" w:sz="6" w:space="0" w:color="000000"/>
            </w:tcBorders>
          </w:tcPr>
          <w:p w14:paraId="06555BF1" w14:textId="578D6E7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B4E773" w14:textId="67D3841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7CD22E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B1908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0317D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9B54EF2" w14:textId="77777777" w:rsidR="00D10F67" w:rsidRPr="00BC54C9" w:rsidRDefault="00D10F67" w:rsidP="00D10F67">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7BA25F38" w14:textId="77777777" w:rsidR="00D10F67" w:rsidRPr="00BC54C9" w:rsidRDefault="00D10F67" w:rsidP="00D10F67">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F2BE839" w14:textId="0841985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7.690,00</w:t>
            </w:r>
          </w:p>
        </w:tc>
        <w:tc>
          <w:tcPr>
            <w:tcW w:w="526" w:type="pct"/>
            <w:tcBorders>
              <w:top w:val="outset" w:sz="6" w:space="0" w:color="000000"/>
              <w:left w:val="outset" w:sz="6" w:space="0" w:color="000000"/>
              <w:bottom w:val="outset" w:sz="6" w:space="0" w:color="000000"/>
              <w:right w:val="outset" w:sz="6" w:space="0" w:color="000000"/>
            </w:tcBorders>
          </w:tcPr>
          <w:p w14:paraId="7278965D" w14:textId="0AABDA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3.935,68</w:t>
            </w:r>
          </w:p>
        </w:tc>
        <w:tc>
          <w:tcPr>
            <w:tcW w:w="422" w:type="pct"/>
            <w:tcBorders>
              <w:top w:val="outset" w:sz="6" w:space="0" w:color="000000"/>
              <w:left w:val="outset" w:sz="6" w:space="0" w:color="000000"/>
              <w:bottom w:val="outset" w:sz="6" w:space="0" w:color="000000"/>
              <w:right w:val="outset" w:sz="6" w:space="0" w:color="000000"/>
            </w:tcBorders>
          </w:tcPr>
          <w:p w14:paraId="172D6ED1" w14:textId="60D816E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51,18</w:t>
            </w:r>
          </w:p>
        </w:tc>
        <w:tc>
          <w:tcPr>
            <w:tcW w:w="526" w:type="pct"/>
            <w:tcBorders>
              <w:top w:val="outset" w:sz="6" w:space="0" w:color="000000"/>
              <w:left w:val="outset" w:sz="6" w:space="0" w:color="000000"/>
              <w:bottom w:val="outset" w:sz="6" w:space="0" w:color="000000"/>
              <w:right w:val="outset" w:sz="6" w:space="0" w:color="000000"/>
            </w:tcBorders>
          </w:tcPr>
          <w:p w14:paraId="4500F34F" w14:textId="7AAE15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7.690,00</w:t>
            </w:r>
          </w:p>
        </w:tc>
        <w:tc>
          <w:tcPr>
            <w:tcW w:w="526" w:type="pct"/>
            <w:tcBorders>
              <w:top w:val="outset" w:sz="6" w:space="0" w:color="000000"/>
              <w:left w:val="outset" w:sz="6" w:space="0" w:color="000000"/>
              <w:bottom w:val="outset" w:sz="6" w:space="0" w:color="000000"/>
              <w:right w:val="outset" w:sz="6" w:space="0" w:color="000000"/>
            </w:tcBorders>
          </w:tcPr>
          <w:p w14:paraId="5082FE0E" w14:textId="0387205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3.935,68</w:t>
            </w:r>
          </w:p>
        </w:tc>
        <w:tc>
          <w:tcPr>
            <w:tcW w:w="526" w:type="pct"/>
            <w:tcBorders>
              <w:top w:val="outset" w:sz="6" w:space="0" w:color="000000"/>
              <w:left w:val="outset" w:sz="6" w:space="0" w:color="000000"/>
              <w:bottom w:val="outset" w:sz="6" w:space="0" w:color="000000"/>
              <w:right w:val="outset" w:sz="6" w:space="0" w:color="000000"/>
            </w:tcBorders>
          </w:tcPr>
          <w:p w14:paraId="4C594F8E" w14:textId="387FAE1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4DC6B7" w14:textId="1547721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97B143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3C21D7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F1349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87CA23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4068B5F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C1A4464" w14:textId="5BFC91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1.094,00</w:t>
            </w:r>
          </w:p>
        </w:tc>
        <w:tc>
          <w:tcPr>
            <w:tcW w:w="526" w:type="pct"/>
            <w:tcBorders>
              <w:top w:val="outset" w:sz="6" w:space="0" w:color="000000"/>
              <w:left w:val="outset" w:sz="6" w:space="0" w:color="000000"/>
              <w:bottom w:val="outset" w:sz="6" w:space="0" w:color="000000"/>
              <w:right w:val="outset" w:sz="6" w:space="0" w:color="000000"/>
            </w:tcBorders>
          </w:tcPr>
          <w:p w14:paraId="66BE5A83" w14:textId="10AF7C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559,93</w:t>
            </w:r>
          </w:p>
        </w:tc>
        <w:tc>
          <w:tcPr>
            <w:tcW w:w="422" w:type="pct"/>
            <w:tcBorders>
              <w:top w:val="outset" w:sz="6" w:space="0" w:color="000000"/>
              <w:left w:val="outset" w:sz="6" w:space="0" w:color="000000"/>
              <w:bottom w:val="outset" w:sz="6" w:space="0" w:color="000000"/>
              <w:right w:val="outset" w:sz="6" w:space="0" w:color="000000"/>
            </w:tcBorders>
          </w:tcPr>
          <w:p w14:paraId="2FA3378C" w14:textId="051685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51,18</w:t>
            </w:r>
          </w:p>
        </w:tc>
        <w:tc>
          <w:tcPr>
            <w:tcW w:w="526" w:type="pct"/>
            <w:tcBorders>
              <w:top w:val="outset" w:sz="6" w:space="0" w:color="000000"/>
              <w:left w:val="outset" w:sz="6" w:space="0" w:color="000000"/>
              <w:bottom w:val="outset" w:sz="6" w:space="0" w:color="000000"/>
              <w:right w:val="outset" w:sz="6" w:space="0" w:color="000000"/>
            </w:tcBorders>
          </w:tcPr>
          <w:p w14:paraId="2396B52D" w14:textId="71F1169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1.094,00</w:t>
            </w:r>
          </w:p>
        </w:tc>
        <w:tc>
          <w:tcPr>
            <w:tcW w:w="526" w:type="pct"/>
            <w:tcBorders>
              <w:top w:val="outset" w:sz="6" w:space="0" w:color="000000"/>
              <w:left w:val="outset" w:sz="6" w:space="0" w:color="000000"/>
              <w:bottom w:val="outset" w:sz="6" w:space="0" w:color="000000"/>
              <w:right w:val="outset" w:sz="6" w:space="0" w:color="000000"/>
            </w:tcBorders>
          </w:tcPr>
          <w:p w14:paraId="67B1457A" w14:textId="48FD001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559,93</w:t>
            </w:r>
          </w:p>
        </w:tc>
        <w:tc>
          <w:tcPr>
            <w:tcW w:w="526" w:type="pct"/>
            <w:tcBorders>
              <w:top w:val="outset" w:sz="6" w:space="0" w:color="000000"/>
              <w:left w:val="outset" w:sz="6" w:space="0" w:color="000000"/>
              <w:bottom w:val="outset" w:sz="6" w:space="0" w:color="000000"/>
              <w:right w:val="outset" w:sz="6" w:space="0" w:color="000000"/>
            </w:tcBorders>
          </w:tcPr>
          <w:p w14:paraId="16C35A20" w14:textId="70F1ABB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653A51" w14:textId="0256260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C17594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02302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FF056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27F8FE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22C01C9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F164D09" w14:textId="37076C6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2.750,00</w:t>
            </w:r>
          </w:p>
        </w:tc>
        <w:tc>
          <w:tcPr>
            <w:tcW w:w="526" w:type="pct"/>
            <w:tcBorders>
              <w:top w:val="outset" w:sz="6" w:space="0" w:color="000000"/>
              <w:left w:val="outset" w:sz="6" w:space="0" w:color="000000"/>
              <w:bottom w:val="outset" w:sz="6" w:space="0" w:color="000000"/>
              <w:right w:val="outset" w:sz="6" w:space="0" w:color="000000"/>
            </w:tcBorders>
          </w:tcPr>
          <w:p w14:paraId="55962D3B" w14:textId="547AC93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1.151,12</w:t>
            </w:r>
          </w:p>
        </w:tc>
        <w:tc>
          <w:tcPr>
            <w:tcW w:w="422" w:type="pct"/>
            <w:tcBorders>
              <w:top w:val="outset" w:sz="6" w:space="0" w:color="000000"/>
              <w:left w:val="outset" w:sz="6" w:space="0" w:color="000000"/>
              <w:bottom w:val="outset" w:sz="6" w:space="0" w:color="000000"/>
              <w:right w:val="outset" w:sz="6" w:space="0" w:color="000000"/>
            </w:tcBorders>
          </w:tcPr>
          <w:p w14:paraId="7D521DE7" w14:textId="154C4A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41,86</w:t>
            </w:r>
          </w:p>
        </w:tc>
        <w:tc>
          <w:tcPr>
            <w:tcW w:w="526" w:type="pct"/>
            <w:tcBorders>
              <w:top w:val="outset" w:sz="6" w:space="0" w:color="000000"/>
              <w:left w:val="outset" w:sz="6" w:space="0" w:color="000000"/>
              <w:bottom w:val="outset" w:sz="6" w:space="0" w:color="000000"/>
              <w:right w:val="outset" w:sz="6" w:space="0" w:color="000000"/>
            </w:tcBorders>
          </w:tcPr>
          <w:p w14:paraId="52520F38" w14:textId="2CF94C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2.750,00</w:t>
            </w:r>
          </w:p>
        </w:tc>
        <w:tc>
          <w:tcPr>
            <w:tcW w:w="526" w:type="pct"/>
            <w:tcBorders>
              <w:top w:val="outset" w:sz="6" w:space="0" w:color="000000"/>
              <w:left w:val="outset" w:sz="6" w:space="0" w:color="000000"/>
              <w:bottom w:val="outset" w:sz="6" w:space="0" w:color="000000"/>
              <w:right w:val="outset" w:sz="6" w:space="0" w:color="000000"/>
            </w:tcBorders>
          </w:tcPr>
          <w:p w14:paraId="311EAB31" w14:textId="7303EA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1.151,12</w:t>
            </w:r>
          </w:p>
        </w:tc>
        <w:tc>
          <w:tcPr>
            <w:tcW w:w="526" w:type="pct"/>
            <w:tcBorders>
              <w:top w:val="outset" w:sz="6" w:space="0" w:color="000000"/>
              <w:left w:val="outset" w:sz="6" w:space="0" w:color="000000"/>
              <w:bottom w:val="outset" w:sz="6" w:space="0" w:color="000000"/>
              <w:right w:val="outset" w:sz="6" w:space="0" w:color="000000"/>
            </w:tcBorders>
          </w:tcPr>
          <w:p w14:paraId="009A3419" w14:textId="3DFDFFE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CD4686" w14:textId="544F62E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0950F7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C99D0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99653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ACCC2C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7C581C6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5B47C29D" w14:textId="38E59EC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1.663,00</w:t>
            </w:r>
          </w:p>
        </w:tc>
        <w:tc>
          <w:tcPr>
            <w:tcW w:w="526" w:type="pct"/>
            <w:tcBorders>
              <w:top w:val="outset" w:sz="6" w:space="0" w:color="000000"/>
              <w:left w:val="outset" w:sz="6" w:space="0" w:color="000000"/>
              <w:bottom w:val="outset" w:sz="6" w:space="0" w:color="000000"/>
              <w:right w:val="outset" w:sz="6" w:space="0" w:color="000000"/>
            </w:tcBorders>
          </w:tcPr>
          <w:p w14:paraId="6B01D746" w14:textId="330CC4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1.247,23</w:t>
            </w:r>
          </w:p>
        </w:tc>
        <w:tc>
          <w:tcPr>
            <w:tcW w:w="422" w:type="pct"/>
            <w:tcBorders>
              <w:top w:val="outset" w:sz="6" w:space="0" w:color="000000"/>
              <w:left w:val="outset" w:sz="6" w:space="0" w:color="000000"/>
              <w:bottom w:val="outset" w:sz="6" w:space="0" w:color="000000"/>
              <w:right w:val="outset" w:sz="6" w:space="0" w:color="000000"/>
            </w:tcBorders>
          </w:tcPr>
          <w:p w14:paraId="40AC9B41" w14:textId="1BB5A2D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75,00</w:t>
            </w:r>
          </w:p>
        </w:tc>
        <w:tc>
          <w:tcPr>
            <w:tcW w:w="526" w:type="pct"/>
            <w:tcBorders>
              <w:top w:val="outset" w:sz="6" w:space="0" w:color="000000"/>
              <w:left w:val="outset" w:sz="6" w:space="0" w:color="000000"/>
              <w:bottom w:val="outset" w:sz="6" w:space="0" w:color="000000"/>
              <w:right w:val="outset" w:sz="6" w:space="0" w:color="000000"/>
            </w:tcBorders>
          </w:tcPr>
          <w:p w14:paraId="38CCEC26" w14:textId="785399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1.663,00</w:t>
            </w:r>
          </w:p>
        </w:tc>
        <w:tc>
          <w:tcPr>
            <w:tcW w:w="526" w:type="pct"/>
            <w:tcBorders>
              <w:top w:val="outset" w:sz="6" w:space="0" w:color="000000"/>
              <w:left w:val="outset" w:sz="6" w:space="0" w:color="000000"/>
              <w:bottom w:val="outset" w:sz="6" w:space="0" w:color="000000"/>
              <w:right w:val="outset" w:sz="6" w:space="0" w:color="000000"/>
            </w:tcBorders>
          </w:tcPr>
          <w:p w14:paraId="288C37FC" w14:textId="3A2B4A4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1.247,23</w:t>
            </w:r>
          </w:p>
        </w:tc>
        <w:tc>
          <w:tcPr>
            <w:tcW w:w="526" w:type="pct"/>
            <w:tcBorders>
              <w:top w:val="outset" w:sz="6" w:space="0" w:color="000000"/>
              <w:left w:val="outset" w:sz="6" w:space="0" w:color="000000"/>
              <w:bottom w:val="outset" w:sz="6" w:space="0" w:color="000000"/>
              <w:right w:val="outset" w:sz="6" w:space="0" w:color="000000"/>
            </w:tcBorders>
          </w:tcPr>
          <w:p w14:paraId="264C91A5" w14:textId="0492909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7C2B46" w14:textId="05C2963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478A51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17E5B4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780D54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484371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6F41D77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4BF43BA9" w14:textId="3F390C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73A1A23A" w14:textId="52AF8F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AD97120" w14:textId="635FAA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2D59B63" w14:textId="29CD3C6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77B6F8BB" w14:textId="4193984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7120FC" w14:textId="1509011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0B318C" w14:textId="157B8BA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60E06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CBF73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D78E1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C73AA8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C62D006"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D31FC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7674C6"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6AB03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F6F11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8CDC2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E665E3"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DF856A" w14:textId="77777777" w:rsidR="00D10F67" w:rsidRPr="00BC54C9" w:rsidRDefault="00D10F67" w:rsidP="00D10F67">
            <w:pPr>
              <w:pStyle w:val="NormalnyWeb"/>
              <w:jc w:val="center"/>
              <w:rPr>
                <w:rFonts w:asciiTheme="minorHAnsi" w:hAnsiTheme="minorHAnsi" w:cstheme="minorHAnsi"/>
              </w:rPr>
            </w:pPr>
          </w:p>
        </w:tc>
      </w:tr>
      <w:tr w:rsidR="00D10F67" w:rsidRPr="00BC54C9" w14:paraId="201A9CF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30C0D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0709D5C"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85508</w:t>
            </w:r>
          </w:p>
        </w:tc>
        <w:tc>
          <w:tcPr>
            <w:tcW w:w="221" w:type="pct"/>
            <w:tcBorders>
              <w:top w:val="outset" w:sz="6" w:space="0" w:color="000000"/>
              <w:left w:val="outset" w:sz="6" w:space="0" w:color="000000"/>
              <w:bottom w:val="outset" w:sz="6" w:space="0" w:color="000000"/>
              <w:right w:val="outset" w:sz="6" w:space="0" w:color="000000"/>
            </w:tcBorders>
          </w:tcPr>
          <w:p w14:paraId="1B51A2AC"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25DA6891"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Rodziny zastępcze</w:t>
            </w:r>
          </w:p>
        </w:tc>
        <w:tc>
          <w:tcPr>
            <w:tcW w:w="526" w:type="pct"/>
            <w:tcBorders>
              <w:top w:val="outset" w:sz="6" w:space="0" w:color="000000"/>
              <w:left w:val="outset" w:sz="6" w:space="0" w:color="000000"/>
              <w:bottom w:val="outset" w:sz="6" w:space="0" w:color="000000"/>
              <w:right w:val="outset" w:sz="6" w:space="0" w:color="000000"/>
            </w:tcBorders>
          </w:tcPr>
          <w:p w14:paraId="46EA5279" w14:textId="49C1C0FB"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33.450,00</w:t>
            </w:r>
          </w:p>
        </w:tc>
        <w:tc>
          <w:tcPr>
            <w:tcW w:w="526" w:type="pct"/>
            <w:tcBorders>
              <w:top w:val="outset" w:sz="6" w:space="0" w:color="000000"/>
              <w:left w:val="outset" w:sz="6" w:space="0" w:color="000000"/>
              <w:bottom w:val="outset" w:sz="6" w:space="0" w:color="000000"/>
              <w:right w:val="outset" w:sz="6" w:space="0" w:color="000000"/>
            </w:tcBorders>
          </w:tcPr>
          <w:p w14:paraId="266AD6F5" w14:textId="29153321"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12.882,31</w:t>
            </w:r>
          </w:p>
        </w:tc>
        <w:tc>
          <w:tcPr>
            <w:tcW w:w="422" w:type="pct"/>
            <w:tcBorders>
              <w:top w:val="outset" w:sz="6" w:space="0" w:color="000000"/>
              <w:left w:val="outset" w:sz="6" w:space="0" w:color="000000"/>
              <w:bottom w:val="outset" w:sz="6" w:space="0" w:color="000000"/>
              <w:right w:val="outset" w:sz="6" w:space="0" w:color="000000"/>
            </w:tcBorders>
          </w:tcPr>
          <w:p w14:paraId="6BC5372A" w14:textId="2D573994"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38,51</w:t>
            </w:r>
          </w:p>
        </w:tc>
        <w:tc>
          <w:tcPr>
            <w:tcW w:w="526" w:type="pct"/>
            <w:tcBorders>
              <w:top w:val="outset" w:sz="6" w:space="0" w:color="000000"/>
              <w:left w:val="outset" w:sz="6" w:space="0" w:color="000000"/>
              <w:bottom w:val="outset" w:sz="6" w:space="0" w:color="000000"/>
              <w:right w:val="outset" w:sz="6" w:space="0" w:color="000000"/>
            </w:tcBorders>
          </w:tcPr>
          <w:p w14:paraId="07E22F03" w14:textId="5646D475" w:rsidR="00D10F67" w:rsidRPr="00BC54C9"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33.450,00</w:t>
            </w:r>
          </w:p>
        </w:tc>
        <w:tc>
          <w:tcPr>
            <w:tcW w:w="526" w:type="pct"/>
            <w:tcBorders>
              <w:top w:val="outset" w:sz="6" w:space="0" w:color="000000"/>
              <w:left w:val="outset" w:sz="6" w:space="0" w:color="000000"/>
              <w:bottom w:val="outset" w:sz="6" w:space="0" w:color="000000"/>
              <w:right w:val="outset" w:sz="6" w:space="0" w:color="000000"/>
            </w:tcBorders>
          </w:tcPr>
          <w:p w14:paraId="0B32372C" w14:textId="76516A76" w:rsidR="00D10F67" w:rsidRPr="00BC54C9" w:rsidRDefault="00D10F67" w:rsidP="00D10F67">
            <w:pPr>
              <w:pStyle w:val="NormalnyWeb"/>
              <w:jc w:val="center"/>
              <w:rPr>
                <w:rFonts w:asciiTheme="minorHAnsi" w:hAnsiTheme="minorHAnsi" w:cstheme="minorHAnsi"/>
                <w:i/>
              </w:rPr>
            </w:pPr>
            <w:r w:rsidRPr="002F58F0">
              <w:rPr>
                <w:rFonts w:asciiTheme="minorHAnsi" w:hAnsiTheme="minorHAnsi" w:cstheme="minorHAnsi"/>
                <w:i/>
                <w:iCs/>
              </w:rPr>
              <w:t>12.882,31</w:t>
            </w:r>
          </w:p>
        </w:tc>
        <w:tc>
          <w:tcPr>
            <w:tcW w:w="526" w:type="pct"/>
            <w:tcBorders>
              <w:top w:val="outset" w:sz="6" w:space="0" w:color="000000"/>
              <w:left w:val="outset" w:sz="6" w:space="0" w:color="000000"/>
              <w:bottom w:val="outset" w:sz="6" w:space="0" w:color="000000"/>
              <w:right w:val="outset" w:sz="6" w:space="0" w:color="000000"/>
            </w:tcBorders>
          </w:tcPr>
          <w:p w14:paraId="207B457D" w14:textId="3FAA27C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259039" w14:textId="7DC5563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6F9BCD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803B94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E75F3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43D7277"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45D07C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FFAE1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6718F"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FF668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0DDC6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CD499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8BF39A"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0D3011" w14:textId="77777777" w:rsidR="00D10F67" w:rsidRPr="00BC54C9" w:rsidRDefault="00D10F67" w:rsidP="00D10F67">
            <w:pPr>
              <w:pStyle w:val="NormalnyWeb"/>
              <w:jc w:val="center"/>
              <w:rPr>
                <w:rFonts w:asciiTheme="minorHAnsi" w:hAnsiTheme="minorHAnsi" w:cstheme="minorHAnsi"/>
              </w:rPr>
            </w:pPr>
          </w:p>
        </w:tc>
      </w:tr>
      <w:tr w:rsidR="00D10F67" w:rsidRPr="00BC54C9" w14:paraId="177F28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5CE549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8F8EC0"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964458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4330</w:t>
            </w:r>
          </w:p>
        </w:tc>
        <w:tc>
          <w:tcPr>
            <w:tcW w:w="744" w:type="pct"/>
            <w:tcBorders>
              <w:top w:val="outset" w:sz="6" w:space="0" w:color="000000"/>
              <w:left w:val="outset" w:sz="6" w:space="0" w:color="000000"/>
              <w:bottom w:val="outset" w:sz="6" w:space="0" w:color="000000"/>
              <w:right w:val="outset" w:sz="6" w:space="0" w:color="000000"/>
            </w:tcBorders>
            <w:hideMark/>
          </w:tcPr>
          <w:p w14:paraId="46CCF7F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40523625" w14:textId="598F55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33.450,00</w:t>
            </w:r>
          </w:p>
        </w:tc>
        <w:tc>
          <w:tcPr>
            <w:tcW w:w="526" w:type="pct"/>
            <w:tcBorders>
              <w:top w:val="outset" w:sz="6" w:space="0" w:color="000000"/>
              <w:left w:val="outset" w:sz="6" w:space="0" w:color="000000"/>
              <w:bottom w:val="outset" w:sz="6" w:space="0" w:color="000000"/>
              <w:right w:val="outset" w:sz="6" w:space="0" w:color="000000"/>
            </w:tcBorders>
          </w:tcPr>
          <w:p w14:paraId="2CF3FABD" w14:textId="4FC9514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12.882,31</w:t>
            </w:r>
          </w:p>
        </w:tc>
        <w:tc>
          <w:tcPr>
            <w:tcW w:w="422" w:type="pct"/>
            <w:tcBorders>
              <w:top w:val="outset" w:sz="6" w:space="0" w:color="000000"/>
              <w:left w:val="outset" w:sz="6" w:space="0" w:color="000000"/>
              <w:bottom w:val="outset" w:sz="6" w:space="0" w:color="000000"/>
              <w:right w:val="outset" w:sz="6" w:space="0" w:color="000000"/>
            </w:tcBorders>
          </w:tcPr>
          <w:p w14:paraId="26E70193" w14:textId="17DCE4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38,51</w:t>
            </w:r>
          </w:p>
        </w:tc>
        <w:tc>
          <w:tcPr>
            <w:tcW w:w="526" w:type="pct"/>
            <w:tcBorders>
              <w:top w:val="outset" w:sz="6" w:space="0" w:color="000000"/>
              <w:left w:val="outset" w:sz="6" w:space="0" w:color="000000"/>
              <w:bottom w:val="outset" w:sz="6" w:space="0" w:color="000000"/>
              <w:right w:val="outset" w:sz="6" w:space="0" w:color="000000"/>
            </w:tcBorders>
          </w:tcPr>
          <w:p w14:paraId="073420E0" w14:textId="2C6E28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33.450,00</w:t>
            </w:r>
          </w:p>
        </w:tc>
        <w:tc>
          <w:tcPr>
            <w:tcW w:w="526" w:type="pct"/>
            <w:tcBorders>
              <w:top w:val="outset" w:sz="6" w:space="0" w:color="000000"/>
              <w:left w:val="outset" w:sz="6" w:space="0" w:color="000000"/>
              <w:bottom w:val="outset" w:sz="6" w:space="0" w:color="000000"/>
              <w:right w:val="outset" w:sz="6" w:space="0" w:color="000000"/>
            </w:tcBorders>
          </w:tcPr>
          <w:p w14:paraId="75DDD4E3" w14:textId="1915A00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12.882,31</w:t>
            </w:r>
          </w:p>
        </w:tc>
        <w:tc>
          <w:tcPr>
            <w:tcW w:w="526" w:type="pct"/>
            <w:tcBorders>
              <w:top w:val="outset" w:sz="6" w:space="0" w:color="000000"/>
              <w:left w:val="outset" w:sz="6" w:space="0" w:color="000000"/>
              <w:bottom w:val="outset" w:sz="6" w:space="0" w:color="000000"/>
              <w:right w:val="outset" w:sz="6" w:space="0" w:color="000000"/>
            </w:tcBorders>
          </w:tcPr>
          <w:p w14:paraId="5A3D0C6A" w14:textId="168929B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121366" w14:textId="2711174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E16F2F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44312F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B8FF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40E7801"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A1E9B9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432EB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650EC7"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6F4EDE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57189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56839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02F6B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BFD9E4" w14:textId="77777777" w:rsidR="00D10F67" w:rsidRPr="00BC54C9" w:rsidRDefault="00D10F67" w:rsidP="00D10F67">
            <w:pPr>
              <w:pStyle w:val="NormalnyWeb"/>
              <w:jc w:val="center"/>
              <w:rPr>
                <w:rFonts w:asciiTheme="minorHAnsi" w:hAnsiTheme="minorHAnsi" w:cstheme="minorHAnsi"/>
              </w:rPr>
            </w:pPr>
          </w:p>
        </w:tc>
      </w:tr>
      <w:tr w:rsidR="00D10F67" w:rsidRPr="00BC54C9" w14:paraId="7DF7CEC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74DB2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B08620D"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85513</w:t>
            </w:r>
          </w:p>
        </w:tc>
        <w:tc>
          <w:tcPr>
            <w:tcW w:w="221" w:type="pct"/>
            <w:tcBorders>
              <w:top w:val="outset" w:sz="6" w:space="0" w:color="000000"/>
              <w:left w:val="outset" w:sz="6" w:space="0" w:color="000000"/>
              <w:bottom w:val="outset" w:sz="6" w:space="0" w:color="000000"/>
              <w:right w:val="outset" w:sz="6" w:space="0" w:color="000000"/>
            </w:tcBorders>
          </w:tcPr>
          <w:p w14:paraId="4BA6625E"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49187B3A" w14:textId="77777777" w:rsidR="00D10F67" w:rsidRPr="00BC54C9" w:rsidRDefault="00D10F67" w:rsidP="00D10F67">
            <w:pPr>
              <w:pStyle w:val="NormalnyWeb"/>
              <w:spacing w:before="0" w:beforeAutospacing="0" w:after="0" w:line="360" w:lineRule="auto"/>
              <w:jc w:val="both"/>
              <w:rPr>
                <w:rFonts w:asciiTheme="minorHAnsi" w:hAnsiTheme="minorHAnsi" w:cstheme="minorHAnsi"/>
                <w:i/>
              </w:rPr>
            </w:pPr>
            <w:r w:rsidRPr="00BC54C9">
              <w:rPr>
                <w:rFonts w:asciiTheme="minorHAnsi" w:hAnsiTheme="minorHAnsi" w:cstheme="minorHAnsi"/>
                <w:bCs/>
                <w:i/>
                <w:iCs/>
              </w:rPr>
              <w:t xml:space="preserve">Składki na ubezpieczenie zdrowotne opłacane za osoby pobierające </w:t>
            </w:r>
            <w:r w:rsidRPr="00BC54C9">
              <w:rPr>
                <w:rFonts w:asciiTheme="minorHAnsi" w:hAnsiTheme="minorHAnsi" w:cstheme="minorHAnsi"/>
                <w:bCs/>
                <w:i/>
                <w:iCs/>
              </w:rPr>
              <w:lastRenderedPageBreak/>
              <w:t>niektóre świadczenia rodzinne, zgodnie z przepisami ustawy o świadczeniach rodzinnych oraz za osoby pobierające zasiłki dla opiekunów, zgodnie z przepisami ustawy z dnia 4 kwietnia 2014 r. o ustaleniu i wypłacie zasiłków dla opiekunów</w:t>
            </w:r>
          </w:p>
        </w:tc>
        <w:tc>
          <w:tcPr>
            <w:tcW w:w="526" w:type="pct"/>
            <w:tcBorders>
              <w:top w:val="outset" w:sz="6" w:space="0" w:color="000000"/>
              <w:left w:val="outset" w:sz="6" w:space="0" w:color="000000"/>
              <w:bottom w:val="outset" w:sz="6" w:space="0" w:color="000000"/>
              <w:right w:val="outset" w:sz="6" w:space="0" w:color="000000"/>
            </w:tcBorders>
          </w:tcPr>
          <w:p w14:paraId="4B3C3A0F" w14:textId="70C11FC2"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lastRenderedPageBreak/>
              <w:t>65.000,00</w:t>
            </w:r>
          </w:p>
        </w:tc>
        <w:tc>
          <w:tcPr>
            <w:tcW w:w="526" w:type="pct"/>
            <w:tcBorders>
              <w:top w:val="outset" w:sz="6" w:space="0" w:color="000000"/>
              <w:left w:val="outset" w:sz="6" w:space="0" w:color="000000"/>
              <w:bottom w:val="outset" w:sz="6" w:space="0" w:color="000000"/>
              <w:right w:val="outset" w:sz="6" w:space="0" w:color="000000"/>
            </w:tcBorders>
          </w:tcPr>
          <w:p w14:paraId="608C310E" w14:textId="3BEC4964"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36.940,50</w:t>
            </w:r>
          </w:p>
        </w:tc>
        <w:tc>
          <w:tcPr>
            <w:tcW w:w="422" w:type="pct"/>
            <w:tcBorders>
              <w:top w:val="outset" w:sz="6" w:space="0" w:color="000000"/>
              <w:left w:val="outset" w:sz="6" w:space="0" w:color="000000"/>
              <w:bottom w:val="outset" w:sz="6" w:space="0" w:color="000000"/>
              <w:right w:val="outset" w:sz="6" w:space="0" w:color="000000"/>
            </w:tcBorders>
          </w:tcPr>
          <w:p w14:paraId="7D42DD98" w14:textId="72C85B2A" w:rsidR="00D10F67" w:rsidRPr="002F58F0" w:rsidRDefault="00D10F67" w:rsidP="00D10F67">
            <w:pPr>
              <w:pStyle w:val="NormalnyWeb"/>
              <w:jc w:val="center"/>
              <w:rPr>
                <w:rFonts w:asciiTheme="minorHAnsi" w:hAnsiTheme="minorHAnsi" w:cstheme="minorHAnsi"/>
                <w:i/>
                <w:iCs/>
              </w:rPr>
            </w:pPr>
            <w:r w:rsidRPr="002F58F0">
              <w:rPr>
                <w:rFonts w:asciiTheme="minorHAnsi" w:hAnsiTheme="minorHAnsi" w:cstheme="minorHAnsi"/>
                <w:i/>
                <w:iCs/>
              </w:rPr>
              <w:t>56,83</w:t>
            </w:r>
          </w:p>
        </w:tc>
        <w:tc>
          <w:tcPr>
            <w:tcW w:w="526" w:type="pct"/>
            <w:tcBorders>
              <w:top w:val="outset" w:sz="6" w:space="0" w:color="000000"/>
              <w:left w:val="outset" w:sz="6" w:space="0" w:color="000000"/>
              <w:bottom w:val="outset" w:sz="6" w:space="0" w:color="000000"/>
              <w:right w:val="outset" w:sz="6" w:space="0" w:color="000000"/>
            </w:tcBorders>
          </w:tcPr>
          <w:p w14:paraId="093C058F" w14:textId="6DA91657" w:rsidR="00D10F67" w:rsidRPr="00BC54C9" w:rsidRDefault="00D10F67" w:rsidP="00D10F67">
            <w:pPr>
              <w:pStyle w:val="NormalnyWeb"/>
              <w:jc w:val="center"/>
              <w:rPr>
                <w:rFonts w:asciiTheme="minorHAnsi" w:hAnsiTheme="minorHAnsi" w:cstheme="minorHAnsi"/>
                <w:i/>
              </w:rPr>
            </w:pPr>
            <w:r w:rsidRPr="002F58F0">
              <w:rPr>
                <w:rFonts w:asciiTheme="minorHAnsi" w:hAnsiTheme="minorHAnsi" w:cstheme="minorHAnsi"/>
                <w:i/>
                <w:iCs/>
              </w:rPr>
              <w:t>65.000,00</w:t>
            </w:r>
          </w:p>
        </w:tc>
        <w:tc>
          <w:tcPr>
            <w:tcW w:w="526" w:type="pct"/>
            <w:tcBorders>
              <w:top w:val="outset" w:sz="6" w:space="0" w:color="000000"/>
              <w:left w:val="outset" w:sz="6" w:space="0" w:color="000000"/>
              <w:bottom w:val="outset" w:sz="6" w:space="0" w:color="000000"/>
              <w:right w:val="outset" w:sz="6" w:space="0" w:color="000000"/>
            </w:tcBorders>
          </w:tcPr>
          <w:p w14:paraId="5EAE03CF" w14:textId="0ACAF3BB" w:rsidR="00D10F67" w:rsidRPr="00BC54C9" w:rsidRDefault="00D10F67" w:rsidP="00D10F67">
            <w:pPr>
              <w:pStyle w:val="NormalnyWeb"/>
              <w:jc w:val="center"/>
              <w:rPr>
                <w:rFonts w:asciiTheme="minorHAnsi" w:hAnsiTheme="minorHAnsi" w:cstheme="minorHAnsi"/>
                <w:i/>
              </w:rPr>
            </w:pPr>
            <w:r w:rsidRPr="002F58F0">
              <w:rPr>
                <w:rFonts w:asciiTheme="minorHAnsi" w:hAnsiTheme="minorHAnsi" w:cstheme="minorHAnsi"/>
                <w:i/>
                <w:iCs/>
              </w:rPr>
              <w:t>36.940,50</w:t>
            </w:r>
          </w:p>
        </w:tc>
        <w:tc>
          <w:tcPr>
            <w:tcW w:w="526" w:type="pct"/>
            <w:tcBorders>
              <w:top w:val="outset" w:sz="6" w:space="0" w:color="000000"/>
              <w:left w:val="outset" w:sz="6" w:space="0" w:color="000000"/>
              <w:bottom w:val="outset" w:sz="6" w:space="0" w:color="000000"/>
              <w:right w:val="outset" w:sz="6" w:space="0" w:color="000000"/>
            </w:tcBorders>
          </w:tcPr>
          <w:p w14:paraId="54D4F344" w14:textId="55B716E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855418" w14:textId="6BF6450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8240F2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C4424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30124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93A489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BFFD365"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5DC44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3F919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9C01CD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2095D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222D0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274FE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30EDEA" w14:textId="77777777" w:rsidR="00D10F67" w:rsidRPr="00BC54C9" w:rsidRDefault="00D10F67" w:rsidP="00D10F67">
            <w:pPr>
              <w:pStyle w:val="NormalnyWeb"/>
              <w:jc w:val="center"/>
              <w:rPr>
                <w:rFonts w:asciiTheme="minorHAnsi" w:hAnsiTheme="minorHAnsi" w:cstheme="minorHAnsi"/>
              </w:rPr>
            </w:pPr>
          </w:p>
        </w:tc>
      </w:tr>
      <w:tr w:rsidR="00D10F67" w:rsidRPr="00BC54C9" w14:paraId="49A2F0D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667A2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67FC7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84DF93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4130</w:t>
            </w:r>
          </w:p>
        </w:tc>
        <w:tc>
          <w:tcPr>
            <w:tcW w:w="744" w:type="pct"/>
            <w:tcBorders>
              <w:top w:val="outset" w:sz="6" w:space="0" w:color="000000"/>
              <w:left w:val="outset" w:sz="6" w:space="0" w:color="000000"/>
              <w:bottom w:val="outset" w:sz="6" w:space="0" w:color="000000"/>
              <w:right w:val="outset" w:sz="6" w:space="0" w:color="000000"/>
            </w:tcBorders>
            <w:hideMark/>
          </w:tcPr>
          <w:p w14:paraId="725F6B0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ubezpieczenie zdrowotne</w:t>
            </w:r>
          </w:p>
        </w:tc>
        <w:tc>
          <w:tcPr>
            <w:tcW w:w="526" w:type="pct"/>
            <w:tcBorders>
              <w:top w:val="outset" w:sz="6" w:space="0" w:color="000000"/>
              <w:left w:val="outset" w:sz="6" w:space="0" w:color="000000"/>
              <w:bottom w:val="outset" w:sz="6" w:space="0" w:color="000000"/>
              <w:right w:val="outset" w:sz="6" w:space="0" w:color="000000"/>
            </w:tcBorders>
          </w:tcPr>
          <w:p w14:paraId="519AE661" w14:textId="58B659D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65.000,00</w:t>
            </w:r>
          </w:p>
        </w:tc>
        <w:tc>
          <w:tcPr>
            <w:tcW w:w="526" w:type="pct"/>
            <w:tcBorders>
              <w:top w:val="outset" w:sz="6" w:space="0" w:color="000000"/>
              <w:left w:val="outset" w:sz="6" w:space="0" w:color="000000"/>
              <w:bottom w:val="outset" w:sz="6" w:space="0" w:color="000000"/>
              <w:right w:val="outset" w:sz="6" w:space="0" w:color="000000"/>
            </w:tcBorders>
          </w:tcPr>
          <w:p w14:paraId="3E84FF77" w14:textId="191CF2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36.940,50</w:t>
            </w:r>
          </w:p>
        </w:tc>
        <w:tc>
          <w:tcPr>
            <w:tcW w:w="422" w:type="pct"/>
            <w:tcBorders>
              <w:top w:val="outset" w:sz="6" w:space="0" w:color="000000"/>
              <w:left w:val="outset" w:sz="6" w:space="0" w:color="000000"/>
              <w:bottom w:val="outset" w:sz="6" w:space="0" w:color="000000"/>
              <w:right w:val="outset" w:sz="6" w:space="0" w:color="000000"/>
            </w:tcBorders>
          </w:tcPr>
          <w:p w14:paraId="0F49451C" w14:textId="4098188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56,83</w:t>
            </w:r>
          </w:p>
        </w:tc>
        <w:tc>
          <w:tcPr>
            <w:tcW w:w="526" w:type="pct"/>
            <w:tcBorders>
              <w:top w:val="outset" w:sz="6" w:space="0" w:color="000000"/>
              <w:left w:val="outset" w:sz="6" w:space="0" w:color="000000"/>
              <w:bottom w:val="outset" w:sz="6" w:space="0" w:color="000000"/>
              <w:right w:val="outset" w:sz="6" w:space="0" w:color="000000"/>
            </w:tcBorders>
          </w:tcPr>
          <w:p w14:paraId="08ED0497" w14:textId="26F504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65.000,00</w:t>
            </w:r>
          </w:p>
        </w:tc>
        <w:tc>
          <w:tcPr>
            <w:tcW w:w="526" w:type="pct"/>
            <w:tcBorders>
              <w:top w:val="outset" w:sz="6" w:space="0" w:color="000000"/>
              <w:left w:val="outset" w:sz="6" w:space="0" w:color="000000"/>
              <w:bottom w:val="outset" w:sz="6" w:space="0" w:color="000000"/>
              <w:right w:val="outset" w:sz="6" w:space="0" w:color="000000"/>
            </w:tcBorders>
          </w:tcPr>
          <w:p w14:paraId="07D5B7ED" w14:textId="20BE869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36.940,50</w:t>
            </w:r>
          </w:p>
        </w:tc>
        <w:tc>
          <w:tcPr>
            <w:tcW w:w="526" w:type="pct"/>
            <w:tcBorders>
              <w:top w:val="outset" w:sz="6" w:space="0" w:color="000000"/>
              <w:left w:val="outset" w:sz="6" w:space="0" w:color="000000"/>
              <w:bottom w:val="outset" w:sz="6" w:space="0" w:color="000000"/>
              <w:right w:val="outset" w:sz="6" w:space="0" w:color="000000"/>
            </w:tcBorders>
          </w:tcPr>
          <w:p w14:paraId="2CFDB2E0" w14:textId="62C8AA3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C4028F" w14:textId="451F749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BB0E4D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AFED14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AF9B2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7E146B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862E95F"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9FA3E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5F85D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39EA0C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8A24E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B626A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F6B19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20883B0" w14:textId="77777777" w:rsidR="00D10F67" w:rsidRPr="00BC54C9" w:rsidRDefault="00D10F67" w:rsidP="00D10F67">
            <w:pPr>
              <w:pStyle w:val="NormalnyWeb"/>
              <w:jc w:val="center"/>
              <w:rPr>
                <w:rFonts w:asciiTheme="minorHAnsi" w:hAnsiTheme="minorHAnsi" w:cstheme="minorHAnsi"/>
              </w:rPr>
            </w:pPr>
          </w:p>
        </w:tc>
      </w:tr>
      <w:tr w:rsidR="00D10F67" w:rsidRPr="00BC54C9" w14:paraId="68A56EF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48914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6FB3EF8" w14:textId="77777777" w:rsidR="00D10F67" w:rsidRPr="00BC54C9" w:rsidRDefault="00D10F67" w:rsidP="00D10F67">
            <w:pPr>
              <w:pStyle w:val="NormalnyWeb"/>
              <w:jc w:val="center"/>
              <w:rPr>
                <w:rFonts w:asciiTheme="minorHAnsi" w:hAnsiTheme="minorHAnsi" w:cstheme="minorHAnsi"/>
                <w:i/>
                <w:iCs/>
              </w:rPr>
            </w:pPr>
            <w:r w:rsidRPr="00BC54C9">
              <w:rPr>
                <w:rFonts w:asciiTheme="minorHAnsi" w:hAnsiTheme="minorHAnsi" w:cstheme="minorHAnsi"/>
                <w:i/>
                <w:iCs/>
              </w:rPr>
              <w:t>85516</w:t>
            </w:r>
          </w:p>
        </w:tc>
        <w:tc>
          <w:tcPr>
            <w:tcW w:w="221" w:type="pct"/>
            <w:tcBorders>
              <w:top w:val="outset" w:sz="6" w:space="0" w:color="000000"/>
              <w:left w:val="outset" w:sz="6" w:space="0" w:color="000000"/>
              <w:bottom w:val="outset" w:sz="6" w:space="0" w:color="000000"/>
              <w:right w:val="outset" w:sz="6" w:space="0" w:color="000000"/>
            </w:tcBorders>
          </w:tcPr>
          <w:p w14:paraId="3FAB7D92" w14:textId="77777777" w:rsidR="00D10F67" w:rsidRPr="00BC54C9"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30FD1CD6" w14:textId="77777777" w:rsidR="00D10F67" w:rsidRPr="00BC54C9" w:rsidRDefault="00D10F67" w:rsidP="00D10F67">
            <w:pPr>
              <w:pStyle w:val="NormalnyWeb"/>
              <w:rPr>
                <w:rFonts w:asciiTheme="minorHAnsi" w:hAnsiTheme="minorHAnsi" w:cstheme="minorHAnsi"/>
                <w:i/>
                <w:iCs/>
              </w:rPr>
            </w:pPr>
            <w:r w:rsidRPr="00BC54C9">
              <w:rPr>
                <w:rFonts w:asciiTheme="minorHAnsi" w:hAnsiTheme="minorHAnsi" w:cstheme="minorHAnsi"/>
                <w:i/>
                <w:iCs/>
              </w:rPr>
              <w:t>System opieki nad dziećmi w wieku do lat 3</w:t>
            </w:r>
          </w:p>
        </w:tc>
        <w:tc>
          <w:tcPr>
            <w:tcW w:w="526" w:type="pct"/>
            <w:tcBorders>
              <w:top w:val="outset" w:sz="6" w:space="0" w:color="000000"/>
              <w:left w:val="outset" w:sz="6" w:space="0" w:color="000000"/>
              <w:bottom w:val="outset" w:sz="6" w:space="0" w:color="000000"/>
              <w:right w:val="outset" w:sz="6" w:space="0" w:color="000000"/>
            </w:tcBorders>
          </w:tcPr>
          <w:p w14:paraId="79480C90" w14:textId="2FCD850C"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310.100,00</w:t>
            </w:r>
          </w:p>
        </w:tc>
        <w:tc>
          <w:tcPr>
            <w:tcW w:w="526" w:type="pct"/>
            <w:tcBorders>
              <w:top w:val="outset" w:sz="6" w:space="0" w:color="000000"/>
              <w:left w:val="outset" w:sz="6" w:space="0" w:color="000000"/>
              <w:bottom w:val="outset" w:sz="6" w:space="0" w:color="000000"/>
              <w:right w:val="outset" w:sz="6" w:space="0" w:color="000000"/>
            </w:tcBorders>
          </w:tcPr>
          <w:p w14:paraId="5C16F3CF" w14:textId="2837C598"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151.061,79</w:t>
            </w:r>
          </w:p>
        </w:tc>
        <w:tc>
          <w:tcPr>
            <w:tcW w:w="422" w:type="pct"/>
            <w:tcBorders>
              <w:top w:val="outset" w:sz="6" w:space="0" w:color="000000"/>
              <w:left w:val="outset" w:sz="6" w:space="0" w:color="000000"/>
              <w:bottom w:val="outset" w:sz="6" w:space="0" w:color="000000"/>
              <w:right w:val="outset" w:sz="6" w:space="0" w:color="000000"/>
            </w:tcBorders>
          </w:tcPr>
          <w:p w14:paraId="77944402" w14:textId="799C6E8F"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48,71</w:t>
            </w:r>
          </w:p>
        </w:tc>
        <w:tc>
          <w:tcPr>
            <w:tcW w:w="526" w:type="pct"/>
            <w:tcBorders>
              <w:top w:val="outset" w:sz="6" w:space="0" w:color="000000"/>
              <w:left w:val="outset" w:sz="6" w:space="0" w:color="000000"/>
              <w:bottom w:val="outset" w:sz="6" w:space="0" w:color="000000"/>
              <w:right w:val="outset" w:sz="6" w:space="0" w:color="000000"/>
            </w:tcBorders>
          </w:tcPr>
          <w:p w14:paraId="0E01EB94" w14:textId="483D8E3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310.100,00</w:t>
            </w:r>
          </w:p>
        </w:tc>
        <w:tc>
          <w:tcPr>
            <w:tcW w:w="526" w:type="pct"/>
            <w:tcBorders>
              <w:top w:val="outset" w:sz="6" w:space="0" w:color="000000"/>
              <w:left w:val="outset" w:sz="6" w:space="0" w:color="000000"/>
              <w:bottom w:val="outset" w:sz="6" w:space="0" w:color="000000"/>
              <w:right w:val="outset" w:sz="6" w:space="0" w:color="000000"/>
            </w:tcBorders>
          </w:tcPr>
          <w:p w14:paraId="7AB74123" w14:textId="7C84D101"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151.061,79</w:t>
            </w:r>
          </w:p>
        </w:tc>
        <w:tc>
          <w:tcPr>
            <w:tcW w:w="526" w:type="pct"/>
            <w:tcBorders>
              <w:top w:val="outset" w:sz="6" w:space="0" w:color="000000"/>
              <w:left w:val="outset" w:sz="6" w:space="0" w:color="000000"/>
              <w:bottom w:val="outset" w:sz="6" w:space="0" w:color="000000"/>
              <w:right w:val="outset" w:sz="6" w:space="0" w:color="000000"/>
            </w:tcBorders>
          </w:tcPr>
          <w:p w14:paraId="634ADAA4" w14:textId="4737906B"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49B2BA64" w14:textId="39AC43CB"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2DF216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D9F9F8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FB7B9A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65B5EE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A543562"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90C14D"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547280"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B975F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EE3F2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F948C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6AE2EC"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905AA4" w14:textId="77777777" w:rsidR="00D10F67" w:rsidRPr="00BC54C9" w:rsidRDefault="00D10F67" w:rsidP="00D10F67">
            <w:pPr>
              <w:pStyle w:val="NormalnyWeb"/>
              <w:jc w:val="center"/>
              <w:rPr>
                <w:rFonts w:asciiTheme="minorHAnsi" w:hAnsiTheme="minorHAnsi" w:cstheme="minorHAnsi"/>
              </w:rPr>
            </w:pPr>
          </w:p>
        </w:tc>
      </w:tr>
      <w:tr w:rsidR="00D10F67" w:rsidRPr="00BC54C9" w14:paraId="4FF3373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B532D1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F4940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1DED85C"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1D1F0DC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4B604DC1" w14:textId="0814E2C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4893C35F" w14:textId="5121D7F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549,00</w:t>
            </w:r>
          </w:p>
        </w:tc>
        <w:tc>
          <w:tcPr>
            <w:tcW w:w="422" w:type="pct"/>
            <w:tcBorders>
              <w:top w:val="outset" w:sz="6" w:space="0" w:color="000000"/>
              <w:left w:val="outset" w:sz="6" w:space="0" w:color="000000"/>
              <w:bottom w:val="outset" w:sz="6" w:space="0" w:color="000000"/>
              <w:right w:val="outset" w:sz="6" w:space="0" w:color="000000"/>
            </w:tcBorders>
          </w:tcPr>
          <w:p w14:paraId="67BB00AE" w14:textId="564BF0D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36,60</w:t>
            </w:r>
          </w:p>
        </w:tc>
        <w:tc>
          <w:tcPr>
            <w:tcW w:w="526" w:type="pct"/>
            <w:tcBorders>
              <w:top w:val="outset" w:sz="6" w:space="0" w:color="000000"/>
              <w:left w:val="outset" w:sz="6" w:space="0" w:color="000000"/>
              <w:bottom w:val="outset" w:sz="6" w:space="0" w:color="000000"/>
              <w:right w:val="outset" w:sz="6" w:space="0" w:color="000000"/>
            </w:tcBorders>
          </w:tcPr>
          <w:p w14:paraId="0C160601" w14:textId="0E5300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43F11254" w14:textId="213715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549,00</w:t>
            </w:r>
          </w:p>
        </w:tc>
        <w:tc>
          <w:tcPr>
            <w:tcW w:w="526" w:type="pct"/>
            <w:tcBorders>
              <w:top w:val="outset" w:sz="6" w:space="0" w:color="000000"/>
              <w:left w:val="outset" w:sz="6" w:space="0" w:color="000000"/>
              <w:bottom w:val="outset" w:sz="6" w:space="0" w:color="000000"/>
              <w:right w:val="outset" w:sz="6" w:space="0" w:color="000000"/>
            </w:tcBorders>
          </w:tcPr>
          <w:p w14:paraId="125902AD" w14:textId="20B1A44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C8585F" w14:textId="00FE0E1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719FD1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098FDE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50B1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AC791DD" w14:textId="7E415B39"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3533BC4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CCAC656" w14:textId="1D1890A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193.000,00</w:t>
            </w:r>
          </w:p>
        </w:tc>
        <w:tc>
          <w:tcPr>
            <w:tcW w:w="526" w:type="pct"/>
            <w:tcBorders>
              <w:top w:val="outset" w:sz="6" w:space="0" w:color="000000"/>
              <w:left w:val="outset" w:sz="6" w:space="0" w:color="000000"/>
              <w:bottom w:val="outset" w:sz="6" w:space="0" w:color="000000"/>
              <w:right w:val="outset" w:sz="6" w:space="0" w:color="000000"/>
            </w:tcBorders>
          </w:tcPr>
          <w:p w14:paraId="2A27A337" w14:textId="612A7D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95.551,13</w:t>
            </w:r>
          </w:p>
        </w:tc>
        <w:tc>
          <w:tcPr>
            <w:tcW w:w="422" w:type="pct"/>
            <w:tcBorders>
              <w:top w:val="outset" w:sz="6" w:space="0" w:color="000000"/>
              <w:left w:val="outset" w:sz="6" w:space="0" w:color="000000"/>
              <w:bottom w:val="outset" w:sz="6" w:space="0" w:color="000000"/>
              <w:right w:val="outset" w:sz="6" w:space="0" w:color="000000"/>
            </w:tcBorders>
          </w:tcPr>
          <w:p w14:paraId="4DAD43E1" w14:textId="7771849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49,51</w:t>
            </w:r>
          </w:p>
        </w:tc>
        <w:tc>
          <w:tcPr>
            <w:tcW w:w="526" w:type="pct"/>
            <w:tcBorders>
              <w:top w:val="outset" w:sz="6" w:space="0" w:color="000000"/>
              <w:left w:val="outset" w:sz="6" w:space="0" w:color="000000"/>
              <w:bottom w:val="outset" w:sz="6" w:space="0" w:color="000000"/>
              <w:right w:val="outset" w:sz="6" w:space="0" w:color="000000"/>
            </w:tcBorders>
          </w:tcPr>
          <w:p w14:paraId="0B11F2D9" w14:textId="592F4B0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193.000,00</w:t>
            </w:r>
          </w:p>
        </w:tc>
        <w:tc>
          <w:tcPr>
            <w:tcW w:w="526" w:type="pct"/>
            <w:tcBorders>
              <w:top w:val="outset" w:sz="6" w:space="0" w:color="000000"/>
              <w:left w:val="outset" w:sz="6" w:space="0" w:color="000000"/>
              <w:bottom w:val="outset" w:sz="6" w:space="0" w:color="000000"/>
              <w:right w:val="outset" w:sz="6" w:space="0" w:color="000000"/>
            </w:tcBorders>
          </w:tcPr>
          <w:p w14:paraId="4A9E15B8" w14:textId="065DDA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95.551,13</w:t>
            </w:r>
          </w:p>
        </w:tc>
        <w:tc>
          <w:tcPr>
            <w:tcW w:w="526" w:type="pct"/>
            <w:tcBorders>
              <w:top w:val="outset" w:sz="6" w:space="0" w:color="000000"/>
              <w:left w:val="outset" w:sz="6" w:space="0" w:color="000000"/>
              <w:bottom w:val="outset" w:sz="6" w:space="0" w:color="000000"/>
              <w:right w:val="outset" w:sz="6" w:space="0" w:color="000000"/>
            </w:tcBorders>
          </w:tcPr>
          <w:p w14:paraId="2DB41819" w14:textId="59F90AD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0D5244" w14:textId="2D6F365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DC31D3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EE240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E908D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5051A51" w14:textId="33D11EE5"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2FCF52B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FA526A6" w14:textId="1FB4053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18.300,00</w:t>
            </w:r>
          </w:p>
        </w:tc>
        <w:tc>
          <w:tcPr>
            <w:tcW w:w="526" w:type="pct"/>
            <w:tcBorders>
              <w:top w:val="outset" w:sz="6" w:space="0" w:color="000000"/>
              <w:left w:val="outset" w:sz="6" w:space="0" w:color="000000"/>
              <w:bottom w:val="outset" w:sz="6" w:space="0" w:color="000000"/>
              <w:right w:val="outset" w:sz="6" w:space="0" w:color="000000"/>
            </w:tcBorders>
          </w:tcPr>
          <w:p w14:paraId="3DC884EC" w14:textId="0E57615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18.044,86</w:t>
            </w:r>
          </w:p>
        </w:tc>
        <w:tc>
          <w:tcPr>
            <w:tcW w:w="422" w:type="pct"/>
            <w:tcBorders>
              <w:top w:val="outset" w:sz="6" w:space="0" w:color="000000"/>
              <w:left w:val="outset" w:sz="6" w:space="0" w:color="000000"/>
              <w:bottom w:val="outset" w:sz="6" w:space="0" w:color="000000"/>
              <w:right w:val="outset" w:sz="6" w:space="0" w:color="000000"/>
            </w:tcBorders>
          </w:tcPr>
          <w:p w14:paraId="50A02AAC" w14:textId="0F433D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98,61</w:t>
            </w:r>
          </w:p>
        </w:tc>
        <w:tc>
          <w:tcPr>
            <w:tcW w:w="526" w:type="pct"/>
            <w:tcBorders>
              <w:top w:val="outset" w:sz="6" w:space="0" w:color="000000"/>
              <w:left w:val="outset" w:sz="6" w:space="0" w:color="000000"/>
              <w:bottom w:val="outset" w:sz="6" w:space="0" w:color="000000"/>
              <w:right w:val="outset" w:sz="6" w:space="0" w:color="000000"/>
            </w:tcBorders>
          </w:tcPr>
          <w:p w14:paraId="2B91F9A1" w14:textId="5998335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18.300,00</w:t>
            </w:r>
          </w:p>
        </w:tc>
        <w:tc>
          <w:tcPr>
            <w:tcW w:w="526" w:type="pct"/>
            <w:tcBorders>
              <w:top w:val="outset" w:sz="6" w:space="0" w:color="000000"/>
              <w:left w:val="outset" w:sz="6" w:space="0" w:color="000000"/>
              <w:bottom w:val="outset" w:sz="6" w:space="0" w:color="000000"/>
              <w:right w:val="outset" w:sz="6" w:space="0" w:color="000000"/>
            </w:tcBorders>
          </w:tcPr>
          <w:p w14:paraId="1A22539B" w14:textId="3EF671F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18.044,86</w:t>
            </w:r>
          </w:p>
        </w:tc>
        <w:tc>
          <w:tcPr>
            <w:tcW w:w="526" w:type="pct"/>
            <w:tcBorders>
              <w:top w:val="outset" w:sz="6" w:space="0" w:color="000000"/>
              <w:left w:val="outset" w:sz="6" w:space="0" w:color="000000"/>
              <w:bottom w:val="outset" w:sz="6" w:space="0" w:color="000000"/>
              <w:right w:val="outset" w:sz="6" w:space="0" w:color="000000"/>
            </w:tcBorders>
          </w:tcPr>
          <w:p w14:paraId="31EE2B0A" w14:textId="4221D76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F5EE49" w14:textId="1E85557F"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B243AC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144B7C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4A026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64A6E4D" w14:textId="44126682"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40764DC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591870F" w14:textId="1B83FAA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0AF708CB" w14:textId="702D361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20.216,49</w:t>
            </w:r>
          </w:p>
        </w:tc>
        <w:tc>
          <w:tcPr>
            <w:tcW w:w="422" w:type="pct"/>
            <w:tcBorders>
              <w:top w:val="outset" w:sz="6" w:space="0" w:color="000000"/>
              <w:left w:val="outset" w:sz="6" w:space="0" w:color="000000"/>
              <w:bottom w:val="outset" w:sz="6" w:space="0" w:color="000000"/>
              <w:right w:val="outset" w:sz="6" w:space="0" w:color="000000"/>
            </w:tcBorders>
          </w:tcPr>
          <w:p w14:paraId="42190C04" w14:textId="7EC9D54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50,54</w:t>
            </w:r>
          </w:p>
        </w:tc>
        <w:tc>
          <w:tcPr>
            <w:tcW w:w="526" w:type="pct"/>
            <w:tcBorders>
              <w:top w:val="outset" w:sz="6" w:space="0" w:color="000000"/>
              <w:left w:val="outset" w:sz="6" w:space="0" w:color="000000"/>
              <w:bottom w:val="outset" w:sz="6" w:space="0" w:color="000000"/>
              <w:right w:val="outset" w:sz="6" w:space="0" w:color="000000"/>
            </w:tcBorders>
          </w:tcPr>
          <w:p w14:paraId="55EEDF1A" w14:textId="0F7DDC2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47F1C6A1" w14:textId="6A73A77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20.216,49</w:t>
            </w:r>
          </w:p>
        </w:tc>
        <w:tc>
          <w:tcPr>
            <w:tcW w:w="526" w:type="pct"/>
            <w:tcBorders>
              <w:top w:val="outset" w:sz="6" w:space="0" w:color="000000"/>
              <w:left w:val="outset" w:sz="6" w:space="0" w:color="000000"/>
              <w:bottom w:val="outset" w:sz="6" w:space="0" w:color="000000"/>
              <w:right w:val="outset" w:sz="6" w:space="0" w:color="000000"/>
            </w:tcBorders>
          </w:tcPr>
          <w:p w14:paraId="215DF4B1" w14:textId="2750BF6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80FADA" w14:textId="7C2DA19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F75ECC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13FEEC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B7E79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63D4907" w14:textId="78FD85EB"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6827670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A8A7C6" w14:textId="2F3336C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43393929" w14:textId="4502651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2.506,48</w:t>
            </w:r>
          </w:p>
        </w:tc>
        <w:tc>
          <w:tcPr>
            <w:tcW w:w="422" w:type="pct"/>
            <w:tcBorders>
              <w:top w:val="outset" w:sz="6" w:space="0" w:color="000000"/>
              <w:left w:val="outset" w:sz="6" w:space="0" w:color="000000"/>
              <w:bottom w:val="outset" w:sz="6" w:space="0" w:color="000000"/>
              <w:right w:val="outset" w:sz="6" w:space="0" w:color="000000"/>
            </w:tcBorders>
          </w:tcPr>
          <w:p w14:paraId="0552B8C2" w14:textId="729C10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48,20</w:t>
            </w:r>
          </w:p>
        </w:tc>
        <w:tc>
          <w:tcPr>
            <w:tcW w:w="526" w:type="pct"/>
            <w:tcBorders>
              <w:top w:val="outset" w:sz="6" w:space="0" w:color="000000"/>
              <w:left w:val="outset" w:sz="6" w:space="0" w:color="000000"/>
              <w:bottom w:val="outset" w:sz="6" w:space="0" w:color="000000"/>
              <w:right w:val="outset" w:sz="6" w:space="0" w:color="000000"/>
            </w:tcBorders>
          </w:tcPr>
          <w:p w14:paraId="51869C4E" w14:textId="71EBB4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5.200,00</w:t>
            </w:r>
          </w:p>
        </w:tc>
        <w:tc>
          <w:tcPr>
            <w:tcW w:w="526" w:type="pct"/>
            <w:tcBorders>
              <w:top w:val="outset" w:sz="6" w:space="0" w:color="000000"/>
              <w:left w:val="outset" w:sz="6" w:space="0" w:color="000000"/>
              <w:bottom w:val="outset" w:sz="6" w:space="0" w:color="000000"/>
              <w:right w:val="outset" w:sz="6" w:space="0" w:color="000000"/>
            </w:tcBorders>
          </w:tcPr>
          <w:p w14:paraId="34272E29" w14:textId="7A6934A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2.506,48</w:t>
            </w:r>
          </w:p>
        </w:tc>
        <w:tc>
          <w:tcPr>
            <w:tcW w:w="526" w:type="pct"/>
            <w:tcBorders>
              <w:top w:val="outset" w:sz="6" w:space="0" w:color="000000"/>
              <w:left w:val="outset" w:sz="6" w:space="0" w:color="000000"/>
              <w:bottom w:val="outset" w:sz="6" w:space="0" w:color="000000"/>
              <w:right w:val="outset" w:sz="6" w:space="0" w:color="000000"/>
            </w:tcBorders>
          </w:tcPr>
          <w:p w14:paraId="5E229BDB" w14:textId="5FCC262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C20CE7" w14:textId="7D9D2C1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BC74C2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C46DA3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2DAD7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463BCD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61514AF1"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6B4E588" w14:textId="1A4774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9.000,00</w:t>
            </w:r>
          </w:p>
        </w:tc>
        <w:tc>
          <w:tcPr>
            <w:tcW w:w="526" w:type="pct"/>
            <w:tcBorders>
              <w:top w:val="outset" w:sz="6" w:space="0" w:color="000000"/>
              <w:left w:val="outset" w:sz="6" w:space="0" w:color="000000"/>
              <w:bottom w:val="outset" w:sz="6" w:space="0" w:color="000000"/>
              <w:right w:val="outset" w:sz="6" w:space="0" w:color="000000"/>
            </w:tcBorders>
          </w:tcPr>
          <w:p w14:paraId="64D64E0C" w14:textId="5A78969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113,73</w:t>
            </w:r>
          </w:p>
        </w:tc>
        <w:tc>
          <w:tcPr>
            <w:tcW w:w="422" w:type="pct"/>
            <w:tcBorders>
              <w:top w:val="outset" w:sz="6" w:space="0" w:color="000000"/>
              <w:left w:val="outset" w:sz="6" w:space="0" w:color="000000"/>
              <w:bottom w:val="outset" w:sz="6" w:space="0" w:color="000000"/>
              <w:right w:val="outset" w:sz="6" w:space="0" w:color="000000"/>
            </w:tcBorders>
          </w:tcPr>
          <w:p w14:paraId="0C7D12AE" w14:textId="0424310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1,26</w:t>
            </w:r>
          </w:p>
        </w:tc>
        <w:tc>
          <w:tcPr>
            <w:tcW w:w="526" w:type="pct"/>
            <w:tcBorders>
              <w:top w:val="outset" w:sz="6" w:space="0" w:color="000000"/>
              <w:left w:val="outset" w:sz="6" w:space="0" w:color="000000"/>
              <w:bottom w:val="outset" w:sz="6" w:space="0" w:color="000000"/>
              <w:right w:val="outset" w:sz="6" w:space="0" w:color="000000"/>
            </w:tcBorders>
          </w:tcPr>
          <w:p w14:paraId="35425B67" w14:textId="31165B4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9.000,00</w:t>
            </w:r>
          </w:p>
        </w:tc>
        <w:tc>
          <w:tcPr>
            <w:tcW w:w="526" w:type="pct"/>
            <w:tcBorders>
              <w:top w:val="outset" w:sz="6" w:space="0" w:color="000000"/>
              <w:left w:val="outset" w:sz="6" w:space="0" w:color="000000"/>
              <w:bottom w:val="outset" w:sz="6" w:space="0" w:color="000000"/>
              <w:right w:val="outset" w:sz="6" w:space="0" w:color="000000"/>
            </w:tcBorders>
          </w:tcPr>
          <w:p w14:paraId="4DB94F1D" w14:textId="41B7FCC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113,73</w:t>
            </w:r>
          </w:p>
        </w:tc>
        <w:tc>
          <w:tcPr>
            <w:tcW w:w="526" w:type="pct"/>
            <w:tcBorders>
              <w:top w:val="outset" w:sz="6" w:space="0" w:color="000000"/>
              <w:left w:val="outset" w:sz="6" w:space="0" w:color="000000"/>
              <w:bottom w:val="outset" w:sz="6" w:space="0" w:color="000000"/>
              <w:right w:val="outset" w:sz="6" w:space="0" w:color="000000"/>
            </w:tcBorders>
          </w:tcPr>
          <w:p w14:paraId="591CFD6D" w14:textId="35E0FF3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331C08" w14:textId="11B1EEF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85BB11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3F0AB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8A73E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98C6C82" w14:textId="0DCE441C"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422</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5B2B951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320443DD" w14:textId="483C75D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24.000,00</w:t>
            </w:r>
          </w:p>
        </w:tc>
        <w:tc>
          <w:tcPr>
            <w:tcW w:w="526" w:type="pct"/>
            <w:tcBorders>
              <w:top w:val="outset" w:sz="6" w:space="0" w:color="000000"/>
              <w:left w:val="outset" w:sz="6" w:space="0" w:color="000000"/>
              <w:bottom w:val="outset" w:sz="6" w:space="0" w:color="000000"/>
              <w:right w:val="outset" w:sz="6" w:space="0" w:color="000000"/>
            </w:tcBorders>
          </w:tcPr>
          <w:p w14:paraId="68AC5651" w14:textId="157274E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6.284,89</w:t>
            </w:r>
          </w:p>
        </w:tc>
        <w:tc>
          <w:tcPr>
            <w:tcW w:w="422" w:type="pct"/>
            <w:tcBorders>
              <w:top w:val="outset" w:sz="6" w:space="0" w:color="000000"/>
              <w:left w:val="outset" w:sz="6" w:space="0" w:color="000000"/>
              <w:bottom w:val="outset" w:sz="6" w:space="0" w:color="000000"/>
              <w:right w:val="outset" w:sz="6" w:space="0" w:color="000000"/>
            </w:tcBorders>
          </w:tcPr>
          <w:p w14:paraId="367843E2" w14:textId="2F64E9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26,19</w:t>
            </w:r>
          </w:p>
        </w:tc>
        <w:tc>
          <w:tcPr>
            <w:tcW w:w="526" w:type="pct"/>
            <w:tcBorders>
              <w:top w:val="outset" w:sz="6" w:space="0" w:color="000000"/>
              <w:left w:val="outset" w:sz="6" w:space="0" w:color="000000"/>
              <w:bottom w:val="outset" w:sz="6" w:space="0" w:color="000000"/>
              <w:right w:val="outset" w:sz="6" w:space="0" w:color="000000"/>
            </w:tcBorders>
          </w:tcPr>
          <w:p w14:paraId="3ED10281" w14:textId="4A68ECD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24.000,00</w:t>
            </w:r>
          </w:p>
        </w:tc>
        <w:tc>
          <w:tcPr>
            <w:tcW w:w="526" w:type="pct"/>
            <w:tcBorders>
              <w:top w:val="outset" w:sz="6" w:space="0" w:color="000000"/>
              <w:left w:val="outset" w:sz="6" w:space="0" w:color="000000"/>
              <w:bottom w:val="outset" w:sz="6" w:space="0" w:color="000000"/>
              <w:right w:val="outset" w:sz="6" w:space="0" w:color="000000"/>
            </w:tcBorders>
          </w:tcPr>
          <w:p w14:paraId="7359DAB0" w14:textId="365263F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6.284,89</w:t>
            </w:r>
          </w:p>
        </w:tc>
        <w:tc>
          <w:tcPr>
            <w:tcW w:w="526" w:type="pct"/>
            <w:tcBorders>
              <w:top w:val="outset" w:sz="6" w:space="0" w:color="000000"/>
              <w:left w:val="outset" w:sz="6" w:space="0" w:color="000000"/>
              <w:bottom w:val="outset" w:sz="6" w:space="0" w:color="000000"/>
              <w:right w:val="outset" w:sz="6" w:space="0" w:color="000000"/>
            </w:tcBorders>
          </w:tcPr>
          <w:p w14:paraId="59278B3F" w14:textId="13AC82C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15CCB9" w14:textId="722A180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6AC0B1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A4CD8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6E045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0A97C4E" w14:textId="5AE22C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w:t>
            </w:r>
            <w:r>
              <w:rPr>
                <w:rFonts w:asciiTheme="minorHAnsi" w:hAnsiTheme="minorHAnsi" w:cstheme="minorHAnsi"/>
              </w:rPr>
              <w:t>0</w:t>
            </w:r>
          </w:p>
        </w:tc>
        <w:tc>
          <w:tcPr>
            <w:tcW w:w="744" w:type="pct"/>
            <w:tcBorders>
              <w:top w:val="outset" w:sz="6" w:space="0" w:color="000000"/>
              <w:left w:val="outset" w:sz="6" w:space="0" w:color="000000"/>
              <w:bottom w:val="outset" w:sz="6" w:space="0" w:color="000000"/>
              <w:right w:val="outset" w:sz="6" w:space="0" w:color="000000"/>
            </w:tcBorders>
            <w:hideMark/>
          </w:tcPr>
          <w:p w14:paraId="3112C275"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37BAE1BD" w14:textId="0D3C353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1772E455" w14:textId="35F38E3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DAE4E19" w14:textId="0779B3F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2F6D7EC" w14:textId="11D3057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22C62D1D" w14:textId="6785087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7BD63BD" w14:textId="5C22E2C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A817F6" w14:textId="53E8C69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EE0647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32393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C9AD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A231B3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0FD8FCC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1267382A" w14:textId="123F98D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1CE2681F" w14:textId="377AB63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4C11DF7" w14:textId="15AF70D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FA7691D" w14:textId="75A352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04787C51" w14:textId="15A53B8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D45EFCB" w14:textId="416343F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0CF359" w14:textId="241881D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E33E84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7A04F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1E31C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E679CC4"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77F5FB5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2B94221" w14:textId="395E5F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082AC4EF" w14:textId="4B9CCA0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2.548,00</w:t>
            </w:r>
          </w:p>
        </w:tc>
        <w:tc>
          <w:tcPr>
            <w:tcW w:w="422" w:type="pct"/>
            <w:tcBorders>
              <w:top w:val="outset" w:sz="6" w:space="0" w:color="000000"/>
              <w:left w:val="outset" w:sz="6" w:space="0" w:color="000000"/>
              <w:bottom w:val="outset" w:sz="6" w:space="0" w:color="000000"/>
              <w:right w:val="outset" w:sz="6" w:space="0" w:color="000000"/>
            </w:tcBorders>
          </w:tcPr>
          <w:p w14:paraId="6BD1A93D" w14:textId="490D90E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42,47</w:t>
            </w:r>
          </w:p>
        </w:tc>
        <w:tc>
          <w:tcPr>
            <w:tcW w:w="526" w:type="pct"/>
            <w:tcBorders>
              <w:top w:val="outset" w:sz="6" w:space="0" w:color="000000"/>
              <w:left w:val="outset" w:sz="6" w:space="0" w:color="000000"/>
              <w:bottom w:val="outset" w:sz="6" w:space="0" w:color="000000"/>
              <w:right w:val="outset" w:sz="6" w:space="0" w:color="000000"/>
            </w:tcBorders>
          </w:tcPr>
          <w:p w14:paraId="65566DA3" w14:textId="7EE8C86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3FB8F662" w14:textId="435D4A5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2.548,00</w:t>
            </w:r>
          </w:p>
        </w:tc>
        <w:tc>
          <w:tcPr>
            <w:tcW w:w="526" w:type="pct"/>
            <w:tcBorders>
              <w:top w:val="outset" w:sz="6" w:space="0" w:color="000000"/>
              <w:left w:val="outset" w:sz="6" w:space="0" w:color="000000"/>
              <w:bottom w:val="outset" w:sz="6" w:space="0" w:color="000000"/>
              <w:right w:val="outset" w:sz="6" w:space="0" w:color="000000"/>
            </w:tcBorders>
          </w:tcPr>
          <w:p w14:paraId="35D0E438" w14:textId="18321EE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D01149" w14:textId="5B39611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B1D09B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E5F3D4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BE55D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EF0B1EF"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72E715E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6415242" w14:textId="3DD2D3D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32FD7F20" w14:textId="54947A7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258,30</w:t>
            </w:r>
          </w:p>
        </w:tc>
        <w:tc>
          <w:tcPr>
            <w:tcW w:w="422" w:type="pct"/>
            <w:tcBorders>
              <w:top w:val="outset" w:sz="6" w:space="0" w:color="000000"/>
              <w:left w:val="outset" w:sz="6" w:space="0" w:color="000000"/>
              <w:bottom w:val="outset" w:sz="6" w:space="0" w:color="000000"/>
              <w:right w:val="outset" w:sz="6" w:space="0" w:color="000000"/>
            </w:tcBorders>
          </w:tcPr>
          <w:p w14:paraId="4202BD9A" w14:textId="64F0B0E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43,05</w:t>
            </w:r>
          </w:p>
        </w:tc>
        <w:tc>
          <w:tcPr>
            <w:tcW w:w="526" w:type="pct"/>
            <w:tcBorders>
              <w:top w:val="outset" w:sz="6" w:space="0" w:color="000000"/>
              <w:left w:val="outset" w:sz="6" w:space="0" w:color="000000"/>
              <w:bottom w:val="outset" w:sz="6" w:space="0" w:color="000000"/>
              <w:right w:val="outset" w:sz="6" w:space="0" w:color="000000"/>
            </w:tcBorders>
          </w:tcPr>
          <w:p w14:paraId="7E3081A7" w14:textId="6CFA08E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25EAD32A" w14:textId="4F3383B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258,30</w:t>
            </w:r>
          </w:p>
        </w:tc>
        <w:tc>
          <w:tcPr>
            <w:tcW w:w="526" w:type="pct"/>
            <w:tcBorders>
              <w:top w:val="outset" w:sz="6" w:space="0" w:color="000000"/>
              <w:left w:val="outset" w:sz="6" w:space="0" w:color="000000"/>
              <w:bottom w:val="outset" w:sz="6" w:space="0" w:color="000000"/>
              <w:right w:val="outset" w:sz="6" w:space="0" w:color="000000"/>
            </w:tcBorders>
          </w:tcPr>
          <w:p w14:paraId="3CB3B086" w14:textId="55D7B5F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87DC58" w14:textId="434F206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B54B3F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0B757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A6665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8B01695"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365F0DD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77A30EC0" w14:textId="14DAF53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579E28C" w14:textId="374BA9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FF4E601" w14:textId="5D33558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128A9B4" w14:textId="065003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30032340" w14:textId="4694DD0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36C2552" w14:textId="4F6DAEB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6E070CF" w14:textId="4D9ACFD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82D94A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89648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E329D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5C84AC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3FE8DCC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636A9223" w14:textId="09EAD60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A752C60" w14:textId="7D17308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C340251" w14:textId="273E2D9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249B40C" w14:textId="57F15A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608CE2EF" w14:textId="612F4FB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7EADBF9" w14:textId="3DD4430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058E37" w14:textId="4724E67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1FE1E4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7AC4E6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4915A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6D02C5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1B40DD1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26EA801" w14:textId="516FE86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6.700,00</w:t>
            </w:r>
          </w:p>
        </w:tc>
        <w:tc>
          <w:tcPr>
            <w:tcW w:w="526" w:type="pct"/>
            <w:tcBorders>
              <w:top w:val="outset" w:sz="6" w:space="0" w:color="000000"/>
              <w:left w:val="outset" w:sz="6" w:space="0" w:color="000000"/>
              <w:bottom w:val="outset" w:sz="6" w:space="0" w:color="000000"/>
              <w:right w:val="outset" w:sz="6" w:space="0" w:color="000000"/>
            </w:tcBorders>
          </w:tcPr>
          <w:p w14:paraId="0A2FF061" w14:textId="2A7CDDA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4.988,91</w:t>
            </w:r>
          </w:p>
        </w:tc>
        <w:tc>
          <w:tcPr>
            <w:tcW w:w="422" w:type="pct"/>
            <w:tcBorders>
              <w:top w:val="outset" w:sz="6" w:space="0" w:color="000000"/>
              <w:left w:val="outset" w:sz="6" w:space="0" w:color="000000"/>
              <w:bottom w:val="outset" w:sz="6" w:space="0" w:color="000000"/>
              <w:right w:val="outset" w:sz="6" w:space="0" w:color="000000"/>
            </w:tcBorders>
          </w:tcPr>
          <w:p w14:paraId="6C256DB0" w14:textId="3E6F973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74,46</w:t>
            </w:r>
          </w:p>
        </w:tc>
        <w:tc>
          <w:tcPr>
            <w:tcW w:w="526" w:type="pct"/>
            <w:tcBorders>
              <w:top w:val="outset" w:sz="6" w:space="0" w:color="000000"/>
              <w:left w:val="outset" w:sz="6" w:space="0" w:color="000000"/>
              <w:bottom w:val="outset" w:sz="6" w:space="0" w:color="000000"/>
              <w:right w:val="outset" w:sz="6" w:space="0" w:color="000000"/>
            </w:tcBorders>
          </w:tcPr>
          <w:p w14:paraId="72EDD878" w14:textId="6F132A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6.700,00</w:t>
            </w:r>
          </w:p>
        </w:tc>
        <w:tc>
          <w:tcPr>
            <w:tcW w:w="526" w:type="pct"/>
            <w:tcBorders>
              <w:top w:val="outset" w:sz="6" w:space="0" w:color="000000"/>
              <w:left w:val="outset" w:sz="6" w:space="0" w:color="000000"/>
              <w:bottom w:val="outset" w:sz="6" w:space="0" w:color="000000"/>
              <w:right w:val="outset" w:sz="6" w:space="0" w:color="000000"/>
            </w:tcBorders>
          </w:tcPr>
          <w:p w14:paraId="29966436" w14:textId="4D44025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4.988,91</w:t>
            </w:r>
          </w:p>
        </w:tc>
        <w:tc>
          <w:tcPr>
            <w:tcW w:w="526" w:type="pct"/>
            <w:tcBorders>
              <w:top w:val="outset" w:sz="6" w:space="0" w:color="000000"/>
              <w:left w:val="outset" w:sz="6" w:space="0" w:color="000000"/>
              <w:bottom w:val="outset" w:sz="6" w:space="0" w:color="000000"/>
              <w:right w:val="outset" w:sz="6" w:space="0" w:color="000000"/>
            </w:tcBorders>
          </w:tcPr>
          <w:p w14:paraId="098F45C2" w14:textId="131B2A6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73EAA8" w14:textId="6DAB32C2"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82BF98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DD3FB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E173B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A2039F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4700</w:t>
            </w:r>
          </w:p>
        </w:tc>
        <w:tc>
          <w:tcPr>
            <w:tcW w:w="744" w:type="pct"/>
            <w:tcBorders>
              <w:top w:val="outset" w:sz="6" w:space="0" w:color="000000"/>
              <w:left w:val="outset" w:sz="6" w:space="0" w:color="000000"/>
              <w:bottom w:val="outset" w:sz="6" w:space="0" w:color="000000"/>
              <w:right w:val="outset" w:sz="6" w:space="0" w:color="000000"/>
            </w:tcBorders>
            <w:hideMark/>
          </w:tcPr>
          <w:p w14:paraId="415BE14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7CDEAEC4" w14:textId="1D821D4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05E3A212" w14:textId="1084B5C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8CD529A" w14:textId="0FF9E30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7E68B0D" w14:textId="451B83A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727158E5" w14:textId="4B9562C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16C4DF8" w14:textId="143644E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F7D17A" w14:textId="5BC7252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A180CA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A0FBA7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706AD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BBFF2F5" w14:textId="4DA14CED"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DD8589A" w14:textId="0086C788"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CBDD3E" w14:textId="22DC2942"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F37070" w14:textId="7FD17E03"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2D3527" w14:textId="2845260D"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5D0969" w14:textId="61918FC3"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3EDEBA" w14:textId="7FC91E05"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F380C1" w14:textId="468BE47B"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9F3744" w14:textId="0B0B2B61" w:rsidR="00D10F67" w:rsidRPr="00BC54C9" w:rsidRDefault="00D10F67" w:rsidP="00D10F67">
            <w:pPr>
              <w:pStyle w:val="NormalnyWeb"/>
              <w:jc w:val="center"/>
              <w:rPr>
                <w:rFonts w:asciiTheme="minorHAnsi" w:hAnsiTheme="minorHAnsi" w:cstheme="minorHAnsi"/>
              </w:rPr>
            </w:pPr>
          </w:p>
        </w:tc>
      </w:tr>
      <w:tr w:rsidR="00D10F67" w:rsidRPr="00BC54C9" w14:paraId="1C8036B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28947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FD5A4A0" w14:textId="3A7952C9" w:rsidR="00D10F67" w:rsidRPr="00130152" w:rsidRDefault="00D10F67" w:rsidP="00D10F67">
            <w:pPr>
              <w:pStyle w:val="NormalnyWeb"/>
              <w:jc w:val="center"/>
              <w:rPr>
                <w:rFonts w:asciiTheme="minorHAnsi" w:hAnsiTheme="minorHAnsi" w:cstheme="minorHAnsi"/>
                <w:i/>
                <w:iCs/>
              </w:rPr>
            </w:pPr>
            <w:r w:rsidRPr="00130152">
              <w:rPr>
                <w:rFonts w:asciiTheme="minorHAnsi" w:hAnsiTheme="minorHAnsi" w:cstheme="minorHAnsi"/>
                <w:i/>
                <w:iCs/>
              </w:rPr>
              <w:t>85595</w:t>
            </w:r>
          </w:p>
        </w:tc>
        <w:tc>
          <w:tcPr>
            <w:tcW w:w="221" w:type="pct"/>
            <w:tcBorders>
              <w:top w:val="outset" w:sz="6" w:space="0" w:color="000000"/>
              <w:left w:val="outset" w:sz="6" w:space="0" w:color="000000"/>
              <w:bottom w:val="outset" w:sz="6" w:space="0" w:color="000000"/>
              <w:right w:val="outset" w:sz="6" w:space="0" w:color="000000"/>
            </w:tcBorders>
          </w:tcPr>
          <w:p w14:paraId="22197BE6" w14:textId="77777777" w:rsidR="00D10F67" w:rsidRPr="00130152"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46B2DE00" w14:textId="3E59A4B2" w:rsidR="00D10F67" w:rsidRPr="00130152" w:rsidRDefault="00D10F67" w:rsidP="00D10F67">
            <w:pPr>
              <w:pStyle w:val="NormalnyWeb"/>
              <w:rPr>
                <w:rFonts w:asciiTheme="minorHAnsi" w:hAnsiTheme="minorHAnsi" w:cstheme="minorHAnsi"/>
                <w:i/>
                <w:iCs/>
              </w:rPr>
            </w:pPr>
            <w:r w:rsidRPr="00130152">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56FB8FB9" w14:textId="3511E84E" w:rsidR="00D10F67" w:rsidRPr="00130152" w:rsidRDefault="00D10F67" w:rsidP="00D10F67">
            <w:pPr>
              <w:pStyle w:val="NormalnyWeb"/>
              <w:jc w:val="center"/>
              <w:rPr>
                <w:rFonts w:asciiTheme="minorHAnsi" w:hAnsiTheme="minorHAnsi" w:cstheme="minorHAnsi"/>
                <w:i/>
                <w:iCs/>
              </w:rPr>
            </w:pPr>
            <w:r w:rsidRPr="00130152">
              <w:rPr>
                <w:rFonts w:asciiTheme="minorHAnsi" w:hAnsiTheme="minorHAnsi" w:cstheme="minorHAnsi"/>
                <w:i/>
                <w:iCs/>
              </w:rPr>
              <w:t>3.657,00</w:t>
            </w:r>
          </w:p>
        </w:tc>
        <w:tc>
          <w:tcPr>
            <w:tcW w:w="526" w:type="pct"/>
            <w:tcBorders>
              <w:top w:val="outset" w:sz="6" w:space="0" w:color="000000"/>
              <w:left w:val="outset" w:sz="6" w:space="0" w:color="000000"/>
              <w:bottom w:val="outset" w:sz="6" w:space="0" w:color="000000"/>
              <w:right w:val="outset" w:sz="6" w:space="0" w:color="000000"/>
            </w:tcBorders>
          </w:tcPr>
          <w:p w14:paraId="0BC5915D" w14:textId="0F0BCAD0" w:rsidR="00D10F67" w:rsidRPr="00130152" w:rsidRDefault="00D10F67" w:rsidP="00D10F67">
            <w:pPr>
              <w:pStyle w:val="NormalnyWeb"/>
              <w:jc w:val="center"/>
              <w:rPr>
                <w:rFonts w:asciiTheme="minorHAnsi" w:hAnsiTheme="minorHAnsi" w:cstheme="minorHAnsi"/>
                <w:i/>
                <w:iCs/>
              </w:rPr>
            </w:pPr>
            <w:r w:rsidRPr="00130152">
              <w:rPr>
                <w:rFonts w:asciiTheme="minorHAnsi" w:hAnsiTheme="minorHAnsi" w:cstheme="minorHAnsi"/>
                <w:i/>
                <w:iCs/>
              </w:rPr>
              <w:t>3.491,00</w:t>
            </w:r>
          </w:p>
        </w:tc>
        <w:tc>
          <w:tcPr>
            <w:tcW w:w="422" w:type="pct"/>
            <w:tcBorders>
              <w:top w:val="outset" w:sz="6" w:space="0" w:color="000000"/>
              <w:left w:val="outset" w:sz="6" w:space="0" w:color="000000"/>
              <w:bottom w:val="outset" w:sz="6" w:space="0" w:color="000000"/>
              <w:right w:val="outset" w:sz="6" w:space="0" w:color="000000"/>
            </w:tcBorders>
          </w:tcPr>
          <w:p w14:paraId="35665881" w14:textId="7771A3F0" w:rsidR="00D10F67" w:rsidRPr="00130152" w:rsidRDefault="00D10F67" w:rsidP="00D10F67">
            <w:pPr>
              <w:pStyle w:val="NormalnyWeb"/>
              <w:jc w:val="center"/>
              <w:rPr>
                <w:rFonts w:asciiTheme="minorHAnsi" w:hAnsiTheme="minorHAnsi" w:cstheme="minorHAnsi"/>
                <w:i/>
                <w:iCs/>
              </w:rPr>
            </w:pPr>
            <w:r w:rsidRPr="00130152">
              <w:rPr>
                <w:rFonts w:asciiTheme="minorHAnsi" w:hAnsiTheme="minorHAnsi" w:cstheme="minorHAnsi"/>
                <w:i/>
                <w:iCs/>
              </w:rPr>
              <w:t>95,46</w:t>
            </w:r>
          </w:p>
        </w:tc>
        <w:tc>
          <w:tcPr>
            <w:tcW w:w="526" w:type="pct"/>
            <w:tcBorders>
              <w:top w:val="outset" w:sz="6" w:space="0" w:color="000000"/>
              <w:left w:val="outset" w:sz="6" w:space="0" w:color="000000"/>
              <w:bottom w:val="outset" w:sz="6" w:space="0" w:color="000000"/>
              <w:right w:val="outset" w:sz="6" w:space="0" w:color="000000"/>
            </w:tcBorders>
          </w:tcPr>
          <w:p w14:paraId="325E1DC9" w14:textId="3CFC0580" w:rsidR="00D10F67" w:rsidRPr="00130152" w:rsidRDefault="00D10F67" w:rsidP="00D10F67">
            <w:pPr>
              <w:pStyle w:val="NormalnyWeb"/>
              <w:jc w:val="center"/>
              <w:rPr>
                <w:rFonts w:asciiTheme="minorHAnsi" w:hAnsiTheme="minorHAnsi" w:cstheme="minorHAnsi"/>
                <w:i/>
                <w:iCs/>
              </w:rPr>
            </w:pPr>
            <w:r w:rsidRPr="00130152">
              <w:rPr>
                <w:rFonts w:asciiTheme="minorHAnsi" w:hAnsiTheme="minorHAnsi" w:cstheme="minorHAnsi"/>
                <w:i/>
                <w:iCs/>
              </w:rPr>
              <w:t>3.657,00</w:t>
            </w:r>
          </w:p>
        </w:tc>
        <w:tc>
          <w:tcPr>
            <w:tcW w:w="526" w:type="pct"/>
            <w:tcBorders>
              <w:top w:val="outset" w:sz="6" w:space="0" w:color="000000"/>
              <w:left w:val="outset" w:sz="6" w:space="0" w:color="000000"/>
              <w:bottom w:val="outset" w:sz="6" w:space="0" w:color="000000"/>
              <w:right w:val="outset" w:sz="6" w:space="0" w:color="000000"/>
            </w:tcBorders>
          </w:tcPr>
          <w:p w14:paraId="5FA98873" w14:textId="2B6BCDBA" w:rsidR="00D10F67" w:rsidRPr="00BC54C9" w:rsidRDefault="00D10F67" w:rsidP="00D10F67">
            <w:pPr>
              <w:pStyle w:val="NormalnyWeb"/>
              <w:jc w:val="center"/>
              <w:rPr>
                <w:rFonts w:asciiTheme="minorHAnsi" w:hAnsiTheme="minorHAnsi" w:cstheme="minorHAnsi"/>
              </w:rPr>
            </w:pPr>
            <w:r w:rsidRPr="00130152">
              <w:rPr>
                <w:rFonts w:asciiTheme="minorHAnsi" w:hAnsiTheme="minorHAnsi" w:cstheme="minorHAnsi"/>
                <w:i/>
                <w:iCs/>
              </w:rPr>
              <w:t>3.491,00</w:t>
            </w:r>
          </w:p>
        </w:tc>
        <w:tc>
          <w:tcPr>
            <w:tcW w:w="526" w:type="pct"/>
            <w:tcBorders>
              <w:top w:val="outset" w:sz="6" w:space="0" w:color="000000"/>
              <w:left w:val="outset" w:sz="6" w:space="0" w:color="000000"/>
              <w:bottom w:val="outset" w:sz="6" w:space="0" w:color="000000"/>
              <w:right w:val="outset" w:sz="6" w:space="0" w:color="000000"/>
            </w:tcBorders>
          </w:tcPr>
          <w:p w14:paraId="05E49B38" w14:textId="01E91992"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2354FD" w14:textId="6686A5B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356489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6DB3A6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5CF83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0ABD5B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B327EA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30ECA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F4DBA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29A724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1DD50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81FD8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E70BCA"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8BC1AA0" w14:textId="77777777" w:rsidR="00D10F67" w:rsidRPr="00BC54C9" w:rsidRDefault="00D10F67" w:rsidP="00D10F67">
            <w:pPr>
              <w:pStyle w:val="NormalnyWeb"/>
              <w:jc w:val="center"/>
              <w:rPr>
                <w:rFonts w:asciiTheme="minorHAnsi" w:hAnsiTheme="minorHAnsi" w:cstheme="minorHAnsi"/>
              </w:rPr>
            </w:pPr>
          </w:p>
        </w:tc>
      </w:tr>
      <w:tr w:rsidR="00D10F67" w:rsidRPr="00BC54C9" w14:paraId="7550275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7C2CD0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3FCD3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5AFE096" w14:textId="502E85DB"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3110</w:t>
            </w:r>
          </w:p>
        </w:tc>
        <w:tc>
          <w:tcPr>
            <w:tcW w:w="744" w:type="pct"/>
            <w:tcBorders>
              <w:top w:val="outset" w:sz="6" w:space="0" w:color="000000"/>
              <w:left w:val="outset" w:sz="6" w:space="0" w:color="000000"/>
              <w:bottom w:val="outset" w:sz="6" w:space="0" w:color="000000"/>
              <w:right w:val="outset" w:sz="6" w:space="0" w:color="000000"/>
            </w:tcBorders>
          </w:tcPr>
          <w:p w14:paraId="5747CA22" w14:textId="23D1F6DB"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78226CEA" w14:textId="6060EF6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3.585,00</w:t>
            </w:r>
          </w:p>
        </w:tc>
        <w:tc>
          <w:tcPr>
            <w:tcW w:w="526" w:type="pct"/>
            <w:tcBorders>
              <w:top w:val="outset" w:sz="6" w:space="0" w:color="000000"/>
              <w:left w:val="outset" w:sz="6" w:space="0" w:color="000000"/>
              <w:bottom w:val="outset" w:sz="6" w:space="0" w:color="000000"/>
              <w:right w:val="outset" w:sz="6" w:space="0" w:color="000000"/>
            </w:tcBorders>
          </w:tcPr>
          <w:p w14:paraId="5BB942CB" w14:textId="0ECB13C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3.491,00</w:t>
            </w:r>
          </w:p>
        </w:tc>
        <w:tc>
          <w:tcPr>
            <w:tcW w:w="422" w:type="pct"/>
            <w:tcBorders>
              <w:top w:val="outset" w:sz="6" w:space="0" w:color="000000"/>
              <w:left w:val="outset" w:sz="6" w:space="0" w:color="000000"/>
              <w:bottom w:val="outset" w:sz="6" w:space="0" w:color="000000"/>
              <w:right w:val="outset" w:sz="6" w:space="0" w:color="000000"/>
            </w:tcBorders>
          </w:tcPr>
          <w:p w14:paraId="6D445443" w14:textId="45617B2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97,38</w:t>
            </w:r>
          </w:p>
        </w:tc>
        <w:tc>
          <w:tcPr>
            <w:tcW w:w="526" w:type="pct"/>
            <w:tcBorders>
              <w:top w:val="outset" w:sz="6" w:space="0" w:color="000000"/>
              <w:left w:val="outset" w:sz="6" w:space="0" w:color="000000"/>
              <w:bottom w:val="outset" w:sz="6" w:space="0" w:color="000000"/>
              <w:right w:val="outset" w:sz="6" w:space="0" w:color="000000"/>
            </w:tcBorders>
          </w:tcPr>
          <w:p w14:paraId="71618B78" w14:textId="61C0245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3.585,00</w:t>
            </w:r>
          </w:p>
        </w:tc>
        <w:tc>
          <w:tcPr>
            <w:tcW w:w="526" w:type="pct"/>
            <w:tcBorders>
              <w:top w:val="outset" w:sz="6" w:space="0" w:color="000000"/>
              <w:left w:val="outset" w:sz="6" w:space="0" w:color="000000"/>
              <w:bottom w:val="outset" w:sz="6" w:space="0" w:color="000000"/>
              <w:right w:val="outset" w:sz="6" w:space="0" w:color="000000"/>
            </w:tcBorders>
          </w:tcPr>
          <w:p w14:paraId="4630619F" w14:textId="233E502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3.491,00</w:t>
            </w:r>
          </w:p>
        </w:tc>
        <w:tc>
          <w:tcPr>
            <w:tcW w:w="526" w:type="pct"/>
            <w:tcBorders>
              <w:top w:val="outset" w:sz="6" w:space="0" w:color="000000"/>
              <w:left w:val="outset" w:sz="6" w:space="0" w:color="000000"/>
              <w:bottom w:val="outset" w:sz="6" w:space="0" w:color="000000"/>
              <w:right w:val="outset" w:sz="6" w:space="0" w:color="000000"/>
            </w:tcBorders>
          </w:tcPr>
          <w:p w14:paraId="491DE14F" w14:textId="568F653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A5977A8" w14:textId="562B181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33FBC6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7AA8B09"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A4915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869865C" w14:textId="6E4C445A"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43544EA3" w14:textId="7EE71552"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459AD8B" w14:textId="70B64FA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72,00</w:t>
            </w:r>
          </w:p>
        </w:tc>
        <w:tc>
          <w:tcPr>
            <w:tcW w:w="526" w:type="pct"/>
            <w:tcBorders>
              <w:top w:val="outset" w:sz="6" w:space="0" w:color="000000"/>
              <w:left w:val="outset" w:sz="6" w:space="0" w:color="000000"/>
              <w:bottom w:val="outset" w:sz="6" w:space="0" w:color="000000"/>
              <w:right w:val="outset" w:sz="6" w:space="0" w:color="000000"/>
            </w:tcBorders>
          </w:tcPr>
          <w:p w14:paraId="4F63574E" w14:textId="58760DF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11932D0" w14:textId="1381361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EBF297C" w14:textId="2894E2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72,00</w:t>
            </w:r>
          </w:p>
        </w:tc>
        <w:tc>
          <w:tcPr>
            <w:tcW w:w="526" w:type="pct"/>
            <w:tcBorders>
              <w:top w:val="outset" w:sz="6" w:space="0" w:color="000000"/>
              <w:left w:val="outset" w:sz="6" w:space="0" w:color="000000"/>
              <w:bottom w:val="outset" w:sz="6" w:space="0" w:color="000000"/>
              <w:right w:val="outset" w:sz="6" w:space="0" w:color="000000"/>
            </w:tcBorders>
          </w:tcPr>
          <w:p w14:paraId="76A73E4E" w14:textId="72D0598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90E2263" w14:textId="4E482922"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49E0BD" w14:textId="415EE41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DA09D9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C45CC1F"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B4793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29BCC12"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DF0CBD1"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C805B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91045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B5F7D8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607A2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3B855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76F32F"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5C1BBA" w14:textId="77777777" w:rsidR="00D10F67" w:rsidRPr="00BC54C9" w:rsidRDefault="00D10F67" w:rsidP="00D10F67">
            <w:pPr>
              <w:pStyle w:val="NormalnyWeb"/>
              <w:jc w:val="center"/>
              <w:rPr>
                <w:rFonts w:asciiTheme="minorHAnsi" w:hAnsiTheme="minorHAnsi" w:cstheme="minorHAnsi"/>
              </w:rPr>
            </w:pPr>
          </w:p>
        </w:tc>
      </w:tr>
      <w:tr w:rsidR="00D10F67" w:rsidRPr="00BC54C9" w14:paraId="7159A3E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6F2AA9A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b/>
                <w:bCs/>
              </w:rPr>
              <w:t>900</w:t>
            </w:r>
          </w:p>
        </w:tc>
        <w:tc>
          <w:tcPr>
            <w:tcW w:w="275" w:type="pct"/>
            <w:tcBorders>
              <w:top w:val="outset" w:sz="6" w:space="0" w:color="000000"/>
              <w:left w:val="outset" w:sz="6" w:space="0" w:color="000000"/>
              <w:bottom w:val="outset" w:sz="6" w:space="0" w:color="000000"/>
              <w:right w:val="outset" w:sz="6" w:space="0" w:color="000000"/>
            </w:tcBorders>
          </w:tcPr>
          <w:p w14:paraId="52BC6D5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1BADF66"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19190228"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b/>
                <w:bCs/>
              </w:rPr>
              <w:t>Gospodarka komunalna i ochrona środowiska</w:t>
            </w:r>
          </w:p>
        </w:tc>
        <w:tc>
          <w:tcPr>
            <w:tcW w:w="526" w:type="pct"/>
            <w:tcBorders>
              <w:top w:val="outset" w:sz="6" w:space="0" w:color="000000"/>
              <w:left w:val="outset" w:sz="6" w:space="0" w:color="000000"/>
              <w:bottom w:val="outset" w:sz="6" w:space="0" w:color="000000"/>
              <w:right w:val="outset" w:sz="6" w:space="0" w:color="000000"/>
            </w:tcBorders>
          </w:tcPr>
          <w:p w14:paraId="6F74718D" w14:textId="11B877C9"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4.735.832,55</w:t>
            </w:r>
          </w:p>
        </w:tc>
        <w:tc>
          <w:tcPr>
            <w:tcW w:w="526" w:type="pct"/>
            <w:tcBorders>
              <w:top w:val="outset" w:sz="6" w:space="0" w:color="000000"/>
              <w:left w:val="outset" w:sz="6" w:space="0" w:color="000000"/>
              <w:bottom w:val="outset" w:sz="6" w:space="0" w:color="000000"/>
              <w:right w:val="outset" w:sz="6" w:space="0" w:color="000000"/>
            </w:tcBorders>
          </w:tcPr>
          <w:p w14:paraId="613510D4" w14:textId="42835631"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2.141.096,33</w:t>
            </w:r>
          </w:p>
        </w:tc>
        <w:tc>
          <w:tcPr>
            <w:tcW w:w="422" w:type="pct"/>
            <w:tcBorders>
              <w:top w:val="outset" w:sz="6" w:space="0" w:color="000000"/>
              <w:left w:val="outset" w:sz="6" w:space="0" w:color="000000"/>
              <w:bottom w:val="outset" w:sz="6" w:space="0" w:color="000000"/>
              <w:right w:val="outset" w:sz="6" w:space="0" w:color="000000"/>
            </w:tcBorders>
          </w:tcPr>
          <w:p w14:paraId="4BD3705A" w14:textId="78FCD84A" w:rsidR="00D10F67" w:rsidRPr="00BC54C9" w:rsidRDefault="00D10F67" w:rsidP="00D10F67">
            <w:pPr>
              <w:pStyle w:val="NormalnyWeb"/>
              <w:jc w:val="center"/>
              <w:rPr>
                <w:rFonts w:asciiTheme="minorHAnsi" w:hAnsiTheme="minorHAnsi" w:cstheme="minorHAnsi"/>
                <w:b/>
              </w:rPr>
            </w:pPr>
            <w:r>
              <w:rPr>
                <w:rFonts w:asciiTheme="minorHAnsi" w:hAnsiTheme="minorHAnsi" w:cstheme="minorHAnsi"/>
                <w:b/>
              </w:rPr>
              <w:t>45,21</w:t>
            </w:r>
          </w:p>
        </w:tc>
        <w:tc>
          <w:tcPr>
            <w:tcW w:w="526" w:type="pct"/>
            <w:tcBorders>
              <w:top w:val="outset" w:sz="6" w:space="0" w:color="000000"/>
              <w:left w:val="outset" w:sz="6" w:space="0" w:color="000000"/>
              <w:bottom w:val="outset" w:sz="6" w:space="0" w:color="000000"/>
              <w:right w:val="outset" w:sz="6" w:space="0" w:color="000000"/>
            </w:tcBorders>
          </w:tcPr>
          <w:p w14:paraId="098A16A6" w14:textId="499FA982" w:rsidR="00D10F67" w:rsidRPr="00BC54C9" w:rsidRDefault="00C33BEF" w:rsidP="00D10F67">
            <w:pPr>
              <w:pStyle w:val="NormalnyWeb"/>
              <w:jc w:val="center"/>
              <w:rPr>
                <w:rFonts w:asciiTheme="minorHAnsi" w:hAnsiTheme="minorHAnsi" w:cstheme="minorHAnsi"/>
                <w:b/>
              </w:rPr>
            </w:pPr>
            <w:r>
              <w:rPr>
                <w:rFonts w:asciiTheme="minorHAnsi" w:hAnsiTheme="minorHAnsi" w:cstheme="minorHAnsi"/>
                <w:b/>
              </w:rPr>
              <w:t>4.550.075,95</w:t>
            </w:r>
          </w:p>
        </w:tc>
        <w:tc>
          <w:tcPr>
            <w:tcW w:w="526" w:type="pct"/>
            <w:tcBorders>
              <w:top w:val="outset" w:sz="6" w:space="0" w:color="000000"/>
              <w:left w:val="outset" w:sz="6" w:space="0" w:color="000000"/>
              <w:bottom w:val="outset" w:sz="6" w:space="0" w:color="000000"/>
              <w:right w:val="outset" w:sz="6" w:space="0" w:color="000000"/>
            </w:tcBorders>
          </w:tcPr>
          <w:p w14:paraId="11938BA4" w14:textId="3D3D21DC" w:rsidR="00D10F67" w:rsidRPr="00BC54C9" w:rsidRDefault="00C33BEF" w:rsidP="00D10F67">
            <w:pPr>
              <w:pStyle w:val="NormalnyWeb"/>
              <w:jc w:val="center"/>
              <w:rPr>
                <w:rFonts w:asciiTheme="minorHAnsi" w:hAnsiTheme="minorHAnsi" w:cstheme="minorHAnsi"/>
                <w:b/>
              </w:rPr>
            </w:pPr>
            <w:r>
              <w:rPr>
                <w:rFonts w:asciiTheme="minorHAnsi" w:hAnsiTheme="minorHAnsi" w:cstheme="minorHAnsi"/>
                <w:b/>
              </w:rPr>
              <w:t>2.104.463,86</w:t>
            </w:r>
          </w:p>
        </w:tc>
        <w:tc>
          <w:tcPr>
            <w:tcW w:w="526" w:type="pct"/>
            <w:tcBorders>
              <w:top w:val="outset" w:sz="6" w:space="0" w:color="000000"/>
              <w:left w:val="outset" w:sz="6" w:space="0" w:color="000000"/>
              <w:bottom w:val="outset" w:sz="6" w:space="0" w:color="000000"/>
              <w:right w:val="outset" w:sz="6" w:space="0" w:color="000000"/>
            </w:tcBorders>
          </w:tcPr>
          <w:p w14:paraId="6460C1EE" w14:textId="431C7D7B" w:rsidR="00D10F67" w:rsidRPr="00BC54C9" w:rsidRDefault="00C33BEF" w:rsidP="00D10F67">
            <w:pPr>
              <w:pStyle w:val="NormalnyWeb"/>
              <w:jc w:val="center"/>
              <w:rPr>
                <w:rFonts w:asciiTheme="minorHAnsi" w:hAnsiTheme="minorHAnsi" w:cstheme="minorHAnsi"/>
                <w:b/>
              </w:rPr>
            </w:pPr>
            <w:r>
              <w:rPr>
                <w:rFonts w:asciiTheme="minorHAnsi" w:hAnsiTheme="minorHAnsi" w:cstheme="minorHAnsi"/>
                <w:b/>
              </w:rPr>
              <w:t>185.756,60</w:t>
            </w:r>
          </w:p>
        </w:tc>
        <w:tc>
          <w:tcPr>
            <w:tcW w:w="486" w:type="pct"/>
            <w:tcBorders>
              <w:top w:val="outset" w:sz="6" w:space="0" w:color="000000"/>
              <w:left w:val="outset" w:sz="6" w:space="0" w:color="000000"/>
              <w:bottom w:val="outset" w:sz="6" w:space="0" w:color="000000"/>
              <w:right w:val="outset" w:sz="6" w:space="0" w:color="000000"/>
            </w:tcBorders>
          </w:tcPr>
          <w:p w14:paraId="6EFCBFDE" w14:textId="593FF2ED" w:rsidR="00D10F67" w:rsidRPr="00C33BEF" w:rsidRDefault="00C33BEF" w:rsidP="00D10F67">
            <w:pPr>
              <w:pStyle w:val="NormalnyWeb"/>
              <w:jc w:val="center"/>
              <w:rPr>
                <w:rFonts w:asciiTheme="minorHAnsi" w:hAnsiTheme="minorHAnsi" w:cstheme="minorHAnsi"/>
                <w:b/>
                <w:bCs/>
              </w:rPr>
            </w:pPr>
            <w:r w:rsidRPr="00C33BEF">
              <w:rPr>
                <w:rFonts w:asciiTheme="minorHAnsi" w:hAnsiTheme="minorHAnsi" w:cstheme="minorHAnsi"/>
                <w:b/>
                <w:bCs/>
              </w:rPr>
              <w:t>36.632,47</w:t>
            </w:r>
          </w:p>
        </w:tc>
      </w:tr>
      <w:tr w:rsidR="00D10F67" w:rsidRPr="00BC54C9" w14:paraId="3173744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6F0CEE0"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3D1CA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680EBC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AE1816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2E96B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59218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682E9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CFCB3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B4DD7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A022A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5F0C9B" w14:textId="77777777" w:rsidR="00D10F67" w:rsidRPr="00BC54C9" w:rsidRDefault="00D10F67" w:rsidP="00D10F67">
            <w:pPr>
              <w:pStyle w:val="NormalnyWeb"/>
              <w:jc w:val="center"/>
              <w:rPr>
                <w:rFonts w:asciiTheme="minorHAnsi" w:hAnsiTheme="minorHAnsi" w:cstheme="minorHAnsi"/>
              </w:rPr>
            </w:pPr>
          </w:p>
        </w:tc>
      </w:tr>
      <w:tr w:rsidR="00D10F67" w:rsidRPr="00BC54C9" w14:paraId="2243432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ED02F8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3BBFE9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90002</w:t>
            </w:r>
          </w:p>
        </w:tc>
        <w:tc>
          <w:tcPr>
            <w:tcW w:w="221" w:type="pct"/>
            <w:tcBorders>
              <w:top w:val="outset" w:sz="6" w:space="0" w:color="000000"/>
              <w:left w:val="outset" w:sz="6" w:space="0" w:color="000000"/>
              <w:bottom w:val="outset" w:sz="6" w:space="0" w:color="000000"/>
              <w:right w:val="outset" w:sz="6" w:space="0" w:color="000000"/>
            </w:tcBorders>
          </w:tcPr>
          <w:p w14:paraId="0E23020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011CDA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Gospodarka odpadami komunalnymi</w:t>
            </w:r>
          </w:p>
        </w:tc>
        <w:tc>
          <w:tcPr>
            <w:tcW w:w="526" w:type="pct"/>
            <w:tcBorders>
              <w:top w:val="outset" w:sz="6" w:space="0" w:color="000000"/>
              <w:left w:val="outset" w:sz="6" w:space="0" w:color="000000"/>
              <w:bottom w:val="outset" w:sz="6" w:space="0" w:color="000000"/>
              <w:right w:val="outset" w:sz="6" w:space="0" w:color="000000"/>
            </w:tcBorders>
          </w:tcPr>
          <w:p w14:paraId="760AD328" w14:textId="397D0271"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1.290.200,00</w:t>
            </w:r>
          </w:p>
        </w:tc>
        <w:tc>
          <w:tcPr>
            <w:tcW w:w="526" w:type="pct"/>
            <w:tcBorders>
              <w:top w:val="outset" w:sz="6" w:space="0" w:color="000000"/>
              <w:left w:val="outset" w:sz="6" w:space="0" w:color="000000"/>
              <w:bottom w:val="outset" w:sz="6" w:space="0" w:color="000000"/>
              <w:right w:val="outset" w:sz="6" w:space="0" w:color="000000"/>
            </w:tcBorders>
          </w:tcPr>
          <w:p w14:paraId="1853A9EF" w14:textId="4B1E2234"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552.170,88</w:t>
            </w:r>
          </w:p>
        </w:tc>
        <w:tc>
          <w:tcPr>
            <w:tcW w:w="422" w:type="pct"/>
            <w:tcBorders>
              <w:top w:val="outset" w:sz="6" w:space="0" w:color="000000"/>
              <w:left w:val="outset" w:sz="6" w:space="0" w:color="000000"/>
              <w:bottom w:val="outset" w:sz="6" w:space="0" w:color="000000"/>
              <w:right w:val="outset" w:sz="6" w:space="0" w:color="000000"/>
            </w:tcBorders>
          </w:tcPr>
          <w:p w14:paraId="5CAAE7CD" w14:textId="13FCBB73"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42,80</w:t>
            </w:r>
          </w:p>
        </w:tc>
        <w:tc>
          <w:tcPr>
            <w:tcW w:w="526" w:type="pct"/>
            <w:tcBorders>
              <w:top w:val="outset" w:sz="6" w:space="0" w:color="000000"/>
              <w:left w:val="outset" w:sz="6" w:space="0" w:color="000000"/>
              <w:bottom w:val="outset" w:sz="6" w:space="0" w:color="000000"/>
              <w:right w:val="outset" w:sz="6" w:space="0" w:color="000000"/>
            </w:tcBorders>
          </w:tcPr>
          <w:p w14:paraId="238B833C" w14:textId="792FE50C"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1.290.200,00</w:t>
            </w:r>
          </w:p>
        </w:tc>
        <w:tc>
          <w:tcPr>
            <w:tcW w:w="526" w:type="pct"/>
            <w:tcBorders>
              <w:top w:val="outset" w:sz="6" w:space="0" w:color="000000"/>
              <w:left w:val="outset" w:sz="6" w:space="0" w:color="000000"/>
              <w:bottom w:val="outset" w:sz="6" w:space="0" w:color="000000"/>
              <w:right w:val="outset" w:sz="6" w:space="0" w:color="000000"/>
            </w:tcBorders>
          </w:tcPr>
          <w:p w14:paraId="3A364D85" w14:textId="3D72F10D"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552.170,88</w:t>
            </w:r>
          </w:p>
        </w:tc>
        <w:tc>
          <w:tcPr>
            <w:tcW w:w="526" w:type="pct"/>
            <w:tcBorders>
              <w:top w:val="outset" w:sz="6" w:space="0" w:color="000000"/>
              <w:left w:val="outset" w:sz="6" w:space="0" w:color="000000"/>
              <w:bottom w:val="outset" w:sz="6" w:space="0" w:color="000000"/>
              <w:right w:val="outset" w:sz="6" w:space="0" w:color="000000"/>
            </w:tcBorders>
          </w:tcPr>
          <w:p w14:paraId="5048AE0C" w14:textId="0D36C4C9" w:rsidR="00D10F67" w:rsidRPr="00BC54C9" w:rsidRDefault="00C33BEF"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F49EE2F" w14:textId="0927FD5C" w:rsidR="00D10F67" w:rsidRPr="00BC54C9" w:rsidRDefault="00C33BEF"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48E1F10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9745DA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3A914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1E381E4"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FFAFDC4"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E61E7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2AD7E1"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A88BC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6741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A024F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B701AE"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C843E8" w14:textId="77777777" w:rsidR="00D10F67" w:rsidRPr="00BC54C9" w:rsidRDefault="00D10F67" w:rsidP="00D10F67">
            <w:pPr>
              <w:pStyle w:val="NormalnyWeb"/>
              <w:jc w:val="center"/>
              <w:rPr>
                <w:rFonts w:asciiTheme="minorHAnsi" w:hAnsiTheme="minorHAnsi" w:cstheme="minorHAnsi"/>
              </w:rPr>
            </w:pPr>
          </w:p>
        </w:tc>
      </w:tr>
      <w:tr w:rsidR="00D10F67" w:rsidRPr="00BC54C9" w14:paraId="2889627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EE75F0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36253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13F020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393EA0B6"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2A846DA" w14:textId="6F5C719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143.500,00</w:t>
            </w:r>
          </w:p>
        </w:tc>
        <w:tc>
          <w:tcPr>
            <w:tcW w:w="526" w:type="pct"/>
            <w:tcBorders>
              <w:top w:val="outset" w:sz="6" w:space="0" w:color="000000"/>
              <w:left w:val="outset" w:sz="6" w:space="0" w:color="000000"/>
              <w:bottom w:val="outset" w:sz="6" w:space="0" w:color="000000"/>
              <w:right w:val="outset" w:sz="6" w:space="0" w:color="000000"/>
            </w:tcBorders>
          </w:tcPr>
          <w:p w14:paraId="7CB2DFC6" w14:textId="09F0012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45.104,25</w:t>
            </w:r>
          </w:p>
        </w:tc>
        <w:tc>
          <w:tcPr>
            <w:tcW w:w="422" w:type="pct"/>
            <w:tcBorders>
              <w:top w:val="outset" w:sz="6" w:space="0" w:color="000000"/>
              <w:left w:val="outset" w:sz="6" w:space="0" w:color="000000"/>
              <w:bottom w:val="outset" w:sz="6" w:space="0" w:color="000000"/>
              <w:right w:val="outset" w:sz="6" w:space="0" w:color="000000"/>
            </w:tcBorders>
          </w:tcPr>
          <w:p w14:paraId="753FB32D" w14:textId="2168598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31,43</w:t>
            </w:r>
          </w:p>
        </w:tc>
        <w:tc>
          <w:tcPr>
            <w:tcW w:w="526" w:type="pct"/>
            <w:tcBorders>
              <w:top w:val="outset" w:sz="6" w:space="0" w:color="000000"/>
              <w:left w:val="outset" w:sz="6" w:space="0" w:color="000000"/>
              <w:bottom w:val="outset" w:sz="6" w:space="0" w:color="000000"/>
              <w:right w:val="outset" w:sz="6" w:space="0" w:color="000000"/>
            </w:tcBorders>
          </w:tcPr>
          <w:p w14:paraId="27C9B61E" w14:textId="7D96449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143.500,00</w:t>
            </w:r>
          </w:p>
        </w:tc>
        <w:tc>
          <w:tcPr>
            <w:tcW w:w="526" w:type="pct"/>
            <w:tcBorders>
              <w:top w:val="outset" w:sz="6" w:space="0" w:color="000000"/>
              <w:left w:val="outset" w:sz="6" w:space="0" w:color="000000"/>
              <w:bottom w:val="outset" w:sz="6" w:space="0" w:color="000000"/>
              <w:right w:val="outset" w:sz="6" w:space="0" w:color="000000"/>
            </w:tcBorders>
          </w:tcPr>
          <w:p w14:paraId="005C5E9D" w14:textId="08D1DF3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45.104,25</w:t>
            </w:r>
          </w:p>
        </w:tc>
        <w:tc>
          <w:tcPr>
            <w:tcW w:w="526" w:type="pct"/>
            <w:tcBorders>
              <w:top w:val="outset" w:sz="6" w:space="0" w:color="000000"/>
              <w:left w:val="outset" w:sz="6" w:space="0" w:color="000000"/>
              <w:bottom w:val="outset" w:sz="6" w:space="0" w:color="000000"/>
              <w:right w:val="outset" w:sz="6" w:space="0" w:color="000000"/>
            </w:tcBorders>
          </w:tcPr>
          <w:p w14:paraId="72A66BF9" w14:textId="7060AE3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5891F79" w14:textId="4808D48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06D565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9932C4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E173AD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C3A5FFE"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26816B17"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DF626B3" w14:textId="2F678B7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6.989,00</w:t>
            </w:r>
          </w:p>
        </w:tc>
        <w:tc>
          <w:tcPr>
            <w:tcW w:w="526" w:type="pct"/>
            <w:tcBorders>
              <w:top w:val="outset" w:sz="6" w:space="0" w:color="000000"/>
              <w:left w:val="outset" w:sz="6" w:space="0" w:color="000000"/>
              <w:bottom w:val="outset" w:sz="6" w:space="0" w:color="000000"/>
              <w:right w:val="outset" w:sz="6" w:space="0" w:color="000000"/>
            </w:tcBorders>
          </w:tcPr>
          <w:p w14:paraId="77377698" w14:textId="10CB5F3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6.988,45</w:t>
            </w:r>
          </w:p>
        </w:tc>
        <w:tc>
          <w:tcPr>
            <w:tcW w:w="422" w:type="pct"/>
            <w:tcBorders>
              <w:top w:val="outset" w:sz="6" w:space="0" w:color="000000"/>
              <w:left w:val="outset" w:sz="6" w:space="0" w:color="000000"/>
              <w:bottom w:val="outset" w:sz="6" w:space="0" w:color="000000"/>
              <w:right w:val="outset" w:sz="6" w:space="0" w:color="000000"/>
            </w:tcBorders>
          </w:tcPr>
          <w:p w14:paraId="25CD8FB2" w14:textId="0006D2D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5A0E577C" w14:textId="766C5D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6.989,00</w:t>
            </w:r>
          </w:p>
        </w:tc>
        <w:tc>
          <w:tcPr>
            <w:tcW w:w="526" w:type="pct"/>
            <w:tcBorders>
              <w:top w:val="outset" w:sz="6" w:space="0" w:color="000000"/>
              <w:left w:val="outset" w:sz="6" w:space="0" w:color="000000"/>
              <w:bottom w:val="outset" w:sz="6" w:space="0" w:color="000000"/>
              <w:right w:val="outset" w:sz="6" w:space="0" w:color="000000"/>
            </w:tcBorders>
          </w:tcPr>
          <w:p w14:paraId="733F163F" w14:textId="365382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6.988,45</w:t>
            </w:r>
          </w:p>
        </w:tc>
        <w:tc>
          <w:tcPr>
            <w:tcW w:w="526" w:type="pct"/>
            <w:tcBorders>
              <w:top w:val="outset" w:sz="6" w:space="0" w:color="000000"/>
              <w:left w:val="outset" w:sz="6" w:space="0" w:color="000000"/>
              <w:bottom w:val="outset" w:sz="6" w:space="0" w:color="000000"/>
              <w:right w:val="outset" w:sz="6" w:space="0" w:color="000000"/>
            </w:tcBorders>
          </w:tcPr>
          <w:p w14:paraId="564565CC" w14:textId="2AA046C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F5F2724" w14:textId="4F7A872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403EAF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96EFC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7A3FE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6F32046"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4100</w:t>
            </w:r>
          </w:p>
        </w:tc>
        <w:tc>
          <w:tcPr>
            <w:tcW w:w="744" w:type="pct"/>
            <w:tcBorders>
              <w:top w:val="outset" w:sz="6" w:space="0" w:color="000000"/>
              <w:left w:val="outset" w:sz="6" w:space="0" w:color="000000"/>
              <w:bottom w:val="outset" w:sz="6" w:space="0" w:color="000000"/>
              <w:right w:val="outset" w:sz="6" w:space="0" w:color="000000"/>
            </w:tcBorders>
            <w:hideMark/>
          </w:tcPr>
          <w:p w14:paraId="3829C13F"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34E760FC" w14:textId="4B749AF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2B8067E2" w14:textId="4624843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9.170,00</w:t>
            </w:r>
          </w:p>
        </w:tc>
        <w:tc>
          <w:tcPr>
            <w:tcW w:w="422" w:type="pct"/>
            <w:tcBorders>
              <w:top w:val="outset" w:sz="6" w:space="0" w:color="000000"/>
              <w:left w:val="outset" w:sz="6" w:space="0" w:color="000000"/>
              <w:bottom w:val="outset" w:sz="6" w:space="0" w:color="000000"/>
              <w:right w:val="outset" w:sz="6" w:space="0" w:color="000000"/>
            </w:tcBorders>
          </w:tcPr>
          <w:p w14:paraId="781E15C0" w14:textId="2C667CB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65,50</w:t>
            </w:r>
          </w:p>
        </w:tc>
        <w:tc>
          <w:tcPr>
            <w:tcW w:w="526" w:type="pct"/>
            <w:tcBorders>
              <w:top w:val="outset" w:sz="6" w:space="0" w:color="000000"/>
              <w:left w:val="outset" w:sz="6" w:space="0" w:color="000000"/>
              <w:bottom w:val="outset" w:sz="6" w:space="0" w:color="000000"/>
              <w:right w:val="outset" w:sz="6" w:space="0" w:color="000000"/>
            </w:tcBorders>
          </w:tcPr>
          <w:p w14:paraId="35355FFC" w14:textId="3CBDA1E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5BB01C7D" w14:textId="51F7D1A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9.170,00</w:t>
            </w:r>
          </w:p>
        </w:tc>
        <w:tc>
          <w:tcPr>
            <w:tcW w:w="526" w:type="pct"/>
            <w:tcBorders>
              <w:top w:val="outset" w:sz="6" w:space="0" w:color="000000"/>
              <w:left w:val="outset" w:sz="6" w:space="0" w:color="000000"/>
              <w:bottom w:val="outset" w:sz="6" w:space="0" w:color="000000"/>
              <w:right w:val="outset" w:sz="6" w:space="0" w:color="000000"/>
            </w:tcBorders>
          </w:tcPr>
          <w:p w14:paraId="0E41CE5D" w14:textId="61C8F99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968F4B" w14:textId="3204E8A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0DE174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55AD55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B70D8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18E99E1" w14:textId="77777777" w:rsidR="00D10F67" w:rsidRPr="00BC54C9" w:rsidRDefault="00D10F67" w:rsidP="00D10F67">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06B24288" w14:textId="77777777" w:rsidR="00D10F67" w:rsidRPr="00BC54C9" w:rsidRDefault="00D10F67" w:rsidP="00D10F67">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FAEFD32" w14:textId="29DA21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26.000,00</w:t>
            </w:r>
          </w:p>
        </w:tc>
        <w:tc>
          <w:tcPr>
            <w:tcW w:w="526" w:type="pct"/>
            <w:tcBorders>
              <w:top w:val="outset" w:sz="6" w:space="0" w:color="000000"/>
              <w:left w:val="outset" w:sz="6" w:space="0" w:color="000000"/>
              <w:bottom w:val="outset" w:sz="6" w:space="0" w:color="000000"/>
              <w:right w:val="outset" w:sz="6" w:space="0" w:color="000000"/>
            </w:tcBorders>
          </w:tcPr>
          <w:p w14:paraId="7734644B" w14:textId="77AB09D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8.954,72</w:t>
            </w:r>
          </w:p>
        </w:tc>
        <w:tc>
          <w:tcPr>
            <w:tcW w:w="422" w:type="pct"/>
            <w:tcBorders>
              <w:top w:val="outset" w:sz="6" w:space="0" w:color="000000"/>
              <w:left w:val="outset" w:sz="6" w:space="0" w:color="000000"/>
              <w:bottom w:val="outset" w:sz="6" w:space="0" w:color="000000"/>
              <w:right w:val="outset" w:sz="6" w:space="0" w:color="000000"/>
            </w:tcBorders>
          </w:tcPr>
          <w:p w14:paraId="2FF87846" w14:textId="0EAE169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34,44</w:t>
            </w:r>
          </w:p>
        </w:tc>
        <w:tc>
          <w:tcPr>
            <w:tcW w:w="526" w:type="pct"/>
            <w:tcBorders>
              <w:top w:val="outset" w:sz="6" w:space="0" w:color="000000"/>
              <w:left w:val="outset" w:sz="6" w:space="0" w:color="000000"/>
              <w:bottom w:val="outset" w:sz="6" w:space="0" w:color="000000"/>
              <w:right w:val="outset" w:sz="6" w:space="0" w:color="000000"/>
            </w:tcBorders>
          </w:tcPr>
          <w:p w14:paraId="6A2AE5FA" w14:textId="2B331E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26.000,00</w:t>
            </w:r>
          </w:p>
        </w:tc>
        <w:tc>
          <w:tcPr>
            <w:tcW w:w="526" w:type="pct"/>
            <w:tcBorders>
              <w:top w:val="outset" w:sz="6" w:space="0" w:color="000000"/>
              <w:left w:val="outset" w:sz="6" w:space="0" w:color="000000"/>
              <w:bottom w:val="outset" w:sz="6" w:space="0" w:color="000000"/>
              <w:right w:val="outset" w:sz="6" w:space="0" w:color="000000"/>
            </w:tcBorders>
          </w:tcPr>
          <w:p w14:paraId="0AC58BC7" w14:textId="6328F9F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8.954,72</w:t>
            </w:r>
          </w:p>
        </w:tc>
        <w:tc>
          <w:tcPr>
            <w:tcW w:w="526" w:type="pct"/>
            <w:tcBorders>
              <w:top w:val="outset" w:sz="6" w:space="0" w:color="000000"/>
              <w:left w:val="outset" w:sz="6" w:space="0" w:color="000000"/>
              <w:bottom w:val="outset" w:sz="6" w:space="0" w:color="000000"/>
              <w:right w:val="outset" w:sz="6" w:space="0" w:color="000000"/>
            </w:tcBorders>
          </w:tcPr>
          <w:p w14:paraId="5790109B" w14:textId="20748AF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D9F6CE" w14:textId="015EE362"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4E8183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32FBB7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3862D5"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334569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29EB27E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D66166B" w14:textId="0406217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1076D061" w14:textId="7F73FAA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93,46</w:t>
            </w:r>
          </w:p>
        </w:tc>
        <w:tc>
          <w:tcPr>
            <w:tcW w:w="422" w:type="pct"/>
            <w:tcBorders>
              <w:top w:val="outset" w:sz="6" w:space="0" w:color="000000"/>
              <w:left w:val="outset" w:sz="6" w:space="0" w:color="000000"/>
              <w:bottom w:val="outset" w:sz="6" w:space="0" w:color="000000"/>
              <w:right w:val="outset" w:sz="6" w:space="0" w:color="000000"/>
            </w:tcBorders>
          </w:tcPr>
          <w:p w14:paraId="3924D3FC" w14:textId="0C617F7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6,23</w:t>
            </w:r>
          </w:p>
        </w:tc>
        <w:tc>
          <w:tcPr>
            <w:tcW w:w="526" w:type="pct"/>
            <w:tcBorders>
              <w:top w:val="outset" w:sz="6" w:space="0" w:color="000000"/>
              <w:left w:val="outset" w:sz="6" w:space="0" w:color="000000"/>
              <w:bottom w:val="outset" w:sz="6" w:space="0" w:color="000000"/>
              <w:right w:val="outset" w:sz="6" w:space="0" w:color="000000"/>
            </w:tcBorders>
          </w:tcPr>
          <w:p w14:paraId="54E52D9B" w14:textId="360A6FA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771382F3" w14:textId="4969CA8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93,46</w:t>
            </w:r>
          </w:p>
        </w:tc>
        <w:tc>
          <w:tcPr>
            <w:tcW w:w="526" w:type="pct"/>
            <w:tcBorders>
              <w:top w:val="outset" w:sz="6" w:space="0" w:color="000000"/>
              <w:left w:val="outset" w:sz="6" w:space="0" w:color="000000"/>
              <w:bottom w:val="outset" w:sz="6" w:space="0" w:color="000000"/>
              <w:right w:val="outset" w:sz="6" w:space="0" w:color="000000"/>
            </w:tcBorders>
          </w:tcPr>
          <w:p w14:paraId="429396D8" w14:textId="366B1542"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0EABF8" w14:textId="0944FB5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30ADB3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8C644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EF3E6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39A3A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5E47F3E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9654555" w14:textId="0C536CD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D2181E2" w14:textId="25D81FA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5.760,48</w:t>
            </w:r>
          </w:p>
        </w:tc>
        <w:tc>
          <w:tcPr>
            <w:tcW w:w="422" w:type="pct"/>
            <w:tcBorders>
              <w:top w:val="outset" w:sz="6" w:space="0" w:color="000000"/>
              <w:left w:val="outset" w:sz="6" w:space="0" w:color="000000"/>
              <w:bottom w:val="outset" w:sz="6" w:space="0" w:color="000000"/>
              <w:right w:val="outset" w:sz="6" w:space="0" w:color="000000"/>
            </w:tcBorders>
          </w:tcPr>
          <w:p w14:paraId="598070D3" w14:textId="74A2D52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28,80</w:t>
            </w:r>
          </w:p>
        </w:tc>
        <w:tc>
          <w:tcPr>
            <w:tcW w:w="526" w:type="pct"/>
            <w:tcBorders>
              <w:top w:val="outset" w:sz="6" w:space="0" w:color="000000"/>
              <w:left w:val="outset" w:sz="6" w:space="0" w:color="000000"/>
              <w:bottom w:val="outset" w:sz="6" w:space="0" w:color="000000"/>
              <w:right w:val="outset" w:sz="6" w:space="0" w:color="000000"/>
            </w:tcBorders>
          </w:tcPr>
          <w:p w14:paraId="2F75318F" w14:textId="7A8BA91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3DFB0BCC" w14:textId="5AE2772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5.760,48</w:t>
            </w:r>
          </w:p>
        </w:tc>
        <w:tc>
          <w:tcPr>
            <w:tcW w:w="526" w:type="pct"/>
            <w:tcBorders>
              <w:top w:val="outset" w:sz="6" w:space="0" w:color="000000"/>
              <w:left w:val="outset" w:sz="6" w:space="0" w:color="000000"/>
              <w:bottom w:val="outset" w:sz="6" w:space="0" w:color="000000"/>
              <w:right w:val="outset" w:sz="6" w:space="0" w:color="000000"/>
            </w:tcBorders>
          </w:tcPr>
          <w:p w14:paraId="63006A92" w14:textId="451B47B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2055E99" w14:textId="5959B94F"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3CA48F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288995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6F2F3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D741D7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7A9A293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72B8FBA" w14:textId="04E4648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1.067.908,00</w:t>
            </w:r>
          </w:p>
        </w:tc>
        <w:tc>
          <w:tcPr>
            <w:tcW w:w="526" w:type="pct"/>
            <w:tcBorders>
              <w:top w:val="outset" w:sz="6" w:space="0" w:color="000000"/>
              <w:left w:val="outset" w:sz="6" w:space="0" w:color="000000"/>
              <w:bottom w:val="outset" w:sz="6" w:space="0" w:color="000000"/>
              <w:right w:val="outset" w:sz="6" w:space="0" w:color="000000"/>
            </w:tcBorders>
          </w:tcPr>
          <w:p w14:paraId="2D359256" w14:textId="74277E3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468.709,35</w:t>
            </w:r>
          </w:p>
        </w:tc>
        <w:tc>
          <w:tcPr>
            <w:tcW w:w="422" w:type="pct"/>
            <w:tcBorders>
              <w:top w:val="outset" w:sz="6" w:space="0" w:color="000000"/>
              <w:left w:val="outset" w:sz="6" w:space="0" w:color="000000"/>
              <w:bottom w:val="outset" w:sz="6" w:space="0" w:color="000000"/>
              <w:right w:val="outset" w:sz="6" w:space="0" w:color="000000"/>
            </w:tcBorders>
          </w:tcPr>
          <w:p w14:paraId="7B3BB6D2" w14:textId="4F08C38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43,89</w:t>
            </w:r>
          </w:p>
        </w:tc>
        <w:tc>
          <w:tcPr>
            <w:tcW w:w="526" w:type="pct"/>
            <w:tcBorders>
              <w:top w:val="outset" w:sz="6" w:space="0" w:color="000000"/>
              <w:left w:val="outset" w:sz="6" w:space="0" w:color="000000"/>
              <w:bottom w:val="outset" w:sz="6" w:space="0" w:color="000000"/>
              <w:right w:val="outset" w:sz="6" w:space="0" w:color="000000"/>
            </w:tcBorders>
          </w:tcPr>
          <w:p w14:paraId="3CE17E5D" w14:textId="3D00E11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1.067.908,00</w:t>
            </w:r>
          </w:p>
        </w:tc>
        <w:tc>
          <w:tcPr>
            <w:tcW w:w="526" w:type="pct"/>
            <w:tcBorders>
              <w:top w:val="outset" w:sz="6" w:space="0" w:color="000000"/>
              <w:left w:val="outset" w:sz="6" w:space="0" w:color="000000"/>
              <w:bottom w:val="outset" w:sz="6" w:space="0" w:color="000000"/>
              <w:right w:val="outset" w:sz="6" w:space="0" w:color="000000"/>
            </w:tcBorders>
          </w:tcPr>
          <w:p w14:paraId="31B99B2A" w14:textId="65C705D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468.709,35</w:t>
            </w:r>
          </w:p>
        </w:tc>
        <w:tc>
          <w:tcPr>
            <w:tcW w:w="526" w:type="pct"/>
            <w:tcBorders>
              <w:top w:val="outset" w:sz="6" w:space="0" w:color="000000"/>
              <w:left w:val="outset" w:sz="6" w:space="0" w:color="000000"/>
              <w:bottom w:val="outset" w:sz="6" w:space="0" w:color="000000"/>
              <w:right w:val="outset" w:sz="6" w:space="0" w:color="000000"/>
            </w:tcBorders>
          </w:tcPr>
          <w:p w14:paraId="38826AE2" w14:textId="429BF16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4B24A8" w14:textId="6226EB3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60A04B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5D7F4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E96B7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0CC7A70"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4F81FC2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8B3E386" w14:textId="253A564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382C66B8" w14:textId="04E692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1.761,23</w:t>
            </w:r>
          </w:p>
        </w:tc>
        <w:tc>
          <w:tcPr>
            <w:tcW w:w="422" w:type="pct"/>
            <w:tcBorders>
              <w:top w:val="outset" w:sz="6" w:space="0" w:color="000000"/>
              <w:left w:val="outset" w:sz="6" w:space="0" w:color="000000"/>
              <w:bottom w:val="outset" w:sz="6" w:space="0" w:color="000000"/>
              <w:right w:val="outset" w:sz="6" w:space="0" w:color="000000"/>
            </w:tcBorders>
          </w:tcPr>
          <w:p w14:paraId="1A6D6EEC" w14:textId="5A08C07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58,71</w:t>
            </w:r>
          </w:p>
        </w:tc>
        <w:tc>
          <w:tcPr>
            <w:tcW w:w="526" w:type="pct"/>
            <w:tcBorders>
              <w:top w:val="outset" w:sz="6" w:space="0" w:color="000000"/>
              <w:left w:val="outset" w:sz="6" w:space="0" w:color="000000"/>
              <w:bottom w:val="outset" w:sz="6" w:space="0" w:color="000000"/>
              <w:right w:val="outset" w:sz="6" w:space="0" w:color="000000"/>
            </w:tcBorders>
          </w:tcPr>
          <w:p w14:paraId="7345118C" w14:textId="1F38F46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3BBF2271" w14:textId="6706178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1.761,23</w:t>
            </w:r>
          </w:p>
        </w:tc>
        <w:tc>
          <w:tcPr>
            <w:tcW w:w="526" w:type="pct"/>
            <w:tcBorders>
              <w:top w:val="outset" w:sz="6" w:space="0" w:color="000000"/>
              <w:left w:val="outset" w:sz="6" w:space="0" w:color="000000"/>
              <w:bottom w:val="outset" w:sz="6" w:space="0" w:color="000000"/>
              <w:right w:val="outset" w:sz="6" w:space="0" w:color="000000"/>
            </w:tcBorders>
          </w:tcPr>
          <w:p w14:paraId="2E99292F" w14:textId="7389E5A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CDCBA3" w14:textId="0A1B26F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F0B3CF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635B1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AA31D6"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346A63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5863BD7C"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056923A7" w14:textId="0EA1ECB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2D897CD5" w14:textId="5B58062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3.325,94</w:t>
            </w:r>
          </w:p>
        </w:tc>
        <w:tc>
          <w:tcPr>
            <w:tcW w:w="422" w:type="pct"/>
            <w:tcBorders>
              <w:top w:val="outset" w:sz="6" w:space="0" w:color="000000"/>
              <w:left w:val="outset" w:sz="6" w:space="0" w:color="000000"/>
              <w:bottom w:val="outset" w:sz="6" w:space="0" w:color="000000"/>
              <w:right w:val="outset" w:sz="6" w:space="0" w:color="000000"/>
            </w:tcBorders>
          </w:tcPr>
          <w:p w14:paraId="0E86D5F1" w14:textId="73352B9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66,52</w:t>
            </w:r>
          </w:p>
        </w:tc>
        <w:tc>
          <w:tcPr>
            <w:tcW w:w="526" w:type="pct"/>
            <w:tcBorders>
              <w:top w:val="outset" w:sz="6" w:space="0" w:color="000000"/>
              <w:left w:val="outset" w:sz="6" w:space="0" w:color="000000"/>
              <w:bottom w:val="outset" w:sz="6" w:space="0" w:color="000000"/>
              <w:right w:val="outset" w:sz="6" w:space="0" w:color="000000"/>
            </w:tcBorders>
          </w:tcPr>
          <w:p w14:paraId="65CA3ADE" w14:textId="6FC22BC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A4138F5" w14:textId="07173E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3.325,94</w:t>
            </w:r>
          </w:p>
        </w:tc>
        <w:tc>
          <w:tcPr>
            <w:tcW w:w="526" w:type="pct"/>
            <w:tcBorders>
              <w:top w:val="outset" w:sz="6" w:space="0" w:color="000000"/>
              <w:left w:val="outset" w:sz="6" w:space="0" w:color="000000"/>
              <w:bottom w:val="outset" w:sz="6" w:space="0" w:color="000000"/>
              <w:right w:val="outset" w:sz="6" w:space="0" w:color="000000"/>
            </w:tcBorders>
          </w:tcPr>
          <w:p w14:paraId="5332CE78" w14:textId="0C3BDF3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27A5A9" w14:textId="4EB317E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7BAF38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2E407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26B2D2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4B025E8" w14:textId="362A8F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4580</w:t>
            </w:r>
          </w:p>
        </w:tc>
        <w:tc>
          <w:tcPr>
            <w:tcW w:w="744" w:type="pct"/>
            <w:tcBorders>
              <w:top w:val="outset" w:sz="6" w:space="0" w:color="000000"/>
              <w:left w:val="outset" w:sz="6" w:space="0" w:color="000000"/>
              <w:bottom w:val="outset" w:sz="6" w:space="0" w:color="000000"/>
              <w:right w:val="outset" w:sz="6" w:space="0" w:color="000000"/>
            </w:tcBorders>
          </w:tcPr>
          <w:p w14:paraId="04AB0EF9" w14:textId="051A94DF" w:rsidR="00D10F67" w:rsidRPr="00BC54C9" w:rsidRDefault="00D10F67" w:rsidP="00D10F67">
            <w:pPr>
              <w:pStyle w:val="NormalnyWeb"/>
              <w:rPr>
                <w:rFonts w:asciiTheme="minorHAnsi" w:hAnsiTheme="minorHAnsi" w:cstheme="minorHAnsi"/>
              </w:rPr>
            </w:pPr>
            <w:r>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316A2A32" w14:textId="22EEF7D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232,00</w:t>
            </w:r>
          </w:p>
        </w:tc>
        <w:tc>
          <w:tcPr>
            <w:tcW w:w="526" w:type="pct"/>
            <w:tcBorders>
              <w:top w:val="outset" w:sz="6" w:space="0" w:color="000000"/>
              <w:left w:val="outset" w:sz="6" w:space="0" w:color="000000"/>
              <w:bottom w:val="outset" w:sz="6" w:space="0" w:color="000000"/>
              <w:right w:val="outset" w:sz="6" w:space="0" w:color="000000"/>
            </w:tcBorders>
          </w:tcPr>
          <w:p w14:paraId="50E17B6E" w14:textId="6C202F6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232,00</w:t>
            </w:r>
          </w:p>
        </w:tc>
        <w:tc>
          <w:tcPr>
            <w:tcW w:w="422" w:type="pct"/>
            <w:tcBorders>
              <w:top w:val="outset" w:sz="6" w:space="0" w:color="000000"/>
              <w:left w:val="outset" w:sz="6" w:space="0" w:color="000000"/>
              <w:bottom w:val="outset" w:sz="6" w:space="0" w:color="000000"/>
              <w:right w:val="outset" w:sz="6" w:space="0" w:color="000000"/>
            </w:tcBorders>
          </w:tcPr>
          <w:p w14:paraId="75491ECC" w14:textId="5A88469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12F7146" w14:textId="21C2A54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232,00</w:t>
            </w:r>
          </w:p>
        </w:tc>
        <w:tc>
          <w:tcPr>
            <w:tcW w:w="526" w:type="pct"/>
            <w:tcBorders>
              <w:top w:val="outset" w:sz="6" w:space="0" w:color="000000"/>
              <w:left w:val="outset" w:sz="6" w:space="0" w:color="000000"/>
              <w:bottom w:val="outset" w:sz="6" w:space="0" w:color="000000"/>
              <w:right w:val="outset" w:sz="6" w:space="0" w:color="000000"/>
            </w:tcBorders>
          </w:tcPr>
          <w:p w14:paraId="641932F7" w14:textId="434A774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232,00</w:t>
            </w:r>
          </w:p>
        </w:tc>
        <w:tc>
          <w:tcPr>
            <w:tcW w:w="526" w:type="pct"/>
            <w:tcBorders>
              <w:top w:val="outset" w:sz="6" w:space="0" w:color="000000"/>
              <w:left w:val="outset" w:sz="6" w:space="0" w:color="000000"/>
              <w:bottom w:val="outset" w:sz="6" w:space="0" w:color="000000"/>
              <w:right w:val="outset" w:sz="6" w:space="0" w:color="000000"/>
            </w:tcBorders>
          </w:tcPr>
          <w:p w14:paraId="35C511D6" w14:textId="6FEFB0AC"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4A0BFE" w14:textId="47A956B5"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1EB1D8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9429485"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48A88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0771B57" w14:textId="29F03190" w:rsidR="00D10F67" w:rsidRDefault="00D10F67" w:rsidP="00D10F67">
            <w:pPr>
              <w:pStyle w:val="NormalnyWeb"/>
              <w:jc w:val="center"/>
              <w:rPr>
                <w:rFonts w:asciiTheme="minorHAnsi" w:hAnsiTheme="minorHAnsi" w:cstheme="minorHAnsi"/>
              </w:rPr>
            </w:pPr>
            <w:r>
              <w:rPr>
                <w:rFonts w:asciiTheme="minorHAnsi" w:hAnsiTheme="minorHAnsi" w:cstheme="minorHAnsi"/>
              </w:rPr>
              <w:t>4600</w:t>
            </w:r>
          </w:p>
        </w:tc>
        <w:tc>
          <w:tcPr>
            <w:tcW w:w="744" w:type="pct"/>
            <w:tcBorders>
              <w:top w:val="outset" w:sz="6" w:space="0" w:color="000000"/>
              <w:left w:val="outset" w:sz="6" w:space="0" w:color="000000"/>
              <w:bottom w:val="outset" w:sz="6" w:space="0" w:color="000000"/>
              <w:right w:val="outset" w:sz="6" w:space="0" w:color="000000"/>
            </w:tcBorders>
          </w:tcPr>
          <w:p w14:paraId="1460A496" w14:textId="7720FEE7" w:rsidR="00D10F67" w:rsidRDefault="00D10F67" w:rsidP="00D10F67">
            <w:pPr>
              <w:pStyle w:val="NormalnyWeb"/>
              <w:rPr>
                <w:rFonts w:asciiTheme="minorHAnsi" w:hAnsiTheme="minorHAnsi" w:cstheme="minorHAnsi"/>
              </w:rPr>
            </w:pPr>
            <w:r>
              <w:rPr>
                <w:rFonts w:asciiTheme="minorHAnsi" w:hAnsiTheme="minorHAnsi" w:cstheme="minorHAnsi"/>
              </w:rPr>
              <w:t>Kary, odszkodowania i grzywny wypłacane na rzecz osób prawnych i innych jednostek organizacyjnych</w:t>
            </w:r>
          </w:p>
        </w:tc>
        <w:tc>
          <w:tcPr>
            <w:tcW w:w="526" w:type="pct"/>
            <w:tcBorders>
              <w:top w:val="outset" w:sz="6" w:space="0" w:color="000000"/>
              <w:left w:val="outset" w:sz="6" w:space="0" w:color="000000"/>
              <w:bottom w:val="outset" w:sz="6" w:space="0" w:color="000000"/>
              <w:right w:val="outset" w:sz="6" w:space="0" w:color="000000"/>
            </w:tcBorders>
          </w:tcPr>
          <w:p w14:paraId="5A96C903" w14:textId="4A25630E" w:rsidR="00D10F67" w:rsidRDefault="00D10F67" w:rsidP="00D10F67">
            <w:pPr>
              <w:pStyle w:val="NormalnyWeb"/>
              <w:jc w:val="center"/>
              <w:rPr>
                <w:rFonts w:asciiTheme="minorHAnsi" w:hAnsiTheme="minorHAnsi" w:cstheme="minorHAnsi"/>
              </w:rPr>
            </w:pPr>
            <w:r>
              <w:rPr>
                <w:rFonts w:asciiTheme="minorHAnsi" w:hAnsiTheme="minorHAnsi" w:cstheme="minorHAnsi"/>
              </w:rPr>
              <w:t>2.071,00</w:t>
            </w:r>
          </w:p>
        </w:tc>
        <w:tc>
          <w:tcPr>
            <w:tcW w:w="526" w:type="pct"/>
            <w:tcBorders>
              <w:top w:val="outset" w:sz="6" w:space="0" w:color="000000"/>
              <w:left w:val="outset" w:sz="6" w:space="0" w:color="000000"/>
              <w:bottom w:val="outset" w:sz="6" w:space="0" w:color="000000"/>
              <w:right w:val="outset" w:sz="6" w:space="0" w:color="000000"/>
            </w:tcBorders>
          </w:tcPr>
          <w:p w14:paraId="65AA4C9B" w14:textId="4483274F" w:rsidR="00D10F67" w:rsidRDefault="00D10F67" w:rsidP="00D10F67">
            <w:pPr>
              <w:pStyle w:val="NormalnyWeb"/>
              <w:jc w:val="center"/>
              <w:rPr>
                <w:rFonts w:asciiTheme="minorHAnsi" w:hAnsiTheme="minorHAnsi" w:cstheme="minorHAnsi"/>
              </w:rPr>
            </w:pPr>
            <w:r>
              <w:rPr>
                <w:rFonts w:asciiTheme="minorHAnsi" w:hAnsiTheme="minorHAnsi" w:cstheme="minorHAnsi"/>
              </w:rPr>
              <w:t>2.071,00</w:t>
            </w:r>
          </w:p>
        </w:tc>
        <w:tc>
          <w:tcPr>
            <w:tcW w:w="422" w:type="pct"/>
            <w:tcBorders>
              <w:top w:val="outset" w:sz="6" w:space="0" w:color="000000"/>
              <w:left w:val="outset" w:sz="6" w:space="0" w:color="000000"/>
              <w:bottom w:val="outset" w:sz="6" w:space="0" w:color="000000"/>
              <w:right w:val="outset" w:sz="6" w:space="0" w:color="000000"/>
            </w:tcBorders>
          </w:tcPr>
          <w:p w14:paraId="5149D250" w14:textId="05AE914E" w:rsidR="00D10F67"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8163882" w14:textId="1ACF59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2.071,00</w:t>
            </w:r>
          </w:p>
        </w:tc>
        <w:tc>
          <w:tcPr>
            <w:tcW w:w="526" w:type="pct"/>
            <w:tcBorders>
              <w:top w:val="outset" w:sz="6" w:space="0" w:color="000000"/>
              <w:left w:val="outset" w:sz="6" w:space="0" w:color="000000"/>
              <w:bottom w:val="outset" w:sz="6" w:space="0" w:color="000000"/>
              <w:right w:val="outset" w:sz="6" w:space="0" w:color="000000"/>
            </w:tcBorders>
          </w:tcPr>
          <w:p w14:paraId="278286DB" w14:textId="1FA69AF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2.071,00</w:t>
            </w:r>
          </w:p>
        </w:tc>
        <w:tc>
          <w:tcPr>
            <w:tcW w:w="526" w:type="pct"/>
            <w:tcBorders>
              <w:top w:val="outset" w:sz="6" w:space="0" w:color="000000"/>
              <w:left w:val="outset" w:sz="6" w:space="0" w:color="000000"/>
              <w:bottom w:val="outset" w:sz="6" w:space="0" w:color="000000"/>
              <w:right w:val="outset" w:sz="6" w:space="0" w:color="000000"/>
            </w:tcBorders>
          </w:tcPr>
          <w:p w14:paraId="557C38CE" w14:textId="46702A6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9C07FC" w14:textId="5817AAA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484F8B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A1D5D3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8E7C7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C48FD5A"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72C3AA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D364D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D0B18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F38241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CD9D9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2265EB"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ACC295"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EB1C2A4" w14:textId="77777777" w:rsidR="00D10F67" w:rsidRPr="00BC54C9" w:rsidRDefault="00D10F67" w:rsidP="00D10F67">
            <w:pPr>
              <w:pStyle w:val="NormalnyWeb"/>
              <w:jc w:val="center"/>
              <w:rPr>
                <w:rFonts w:asciiTheme="minorHAnsi" w:hAnsiTheme="minorHAnsi" w:cstheme="minorHAnsi"/>
              </w:rPr>
            </w:pPr>
          </w:p>
        </w:tc>
      </w:tr>
      <w:tr w:rsidR="00D10F67" w:rsidRPr="00BC54C9" w14:paraId="72A9874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C46C7A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266CBA2"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90003</w:t>
            </w:r>
          </w:p>
        </w:tc>
        <w:tc>
          <w:tcPr>
            <w:tcW w:w="221" w:type="pct"/>
            <w:tcBorders>
              <w:top w:val="outset" w:sz="6" w:space="0" w:color="000000"/>
              <w:left w:val="outset" w:sz="6" w:space="0" w:color="000000"/>
              <w:bottom w:val="outset" w:sz="6" w:space="0" w:color="000000"/>
              <w:right w:val="outset" w:sz="6" w:space="0" w:color="000000"/>
            </w:tcBorders>
          </w:tcPr>
          <w:p w14:paraId="5C9EB787"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4FF3A04A"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Oczyszczanie miast i wsi</w:t>
            </w:r>
          </w:p>
        </w:tc>
        <w:tc>
          <w:tcPr>
            <w:tcW w:w="526" w:type="pct"/>
            <w:tcBorders>
              <w:top w:val="outset" w:sz="6" w:space="0" w:color="000000"/>
              <w:left w:val="outset" w:sz="6" w:space="0" w:color="000000"/>
              <w:bottom w:val="outset" w:sz="6" w:space="0" w:color="000000"/>
              <w:right w:val="outset" w:sz="6" w:space="0" w:color="000000"/>
            </w:tcBorders>
          </w:tcPr>
          <w:p w14:paraId="50592673" w14:textId="547C1EE2"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11.000,00</w:t>
            </w:r>
          </w:p>
        </w:tc>
        <w:tc>
          <w:tcPr>
            <w:tcW w:w="526" w:type="pct"/>
            <w:tcBorders>
              <w:top w:val="outset" w:sz="6" w:space="0" w:color="000000"/>
              <w:left w:val="outset" w:sz="6" w:space="0" w:color="000000"/>
              <w:bottom w:val="outset" w:sz="6" w:space="0" w:color="000000"/>
              <w:right w:val="outset" w:sz="6" w:space="0" w:color="000000"/>
            </w:tcBorders>
          </w:tcPr>
          <w:p w14:paraId="0724F561" w14:textId="38B9B70B"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8.804,39</w:t>
            </w:r>
          </w:p>
        </w:tc>
        <w:tc>
          <w:tcPr>
            <w:tcW w:w="422" w:type="pct"/>
            <w:tcBorders>
              <w:top w:val="outset" w:sz="6" w:space="0" w:color="000000"/>
              <w:left w:val="outset" w:sz="6" w:space="0" w:color="000000"/>
              <w:bottom w:val="outset" w:sz="6" w:space="0" w:color="000000"/>
              <w:right w:val="outset" w:sz="6" w:space="0" w:color="000000"/>
            </w:tcBorders>
          </w:tcPr>
          <w:p w14:paraId="2FE6376C" w14:textId="47AFECE6"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80,04</w:t>
            </w:r>
          </w:p>
        </w:tc>
        <w:tc>
          <w:tcPr>
            <w:tcW w:w="526" w:type="pct"/>
            <w:tcBorders>
              <w:top w:val="outset" w:sz="6" w:space="0" w:color="000000"/>
              <w:left w:val="outset" w:sz="6" w:space="0" w:color="000000"/>
              <w:bottom w:val="outset" w:sz="6" w:space="0" w:color="000000"/>
              <w:right w:val="outset" w:sz="6" w:space="0" w:color="000000"/>
            </w:tcBorders>
          </w:tcPr>
          <w:p w14:paraId="2DE8F204" w14:textId="3BB327FC" w:rsidR="00D10F67" w:rsidRPr="00BC54C9" w:rsidRDefault="00D10F67" w:rsidP="00D10F67">
            <w:pPr>
              <w:pStyle w:val="NormalnyWeb"/>
              <w:jc w:val="center"/>
              <w:rPr>
                <w:rFonts w:asciiTheme="minorHAnsi" w:hAnsiTheme="minorHAnsi" w:cstheme="minorHAnsi"/>
                <w:i/>
              </w:rPr>
            </w:pPr>
            <w:r w:rsidRPr="00337327">
              <w:rPr>
                <w:rFonts w:asciiTheme="minorHAnsi" w:hAnsiTheme="minorHAnsi" w:cstheme="minorHAnsi"/>
                <w:i/>
                <w:iCs/>
              </w:rPr>
              <w:t>11.000,00</w:t>
            </w:r>
          </w:p>
        </w:tc>
        <w:tc>
          <w:tcPr>
            <w:tcW w:w="526" w:type="pct"/>
            <w:tcBorders>
              <w:top w:val="outset" w:sz="6" w:space="0" w:color="000000"/>
              <w:left w:val="outset" w:sz="6" w:space="0" w:color="000000"/>
              <w:bottom w:val="outset" w:sz="6" w:space="0" w:color="000000"/>
              <w:right w:val="outset" w:sz="6" w:space="0" w:color="000000"/>
            </w:tcBorders>
          </w:tcPr>
          <w:p w14:paraId="5C995DBE" w14:textId="6311B38E" w:rsidR="00D10F67" w:rsidRPr="00BC54C9" w:rsidRDefault="00D10F67" w:rsidP="00D10F67">
            <w:pPr>
              <w:pStyle w:val="NormalnyWeb"/>
              <w:jc w:val="center"/>
              <w:rPr>
                <w:rFonts w:asciiTheme="minorHAnsi" w:hAnsiTheme="minorHAnsi" w:cstheme="minorHAnsi"/>
                <w:i/>
              </w:rPr>
            </w:pPr>
            <w:r w:rsidRPr="00337327">
              <w:rPr>
                <w:rFonts w:asciiTheme="minorHAnsi" w:hAnsiTheme="minorHAnsi" w:cstheme="minorHAnsi"/>
                <w:i/>
                <w:iCs/>
              </w:rPr>
              <w:t>8.804,39</w:t>
            </w:r>
          </w:p>
        </w:tc>
        <w:tc>
          <w:tcPr>
            <w:tcW w:w="526" w:type="pct"/>
            <w:tcBorders>
              <w:top w:val="outset" w:sz="6" w:space="0" w:color="000000"/>
              <w:left w:val="outset" w:sz="6" w:space="0" w:color="000000"/>
              <w:bottom w:val="outset" w:sz="6" w:space="0" w:color="000000"/>
              <w:right w:val="outset" w:sz="6" w:space="0" w:color="000000"/>
            </w:tcBorders>
          </w:tcPr>
          <w:p w14:paraId="02AE1725" w14:textId="1EFA9E77"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BBAA71A" w14:textId="0F9DEDE3"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665DEDB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CB7C93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AF511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DC7DBC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746CF50"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BF32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FADBE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BD31F7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6BA77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04951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D9504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EA80D9" w14:textId="77777777" w:rsidR="00D10F67" w:rsidRPr="00BC54C9" w:rsidRDefault="00D10F67" w:rsidP="00D10F67">
            <w:pPr>
              <w:pStyle w:val="NormalnyWeb"/>
              <w:jc w:val="center"/>
              <w:rPr>
                <w:rFonts w:asciiTheme="minorHAnsi" w:hAnsiTheme="minorHAnsi" w:cstheme="minorHAnsi"/>
              </w:rPr>
            </w:pPr>
          </w:p>
        </w:tc>
      </w:tr>
      <w:tr w:rsidR="00D10F67" w:rsidRPr="00BC54C9" w14:paraId="6327655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76042A"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8A81F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AA7EDB7"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7757664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EFBF26E" w14:textId="0394EA5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5290662A" w14:textId="6E8FAF2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8.804,39</w:t>
            </w:r>
          </w:p>
        </w:tc>
        <w:tc>
          <w:tcPr>
            <w:tcW w:w="422" w:type="pct"/>
            <w:tcBorders>
              <w:top w:val="outset" w:sz="6" w:space="0" w:color="000000"/>
              <w:left w:val="outset" w:sz="6" w:space="0" w:color="000000"/>
              <w:bottom w:val="outset" w:sz="6" w:space="0" w:color="000000"/>
              <w:right w:val="outset" w:sz="6" w:space="0" w:color="000000"/>
            </w:tcBorders>
          </w:tcPr>
          <w:p w14:paraId="08AC2B02" w14:textId="363AC9C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80,04</w:t>
            </w:r>
          </w:p>
        </w:tc>
        <w:tc>
          <w:tcPr>
            <w:tcW w:w="526" w:type="pct"/>
            <w:tcBorders>
              <w:top w:val="outset" w:sz="6" w:space="0" w:color="000000"/>
              <w:left w:val="outset" w:sz="6" w:space="0" w:color="000000"/>
              <w:bottom w:val="outset" w:sz="6" w:space="0" w:color="000000"/>
              <w:right w:val="outset" w:sz="6" w:space="0" w:color="000000"/>
            </w:tcBorders>
          </w:tcPr>
          <w:p w14:paraId="4FFAA5B8" w14:textId="3922339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11.000,00</w:t>
            </w:r>
          </w:p>
        </w:tc>
        <w:tc>
          <w:tcPr>
            <w:tcW w:w="526" w:type="pct"/>
            <w:tcBorders>
              <w:top w:val="outset" w:sz="6" w:space="0" w:color="000000"/>
              <w:left w:val="outset" w:sz="6" w:space="0" w:color="000000"/>
              <w:bottom w:val="outset" w:sz="6" w:space="0" w:color="000000"/>
              <w:right w:val="outset" w:sz="6" w:space="0" w:color="000000"/>
            </w:tcBorders>
          </w:tcPr>
          <w:p w14:paraId="5DB4744F" w14:textId="7021FBF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8.804,39</w:t>
            </w:r>
          </w:p>
        </w:tc>
        <w:tc>
          <w:tcPr>
            <w:tcW w:w="526" w:type="pct"/>
            <w:tcBorders>
              <w:top w:val="outset" w:sz="6" w:space="0" w:color="000000"/>
              <w:left w:val="outset" w:sz="6" w:space="0" w:color="000000"/>
              <w:bottom w:val="outset" w:sz="6" w:space="0" w:color="000000"/>
              <w:right w:val="outset" w:sz="6" w:space="0" w:color="000000"/>
            </w:tcBorders>
          </w:tcPr>
          <w:p w14:paraId="6EDEED30" w14:textId="38BBC8D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3E3941" w14:textId="17150D31"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54F8EA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96724F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016B8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286C73A"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795C3DA"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75C7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F3D62A"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6BF04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EDF0F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431D4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C656C7"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FBD60C" w14:textId="77777777" w:rsidR="00D10F67" w:rsidRPr="00BC54C9" w:rsidRDefault="00D10F67" w:rsidP="00D10F67">
            <w:pPr>
              <w:pStyle w:val="NormalnyWeb"/>
              <w:jc w:val="center"/>
              <w:rPr>
                <w:rFonts w:asciiTheme="minorHAnsi" w:hAnsiTheme="minorHAnsi" w:cstheme="minorHAnsi"/>
              </w:rPr>
            </w:pPr>
          </w:p>
        </w:tc>
      </w:tr>
      <w:tr w:rsidR="00D10F67" w:rsidRPr="00BC54C9" w14:paraId="4B858CD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821A10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2B27A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90004</w:t>
            </w:r>
          </w:p>
        </w:tc>
        <w:tc>
          <w:tcPr>
            <w:tcW w:w="221" w:type="pct"/>
            <w:tcBorders>
              <w:top w:val="outset" w:sz="6" w:space="0" w:color="000000"/>
              <w:left w:val="outset" w:sz="6" w:space="0" w:color="000000"/>
              <w:bottom w:val="outset" w:sz="6" w:space="0" w:color="000000"/>
              <w:right w:val="outset" w:sz="6" w:space="0" w:color="000000"/>
            </w:tcBorders>
          </w:tcPr>
          <w:p w14:paraId="7B9D7F5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42B4409" w14:textId="77777777" w:rsidR="00D10F67" w:rsidRPr="00BC54C9" w:rsidRDefault="00D10F67" w:rsidP="00D10F67">
            <w:pPr>
              <w:pStyle w:val="NormalnyWeb"/>
              <w:spacing w:after="0"/>
              <w:rPr>
                <w:rFonts w:asciiTheme="minorHAnsi" w:hAnsiTheme="minorHAnsi" w:cstheme="minorHAnsi"/>
              </w:rPr>
            </w:pPr>
            <w:r w:rsidRPr="00BC54C9">
              <w:rPr>
                <w:rFonts w:asciiTheme="minorHAnsi" w:hAnsiTheme="minorHAnsi" w:cstheme="minorHAnsi"/>
                <w:i/>
                <w:iCs/>
              </w:rPr>
              <w:t>Utrzymanie zieleni w miastach i gminach</w:t>
            </w:r>
          </w:p>
        </w:tc>
        <w:tc>
          <w:tcPr>
            <w:tcW w:w="526" w:type="pct"/>
            <w:tcBorders>
              <w:top w:val="outset" w:sz="6" w:space="0" w:color="000000"/>
              <w:left w:val="outset" w:sz="6" w:space="0" w:color="000000"/>
              <w:bottom w:val="outset" w:sz="6" w:space="0" w:color="000000"/>
              <w:right w:val="outset" w:sz="6" w:space="0" w:color="000000"/>
            </w:tcBorders>
          </w:tcPr>
          <w:p w14:paraId="6ADDEADA" w14:textId="5730BD7F"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5E87A860" w14:textId="03E28A01"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6.539,83</w:t>
            </w:r>
          </w:p>
        </w:tc>
        <w:tc>
          <w:tcPr>
            <w:tcW w:w="422" w:type="pct"/>
            <w:tcBorders>
              <w:top w:val="outset" w:sz="6" w:space="0" w:color="000000"/>
              <w:left w:val="outset" w:sz="6" w:space="0" w:color="000000"/>
              <w:bottom w:val="outset" w:sz="6" w:space="0" w:color="000000"/>
              <w:right w:val="outset" w:sz="6" w:space="0" w:color="000000"/>
            </w:tcBorders>
          </w:tcPr>
          <w:p w14:paraId="15535C65" w14:textId="24D50C2D" w:rsidR="00D10F67" w:rsidRPr="00337327" w:rsidRDefault="00D10F67" w:rsidP="00D10F67">
            <w:pPr>
              <w:pStyle w:val="NormalnyWeb"/>
              <w:jc w:val="center"/>
              <w:rPr>
                <w:rFonts w:asciiTheme="minorHAnsi" w:hAnsiTheme="minorHAnsi" w:cstheme="minorHAnsi"/>
                <w:i/>
                <w:iCs/>
              </w:rPr>
            </w:pPr>
            <w:r w:rsidRPr="00337327">
              <w:rPr>
                <w:rFonts w:asciiTheme="minorHAnsi" w:hAnsiTheme="minorHAnsi" w:cstheme="minorHAnsi"/>
                <w:i/>
                <w:iCs/>
              </w:rPr>
              <w:t>65,40</w:t>
            </w:r>
          </w:p>
        </w:tc>
        <w:tc>
          <w:tcPr>
            <w:tcW w:w="526" w:type="pct"/>
            <w:tcBorders>
              <w:top w:val="outset" w:sz="6" w:space="0" w:color="000000"/>
              <w:left w:val="outset" w:sz="6" w:space="0" w:color="000000"/>
              <w:bottom w:val="outset" w:sz="6" w:space="0" w:color="000000"/>
              <w:right w:val="outset" w:sz="6" w:space="0" w:color="000000"/>
            </w:tcBorders>
          </w:tcPr>
          <w:p w14:paraId="3A0C4949" w14:textId="62CD652A" w:rsidR="00D10F67" w:rsidRPr="00BC54C9" w:rsidRDefault="00D10F67" w:rsidP="00D10F67">
            <w:pPr>
              <w:pStyle w:val="NormalnyWeb"/>
              <w:jc w:val="center"/>
              <w:rPr>
                <w:rFonts w:asciiTheme="minorHAnsi" w:hAnsiTheme="minorHAnsi" w:cstheme="minorHAnsi"/>
                <w:i/>
              </w:rPr>
            </w:pPr>
            <w:r w:rsidRPr="00337327">
              <w:rPr>
                <w:rFonts w:asciiTheme="minorHAnsi" w:hAnsiTheme="minorHAnsi" w:cstheme="minorHAnsi"/>
                <w:i/>
                <w:iCs/>
              </w:rPr>
              <w:t>10.000,00</w:t>
            </w:r>
          </w:p>
        </w:tc>
        <w:tc>
          <w:tcPr>
            <w:tcW w:w="526" w:type="pct"/>
            <w:tcBorders>
              <w:top w:val="outset" w:sz="6" w:space="0" w:color="000000"/>
              <w:left w:val="outset" w:sz="6" w:space="0" w:color="000000"/>
              <w:bottom w:val="outset" w:sz="6" w:space="0" w:color="000000"/>
              <w:right w:val="outset" w:sz="6" w:space="0" w:color="000000"/>
            </w:tcBorders>
          </w:tcPr>
          <w:p w14:paraId="04645103" w14:textId="7CAEDC16" w:rsidR="00D10F67" w:rsidRPr="00BC54C9" w:rsidRDefault="00D10F67" w:rsidP="00D10F67">
            <w:pPr>
              <w:pStyle w:val="NormalnyWeb"/>
              <w:jc w:val="center"/>
              <w:rPr>
                <w:rFonts w:asciiTheme="minorHAnsi" w:hAnsiTheme="minorHAnsi" w:cstheme="minorHAnsi"/>
                <w:i/>
              </w:rPr>
            </w:pPr>
            <w:r w:rsidRPr="00337327">
              <w:rPr>
                <w:rFonts w:asciiTheme="minorHAnsi" w:hAnsiTheme="minorHAnsi" w:cstheme="minorHAnsi"/>
                <w:i/>
                <w:iCs/>
              </w:rPr>
              <w:t>6.539,83</w:t>
            </w:r>
          </w:p>
        </w:tc>
        <w:tc>
          <w:tcPr>
            <w:tcW w:w="526" w:type="pct"/>
            <w:tcBorders>
              <w:top w:val="outset" w:sz="6" w:space="0" w:color="000000"/>
              <w:left w:val="outset" w:sz="6" w:space="0" w:color="000000"/>
              <w:bottom w:val="outset" w:sz="6" w:space="0" w:color="000000"/>
              <w:right w:val="outset" w:sz="6" w:space="0" w:color="000000"/>
            </w:tcBorders>
          </w:tcPr>
          <w:p w14:paraId="17848B40" w14:textId="1DA7DAE8"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2DEE1B4" w14:textId="4B85C268"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1F51D4B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799EE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D2BD1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8AE0BA1"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800F044"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0E0CD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0F470E"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25D1B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EADCA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1ED81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54CEC3"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8CD199" w14:textId="77777777" w:rsidR="00D10F67" w:rsidRPr="00BC54C9" w:rsidRDefault="00D10F67" w:rsidP="00D10F67">
            <w:pPr>
              <w:pStyle w:val="NormalnyWeb"/>
              <w:jc w:val="center"/>
              <w:rPr>
                <w:rFonts w:asciiTheme="minorHAnsi" w:hAnsiTheme="minorHAnsi" w:cstheme="minorHAnsi"/>
              </w:rPr>
            </w:pPr>
          </w:p>
        </w:tc>
      </w:tr>
      <w:tr w:rsidR="00D10F67" w:rsidRPr="00BC54C9" w14:paraId="2A4FA5C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15A4D5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4F84A"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6C5FCE1"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4834750"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B53A067" w14:textId="2BFA4EB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23D6F2D" w14:textId="043898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6.539,83</w:t>
            </w:r>
          </w:p>
        </w:tc>
        <w:tc>
          <w:tcPr>
            <w:tcW w:w="422" w:type="pct"/>
            <w:tcBorders>
              <w:top w:val="outset" w:sz="6" w:space="0" w:color="000000"/>
              <w:left w:val="outset" w:sz="6" w:space="0" w:color="000000"/>
              <w:bottom w:val="outset" w:sz="6" w:space="0" w:color="000000"/>
              <w:right w:val="outset" w:sz="6" w:space="0" w:color="000000"/>
            </w:tcBorders>
          </w:tcPr>
          <w:p w14:paraId="79DEF06E" w14:textId="6691581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65,40</w:t>
            </w:r>
          </w:p>
        </w:tc>
        <w:tc>
          <w:tcPr>
            <w:tcW w:w="526" w:type="pct"/>
            <w:tcBorders>
              <w:top w:val="outset" w:sz="6" w:space="0" w:color="000000"/>
              <w:left w:val="outset" w:sz="6" w:space="0" w:color="000000"/>
              <w:bottom w:val="outset" w:sz="6" w:space="0" w:color="000000"/>
              <w:right w:val="outset" w:sz="6" w:space="0" w:color="000000"/>
            </w:tcBorders>
          </w:tcPr>
          <w:p w14:paraId="78BA990E" w14:textId="5B3E446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298E99E9" w14:textId="7ED332E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6.539,83</w:t>
            </w:r>
          </w:p>
        </w:tc>
        <w:tc>
          <w:tcPr>
            <w:tcW w:w="526" w:type="pct"/>
            <w:tcBorders>
              <w:top w:val="outset" w:sz="6" w:space="0" w:color="000000"/>
              <w:left w:val="outset" w:sz="6" w:space="0" w:color="000000"/>
              <w:bottom w:val="outset" w:sz="6" w:space="0" w:color="000000"/>
              <w:right w:val="outset" w:sz="6" w:space="0" w:color="000000"/>
            </w:tcBorders>
          </w:tcPr>
          <w:p w14:paraId="5EB341CE" w14:textId="657FFE9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F06497" w14:textId="7A57263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CA3099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C97DAF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B7685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F2A465E"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3DA54B3"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F0149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53D71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6EE06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A3837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F85BD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E7B2CD"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C333B2" w14:textId="77777777" w:rsidR="00D10F67" w:rsidRPr="00BC54C9" w:rsidRDefault="00D10F67" w:rsidP="00D10F67">
            <w:pPr>
              <w:pStyle w:val="NormalnyWeb"/>
              <w:jc w:val="center"/>
              <w:rPr>
                <w:rFonts w:asciiTheme="minorHAnsi" w:hAnsiTheme="minorHAnsi" w:cstheme="minorHAnsi"/>
              </w:rPr>
            </w:pPr>
          </w:p>
        </w:tc>
      </w:tr>
      <w:tr w:rsidR="00D10F67" w:rsidRPr="00BC54C9" w14:paraId="7B797E5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5B4664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4C3E1D8" w14:textId="77777777" w:rsidR="00D10F67" w:rsidRPr="00BC54C9" w:rsidRDefault="00D10F67" w:rsidP="00D10F67">
            <w:pPr>
              <w:pStyle w:val="NormalnyWeb"/>
              <w:jc w:val="center"/>
              <w:rPr>
                <w:rFonts w:asciiTheme="minorHAnsi" w:hAnsiTheme="minorHAnsi" w:cstheme="minorHAnsi"/>
                <w:i/>
                <w:iCs/>
              </w:rPr>
            </w:pPr>
            <w:r w:rsidRPr="00BC54C9">
              <w:rPr>
                <w:rFonts w:asciiTheme="minorHAnsi" w:hAnsiTheme="minorHAnsi" w:cstheme="minorHAnsi"/>
                <w:i/>
                <w:iCs/>
              </w:rPr>
              <w:t>90005</w:t>
            </w:r>
          </w:p>
        </w:tc>
        <w:tc>
          <w:tcPr>
            <w:tcW w:w="221" w:type="pct"/>
            <w:tcBorders>
              <w:top w:val="outset" w:sz="6" w:space="0" w:color="000000"/>
              <w:left w:val="outset" w:sz="6" w:space="0" w:color="000000"/>
              <w:bottom w:val="outset" w:sz="6" w:space="0" w:color="000000"/>
              <w:right w:val="outset" w:sz="6" w:space="0" w:color="000000"/>
            </w:tcBorders>
          </w:tcPr>
          <w:p w14:paraId="49BBFC93" w14:textId="77777777" w:rsidR="00D10F67" w:rsidRPr="00BC54C9"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hideMark/>
          </w:tcPr>
          <w:p w14:paraId="4BD57CD3" w14:textId="77777777" w:rsidR="00D10F67" w:rsidRPr="00BC54C9" w:rsidRDefault="00D10F67" w:rsidP="00D10F67">
            <w:pPr>
              <w:pStyle w:val="NormalnyWeb"/>
              <w:rPr>
                <w:rFonts w:asciiTheme="minorHAnsi" w:hAnsiTheme="minorHAnsi" w:cstheme="minorHAnsi"/>
                <w:i/>
                <w:iCs/>
              </w:rPr>
            </w:pPr>
            <w:r w:rsidRPr="00BC54C9">
              <w:rPr>
                <w:rFonts w:asciiTheme="minorHAnsi" w:hAnsiTheme="minorHAnsi" w:cstheme="minorHAnsi"/>
                <w:i/>
                <w:iCs/>
              </w:rPr>
              <w:t>Ochrona powietrza atmosferycznego i klimatu</w:t>
            </w:r>
          </w:p>
        </w:tc>
        <w:tc>
          <w:tcPr>
            <w:tcW w:w="526" w:type="pct"/>
            <w:tcBorders>
              <w:top w:val="outset" w:sz="6" w:space="0" w:color="000000"/>
              <w:left w:val="outset" w:sz="6" w:space="0" w:color="000000"/>
              <w:bottom w:val="outset" w:sz="6" w:space="0" w:color="000000"/>
              <w:right w:val="outset" w:sz="6" w:space="0" w:color="000000"/>
            </w:tcBorders>
          </w:tcPr>
          <w:p w14:paraId="58229A4B" w14:textId="0E738C5A"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20.288,95</w:t>
            </w:r>
          </w:p>
        </w:tc>
        <w:tc>
          <w:tcPr>
            <w:tcW w:w="526" w:type="pct"/>
            <w:tcBorders>
              <w:top w:val="outset" w:sz="6" w:space="0" w:color="000000"/>
              <w:left w:val="outset" w:sz="6" w:space="0" w:color="000000"/>
              <w:bottom w:val="outset" w:sz="6" w:space="0" w:color="000000"/>
              <w:right w:val="outset" w:sz="6" w:space="0" w:color="000000"/>
            </w:tcBorders>
          </w:tcPr>
          <w:p w14:paraId="428621D0" w14:textId="56E13EA6"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11.288,95</w:t>
            </w:r>
          </w:p>
        </w:tc>
        <w:tc>
          <w:tcPr>
            <w:tcW w:w="422" w:type="pct"/>
            <w:tcBorders>
              <w:top w:val="outset" w:sz="6" w:space="0" w:color="000000"/>
              <w:left w:val="outset" w:sz="6" w:space="0" w:color="000000"/>
              <w:bottom w:val="outset" w:sz="6" w:space="0" w:color="000000"/>
              <w:right w:val="outset" w:sz="6" w:space="0" w:color="000000"/>
            </w:tcBorders>
          </w:tcPr>
          <w:p w14:paraId="2ECBF7FD" w14:textId="20244C18"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55,64</w:t>
            </w:r>
          </w:p>
        </w:tc>
        <w:tc>
          <w:tcPr>
            <w:tcW w:w="526" w:type="pct"/>
            <w:tcBorders>
              <w:top w:val="outset" w:sz="6" w:space="0" w:color="000000"/>
              <w:left w:val="outset" w:sz="6" w:space="0" w:color="000000"/>
              <w:bottom w:val="outset" w:sz="6" w:space="0" w:color="000000"/>
              <w:right w:val="outset" w:sz="6" w:space="0" w:color="000000"/>
            </w:tcBorders>
          </w:tcPr>
          <w:p w14:paraId="61F56D10" w14:textId="22BD9608"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20.288,95</w:t>
            </w:r>
          </w:p>
        </w:tc>
        <w:tc>
          <w:tcPr>
            <w:tcW w:w="526" w:type="pct"/>
            <w:tcBorders>
              <w:top w:val="outset" w:sz="6" w:space="0" w:color="000000"/>
              <w:left w:val="outset" w:sz="6" w:space="0" w:color="000000"/>
              <w:bottom w:val="outset" w:sz="6" w:space="0" w:color="000000"/>
              <w:right w:val="outset" w:sz="6" w:space="0" w:color="000000"/>
            </w:tcBorders>
          </w:tcPr>
          <w:p w14:paraId="1F65FBF2" w14:textId="5E318294" w:rsidR="00D10F67" w:rsidRPr="00BC54C9" w:rsidRDefault="00D10F67" w:rsidP="00D10F67">
            <w:pPr>
              <w:pStyle w:val="NormalnyWeb"/>
              <w:jc w:val="center"/>
              <w:rPr>
                <w:rFonts w:asciiTheme="minorHAnsi" w:hAnsiTheme="minorHAnsi" w:cstheme="minorHAnsi"/>
                <w:i/>
                <w:iCs/>
              </w:rPr>
            </w:pPr>
            <w:r>
              <w:rPr>
                <w:rFonts w:asciiTheme="minorHAnsi" w:hAnsiTheme="minorHAnsi" w:cstheme="minorHAnsi"/>
                <w:i/>
                <w:iCs/>
              </w:rPr>
              <w:t>11.288,95</w:t>
            </w:r>
          </w:p>
        </w:tc>
        <w:tc>
          <w:tcPr>
            <w:tcW w:w="526" w:type="pct"/>
            <w:tcBorders>
              <w:top w:val="outset" w:sz="6" w:space="0" w:color="000000"/>
              <w:left w:val="outset" w:sz="6" w:space="0" w:color="000000"/>
              <w:bottom w:val="outset" w:sz="6" w:space="0" w:color="000000"/>
              <w:right w:val="outset" w:sz="6" w:space="0" w:color="000000"/>
            </w:tcBorders>
          </w:tcPr>
          <w:p w14:paraId="267F336E" w14:textId="7C622F19"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8E4C57E" w14:textId="5DB5BC8E"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w:t>
            </w:r>
          </w:p>
        </w:tc>
      </w:tr>
      <w:tr w:rsidR="00D10F67" w:rsidRPr="00BC54C9" w14:paraId="63E90E0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F19EE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6A247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106B325"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9133CD9"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1249B1"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A1F03B"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989D4A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B121D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6B9D35"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7AAFE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BB0CDB" w14:textId="77777777" w:rsidR="00D10F67" w:rsidRPr="00BC54C9" w:rsidRDefault="00D10F67" w:rsidP="00D10F67">
            <w:pPr>
              <w:pStyle w:val="NormalnyWeb"/>
              <w:jc w:val="center"/>
              <w:rPr>
                <w:rFonts w:asciiTheme="minorHAnsi" w:hAnsiTheme="minorHAnsi" w:cstheme="minorHAnsi"/>
              </w:rPr>
            </w:pPr>
          </w:p>
        </w:tc>
      </w:tr>
      <w:tr w:rsidR="00D10F67" w:rsidRPr="00BC54C9" w14:paraId="5786AC2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3E0ECC"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CA67B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DFA0636" w14:textId="414552BB"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tcPr>
          <w:p w14:paraId="7BCD35EE" w14:textId="1B8395FE"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0A9AF675" w14:textId="1941D02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3.401,70</w:t>
            </w:r>
          </w:p>
        </w:tc>
        <w:tc>
          <w:tcPr>
            <w:tcW w:w="526" w:type="pct"/>
            <w:tcBorders>
              <w:top w:val="outset" w:sz="6" w:space="0" w:color="000000"/>
              <w:left w:val="outset" w:sz="6" w:space="0" w:color="000000"/>
              <w:bottom w:val="outset" w:sz="6" w:space="0" w:color="000000"/>
              <w:right w:val="outset" w:sz="6" w:space="0" w:color="000000"/>
            </w:tcBorders>
          </w:tcPr>
          <w:p w14:paraId="75ED97E1" w14:textId="52A9B05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3.401,70</w:t>
            </w:r>
          </w:p>
        </w:tc>
        <w:tc>
          <w:tcPr>
            <w:tcW w:w="422" w:type="pct"/>
            <w:tcBorders>
              <w:top w:val="outset" w:sz="6" w:space="0" w:color="000000"/>
              <w:left w:val="outset" w:sz="6" w:space="0" w:color="000000"/>
              <w:bottom w:val="outset" w:sz="6" w:space="0" w:color="000000"/>
              <w:right w:val="outset" w:sz="6" w:space="0" w:color="000000"/>
            </w:tcBorders>
          </w:tcPr>
          <w:p w14:paraId="36E8877A" w14:textId="518812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1A22D2A" w14:textId="2C6B412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3.401,70</w:t>
            </w:r>
          </w:p>
        </w:tc>
        <w:tc>
          <w:tcPr>
            <w:tcW w:w="526" w:type="pct"/>
            <w:tcBorders>
              <w:top w:val="outset" w:sz="6" w:space="0" w:color="000000"/>
              <w:left w:val="outset" w:sz="6" w:space="0" w:color="000000"/>
              <w:bottom w:val="outset" w:sz="6" w:space="0" w:color="000000"/>
              <w:right w:val="outset" w:sz="6" w:space="0" w:color="000000"/>
            </w:tcBorders>
          </w:tcPr>
          <w:p w14:paraId="15AB4F92" w14:textId="29AF69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3.401,70</w:t>
            </w:r>
          </w:p>
        </w:tc>
        <w:tc>
          <w:tcPr>
            <w:tcW w:w="526" w:type="pct"/>
            <w:tcBorders>
              <w:top w:val="outset" w:sz="6" w:space="0" w:color="000000"/>
              <w:left w:val="outset" w:sz="6" w:space="0" w:color="000000"/>
              <w:bottom w:val="outset" w:sz="6" w:space="0" w:color="000000"/>
              <w:right w:val="outset" w:sz="6" w:space="0" w:color="000000"/>
            </w:tcBorders>
          </w:tcPr>
          <w:p w14:paraId="68184710" w14:textId="200F71C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66B2568" w14:textId="0B8C78C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651BF3B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D1FB1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9B9261"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A4B5D0C" w14:textId="428E0A23"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tcPr>
          <w:p w14:paraId="083D459E" w14:textId="5E27A832"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1A470FA" w14:textId="78C5750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584,76</w:t>
            </w:r>
          </w:p>
        </w:tc>
        <w:tc>
          <w:tcPr>
            <w:tcW w:w="526" w:type="pct"/>
            <w:tcBorders>
              <w:top w:val="outset" w:sz="6" w:space="0" w:color="000000"/>
              <w:left w:val="outset" w:sz="6" w:space="0" w:color="000000"/>
              <w:bottom w:val="outset" w:sz="6" w:space="0" w:color="000000"/>
              <w:right w:val="outset" w:sz="6" w:space="0" w:color="000000"/>
            </w:tcBorders>
          </w:tcPr>
          <w:p w14:paraId="0C8EF19A" w14:textId="49A10E8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584,76</w:t>
            </w:r>
          </w:p>
        </w:tc>
        <w:tc>
          <w:tcPr>
            <w:tcW w:w="422" w:type="pct"/>
            <w:tcBorders>
              <w:top w:val="outset" w:sz="6" w:space="0" w:color="000000"/>
              <w:left w:val="outset" w:sz="6" w:space="0" w:color="000000"/>
              <w:bottom w:val="outset" w:sz="6" w:space="0" w:color="000000"/>
              <w:right w:val="outset" w:sz="6" w:space="0" w:color="000000"/>
            </w:tcBorders>
          </w:tcPr>
          <w:p w14:paraId="62D75F0F" w14:textId="057231B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B66B28A" w14:textId="4979033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584,76</w:t>
            </w:r>
          </w:p>
        </w:tc>
        <w:tc>
          <w:tcPr>
            <w:tcW w:w="526" w:type="pct"/>
            <w:tcBorders>
              <w:top w:val="outset" w:sz="6" w:space="0" w:color="000000"/>
              <w:left w:val="outset" w:sz="6" w:space="0" w:color="000000"/>
              <w:bottom w:val="outset" w:sz="6" w:space="0" w:color="000000"/>
              <w:right w:val="outset" w:sz="6" w:space="0" w:color="000000"/>
            </w:tcBorders>
          </w:tcPr>
          <w:p w14:paraId="2DDC4E25" w14:textId="427DBA6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584,76</w:t>
            </w:r>
          </w:p>
        </w:tc>
        <w:tc>
          <w:tcPr>
            <w:tcW w:w="526" w:type="pct"/>
            <w:tcBorders>
              <w:top w:val="outset" w:sz="6" w:space="0" w:color="000000"/>
              <w:left w:val="outset" w:sz="6" w:space="0" w:color="000000"/>
              <w:bottom w:val="outset" w:sz="6" w:space="0" w:color="000000"/>
              <w:right w:val="outset" w:sz="6" w:space="0" w:color="000000"/>
            </w:tcBorders>
          </w:tcPr>
          <w:p w14:paraId="77AEBE93" w14:textId="2701EE1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5D20524" w14:textId="1018B27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B54348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9714D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06716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139C108" w14:textId="326C6AF2"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tcPr>
          <w:p w14:paraId="6FAF1B5B" w14:textId="044F8528"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BB96EE4" w14:textId="4048A34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83,34</w:t>
            </w:r>
          </w:p>
        </w:tc>
        <w:tc>
          <w:tcPr>
            <w:tcW w:w="526" w:type="pct"/>
            <w:tcBorders>
              <w:top w:val="outset" w:sz="6" w:space="0" w:color="000000"/>
              <w:left w:val="outset" w:sz="6" w:space="0" w:color="000000"/>
              <w:bottom w:val="outset" w:sz="6" w:space="0" w:color="000000"/>
              <w:right w:val="outset" w:sz="6" w:space="0" w:color="000000"/>
            </w:tcBorders>
          </w:tcPr>
          <w:p w14:paraId="03DFEBFC" w14:textId="382AF57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83,34</w:t>
            </w:r>
          </w:p>
        </w:tc>
        <w:tc>
          <w:tcPr>
            <w:tcW w:w="422" w:type="pct"/>
            <w:tcBorders>
              <w:top w:val="outset" w:sz="6" w:space="0" w:color="000000"/>
              <w:left w:val="outset" w:sz="6" w:space="0" w:color="000000"/>
              <w:bottom w:val="outset" w:sz="6" w:space="0" w:color="000000"/>
              <w:right w:val="outset" w:sz="6" w:space="0" w:color="000000"/>
            </w:tcBorders>
          </w:tcPr>
          <w:p w14:paraId="406CDD24" w14:textId="2E66E4C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B6C8991" w14:textId="6C652F0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83,34</w:t>
            </w:r>
          </w:p>
        </w:tc>
        <w:tc>
          <w:tcPr>
            <w:tcW w:w="526" w:type="pct"/>
            <w:tcBorders>
              <w:top w:val="outset" w:sz="6" w:space="0" w:color="000000"/>
              <w:left w:val="outset" w:sz="6" w:space="0" w:color="000000"/>
              <w:bottom w:val="outset" w:sz="6" w:space="0" w:color="000000"/>
              <w:right w:val="outset" w:sz="6" w:space="0" w:color="000000"/>
            </w:tcBorders>
          </w:tcPr>
          <w:p w14:paraId="7DE65132" w14:textId="00C9F41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83,34</w:t>
            </w:r>
          </w:p>
        </w:tc>
        <w:tc>
          <w:tcPr>
            <w:tcW w:w="526" w:type="pct"/>
            <w:tcBorders>
              <w:top w:val="outset" w:sz="6" w:space="0" w:color="000000"/>
              <w:left w:val="outset" w:sz="6" w:space="0" w:color="000000"/>
              <w:bottom w:val="outset" w:sz="6" w:space="0" w:color="000000"/>
              <w:right w:val="outset" w:sz="6" w:space="0" w:color="000000"/>
            </w:tcBorders>
          </w:tcPr>
          <w:p w14:paraId="07C5DCFC" w14:textId="1E844B17"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BB5FBA" w14:textId="5441777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A2A794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3A99526"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CBBF27"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27107D1" w14:textId="57EEED4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4190</w:t>
            </w:r>
          </w:p>
        </w:tc>
        <w:tc>
          <w:tcPr>
            <w:tcW w:w="744" w:type="pct"/>
            <w:tcBorders>
              <w:top w:val="outset" w:sz="6" w:space="0" w:color="000000"/>
              <w:left w:val="outset" w:sz="6" w:space="0" w:color="000000"/>
              <w:bottom w:val="outset" w:sz="6" w:space="0" w:color="000000"/>
              <w:right w:val="outset" w:sz="6" w:space="0" w:color="000000"/>
            </w:tcBorders>
          </w:tcPr>
          <w:p w14:paraId="2545D629" w14:textId="15FC917D" w:rsidR="00D10F67" w:rsidRPr="00BC54C9" w:rsidRDefault="00D10F67" w:rsidP="00D10F67">
            <w:pPr>
              <w:pStyle w:val="NormalnyWeb"/>
              <w:rPr>
                <w:rFonts w:asciiTheme="minorHAnsi" w:hAnsiTheme="minorHAnsi" w:cstheme="minorHAnsi"/>
              </w:rPr>
            </w:pPr>
            <w:r>
              <w:rPr>
                <w:rFonts w:asciiTheme="minorHAnsi" w:hAnsiTheme="minorHAnsi" w:cstheme="minorHAnsi"/>
              </w:rPr>
              <w:t>Nagrody konkursowe</w:t>
            </w:r>
          </w:p>
        </w:tc>
        <w:tc>
          <w:tcPr>
            <w:tcW w:w="526" w:type="pct"/>
            <w:tcBorders>
              <w:top w:val="outset" w:sz="6" w:space="0" w:color="000000"/>
              <w:left w:val="outset" w:sz="6" w:space="0" w:color="000000"/>
              <w:bottom w:val="outset" w:sz="6" w:space="0" w:color="000000"/>
              <w:right w:val="outset" w:sz="6" w:space="0" w:color="000000"/>
            </w:tcBorders>
          </w:tcPr>
          <w:p w14:paraId="0335B8B1" w14:textId="1C06A48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3EFB10F4" w14:textId="019C399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0C63264" w14:textId="1A70FA6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E87F754" w14:textId="5EA4DF7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1128128E" w14:textId="761D56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95C9E89" w14:textId="6E91D0D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13ADC85" w14:textId="6B05F7E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1E2DDB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D32AAF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D4D5C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F1A71FB" w14:textId="78A22A1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tcPr>
          <w:p w14:paraId="3493B4F4" w14:textId="465A3EC2"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191B767" w14:textId="3192EA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6.850,15</w:t>
            </w:r>
          </w:p>
        </w:tc>
        <w:tc>
          <w:tcPr>
            <w:tcW w:w="526" w:type="pct"/>
            <w:tcBorders>
              <w:top w:val="outset" w:sz="6" w:space="0" w:color="000000"/>
              <w:left w:val="outset" w:sz="6" w:space="0" w:color="000000"/>
              <w:bottom w:val="outset" w:sz="6" w:space="0" w:color="000000"/>
              <w:right w:val="outset" w:sz="6" w:space="0" w:color="000000"/>
            </w:tcBorders>
          </w:tcPr>
          <w:p w14:paraId="6E35BE2F" w14:textId="2C0A252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6.850,15</w:t>
            </w:r>
          </w:p>
        </w:tc>
        <w:tc>
          <w:tcPr>
            <w:tcW w:w="422" w:type="pct"/>
            <w:tcBorders>
              <w:top w:val="outset" w:sz="6" w:space="0" w:color="000000"/>
              <w:left w:val="outset" w:sz="6" w:space="0" w:color="000000"/>
              <w:bottom w:val="outset" w:sz="6" w:space="0" w:color="000000"/>
              <w:right w:val="outset" w:sz="6" w:space="0" w:color="000000"/>
            </w:tcBorders>
          </w:tcPr>
          <w:p w14:paraId="1ECE1420" w14:textId="2DC57F6E"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2E6DDA0" w14:textId="5E8F7795"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6.850,15</w:t>
            </w:r>
          </w:p>
        </w:tc>
        <w:tc>
          <w:tcPr>
            <w:tcW w:w="526" w:type="pct"/>
            <w:tcBorders>
              <w:top w:val="outset" w:sz="6" w:space="0" w:color="000000"/>
              <w:left w:val="outset" w:sz="6" w:space="0" w:color="000000"/>
              <w:bottom w:val="outset" w:sz="6" w:space="0" w:color="000000"/>
              <w:right w:val="outset" w:sz="6" w:space="0" w:color="000000"/>
            </w:tcBorders>
          </w:tcPr>
          <w:p w14:paraId="4DD12056" w14:textId="40EB66D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6.850,15</w:t>
            </w:r>
          </w:p>
        </w:tc>
        <w:tc>
          <w:tcPr>
            <w:tcW w:w="526" w:type="pct"/>
            <w:tcBorders>
              <w:top w:val="outset" w:sz="6" w:space="0" w:color="000000"/>
              <w:left w:val="outset" w:sz="6" w:space="0" w:color="000000"/>
              <w:bottom w:val="outset" w:sz="6" w:space="0" w:color="000000"/>
              <w:right w:val="outset" w:sz="6" w:space="0" w:color="000000"/>
            </w:tcBorders>
          </w:tcPr>
          <w:p w14:paraId="6AD25B95" w14:textId="5F039E6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31042E4" w14:textId="28E08E4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AB279B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CC0A3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B1D55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55295AA"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2C448EF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D2DB5BB" w14:textId="0E80529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8.369,00</w:t>
            </w:r>
          </w:p>
        </w:tc>
        <w:tc>
          <w:tcPr>
            <w:tcW w:w="526" w:type="pct"/>
            <w:tcBorders>
              <w:top w:val="outset" w:sz="6" w:space="0" w:color="000000"/>
              <w:left w:val="outset" w:sz="6" w:space="0" w:color="000000"/>
              <w:bottom w:val="outset" w:sz="6" w:space="0" w:color="000000"/>
              <w:right w:val="outset" w:sz="6" w:space="0" w:color="000000"/>
            </w:tcBorders>
          </w:tcPr>
          <w:p w14:paraId="3DA1A784" w14:textId="49D4946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369,00</w:t>
            </w:r>
          </w:p>
        </w:tc>
        <w:tc>
          <w:tcPr>
            <w:tcW w:w="422" w:type="pct"/>
            <w:tcBorders>
              <w:top w:val="outset" w:sz="6" w:space="0" w:color="000000"/>
              <w:left w:val="outset" w:sz="6" w:space="0" w:color="000000"/>
              <w:bottom w:val="outset" w:sz="6" w:space="0" w:color="000000"/>
              <w:right w:val="outset" w:sz="6" w:space="0" w:color="000000"/>
            </w:tcBorders>
          </w:tcPr>
          <w:p w14:paraId="7DA451F5" w14:textId="1447165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4,41</w:t>
            </w:r>
          </w:p>
        </w:tc>
        <w:tc>
          <w:tcPr>
            <w:tcW w:w="526" w:type="pct"/>
            <w:tcBorders>
              <w:top w:val="outset" w:sz="6" w:space="0" w:color="000000"/>
              <w:left w:val="outset" w:sz="6" w:space="0" w:color="000000"/>
              <w:bottom w:val="outset" w:sz="6" w:space="0" w:color="000000"/>
              <w:right w:val="outset" w:sz="6" w:space="0" w:color="000000"/>
            </w:tcBorders>
          </w:tcPr>
          <w:p w14:paraId="23E9307F" w14:textId="21D6476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8.369,00</w:t>
            </w:r>
          </w:p>
        </w:tc>
        <w:tc>
          <w:tcPr>
            <w:tcW w:w="526" w:type="pct"/>
            <w:tcBorders>
              <w:top w:val="outset" w:sz="6" w:space="0" w:color="000000"/>
              <w:left w:val="outset" w:sz="6" w:space="0" w:color="000000"/>
              <w:bottom w:val="outset" w:sz="6" w:space="0" w:color="000000"/>
              <w:right w:val="outset" w:sz="6" w:space="0" w:color="000000"/>
            </w:tcBorders>
          </w:tcPr>
          <w:p w14:paraId="43F641CB" w14:textId="347D7AA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369,00</w:t>
            </w:r>
          </w:p>
        </w:tc>
        <w:tc>
          <w:tcPr>
            <w:tcW w:w="526" w:type="pct"/>
            <w:tcBorders>
              <w:top w:val="outset" w:sz="6" w:space="0" w:color="000000"/>
              <w:left w:val="outset" w:sz="6" w:space="0" w:color="000000"/>
              <w:bottom w:val="outset" w:sz="6" w:space="0" w:color="000000"/>
              <w:right w:val="outset" w:sz="6" w:space="0" w:color="000000"/>
            </w:tcBorders>
          </w:tcPr>
          <w:p w14:paraId="5946D16D" w14:textId="3B14C739"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DD23C8" w14:textId="0BB85EA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80BE6C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3E76C67"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3650A8"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EC12170"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22C8872"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7B778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A612B2"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628128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5B930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24EA34"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39CB99"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44660E" w14:textId="77777777" w:rsidR="00D10F67" w:rsidRPr="00BC54C9" w:rsidRDefault="00D10F67" w:rsidP="00D10F67">
            <w:pPr>
              <w:pStyle w:val="NormalnyWeb"/>
              <w:jc w:val="center"/>
              <w:rPr>
                <w:rFonts w:asciiTheme="minorHAnsi" w:hAnsiTheme="minorHAnsi" w:cstheme="minorHAnsi"/>
              </w:rPr>
            </w:pPr>
          </w:p>
        </w:tc>
      </w:tr>
      <w:tr w:rsidR="00D10F67" w:rsidRPr="00BC54C9" w14:paraId="0C5939C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6B1151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83FF6F" w14:textId="61E3CBFC"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90013</w:t>
            </w:r>
          </w:p>
        </w:tc>
        <w:tc>
          <w:tcPr>
            <w:tcW w:w="221" w:type="pct"/>
            <w:tcBorders>
              <w:top w:val="outset" w:sz="6" w:space="0" w:color="000000"/>
              <w:left w:val="outset" w:sz="6" w:space="0" w:color="000000"/>
              <w:bottom w:val="outset" w:sz="6" w:space="0" w:color="000000"/>
              <w:right w:val="outset" w:sz="6" w:space="0" w:color="000000"/>
            </w:tcBorders>
          </w:tcPr>
          <w:p w14:paraId="6CEB0F80" w14:textId="77777777" w:rsidR="00D10F67" w:rsidRPr="00644DDA" w:rsidRDefault="00D10F67" w:rsidP="00D10F67">
            <w:pPr>
              <w:pStyle w:val="NormalnyWeb"/>
              <w:jc w:val="center"/>
              <w:rPr>
                <w:rFonts w:asciiTheme="minorHAnsi" w:hAnsiTheme="minorHAnsi" w:cstheme="minorHAnsi"/>
                <w:i/>
                <w:iCs/>
              </w:rPr>
            </w:pPr>
          </w:p>
        </w:tc>
        <w:tc>
          <w:tcPr>
            <w:tcW w:w="744" w:type="pct"/>
            <w:tcBorders>
              <w:top w:val="outset" w:sz="6" w:space="0" w:color="000000"/>
              <w:left w:val="outset" w:sz="6" w:space="0" w:color="000000"/>
              <w:bottom w:val="outset" w:sz="6" w:space="0" w:color="000000"/>
              <w:right w:val="outset" w:sz="6" w:space="0" w:color="000000"/>
            </w:tcBorders>
          </w:tcPr>
          <w:p w14:paraId="10BE9AF6" w14:textId="1944A305" w:rsidR="00D10F67" w:rsidRPr="00644DDA" w:rsidRDefault="00D10F67" w:rsidP="00D10F67">
            <w:pPr>
              <w:pStyle w:val="NormalnyWeb"/>
              <w:rPr>
                <w:rFonts w:asciiTheme="minorHAnsi" w:hAnsiTheme="minorHAnsi" w:cstheme="minorHAnsi"/>
                <w:i/>
                <w:iCs/>
              </w:rPr>
            </w:pPr>
            <w:r w:rsidRPr="00644DDA">
              <w:rPr>
                <w:rFonts w:asciiTheme="minorHAnsi" w:hAnsiTheme="minorHAnsi" w:cstheme="minorHAnsi"/>
                <w:i/>
                <w:iCs/>
              </w:rPr>
              <w:t>Schroniska dla zwierząt</w:t>
            </w:r>
          </w:p>
        </w:tc>
        <w:tc>
          <w:tcPr>
            <w:tcW w:w="526" w:type="pct"/>
            <w:tcBorders>
              <w:top w:val="outset" w:sz="6" w:space="0" w:color="000000"/>
              <w:left w:val="outset" w:sz="6" w:space="0" w:color="000000"/>
              <w:bottom w:val="outset" w:sz="6" w:space="0" w:color="000000"/>
              <w:right w:val="outset" w:sz="6" w:space="0" w:color="000000"/>
            </w:tcBorders>
          </w:tcPr>
          <w:p w14:paraId="7B4B93C6" w14:textId="58D00D3E"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35.000,00</w:t>
            </w:r>
          </w:p>
        </w:tc>
        <w:tc>
          <w:tcPr>
            <w:tcW w:w="526" w:type="pct"/>
            <w:tcBorders>
              <w:top w:val="outset" w:sz="6" w:space="0" w:color="000000"/>
              <w:left w:val="outset" w:sz="6" w:space="0" w:color="000000"/>
              <w:bottom w:val="outset" w:sz="6" w:space="0" w:color="000000"/>
              <w:right w:val="outset" w:sz="6" w:space="0" w:color="000000"/>
            </w:tcBorders>
          </w:tcPr>
          <w:p w14:paraId="1D710CEA" w14:textId="4098F93C"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15.006,00</w:t>
            </w:r>
          </w:p>
        </w:tc>
        <w:tc>
          <w:tcPr>
            <w:tcW w:w="422" w:type="pct"/>
            <w:tcBorders>
              <w:top w:val="outset" w:sz="6" w:space="0" w:color="000000"/>
              <w:left w:val="outset" w:sz="6" w:space="0" w:color="000000"/>
              <w:bottom w:val="outset" w:sz="6" w:space="0" w:color="000000"/>
              <w:right w:val="outset" w:sz="6" w:space="0" w:color="000000"/>
            </w:tcBorders>
          </w:tcPr>
          <w:p w14:paraId="15093BC3" w14:textId="479E5A59"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42,87</w:t>
            </w:r>
          </w:p>
        </w:tc>
        <w:tc>
          <w:tcPr>
            <w:tcW w:w="526" w:type="pct"/>
            <w:tcBorders>
              <w:top w:val="outset" w:sz="6" w:space="0" w:color="000000"/>
              <w:left w:val="outset" w:sz="6" w:space="0" w:color="000000"/>
              <w:bottom w:val="outset" w:sz="6" w:space="0" w:color="000000"/>
              <w:right w:val="outset" w:sz="6" w:space="0" w:color="000000"/>
            </w:tcBorders>
          </w:tcPr>
          <w:p w14:paraId="1E4657A5" w14:textId="70B81075"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35.000,00</w:t>
            </w:r>
          </w:p>
        </w:tc>
        <w:tc>
          <w:tcPr>
            <w:tcW w:w="526" w:type="pct"/>
            <w:tcBorders>
              <w:top w:val="outset" w:sz="6" w:space="0" w:color="000000"/>
              <w:left w:val="outset" w:sz="6" w:space="0" w:color="000000"/>
              <w:bottom w:val="outset" w:sz="6" w:space="0" w:color="000000"/>
              <w:right w:val="outset" w:sz="6" w:space="0" w:color="000000"/>
            </w:tcBorders>
          </w:tcPr>
          <w:p w14:paraId="0B9D2A70" w14:textId="605C4DFD"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15.006,00</w:t>
            </w:r>
          </w:p>
        </w:tc>
        <w:tc>
          <w:tcPr>
            <w:tcW w:w="526" w:type="pct"/>
            <w:tcBorders>
              <w:top w:val="outset" w:sz="6" w:space="0" w:color="000000"/>
              <w:left w:val="outset" w:sz="6" w:space="0" w:color="000000"/>
              <w:bottom w:val="outset" w:sz="6" w:space="0" w:color="000000"/>
              <w:right w:val="outset" w:sz="6" w:space="0" w:color="000000"/>
            </w:tcBorders>
          </w:tcPr>
          <w:p w14:paraId="2771C7D5" w14:textId="272BAE46" w:rsidR="00D10F67" w:rsidRPr="00644DDA" w:rsidRDefault="002C65C5" w:rsidP="00D10F67">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530BF23F" w14:textId="51C981B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22A08CD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AFEA4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BBBF2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EA1CDDA"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063205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DCF5C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CDF8BC"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0CC208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08F23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424A0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1DF083"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A0BDDD" w14:textId="77777777" w:rsidR="00D10F67" w:rsidRPr="00BC54C9" w:rsidRDefault="00D10F67" w:rsidP="00D10F67">
            <w:pPr>
              <w:pStyle w:val="NormalnyWeb"/>
              <w:jc w:val="center"/>
              <w:rPr>
                <w:rFonts w:asciiTheme="minorHAnsi" w:hAnsiTheme="minorHAnsi" w:cstheme="minorHAnsi"/>
              </w:rPr>
            </w:pPr>
          </w:p>
        </w:tc>
      </w:tr>
      <w:tr w:rsidR="00D10F67" w:rsidRPr="00BC54C9" w14:paraId="4F73E08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64BA5FB"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F2B77C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19E3BB3" w14:textId="4076551E"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4E64FCEC" w14:textId="16AC393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347BABC" w14:textId="655B26A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41D37F56" w14:textId="2E5C64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15.006,00</w:t>
            </w:r>
          </w:p>
        </w:tc>
        <w:tc>
          <w:tcPr>
            <w:tcW w:w="422" w:type="pct"/>
            <w:tcBorders>
              <w:top w:val="outset" w:sz="6" w:space="0" w:color="000000"/>
              <w:left w:val="outset" w:sz="6" w:space="0" w:color="000000"/>
              <w:bottom w:val="outset" w:sz="6" w:space="0" w:color="000000"/>
              <w:right w:val="outset" w:sz="6" w:space="0" w:color="000000"/>
            </w:tcBorders>
          </w:tcPr>
          <w:p w14:paraId="69C8D331" w14:textId="58067F2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42,87</w:t>
            </w:r>
          </w:p>
        </w:tc>
        <w:tc>
          <w:tcPr>
            <w:tcW w:w="526" w:type="pct"/>
            <w:tcBorders>
              <w:top w:val="outset" w:sz="6" w:space="0" w:color="000000"/>
              <w:left w:val="outset" w:sz="6" w:space="0" w:color="000000"/>
              <w:bottom w:val="outset" w:sz="6" w:space="0" w:color="000000"/>
              <w:right w:val="outset" w:sz="6" w:space="0" w:color="000000"/>
            </w:tcBorders>
          </w:tcPr>
          <w:p w14:paraId="585AED8B" w14:textId="5028DBE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35.000,00</w:t>
            </w:r>
          </w:p>
        </w:tc>
        <w:tc>
          <w:tcPr>
            <w:tcW w:w="526" w:type="pct"/>
            <w:tcBorders>
              <w:top w:val="outset" w:sz="6" w:space="0" w:color="000000"/>
              <w:left w:val="outset" w:sz="6" w:space="0" w:color="000000"/>
              <w:bottom w:val="outset" w:sz="6" w:space="0" w:color="000000"/>
              <w:right w:val="outset" w:sz="6" w:space="0" w:color="000000"/>
            </w:tcBorders>
          </w:tcPr>
          <w:p w14:paraId="3357D92B" w14:textId="4A89AD9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15.006,00</w:t>
            </w:r>
          </w:p>
        </w:tc>
        <w:tc>
          <w:tcPr>
            <w:tcW w:w="526" w:type="pct"/>
            <w:tcBorders>
              <w:top w:val="outset" w:sz="6" w:space="0" w:color="000000"/>
              <w:left w:val="outset" w:sz="6" w:space="0" w:color="000000"/>
              <w:bottom w:val="outset" w:sz="6" w:space="0" w:color="000000"/>
              <w:right w:val="outset" w:sz="6" w:space="0" w:color="000000"/>
            </w:tcBorders>
          </w:tcPr>
          <w:p w14:paraId="4C332122" w14:textId="3A82B5A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8AFF60" w14:textId="437FB5E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5CBC178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FA2B2C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B06CC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E4AFABF"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D82380B"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ACE2D9"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878B67"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0FBCFD3"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60B09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6349A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0D595E"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2A52EC" w14:textId="77777777" w:rsidR="00D10F67" w:rsidRPr="00BC54C9" w:rsidRDefault="00D10F67" w:rsidP="00D10F67">
            <w:pPr>
              <w:pStyle w:val="NormalnyWeb"/>
              <w:jc w:val="center"/>
              <w:rPr>
                <w:rFonts w:asciiTheme="minorHAnsi" w:hAnsiTheme="minorHAnsi" w:cstheme="minorHAnsi"/>
              </w:rPr>
            </w:pPr>
          </w:p>
        </w:tc>
      </w:tr>
      <w:tr w:rsidR="00D10F67" w:rsidRPr="00BC54C9" w14:paraId="440407B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BA12E68"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7E204D"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i/>
                <w:iCs/>
              </w:rPr>
              <w:t>90015</w:t>
            </w:r>
          </w:p>
        </w:tc>
        <w:tc>
          <w:tcPr>
            <w:tcW w:w="221" w:type="pct"/>
            <w:tcBorders>
              <w:top w:val="outset" w:sz="6" w:space="0" w:color="000000"/>
              <w:left w:val="outset" w:sz="6" w:space="0" w:color="000000"/>
              <w:bottom w:val="outset" w:sz="6" w:space="0" w:color="000000"/>
              <w:right w:val="outset" w:sz="6" w:space="0" w:color="000000"/>
            </w:tcBorders>
          </w:tcPr>
          <w:p w14:paraId="6EA9FF9D"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AC01B7B"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i/>
                <w:iCs/>
              </w:rPr>
              <w:t>Oświetlenie ulic, placów i dróg</w:t>
            </w:r>
          </w:p>
        </w:tc>
        <w:tc>
          <w:tcPr>
            <w:tcW w:w="526" w:type="pct"/>
            <w:tcBorders>
              <w:top w:val="outset" w:sz="6" w:space="0" w:color="000000"/>
              <w:left w:val="outset" w:sz="6" w:space="0" w:color="000000"/>
              <w:bottom w:val="outset" w:sz="6" w:space="0" w:color="000000"/>
              <w:right w:val="outset" w:sz="6" w:space="0" w:color="000000"/>
            </w:tcBorders>
          </w:tcPr>
          <w:p w14:paraId="06EAF176" w14:textId="1F682C2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700.924,13</w:t>
            </w:r>
          </w:p>
        </w:tc>
        <w:tc>
          <w:tcPr>
            <w:tcW w:w="526" w:type="pct"/>
            <w:tcBorders>
              <w:top w:val="outset" w:sz="6" w:space="0" w:color="000000"/>
              <w:left w:val="outset" w:sz="6" w:space="0" w:color="000000"/>
              <w:bottom w:val="outset" w:sz="6" w:space="0" w:color="000000"/>
              <w:right w:val="outset" w:sz="6" w:space="0" w:color="000000"/>
            </w:tcBorders>
          </w:tcPr>
          <w:p w14:paraId="7E3E030C" w14:textId="1AB69B40"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201.065,03</w:t>
            </w:r>
          </w:p>
        </w:tc>
        <w:tc>
          <w:tcPr>
            <w:tcW w:w="422" w:type="pct"/>
            <w:tcBorders>
              <w:top w:val="outset" w:sz="6" w:space="0" w:color="000000"/>
              <w:left w:val="outset" w:sz="6" w:space="0" w:color="000000"/>
              <w:bottom w:val="outset" w:sz="6" w:space="0" w:color="000000"/>
              <w:right w:val="outset" w:sz="6" w:space="0" w:color="000000"/>
            </w:tcBorders>
          </w:tcPr>
          <w:p w14:paraId="2C07D2A1" w14:textId="16DCEB18" w:rsidR="00D10F67" w:rsidRPr="00BC54C9" w:rsidRDefault="00D10F67" w:rsidP="00D10F67">
            <w:pPr>
              <w:pStyle w:val="NormalnyWeb"/>
              <w:jc w:val="center"/>
              <w:rPr>
                <w:rFonts w:asciiTheme="minorHAnsi" w:hAnsiTheme="minorHAnsi" w:cstheme="minorHAnsi"/>
                <w:i/>
              </w:rPr>
            </w:pPr>
            <w:r>
              <w:rPr>
                <w:rFonts w:asciiTheme="minorHAnsi" w:hAnsiTheme="minorHAnsi" w:cstheme="minorHAnsi"/>
                <w:i/>
              </w:rPr>
              <w:t>28,69</w:t>
            </w:r>
          </w:p>
        </w:tc>
        <w:tc>
          <w:tcPr>
            <w:tcW w:w="526" w:type="pct"/>
            <w:tcBorders>
              <w:top w:val="outset" w:sz="6" w:space="0" w:color="000000"/>
              <w:left w:val="outset" w:sz="6" w:space="0" w:color="000000"/>
              <w:bottom w:val="outset" w:sz="6" w:space="0" w:color="000000"/>
              <w:right w:val="outset" w:sz="6" w:space="0" w:color="000000"/>
            </w:tcBorders>
          </w:tcPr>
          <w:p w14:paraId="43283A49" w14:textId="48393975"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551.800,00</w:t>
            </w:r>
          </w:p>
        </w:tc>
        <w:tc>
          <w:tcPr>
            <w:tcW w:w="526" w:type="pct"/>
            <w:tcBorders>
              <w:top w:val="outset" w:sz="6" w:space="0" w:color="000000"/>
              <w:left w:val="outset" w:sz="6" w:space="0" w:color="000000"/>
              <w:bottom w:val="outset" w:sz="6" w:space="0" w:color="000000"/>
              <w:right w:val="outset" w:sz="6" w:space="0" w:color="000000"/>
            </w:tcBorders>
          </w:tcPr>
          <w:p w14:paraId="7950ED84" w14:textId="3292A798"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201.065,03</w:t>
            </w:r>
          </w:p>
        </w:tc>
        <w:tc>
          <w:tcPr>
            <w:tcW w:w="526" w:type="pct"/>
            <w:tcBorders>
              <w:top w:val="outset" w:sz="6" w:space="0" w:color="000000"/>
              <w:left w:val="outset" w:sz="6" w:space="0" w:color="000000"/>
              <w:bottom w:val="outset" w:sz="6" w:space="0" w:color="000000"/>
              <w:right w:val="outset" w:sz="6" w:space="0" w:color="000000"/>
            </w:tcBorders>
          </w:tcPr>
          <w:p w14:paraId="30B4C97B" w14:textId="638F7A03"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149.124,13</w:t>
            </w:r>
          </w:p>
        </w:tc>
        <w:tc>
          <w:tcPr>
            <w:tcW w:w="486" w:type="pct"/>
            <w:tcBorders>
              <w:top w:val="outset" w:sz="6" w:space="0" w:color="000000"/>
              <w:left w:val="outset" w:sz="6" w:space="0" w:color="000000"/>
              <w:bottom w:val="outset" w:sz="6" w:space="0" w:color="000000"/>
              <w:right w:val="outset" w:sz="6" w:space="0" w:color="000000"/>
            </w:tcBorders>
          </w:tcPr>
          <w:p w14:paraId="22A23626" w14:textId="62485A8B" w:rsidR="00D10F67" w:rsidRPr="00BC54C9" w:rsidRDefault="002C65C5" w:rsidP="00D10F67">
            <w:pPr>
              <w:pStyle w:val="NormalnyWeb"/>
              <w:jc w:val="center"/>
              <w:rPr>
                <w:rFonts w:asciiTheme="minorHAnsi" w:hAnsiTheme="minorHAnsi" w:cstheme="minorHAnsi"/>
                <w:i/>
                <w:iCs/>
              </w:rPr>
            </w:pPr>
            <w:r>
              <w:rPr>
                <w:rFonts w:asciiTheme="minorHAnsi" w:hAnsiTheme="minorHAnsi" w:cstheme="minorHAnsi"/>
                <w:i/>
                <w:iCs/>
              </w:rPr>
              <w:t>0,00</w:t>
            </w:r>
          </w:p>
        </w:tc>
      </w:tr>
      <w:tr w:rsidR="00D10F67" w:rsidRPr="00BC54C9" w14:paraId="087EF48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A84B3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59AFF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3C007F9"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8FE9754"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002A0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588D47"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30D50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6A421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765B8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A2F8FA"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3676F9" w14:textId="77777777" w:rsidR="00D10F67" w:rsidRPr="00BC54C9" w:rsidRDefault="00D10F67" w:rsidP="00D10F67">
            <w:pPr>
              <w:pStyle w:val="NormalnyWeb"/>
              <w:jc w:val="center"/>
              <w:rPr>
                <w:rFonts w:asciiTheme="minorHAnsi" w:hAnsiTheme="minorHAnsi" w:cstheme="minorHAnsi"/>
              </w:rPr>
            </w:pPr>
          </w:p>
        </w:tc>
      </w:tr>
      <w:tr w:rsidR="00D10F67" w:rsidRPr="00BC54C9" w14:paraId="163DC4D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26D60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EE8CBD"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B99E43B"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59D5A6C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46B8671" w14:textId="79127CB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450.000,00</w:t>
            </w:r>
          </w:p>
        </w:tc>
        <w:tc>
          <w:tcPr>
            <w:tcW w:w="526" w:type="pct"/>
            <w:tcBorders>
              <w:top w:val="outset" w:sz="6" w:space="0" w:color="000000"/>
              <w:left w:val="outset" w:sz="6" w:space="0" w:color="000000"/>
              <w:bottom w:val="outset" w:sz="6" w:space="0" w:color="000000"/>
              <w:right w:val="outset" w:sz="6" w:space="0" w:color="000000"/>
            </w:tcBorders>
          </w:tcPr>
          <w:p w14:paraId="5C1183B3" w14:textId="50054A1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157.306,93</w:t>
            </w:r>
          </w:p>
        </w:tc>
        <w:tc>
          <w:tcPr>
            <w:tcW w:w="422" w:type="pct"/>
            <w:tcBorders>
              <w:top w:val="outset" w:sz="6" w:space="0" w:color="000000"/>
              <w:left w:val="outset" w:sz="6" w:space="0" w:color="000000"/>
              <w:bottom w:val="outset" w:sz="6" w:space="0" w:color="000000"/>
              <w:right w:val="outset" w:sz="6" w:space="0" w:color="000000"/>
            </w:tcBorders>
          </w:tcPr>
          <w:p w14:paraId="26F66489" w14:textId="388327D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34,96</w:t>
            </w:r>
          </w:p>
        </w:tc>
        <w:tc>
          <w:tcPr>
            <w:tcW w:w="526" w:type="pct"/>
            <w:tcBorders>
              <w:top w:val="outset" w:sz="6" w:space="0" w:color="000000"/>
              <w:left w:val="outset" w:sz="6" w:space="0" w:color="000000"/>
              <w:bottom w:val="outset" w:sz="6" w:space="0" w:color="000000"/>
              <w:right w:val="outset" w:sz="6" w:space="0" w:color="000000"/>
            </w:tcBorders>
          </w:tcPr>
          <w:p w14:paraId="557BB4EF" w14:textId="32E5A0F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450.000,00</w:t>
            </w:r>
          </w:p>
        </w:tc>
        <w:tc>
          <w:tcPr>
            <w:tcW w:w="526" w:type="pct"/>
            <w:tcBorders>
              <w:top w:val="outset" w:sz="6" w:space="0" w:color="000000"/>
              <w:left w:val="outset" w:sz="6" w:space="0" w:color="000000"/>
              <w:bottom w:val="outset" w:sz="6" w:space="0" w:color="000000"/>
              <w:right w:val="outset" w:sz="6" w:space="0" w:color="000000"/>
            </w:tcBorders>
          </w:tcPr>
          <w:p w14:paraId="05D91483" w14:textId="2E5C6BD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157.306,93</w:t>
            </w:r>
          </w:p>
        </w:tc>
        <w:tc>
          <w:tcPr>
            <w:tcW w:w="526" w:type="pct"/>
            <w:tcBorders>
              <w:top w:val="outset" w:sz="6" w:space="0" w:color="000000"/>
              <w:left w:val="outset" w:sz="6" w:space="0" w:color="000000"/>
              <w:bottom w:val="outset" w:sz="6" w:space="0" w:color="000000"/>
              <w:right w:val="outset" w:sz="6" w:space="0" w:color="000000"/>
            </w:tcBorders>
          </w:tcPr>
          <w:p w14:paraId="73F49757" w14:textId="565E2AC0"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5ED5D3" w14:textId="60E1E23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69FDB1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AB42C2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0E2CFB"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3E07319"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hideMark/>
          </w:tcPr>
          <w:p w14:paraId="44AC5EB9"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23BAB47A" w14:textId="5EC9EBB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85.000,00</w:t>
            </w:r>
          </w:p>
        </w:tc>
        <w:tc>
          <w:tcPr>
            <w:tcW w:w="526" w:type="pct"/>
            <w:tcBorders>
              <w:top w:val="outset" w:sz="6" w:space="0" w:color="000000"/>
              <w:left w:val="outset" w:sz="6" w:space="0" w:color="000000"/>
              <w:bottom w:val="outset" w:sz="6" w:space="0" w:color="000000"/>
              <w:right w:val="outset" w:sz="6" w:space="0" w:color="000000"/>
            </w:tcBorders>
          </w:tcPr>
          <w:p w14:paraId="4CAA7AEB" w14:textId="5CEA90C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34.686,00</w:t>
            </w:r>
          </w:p>
        </w:tc>
        <w:tc>
          <w:tcPr>
            <w:tcW w:w="422" w:type="pct"/>
            <w:tcBorders>
              <w:top w:val="outset" w:sz="6" w:space="0" w:color="000000"/>
              <w:left w:val="outset" w:sz="6" w:space="0" w:color="000000"/>
              <w:bottom w:val="outset" w:sz="6" w:space="0" w:color="000000"/>
              <w:right w:val="outset" w:sz="6" w:space="0" w:color="000000"/>
            </w:tcBorders>
          </w:tcPr>
          <w:p w14:paraId="433A77F7" w14:textId="24B17E5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40,81</w:t>
            </w:r>
          </w:p>
        </w:tc>
        <w:tc>
          <w:tcPr>
            <w:tcW w:w="526" w:type="pct"/>
            <w:tcBorders>
              <w:top w:val="outset" w:sz="6" w:space="0" w:color="000000"/>
              <w:left w:val="outset" w:sz="6" w:space="0" w:color="000000"/>
              <w:bottom w:val="outset" w:sz="6" w:space="0" w:color="000000"/>
              <w:right w:val="outset" w:sz="6" w:space="0" w:color="000000"/>
            </w:tcBorders>
          </w:tcPr>
          <w:p w14:paraId="35191C77" w14:textId="2AA1B740"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85.000,00</w:t>
            </w:r>
          </w:p>
        </w:tc>
        <w:tc>
          <w:tcPr>
            <w:tcW w:w="526" w:type="pct"/>
            <w:tcBorders>
              <w:top w:val="outset" w:sz="6" w:space="0" w:color="000000"/>
              <w:left w:val="outset" w:sz="6" w:space="0" w:color="000000"/>
              <w:bottom w:val="outset" w:sz="6" w:space="0" w:color="000000"/>
              <w:right w:val="outset" w:sz="6" w:space="0" w:color="000000"/>
            </w:tcBorders>
          </w:tcPr>
          <w:p w14:paraId="1F65E3FD" w14:textId="18FFE92B"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34.686,00</w:t>
            </w:r>
          </w:p>
        </w:tc>
        <w:tc>
          <w:tcPr>
            <w:tcW w:w="526" w:type="pct"/>
            <w:tcBorders>
              <w:top w:val="outset" w:sz="6" w:space="0" w:color="000000"/>
              <w:left w:val="outset" w:sz="6" w:space="0" w:color="000000"/>
              <w:bottom w:val="outset" w:sz="6" w:space="0" w:color="000000"/>
              <w:right w:val="outset" w:sz="6" w:space="0" w:color="000000"/>
            </w:tcBorders>
          </w:tcPr>
          <w:p w14:paraId="22E823D3" w14:textId="759ADB2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B310FF" w14:textId="0A43AA1D"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039EBCB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B44BA13"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A32F63"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D5DC38E" w14:textId="23DBCFD0"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tcPr>
          <w:p w14:paraId="0123E938" w14:textId="42C031E2"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9B6B985" w14:textId="2433093A" w:rsidR="00D10F67" w:rsidRDefault="00D10F67" w:rsidP="00D10F67">
            <w:pPr>
              <w:pStyle w:val="NormalnyWeb"/>
              <w:jc w:val="center"/>
              <w:rPr>
                <w:rFonts w:asciiTheme="minorHAnsi" w:hAnsiTheme="minorHAnsi" w:cstheme="minorHAnsi"/>
              </w:rPr>
            </w:pPr>
            <w:r>
              <w:rPr>
                <w:rFonts w:asciiTheme="minorHAnsi" w:hAnsiTheme="minorHAnsi" w:cstheme="minorHAnsi"/>
              </w:rPr>
              <w:t>6.800,00</w:t>
            </w:r>
          </w:p>
        </w:tc>
        <w:tc>
          <w:tcPr>
            <w:tcW w:w="526" w:type="pct"/>
            <w:tcBorders>
              <w:top w:val="outset" w:sz="6" w:space="0" w:color="000000"/>
              <w:left w:val="outset" w:sz="6" w:space="0" w:color="000000"/>
              <w:bottom w:val="outset" w:sz="6" w:space="0" w:color="000000"/>
              <w:right w:val="outset" w:sz="6" w:space="0" w:color="000000"/>
            </w:tcBorders>
          </w:tcPr>
          <w:p w14:paraId="51F81BA7" w14:textId="57679E68" w:rsidR="00D10F67" w:rsidRDefault="00D10F67" w:rsidP="00D10F67">
            <w:pPr>
              <w:pStyle w:val="NormalnyWeb"/>
              <w:jc w:val="center"/>
              <w:rPr>
                <w:rFonts w:asciiTheme="minorHAnsi" w:hAnsiTheme="minorHAnsi" w:cstheme="minorHAnsi"/>
              </w:rPr>
            </w:pPr>
            <w:r>
              <w:rPr>
                <w:rFonts w:asciiTheme="minorHAnsi" w:hAnsiTheme="minorHAnsi" w:cstheme="minorHAnsi"/>
              </w:rPr>
              <w:t>6.150,00</w:t>
            </w:r>
          </w:p>
        </w:tc>
        <w:tc>
          <w:tcPr>
            <w:tcW w:w="422" w:type="pct"/>
            <w:tcBorders>
              <w:top w:val="outset" w:sz="6" w:space="0" w:color="000000"/>
              <w:left w:val="outset" w:sz="6" w:space="0" w:color="000000"/>
              <w:bottom w:val="outset" w:sz="6" w:space="0" w:color="000000"/>
              <w:right w:val="outset" w:sz="6" w:space="0" w:color="000000"/>
            </w:tcBorders>
          </w:tcPr>
          <w:p w14:paraId="3649B008" w14:textId="688D1BF0" w:rsidR="00D10F67" w:rsidRDefault="00D10F67" w:rsidP="00D10F67">
            <w:pPr>
              <w:pStyle w:val="NormalnyWeb"/>
              <w:jc w:val="center"/>
              <w:rPr>
                <w:rFonts w:asciiTheme="minorHAnsi" w:hAnsiTheme="minorHAnsi" w:cstheme="minorHAnsi"/>
              </w:rPr>
            </w:pPr>
            <w:r>
              <w:rPr>
                <w:rFonts w:asciiTheme="minorHAnsi" w:hAnsiTheme="minorHAnsi" w:cstheme="minorHAnsi"/>
              </w:rPr>
              <w:t>90,44</w:t>
            </w:r>
          </w:p>
        </w:tc>
        <w:tc>
          <w:tcPr>
            <w:tcW w:w="526" w:type="pct"/>
            <w:tcBorders>
              <w:top w:val="outset" w:sz="6" w:space="0" w:color="000000"/>
              <w:left w:val="outset" w:sz="6" w:space="0" w:color="000000"/>
              <w:bottom w:val="outset" w:sz="6" w:space="0" w:color="000000"/>
              <w:right w:val="outset" w:sz="6" w:space="0" w:color="000000"/>
            </w:tcBorders>
          </w:tcPr>
          <w:p w14:paraId="43F2FEFE" w14:textId="2CA0E51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6.800,00</w:t>
            </w:r>
          </w:p>
        </w:tc>
        <w:tc>
          <w:tcPr>
            <w:tcW w:w="526" w:type="pct"/>
            <w:tcBorders>
              <w:top w:val="outset" w:sz="6" w:space="0" w:color="000000"/>
              <w:left w:val="outset" w:sz="6" w:space="0" w:color="000000"/>
              <w:bottom w:val="outset" w:sz="6" w:space="0" w:color="000000"/>
              <w:right w:val="outset" w:sz="6" w:space="0" w:color="000000"/>
            </w:tcBorders>
          </w:tcPr>
          <w:p w14:paraId="5C2D392D" w14:textId="3380C43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6.150,00</w:t>
            </w:r>
          </w:p>
        </w:tc>
        <w:tc>
          <w:tcPr>
            <w:tcW w:w="526" w:type="pct"/>
            <w:tcBorders>
              <w:top w:val="outset" w:sz="6" w:space="0" w:color="000000"/>
              <w:left w:val="outset" w:sz="6" w:space="0" w:color="000000"/>
              <w:bottom w:val="outset" w:sz="6" w:space="0" w:color="000000"/>
              <w:right w:val="outset" w:sz="6" w:space="0" w:color="000000"/>
            </w:tcBorders>
          </w:tcPr>
          <w:p w14:paraId="4DF76A8F" w14:textId="50D5FAA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BFC96A" w14:textId="54B137D8"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114C944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A4834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4E16AF"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5DC91F3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07BEC963"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D4096FC" w14:textId="1C2C0AAF"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1ED07FA" w14:textId="2482E16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2.922,10</w:t>
            </w:r>
          </w:p>
        </w:tc>
        <w:tc>
          <w:tcPr>
            <w:tcW w:w="422" w:type="pct"/>
            <w:tcBorders>
              <w:top w:val="outset" w:sz="6" w:space="0" w:color="000000"/>
              <w:left w:val="outset" w:sz="6" w:space="0" w:color="000000"/>
              <w:bottom w:val="outset" w:sz="6" w:space="0" w:color="000000"/>
              <w:right w:val="outset" w:sz="6" w:space="0" w:color="000000"/>
            </w:tcBorders>
          </w:tcPr>
          <w:p w14:paraId="2D57F822" w14:textId="78CA69C1"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29,22</w:t>
            </w:r>
          </w:p>
        </w:tc>
        <w:tc>
          <w:tcPr>
            <w:tcW w:w="526" w:type="pct"/>
            <w:tcBorders>
              <w:top w:val="outset" w:sz="6" w:space="0" w:color="000000"/>
              <w:left w:val="outset" w:sz="6" w:space="0" w:color="000000"/>
              <w:bottom w:val="outset" w:sz="6" w:space="0" w:color="000000"/>
              <w:right w:val="outset" w:sz="6" w:space="0" w:color="000000"/>
            </w:tcBorders>
          </w:tcPr>
          <w:p w14:paraId="22D70300" w14:textId="6DF39824"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2D9AD7E4" w14:textId="35207F1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2.922,10</w:t>
            </w:r>
          </w:p>
        </w:tc>
        <w:tc>
          <w:tcPr>
            <w:tcW w:w="526" w:type="pct"/>
            <w:tcBorders>
              <w:top w:val="outset" w:sz="6" w:space="0" w:color="000000"/>
              <w:left w:val="outset" w:sz="6" w:space="0" w:color="000000"/>
              <w:bottom w:val="outset" w:sz="6" w:space="0" w:color="000000"/>
              <w:right w:val="outset" w:sz="6" w:space="0" w:color="000000"/>
            </w:tcBorders>
          </w:tcPr>
          <w:p w14:paraId="285904D8" w14:textId="3BFD94D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1BA317" w14:textId="2DB832B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7238677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1E1496D"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CAA812"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B9EB3B3"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2260A8EE"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713D7033" w14:textId="4CA6B8A7"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5D064824" w14:textId="047151E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50A7168" w14:textId="5AD0F889"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CAD84F1" w14:textId="1571A6BA"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7D1C313" w14:textId="4415D834"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535B294" w14:textId="16BC09F8"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20.000,00</w:t>
            </w:r>
          </w:p>
        </w:tc>
        <w:tc>
          <w:tcPr>
            <w:tcW w:w="486" w:type="pct"/>
            <w:tcBorders>
              <w:top w:val="outset" w:sz="6" w:space="0" w:color="000000"/>
              <w:left w:val="outset" w:sz="6" w:space="0" w:color="000000"/>
              <w:bottom w:val="outset" w:sz="6" w:space="0" w:color="000000"/>
              <w:right w:val="outset" w:sz="6" w:space="0" w:color="000000"/>
            </w:tcBorders>
          </w:tcPr>
          <w:p w14:paraId="3810A937" w14:textId="46D71DB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r>
      <w:tr w:rsidR="00D10F67" w:rsidRPr="00BC54C9" w14:paraId="6484B65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9B1FD4"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20C11C"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89D38BF" w14:textId="20375BC9"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tcPr>
          <w:p w14:paraId="2296CE9B" w14:textId="06C8FD73"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0E80D446" w14:textId="23ECDB97" w:rsidR="00D10F67" w:rsidRDefault="00D10F67" w:rsidP="00D10F67">
            <w:pPr>
              <w:pStyle w:val="NormalnyWeb"/>
              <w:jc w:val="center"/>
              <w:rPr>
                <w:rFonts w:asciiTheme="minorHAnsi" w:hAnsiTheme="minorHAnsi" w:cstheme="minorHAnsi"/>
              </w:rPr>
            </w:pPr>
            <w:r>
              <w:rPr>
                <w:rFonts w:asciiTheme="minorHAnsi" w:hAnsiTheme="minorHAnsi" w:cstheme="minorHAnsi"/>
              </w:rPr>
              <w:t>129.124,13</w:t>
            </w:r>
          </w:p>
        </w:tc>
        <w:tc>
          <w:tcPr>
            <w:tcW w:w="526" w:type="pct"/>
            <w:tcBorders>
              <w:top w:val="outset" w:sz="6" w:space="0" w:color="000000"/>
              <w:left w:val="outset" w:sz="6" w:space="0" w:color="000000"/>
              <w:bottom w:val="outset" w:sz="6" w:space="0" w:color="000000"/>
              <w:right w:val="outset" w:sz="6" w:space="0" w:color="000000"/>
            </w:tcBorders>
          </w:tcPr>
          <w:p w14:paraId="7F5C2B3C" w14:textId="69BA0B5B"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DF3AAA4" w14:textId="193EB2B1" w:rsidR="00D10F67" w:rsidRDefault="00D10F67" w:rsidP="00D10F67">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7E60335" w14:textId="15142A4B"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E15F9D9" w14:textId="41A74C33"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C1EBB66" w14:textId="7C558476"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129.124,13</w:t>
            </w:r>
          </w:p>
        </w:tc>
        <w:tc>
          <w:tcPr>
            <w:tcW w:w="486" w:type="pct"/>
            <w:tcBorders>
              <w:top w:val="outset" w:sz="6" w:space="0" w:color="000000"/>
              <w:left w:val="outset" w:sz="6" w:space="0" w:color="000000"/>
              <w:bottom w:val="outset" w:sz="6" w:space="0" w:color="000000"/>
              <w:right w:val="outset" w:sz="6" w:space="0" w:color="000000"/>
            </w:tcBorders>
          </w:tcPr>
          <w:p w14:paraId="6207E90E" w14:textId="77C798F3"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0,00</w:t>
            </w:r>
          </w:p>
        </w:tc>
      </w:tr>
      <w:tr w:rsidR="00D10F67" w:rsidRPr="00BC54C9" w14:paraId="6D32C82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8E61AD1"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9FB4F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FEF51DC"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B2439BD"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C7F92E"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AF144D"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0AACFD2"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F3A33F"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CAA0C0"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8598B4"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3FF8A5" w14:textId="77777777" w:rsidR="00D10F67" w:rsidRPr="00BC54C9" w:rsidRDefault="00D10F67" w:rsidP="00D10F67">
            <w:pPr>
              <w:pStyle w:val="NormalnyWeb"/>
              <w:jc w:val="center"/>
              <w:rPr>
                <w:rFonts w:asciiTheme="minorHAnsi" w:hAnsiTheme="minorHAnsi" w:cstheme="minorHAnsi"/>
              </w:rPr>
            </w:pPr>
          </w:p>
        </w:tc>
      </w:tr>
      <w:tr w:rsidR="00D10F67" w:rsidRPr="00BC54C9" w14:paraId="56A5DC2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0365876" w14:textId="77777777" w:rsidR="00D10F67" w:rsidRPr="00BC54C9" w:rsidRDefault="00D10F67" w:rsidP="00D10F67">
            <w:pPr>
              <w:pStyle w:val="NormalnyWeb"/>
              <w:jc w:val="center"/>
              <w:rPr>
                <w:rFonts w:asciiTheme="minorHAnsi" w:hAnsiTheme="minorHAnsi" w:cstheme="minorHAnsi"/>
                <w:i/>
              </w:rPr>
            </w:pPr>
          </w:p>
        </w:tc>
        <w:tc>
          <w:tcPr>
            <w:tcW w:w="275" w:type="pct"/>
            <w:tcBorders>
              <w:top w:val="outset" w:sz="6" w:space="0" w:color="000000"/>
              <w:left w:val="outset" w:sz="6" w:space="0" w:color="000000"/>
              <w:bottom w:val="outset" w:sz="6" w:space="0" w:color="000000"/>
              <w:right w:val="outset" w:sz="6" w:space="0" w:color="000000"/>
            </w:tcBorders>
            <w:hideMark/>
          </w:tcPr>
          <w:p w14:paraId="4FEC9948" w14:textId="77777777" w:rsidR="00D10F67" w:rsidRPr="00BC54C9" w:rsidRDefault="00D10F67" w:rsidP="00D10F67">
            <w:pPr>
              <w:pStyle w:val="NormalnyWeb"/>
              <w:jc w:val="center"/>
              <w:rPr>
                <w:rFonts w:asciiTheme="minorHAnsi" w:hAnsiTheme="minorHAnsi" w:cstheme="minorHAnsi"/>
                <w:i/>
              </w:rPr>
            </w:pPr>
            <w:r w:rsidRPr="00BC54C9">
              <w:rPr>
                <w:rFonts w:asciiTheme="minorHAnsi" w:hAnsiTheme="minorHAnsi" w:cstheme="minorHAnsi"/>
                <w:i/>
              </w:rPr>
              <w:t>90026</w:t>
            </w:r>
          </w:p>
        </w:tc>
        <w:tc>
          <w:tcPr>
            <w:tcW w:w="221" w:type="pct"/>
            <w:tcBorders>
              <w:top w:val="outset" w:sz="6" w:space="0" w:color="000000"/>
              <w:left w:val="outset" w:sz="6" w:space="0" w:color="000000"/>
              <w:bottom w:val="outset" w:sz="6" w:space="0" w:color="000000"/>
              <w:right w:val="outset" w:sz="6" w:space="0" w:color="000000"/>
            </w:tcBorders>
          </w:tcPr>
          <w:p w14:paraId="42C14702" w14:textId="77777777" w:rsidR="00D10F67" w:rsidRPr="00BC54C9" w:rsidRDefault="00D10F67" w:rsidP="00D10F67">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0BCDE821" w14:textId="77777777" w:rsidR="00D10F67" w:rsidRPr="00BC54C9" w:rsidRDefault="00D10F67" w:rsidP="00D10F67">
            <w:pPr>
              <w:pStyle w:val="NormalnyWeb"/>
              <w:rPr>
                <w:rFonts w:asciiTheme="minorHAnsi" w:hAnsiTheme="minorHAnsi" w:cstheme="minorHAnsi"/>
                <w:i/>
              </w:rPr>
            </w:pPr>
            <w:r w:rsidRPr="00BC54C9">
              <w:rPr>
                <w:rFonts w:asciiTheme="minorHAnsi" w:hAnsiTheme="minorHAnsi" w:cstheme="minorHAnsi"/>
                <w:i/>
              </w:rPr>
              <w:t>Pozostałe działania związane z gospodarką odpadami</w:t>
            </w:r>
          </w:p>
        </w:tc>
        <w:tc>
          <w:tcPr>
            <w:tcW w:w="526" w:type="pct"/>
            <w:tcBorders>
              <w:top w:val="outset" w:sz="6" w:space="0" w:color="000000"/>
              <w:left w:val="outset" w:sz="6" w:space="0" w:color="000000"/>
              <w:bottom w:val="outset" w:sz="6" w:space="0" w:color="000000"/>
              <w:right w:val="outset" w:sz="6" w:space="0" w:color="000000"/>
            </w:tcBorders>
          </w:tcPr>
          <w:p w14:paraId="754EE9A4" w14:textId="2C55EB12"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186.787,00</w:t>
            </w:r>
          </w:p>
        </w:tc>
        <w:tc>
          <w:tcPr>
            <w:tcW w:w="526" w:type="pct"/>
            <w:tcBorders>
              <w:top w:val="outset" w:sz="6" w:space="0" w:color="000000"/>
              <w:left w:val="outset" w:sz="6" w:space="0" w:color="000000"/>
              <w:bottom w:val="outset" w:sz="6" w:space="0" w:color="000000"/>
              <w:right w:val="outset" w:sz="6" w:space="0" w:color="000000"/>
            </w:tcBorders>
          </w:tcPr>
          <w:p w14:paraId="6F66267F" w14:textId="7727D605"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89.065,26</w:t>
            </w:r>
          </w:p>
        </w:tc>
        <w:tc>
          <w:tcPr>
            <w:tcW w:w="422" w:type="pct"/>
            <w:tcBorders>
              <w:top w:val="outset" w:sz="6" w:space="0" w:color="000000"/>
              <w:left w:val="outset" w:sz="6" w:space="0" w:color="000000"/>
              <w:bottom w:val="outset" w:sz="6" w:space="0" w:color="000000"/>
              <w:right w:val="outset" w:sz="6" w:space="0" w:color="000000"/>
            </w:tcBorders>
          </w:tcPr>
          <w:p w14:paraId="3CDFC1F6" w14:textId="4E4A7EC4" w:rsidR="00D10F67" w:rsidRPr="00644DDA" w:rsidRDefault="00D10F67" w:rsidP="00D10F67">
            <w:pPr>
              <w:pStyle w:val="NormalnyWeb"/>
              <w:jc w:val="center"/>
              <w:rPr>
                <w:rFonts w:asciiTheme="minorHAnsi" w:hAnsiTheme="minorHAnsi" w:cstheme="minorHAnsi"/>
                <w:i/>
                <w:iCs/>
              </w:rPr>
            </w:pPr>
            <w:r w:rsidRPr="00644DDA">
              <w:rPr>
                <w:rFonts w:asciiTheme="minorHAnsi" w:hAnsiTheme="minorHAnsi" w:cstheme="minorHAnsi"/>
                <w:i/>
                <w:iCs/>
              </w:rPr>
              <w:t>47,68</w:t>
            </w:r>
          </w:p>
        </w:tc>
        <w:tc>
          <w:tcPr>
            <w:tcW w:w="526" w:type="pct"/>
            <w:tcBorders>
              <w:top w:val="outset" w:sz="6" w:space="0" w:color="000000"/>
              <w:left w:val="outset" w:sz="6" w:space="0" w:color="000000"/>
              <w:bottom w:val="outset" w:sz="6" w:space="0" w:color="000000"/>
              <w:right w:val="outset" w:sz="6" w:space="0" w:color="000000"/>
            </w:tcBorders>
          </w:tcPr>
          <w:p w14:paraId="6F20BC87" w14:textId="1E19CA39" w:rsidR="00D10F67" w:rsidRPr="00BC54C9" w:rsidRDefault="00D10F67" w:rsidP="00D10F67">
            <w:pPr>
              <w:pStyle w:val="NormalnyWeb"/>
              <w:jc w:val="center"/>
              <w:rPr>
                <w:rFonts w:asciiTheme="minorHAnsi" w:hAnsiTheme="minorHAnsi" w:cstheme="minorHAnsi"/>
                <w:i/>
              </w:rPr>
            </w:pPr>
            <w:r w:rsidRPr="00644DDA">
              <w:rPr>
                <w:rFonts w:asciiTheme="minorHAnsi" w:hAnsiTheme="minorHAnsi" w:cstheme="minorHAnsi"/>
                <w:i/>
                <w:iCs/>
              </w:rPr>
              <w:t>186.787,00</w:t>
            </w:r>
          </w:p>
        </w:tc>
        <w:tc>
          <w:tcPr>
            <w:tcW w:w="526" w:type="pct"/>
            <w:tcBorders>
              <w:top w:val="outset" w:sz="6" w:space="0" w:color="000000"/>
              <w:left w:val="outset" w:sz="6" w:space="0" w:color="000000"/>
              <w:bottom w:val="outset" w:sz="6" w:space="0" w:color="000000"/>
              <w:right w:val="outset" w:sz="6" w:space="0" w:color="000000"/>
            </w:tcBorders>
          </w:tcPr>
          <w:p w14:paraId="55ED6FCB" w14:textId="5E6FB1A4" w:rsidR="00D10F67" w:rsidRPr="00BC54C9" w:rsidRDefault="00D10F67" w:rsidP="00D10F67">
            <w:pPr>
              <w:pStyle w:val="NormalnyWeb"/>
              <w:jc w:val="center"/>
              <w:rPr>
                <w:rFonts w:asciiTheme="minorHAnsi" w:hAnsiTheme="minorHAnsi" w:cstheme="minorHAnsi"/>
                <w:i/>
              </w:rPr>
            </w:pPr>
            <w:r w:rsidRPr="00644DDA">
              <w:rPr>
                <w:rFonts w:asciiTheme="minorHAnsi" w:hAnsiTheme="minorHAnsi" w:cstheme="minorHAnsi"/>
                <w:i/>
                <w:iCs/>
              </w:rPr>
              <w:t>89.065,26</w:t>
            </w:r>
          </w:p>
        </w:tc>
        <w:tc>
          <w:tcPr>
            <w:tcW w:w="526" w:type="pct"/>
            <w:tcBorders>
              <w:top w:val="outset" w:sz="6" w:space="0" w:color="000000"/>
              <w:left w:val="outset" w:sz="6" w:space="0" w:color="000000"/>
              <w:bottom w:val="outset" w:sz="6" w:space="0" w:color="000000"/>
              <w:right w:val="outset" w:sz="6" w:space="0" w:color="000000"/>
            </w:tcBorders>
          </w:tcPr>
          <w:p w14:paraId="10E69631" w14:textId="0E7E3069"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91C884D" w14:textId="1A13D9C7" w:rsidR="00D10F67" w:rsidRPr="00BC54C9" w:rsidRDefault="002C65C5" w:rsidP="00D10F67">
            <w:pPr>
              <w:pStyle w:val="NormalnyWeb"/>
              <w:jc w:val="center"/>
              <w:rPr>
                <w:rFonts w:asciiTheme="minorHAnsi" w:hAnsiTheme="minorHAnsi" w:cstheme="minorHAnsi"/>
                <w:i/>
              </w:rPr>
            </w:pPr>
            <w:r>
              <w:rPr>
                <w:rFonts w:asciiTheme="minorHAnsi" w:hAnsiTheme="minorHAnsi" w:cstheme="minorHAnsi"/>
                <w:i/>
              </w:rPr>
              <w:t>-</w:t>
            </w:r>
          </w:p>
        </w:tc>
      </w:tr>
      <w:tr w:rsidR="00D10F67" w:rsidRPr="00BC54C9" w14:paraId="7C2FCF9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3FB601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A32F39"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08576CC3"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1CF41A28"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9C358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BED424"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DD16D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C2CF16"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8F5EAC"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2FEAF8"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55D095" w14:textId="77777777" w:rsidR="00D10F67" w:rsidRPr="00BC54C9" w:rsidRDefault="00D10F67" w:rsidP="00D10F67">
            <w:pPr>
              <w:pStyle w:val="NormalnyWeb"/>
              <w:jc w:val="center"/>
              <w:rPr>
                <w:rFonts w:asciiTheme="minorHAnsi" w:hAnsiTheme="minorHAnsi" w:cstheme="minorHAnsi"/>
              </w:rPr>
            </w:pPr>
          </w:p>
        </w:tc>
      </w:tr>
      <w:tr w:rsidR="00D10F67" w:rsidRPr="00BC54C9" w14:paraId="280D61D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13B34C2"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763E824"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ECD9BF8" w14:textId="77777777" w:rsidR="00D10F67" w:rsidRPr="00BC54C9" w:rsidRDefault="00D10F67" w:rsidP="00D10F67">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30E572B4" w14:textId="77777777" w:rsidR="00D10F67" w:rsidRPr="00BC54C9" w:rsidRDefault="00D10F67" w:rsidP="00D10F67">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D6E35BC" w14:textId="253C1A3A"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186.787,00</w:t>
            </w:r>
          </w:p>
        </w:tc>
        <w:tc>
          <w:tcPr>
            <w:tcW w:w="526" w:type="pct"/>
            <w:tcBorders>
              <w:top w:val="outset" w:sz="6" w:space="0" w:color="000000"/>
              <w:left w:val="outset" w:sz="6" w:space="0" w:color="000000"/>
              <w:bottom w:val="outset" w:sz="6" w:space="0" w:color="000000"/>
              <w:right w:val="outset" w:sz="6" w:space="0" w:color="000000"/>
            </w:tcBorders>
          </w:tcPr>
          <w:p w14:paraId="38105F0A" w14:textId="41A94CB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89.065,26</w:t>
            </w:r>
          </w:p>
        </w:tc>
        <w:tc>
          <w:tcPr>
            <w:tcW w:w="422" w:type="pct"/>
            <w:tcBorders>
              <w:top w:val="outset" w:sz="6" w:space="0" w:color="000000"/>
              <w:left w:val="outset" w:sz="6" w:space="0" w:color="000000"/>
              <w:bottom w:val="outset" w:sz="6" w:space="0" w:color="000000"/>
              <w:right w:val="outset" w:sz="6" w:space="0" w:color="000000"/>
            </w:tcBorders>
          </w:tcPr>
          <w:p w14:paraId="671AD248" w14:textId="58DAB6C2"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47,68</w:t>
            </w:r>
          </w:p>
        </w:tc>
        <w:tc>
          <w:tcPr>
            <w:tcW w:w="526" w:type="pct"/>
            <w:tcBorders>
              <w:top w:val="outset" w:sz="6" w:space="0" w:color="000000"/>
              <w:left w:val="outset" w:sz="6" w:space="0" w:color="000000"/>
              <w:bottom w:val="outset" w:sz="6" w:space="0" w:color="000000"/>
              <w:right w:val="outset" w:sz="6" w:space="0" w:color="000000"/>
            </w:tcBorders>
          </w:tcPr>
          <w:p w14:paraId="0B01F139" w14:textId="7DFEBE9C"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186.787,00</w:t>
            </w:r>
          </w:p>
        </w:tc>
        <w:tc>
          <w:tcPr>
            <w:tcW w:w="526" w:type="pct"/>
            <w:tcBorders>
              <w:top w:val="outset" w:sz="6" w:space="0" w:color="000000"/>
              <w:left w:val="outset" w:sz="6" w:space="0" w:color="000000"/>
              <w:bottom w:val="outset" w:sz="6" w:space="0" w:color="000000"/>
              <w:right w:val="outset" w:sz="6" w:space="0" w:color="000000"/>
            </w:tcBorders>
          </w:tcPr>
          <w:p w14:paraId="648FBBBF" w14:textId="30E3654D" w:rsidR="00D10F67" w:rsidRPr="00BC54C9" w:rsidRDefault="00D10F67" w:rsidP="00D10F67">
            <w:pPr>
              <w:pStyle w:val="NormalnyWeb"/>
              <w:jc w:val="center"/>
              <w:rPr>
                <w:rFonts w:asciiTheme="minorHAnsi" w:hAnsiTheme="minorHAnsi" w:cstheme="minorHAnsi"/>
              </w:rPr>
            </w:pPr>
            <w:r>
              <w:rPr>
                <w:rFonts w:asciiTheme="minorHAnsi" w:hAnsiTheme="minorHAnsi" w:cstheme="minorHAnsi"/>
              </w:rPr>
              <w:t>89.065,26</w:t>
            </w:r>
          </w:p>
        </w:tc>
        <w:tc>
          <w:tcPr>
            <w:tcW w:w="526" w:type="pct"/>
            <w:tcBorders>
              <w:top w:val="outset" w:sz="6" w:space="0" w:color="000000"/>
              <w:left w:val="outset" w:sz="6" w:space="0" w:color="000000"/>
              <w:bottom w:val="outset" w:sz="6" w:space="0" w:color="000000"/>
              <w:right w:val="outset" w:sz="6" w:space="0" w:color="000000"/>
            </w:tcBorders>
          </w:tcPr>
          <w:p w14:paraId="79227662" w14:textId="06967286"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24924D" w14:textId="54B4403E" w:rsidR="00D10F67" w:rsidRPr="00BC54C9" w:rsidRDefault="002C65C5" w:rsidP="00D10F67">
            <w:pPr>
              <w:pStyle w:val="NormalnyWeb"/>
              <w:jc w:val="center"/>
              <w:rPr>
                <w:rFonts w:asciiTheme="minorHAnsi" w:hAnsiTheme="minorHAnsi" w:cstheme="minorHAnsi"/>
              </w:rPr>
            </w:pPr>
            <w:r>
              <w:rPr>
                <w:rFonts w:asciiTheme="minorHAnsi" w:hAnsiTheme="minorHAnsi" w:cstheme="minorHAnsi"/>
              </w:rPr>
              <w:t>-</w:t>
            </w:r>
          </w:p>
        </w:tc>
      </w:tr>
      <w:tr w:rsidR="00D10F67" w:rsidRPr="00BC54C9" w14:paraId="4210C51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46EAAEE" w14:textId="77777777" w:rsidR="00D10F67" w:rsidRPr="00BC54C9" w:rsidRDefault="00D10F67" w:rsidP="00D10F67">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A026AE" w14:textId="77777777" w:rsidR="00D10F67" w:rsidRPr="00BC54C9" w:rsidRDefault="00D10F67" w:rsidP="00D10F67">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EF8C038" w14:textId="77777777" w:rsidR="00D10F67" w:rsidRPr="00BC54C9" w:rsidRDefault="00D10F67" w:rsidP="00D10F67">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37F30A79" w14:textId="77777777" w:rsidR="00D10F67" w:rsidRPr="00BC54C9" w:rsidRDefault="00D10F67" w:rsidP="00D10F67">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E58D8A"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73A8D8" w14:textId="77777777" w:rsidR="00D10F67" w:rsidRPr="00BC54C9" w:rsidRDefault="00D10F67" w:rsidP="00D10F67">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6214BC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64CB97"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E31F78" w14:textId="77777777" w:rsidR="00D10F67" w:rsidRPr="00BC54C9" w:rsidRDefault="00D10F67" w:rsidP="00D10F67">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3B209A" w14:textId="77777777" w:rsidR="00D10F67" w:rsidRPr="00BC54C9" w:rsidRDefault="00D10F67" w:rsidP="00D10F67">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5E7DE7" w14:textId="77777777" w:rsidR="00D10F67" w:rsidRPr="00BC54C9" w:rsidRDefault="00D10F67" w:rsidP="00D10F67">
            <w:pPr>
              <w:pStyle w:val="NormalnyWeb"/>
              <w:jc w:val="center"/>
              <w:rPr>
                <w:rFonts w:asciiTheme="minorHAnsi" w:hAnsiTheme="minorHAnsi" w:cstheme="minorHAnsi"/>
              </w:rPr>
            </w:pPr>
          </w:p>
        </w:tc>
      </w:tr>
      <w:tr w:rsidR="002C65C5" w:rsidRPr="00BC54C9" w14:paraId="51BA0D3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86693DF"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2439D8A"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i/>
                <w:iCs/>
              </w:rPr>
              <w:t>90095</w:t>
            </w:r>
          </w:p>
        </w:tc>
        <w:tc>
          <w:tcPr>
            <w:tcW w:w="221" w:type="pct"/>
            <w:tcBorders>
              <w:top w:val="outset" w:sz="6" w:space="0" w:color="000000"/>
              <w:left w:val="outset" w:sz="6" w:space="0" w:color="000000"/>
              <w:bottom w:val="outset" w:sz="6" w:space="0" w:color="000000"/>
              <w:right w:val="outset" w:sz="6" w:space="0" w:color="000000"/>
            </w:tcBorders>
          </w:tcPr>
          <w:p w14:paraId="66FF9491"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75F36BEB"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16801022" w14:textId="0F7D7ECF"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2.481.632,47</w:t>
            </w:r>
          </w:p>
        </w:tc>
        <w:tc>
          <w:tcPr>
            <w:tcW w:w="526" w:type="pct"/>
            <w:tcBorders>
              <w:top w:val="outset" w:sz="6" w:space="0" w:color="000000"/>
              <w:left w:val="outset" w:sz="6" w:space="0" w:color="000000"/>
              <w:bottom w:val="outset" w:sz="6" w:space="0" w:color="000000"/>
              <w:right w:val="outset" w:sz="6" w:space="0" w:color="000000"/>
            </w:tcBorders>
          </w:tcPr>
          <w:p w14:paraId="49F7A245" w14:textId="44FFDE0C"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1.257.155,99</w:t>
            </w:r>
          </w:p>
        </w:tc>
        <w:tc>
          <w:tcPr>
            <w:tcW w:w="422" w:type="pct"/>
            <w:tcBorders>
              <w:top w:val="outset" w:sz="6" w:space="0" w:color="000000"/>
              <w:left w:val="outset" w:sz="6" w:space="0" w:color="000000"/>
              <w:bottom w:val="outset" w:sz="6" w:space="0" w:color="000000"/>
              <w:right w:val="outset" w:sz="6" w:space="0" w:color="000000"/>
            </w:tcBorders>
          </w:tcPr>
          <w:p w14:paraId="3C191A91" w14:textId="27C56A10"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50,66</w:t>
            </w:r>
          </w:p>
        </w:tc>
        <w:tc>
          <w:tcPr>
            <w:tcW w:w="526" w:type="pct"/>
            <w:tcBorders>
              <w:top w:val="outset" w:sz="6" w:space="0" w:color="000000"/>
              <w:left w:val="outset" w:sz="6" w:space="0" w:color="000000"/>
              <w:bottom w:val="outset" w:sz="6" w:space="0" w:color="000000"/>
              <w:right w:val="outset" w:sz="6" w:space="0" w:color="000000"/>
            </w:tcBorders>
          </w:tcPr>
          <w:p w14:paraId="2A1CFCED" w14:textId="34C9A2FA" w:rsidR="002C65C5" w:rsidRPr="00BC54C9" w:rsidRDefault="00C33BEF" w:rsidP="002C65C5">
            <w:pPr>
              <w:pStyle w:val="NormalnyWeb"/>
              <w:jc w:val="center"/>
              <w:rPr>
                <w:rFonts w:asciiTheme="minorHAnsi" w:hAnsiTheme="minorHAnsi" w:cstheme="minorHAnsi"/>
                <w:i/>
              </w:rPr>
            </w:pPr>
            <w:r>
              <w:rPr>
                <w:rFonts w:asciiTheme="minorHAnsi" w:hAnsiTheme="minorHAnsi" w:cstheme="minorHAnsi"/>
                <w:i/>
              </w:rPr>
              <w:t>2.445.000,00</w:t>
            </w:r>
          </w:p>
        </w:tc>
        <w:tc>
          <w:tcPr>
            <w:tcW w:w="526" w:type="pct"/>
            <w:tcBorders>
              <w:top w:val="outset" w:sz="6" w:space="0" w:color="000000"/>
              <w:left w:val="outset" w:sz="6" w:space="0" w:color="000000"/>
              <w:bottom w:val="outset" w:sz="6" w:space="0" w:color="000000"/>
              <w:right w:val="outset" w:sz="6" w:space="0" w:color="000000"/>
            </w:tcBorders>
          </w:tcPr>
          <w:p w14:paraId="351FD82E" w14:textId="340410E8" w:rsidR="002C65C5" w:rsidRPr="00BC54C9" w:rsidRDefault="00C33BEF" w:rsidP="002C65C5">
            <w:pPr>
              <w:pStyle w:val="NormalnyWeb"/>
              <w:jc w:val="center"/>
              <w:rPr>
                <w:rFonts w:asciiTheme="minorHAnsi" w:hAnsiTheme="minorHAnsi" w:cstheme="minorHAnsi"/>
                <w:i/>
              </w:rPr>
            </w:pPr>
            <w:r>
              <w:rPr>
                <w:rFonts w:asciiTheme="minorHAnsi" w:hAnsiTheme="minorHAnsi" w:cstheme="minorHAnsi"/>
                <w:i/>
              </w:rPr>
              <w:t>1.220.523,52</w:t>
            </w:r>
          </w:p>
        </w:tc>
        <w:tc>
          <w:tcPr>
            <w:tcW w:w="526" w:type="pct"/>
            <w:tcBorders>
              <w:top w:val="outset" w:sz="6" w:space="0" w:color="000000"/>
              <w:left w:val="outset" w:sz="6" w:space="0" w:color="000000"/>
              <w:bottom w:val="outset" w:sz="6" w:space="0" w:color="000000"/>
              <w:right w:val="outset" w:sz="6" w:space="0" w:color="000000"/>
            </w:tcBorders>
          </w:tcPr>
          <w:p w14:paraId="21B52C83" w14:textId="2447DC6C" w:rsidR="002C65C5" w:rsidRPr="00C33BEF" w:rsidRDefault="002C65C5" w:rsidP="002C65C5">
            <w:pPr>
              <w:pStyle w:val="NormalnyWeb"/>
              <w:jc w:val="center"/>
              <w:rPr>
                <w:rFonts w:asciiTheme="minorHAnsi" w:hAnsiTheme="minorHAnsi" w:cstheme="minorHAnsi"/>
                <w:i/>
                <w:iCs/>
              </w:rPr>
            </w:pPr>
            <w:r w:rsidRPr="00C33BEF">
              <w:rPr>
                <w:rFonts w:asciiTheme="minorHAnsi" w:hAnsiTheme="minorHAnsi" w:cstheme="minorHAnsi"/>
                <w:i/>
                <w:iCs/>
              </w:rPr>
              <w:t>36.632,47</w:t>
            </w:r>
          </w:p>
        </w:tc>
        <w:tc>
          <w:tcPr>
            <w:tcW w:w="486" w:type="pct"/>
            <w:tcBorders>
              <w:top w:val="outset" w:sz="6" w:space="0" w:color="000000"/>
              <w:left w:val="outset" w:sz="6" w:space="0" w:color="000000"/>
              <w:bottom w:val="outset" w:sz="6" w:space="0" w:color="000000"/>
              <w:right w:val="outset" w:sz="6" w:space="0" w:color="000000"/>
            </w:tcBorders>
          </w:tcPr>
          <w:p w14:paraId="3E796239" w14:textId="73DFE63C" w:rsidR="002C65C5" w:rsidRPr="00C33BEF" w:rsidRDefault="002C65C5" w:rsidP="002C65C5">
            <w:pPr>
              <w:pStyle w:val="NormalnyWeb"/>
              <w:jc w:val="center"/>
              <w:rPr>
                <w:rFonts w:asciiTheme="minorHAnsi" w:hAnsiTheme="minorHAnsi" w:cstheme="minorHAnsi"/>
                <w:i/>
                <w:iCs/>
              </w:rPr>
            </w:pPr>
            <w:r w:rsidRPr="00C33BEF">
              <w:rPr>
                <w:rFonts w:asciiTheme="minorHAnsi" w:hAnsiTheme="minorHAnsi" w:cstheme="minorHAnsi"/>
                <w:i/>
                <w:iCs/>
              </w:rPr>
              <w:t>36.632,47</w:t>
            </w:r>
          </w:p>
        </w:tc>
      </w:tr>
      <w:tr w:rsidR="002C65C5" w:rsidRPr="00BC54C9" w14:paraId="011C77E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9A792E"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27D75D"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17DFC14"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93C5751"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EEA647"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6DC257"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C56790"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22BEA1"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F7ECA0"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3D6A33"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200995" w14:textId="77777777" w:rsidR="002C65C5" w:rsidRPr="00BC54C9" w:rsidRDefault="002C65C5" w:rsidP="002C65C5">
            <w:pPr>
              <w:pStyle w:val="NormalnyWeb"/>
              <w:jc w:val="center"/>
              <w:rPr>
                <w:rFonts w:asciiTheme="minorHAnsi" w:hAnsiTheme="minorHAnsi" w:cstheme="minorHAnsi"/>
              </w:rPr>
            </w:pPr>
          </w:p>
        </w:tc>
      </w:tr>
      <w:tr w:rsidR="002C65C5" w:rsidRPr="00BC54C9" w14:paraId="5748023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C311D4E"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3E1640"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FE85D2E"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3020</w:t>
            </w:r>
          </w:p>
        </w:tc>
        <w:tc>
          <w:tcPr>
            <w:tcW w:w="744" w:type="pct"/>
            <w:tcBorders>
              <w:top w:val="outset" w:sz="6" w:space="0" w:color="000000"/>
              <w:left w:val="outset" w:sz="6" w:space="0" w:color="000000"/>
              <w:bottom w:val="outset" w:sz="6" w:space="0" w:color="000000"/>
              <w:right w:val="outset" w:sz="6" w:space="0" w:color="000000"/>
            </w:tcBorders>
            <w:hideMark/>
          </w:tcPr>
          <w:p w14:paraId="504B95EF"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7EC3E50F" w14:textId="2D3AB7D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16.000,00</w:t>
            </w:r>
          </w:p>
        </w:tc>
        <w:tc>
          <w:tcPr>
            <w:tcW w:w="526" w:type="pct"/>
            <w:tcBorders>
              <w:top w:val="outset" w:sz="6" w:space="0" w:color="000000"/>
              <w:left w:val="outset" w:sz="6" w:space="0" w:color="000000"/>
              <w:bottom w:val="outset" w:sz="6" w:space="0" w:color="000000"/>
              <w:right w:val="outset" w:sz="6" w:space="0" w:color="000000"/>
            </w:tcBorders>
          </w:tcPr>
          <w:p w14:paraId="3C377E97" w14:textId="59B8081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7.593,87</w:t>
            </w:r>
          </w:p>
        </w:tc>
        <w:tc>
          <w:tcPr>
            <w:tcW w:w="422" w:type="pct"/>
            <w:tcBorders>
              <w:top w:val="outset" w:sz="6" w:space="0" w:color="000000"/>
              <w:left w:val="outset" w:sz="6" w:space="0" w:color="000000"/>
              <w:bottom w:val="outset" w:sz="6" w:space="0" w:color="000000"/>
              <w:right w:val="outset" w:sz="6" w:space="0" w:color="000000"/>
            </w:tcBorders>
          </w:tcPr>
          <w:p w14:paraId="3800305C" w14:textId="6929033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47,46</w:t>
            </w:r>
          </w:p>
        </w:tc>
        <w:tc>
          <w:tcPr>
            <w:tcW w:w="526" w:type="pct"/>
            <w:tcBorders>
              <w:top w:val="outset" w:sz="6" w:space="0" w:color="000000"/>
              <w:left w:val="outset" w:sz="6" w:space="0" w:color="000000"/>
              <w:bottom w:val="outset" w:sz="6" w:space="0" w:color="000000"/>
              <w:right w:val="outset" w:sz="6" w:space="0" w:color="000000"/>
            </w:tcBorders>
          </w:tcPr>
          <w:p w14:paraId="7A4C1A87" w14:textId="7DBF292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16.000,00</w:t>
            </w:r>
          </w:p>
        </w:tc>
        <w:tc>
          <w:tcPr>
            <w:tcW w:w="526" w:type="pct"/>
            <w:tcBorders>
              <w:top w:val="outset" w:sz="6" w:space="0" w:color="000000"/>
              <w:left w:val="outset" w:sz="6" w:space="0" w:color="000000"/>
              <w:bottom w:val="outset" w:sz="6" w:space="0" w:color="000000"/>
              <w:right w:val="outset" w:sz="6" w:space="0" w:color="000000"/>
            </w:tcBorders>
          </w:tcPr>
          <w:p w14:paraId="54A29677" w14:textId="2999AC2F"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7.593,87</w:t>
            </w:r>
          </w:p>
        </w:tc>
        <w:tc>
          <w:tcPr>
            <w:tcW w:w="526" w:type="pct"/>
            <w:tcBorders>
              <w:top w:val="outset" w:sz="6" w:space="0" w:color="000000"/>
              <w:left w:val="outset" w:sz="6" w:space="0" w:color="000000"/>
              <w:bottom w:val="outset" w:sz="6" w:space="0" w:color="000000"/>
              <w:right w:val="outset" w:sz="6" w:space="0" w:color="000000"/>
            </w:tcBorders>
          </w:tcPr>
          <w:p w14:paraId="7C7342F2" w14:textId="1B096069"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DC3772" w14:textId="61850EB8"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46DA839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08A67FB"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C3B3CA"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6D541A5"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1E444683"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C51D4D3" w14:textId="7D88B2B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1.575.000,00</w:t>
            </w:r>
          </w:p>
        </w:tc>
        <w:tc>
          <w:tcPr>
            <w:tcW w:w="526" w:type="pct"/>
            <w:tcBorders>
              <w:top w:val="outset" w:sz="6" w:space="0" w:color="000000"/>
              <w:left w:val="outset" w:sz="6" w:space="0" w:color="000000"/>
              <w:bottom w:val="outset" w:sz="6" w:space="0" w:color="000000"/>
              <w:right w:val="outset" w:sz="6" w:space="0" w:color="000000"/>
            </w:tcBorders>
          </w:tcPr>
          <w:p w14:paraId="2A5E7633" w14:textId="607706C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749.714,20</w:t>
            </w:r>
          </w:p>
        </w:tc>
        <w:tc>
          <w:tcPr>
            <w:tcW w:w="422" w:type="pct"/>
            <w:tcBorders>
              <w:top w:val="outset" w:sz="6" w:space="0" w:color="000000"/>
              <w:left w:val="outset" w:sz="6" w:space="0" w:color="000000"/>
              <w:bottom w:val="outset" w:sz="6" w:space="0" w:color="000000"/>
              <w:right w:val="outset" w:sz="6" w:space="0" w:color="000000"/>
            </w:tcBorders>
          </w:tcPr>
          <w:p w14:paraId="04E94A50" w14:textId="15D9631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47,60</w:t>
            </w:r>
          </w:p>
        </w:tc>
        <w:tc>
          <w:tcPr>
            <w:tcW w:w="526" w:type="pct"/>
            <w:tcBorders>
              <w:top w:val="outset" w:sz="6" w:space="0" w:color="000000"/>
              <w:left w:val="outset" w:sz="6" w:space="0" w:color="000000"/>
              <w:bottom w:val="outset" w:sz="6" w:space="0" w:color="000000"/>
              <w:right w:val="outset" w:sz="6" w:space="0" w:color="000000"/>
            </w:tcBorders>
          </w:tcPr>
          <w:p w14:paraId="04D492FE" w14:textId="076F4EC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1.575.000,00</w:t>
            </w:r>
          </w:p>
        </w:tc>
        <w:tc>
          <w:tcPr>
            <w:tcW w:w="526" w:type="pct"/>
            <w:tcBorders>
              <w:top w:val="outset" w:sz="6" w:space="0" w:color="000000"/>
              <w:left w:val="outset" w:sz="6" w:space="0" w:color="000000"/>
              <w:bottom w:val="outset" w:sz="6" w:space="0" w:color="000000"/>
              <w:right w:val="outset" w:sz="6" w:space="0" w:color="000000"/>
            </w:tcBorders>
          </w:tcPr>
          <w:p w14:paraId="6A17C907" w14:textId="542E21F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749.714,20</w:t>
            </w:r>
          </w:p>
        </w:tc>
        <w:tc>
          <w:tcPr>
            <w:tcW w:w="526" w:type="pct"/>
            <w:tcBorders>
              <w:top w:val="outset" w:sz="6" w:space="0" w:color="000000"/>
              <w:left w:val="outset" w:sz="6" w:space="0" w:color="000000"/>
              <w:bottom w:val="outset" w:sz="6" w:space="0" w:color="000000"/>
              <w:right w:val="outset" w:sz="6" w:space="0" w:color="000000"/>
            </w:tcBorders>
          </w:tcPr>
          <w:p w14:paraId="2D87F892" w14:textId="51C46499"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57C983" w14:textId="489294F7"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280883E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F68833"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D3F8A6"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9F6D643"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0D86C001"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05809CFD" w14:textId="6B0244F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127.500,00</w:t>
            </w:r>
          </w:p>
        </w:tc>
        <w:tc>
          <w:tcPr>
            <w:tcW w:w="526" w:type="pct"/>
            <w:tcBorders>
              <w:top w:val="outset" w:sz="6" w:space="0" w:color="000000"/>
              <w:left w:val="outset" w:sz="6" w:space="0" w:color="000000"/>
              <w:bottom w:val="outset" w:sz="6" w:space="0" w:color="000000"/>
              <w:right w:val="outset" w:sz="6" w:space="0" w:color="000000"/>
            </w:tcBorders>
          </w:tcPr>
          <w:p w14:paraId="32135959" w14:textId="56B3496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117.248,55</w:t>
            </w:r>
          </w:p>
        </w:tc>
        <w:tc>
          <w:tcPr>
            <w:tcW w:w="422" w:type="pct"/>
            <w:tcBorders>
              <w:top w:val="outset" w:sz="6" w:space="0" w:color="000000"/>
              <w:left w:val="outset" w:sz="6" w:space="0" w:color="000000"/>
              <w:bottom w:val="outset" w:sz="6" w:space="0" w:color="000000"/>
              <w:right w:val="outset" w:sz="6" w:space="0" w:color="000000"/>
            </w:tcBorders>
          </w:tcPr>
          <w:p w14:paraId="2B577118" w14:textId="283158D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91,96</w:t>
            </w:r>
          </w:p>
        </w:tc>
        <w:tc>
          <w:tcPr>
            <w:tcW w:w="526" w:type="pct"/>
            <w:tcBorders>
              <w:top w:val="outset" w:sz="6" w:space="0" w:color="000000"/>
              <w:left w:val="outset" w:sz="6" w:space="0" w:color="000000"/>
              <w:bottom w:val="outset" w:sz="6" w:space="0" w:color="000000"/>
              <w:right w:val="outset" w:sz="6" w:space="0" w:color="000000"/>
            </w:tcBorders>
          </w:tcPr>
          <w:p w14:paraId="549A5D51" w14:textId="08DA4D1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127.500,00</w:t>
            </w:r>
          </w:p>
        </w:tc>
        <w:tc>
          <w:tcPr>
            <w:tcW w:w="526" w:type="pct"/>
            <w:tcBorders>
              <w:top w:val="outset" w:sz="6" w:space="0" w:color="000000"/>
              <w:left w:val="outset" w:sz="6" w:space="0" w:color="000000"/>
              <w:bottom w:val="outset" w:sz="6" w:space="0" w:color="000000"/>
              <w:right w:val="outset" w:sz="6" w:space="0" w:color="000000"/>
            </w:tcBorders>
          </w:tcPr>
          <w:p w14:paraId="40FABDB9" w14:textId="39CB1F1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117.248,55</w:t>
            </w:r>
          </w:p>
        </w:tc>
        <w:tc>
          <w:tcPr>
            <w:tcW w:w="526" w:type="pct"/>
            <w:tcBorders>
              <w:top w:val="outset" w:sz="6" w:space="0" w:color="000000"/>
              <w:left w:val="outset" w:sz="6" w:space="0" w:color="000000"/>
              <w:bottom w:val="outset" w:sz="6" w:space="0" w:color="000000"/>
              <w:right w:val="outset" w:sz="6" w:space="0" w:color="000000"/>
            </w:tcBorders>
          </w:tcPr>
          <w:p w14:paraId="6E4D3F1E" w14:textId="76543438"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7B44BB" w14:textId="3A69A5B1"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CEA20E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9B88004"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141083"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ACA637C"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4100</w:t>
            </w:r>
          </w:p>
        </w:tc>
        <w:tc>
          <w:tcPr>
            <w:tcW w:w="744" w:type="pct"/>
            <w:tcBorders>
              <w:top w:val="outset" w:sz="6" w:space="0" w:color="000000"/>
              <w:left w:val="outset" w:sz="6" w:space="0" w:color="000000"/>
              <w:bottom w:val="outset" w:sz="6" w:space="0" w:color="000000"/>
              <w:right w:val="outset" w:sz="6" w:space="0" w:color="000000"/>
            </w:tcBorders>
            <w:hideMark/>
          </w:tcPr>
          <w:p w14:paraId="3157431F"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7BB6C324" w14:textId="5A78F8E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2D6935D7" w14:textId="5BED616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401,80</w:t>
            </w:r>
          </w:p>
        </w:tc>
        <w:tc>
          <w:tcPr>
            <w:tcW w:w="422" w:type="pct"/>
            <w:tcBorders>
              <w:top w:val="outset" w:sz="6" w:space="0" w:color="000000"/>
              <w:left w:val="outset" w:sz="6" w:space="0" w:color="000000"/>
              <w:bottom w:val="outset" w:sz="6" w:space="0" w:color="000000"/>
              <w:right w:val="outset" w:sz="6" w:space="0" w:color="000000"/>
            </w:tcBorders>
          </w:tcPr>
          <w:p w14:paraId="38433307" w14:textId="56A408D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40,18</w:t>
            </w:r>
          </w:p>
        </w:tc>
        <w:tc>
          <w:tcPr>
            <w:tcW w:w="526" w:type="pct"/>
            <w:tcBorders>
              <w:top w:val="outset" w:sz="6" w:space="0" w:color="000000"/>
              <w:left w:val="outset" w:sz="6" w:space="0" w:color="000000"/>
              <w:bottom w:val="outset" w:sz="6" w:space="0" w:color="000000"/>
              <w:right w:val="outset" w:sz="6" w:space="0" w:color="000000"/>
            </w:tcBorders>
          </w:tcPr>
          <w:p w14:paraId="050956AF" w14:textId="4074FC7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524F2175" w14:textId="6305464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401,80</w:t>
            </w:r>
          </w:p>
        </w:tc>
        <w:tc>
          <w:tcPr>
            <w:tcW w:w="526" w:type="pct"/>
            <w:tcBorders>
              <w:top w:val="outset" w:sz="6" w:space="0" w:color="000000"/>
              <w:left w:val="outset" w:sz="6" w:space="0" w:color="000000"/>
              <w:bottom w:val="outset" w:sz="6" w:space="0" w:color="000000"/>
              <w:right w:val="outset" w:sz="6" w:space="0" w:color="000000"/>
            </w:tcBorders>
          </w:tcPr>
          <w:p w14:paraId="40C373F3" w14:textId="1764451A"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440114" w14:textId="0206489A"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8B3684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CFD0014"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F8E805"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7E9B8E5"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1C67020F"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36C6BD43" w14:textId="153A4E0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280.000,00</w:t>
            </w:r>
          </w:p>
        </w:tc>
        <w:tc>
          <w:tcPr>
            <w:tcW w:w="526" w:type="pct"/>
            <w:tcBorders>
              <w:top w:val="outset" w:sz="6" w:space="0" w:color="000000"/>
              <w:left w:val="outset" w:sz="6" w:space="0" w:color="000000"/>
              <w:bottom w:val="outset" w:sz="6" w:space="0" w:color="000000"/>
              <w:right w:val="outset" w:sz="6" w:space="0" w:color="000000"/>
            </w:tcBorders>
          </w:tcPr>
          <w:p w14:paraId="01577595" w14:textId="6F02797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141.147,20</w:t>
            </w:r>
          </w:p>
        </w:tc>
        <w:tc>
          <w:tcPr>
            <w:tcW w:w="422" w:type="pct"/>
            <w:tcBorders>
              <w:top w:val="outset" w:sz="6" w:space="0" w:color="000000"/>
              <w:left w:val="outset" w:sz="6" w:space="0" w:color="000000"/>
              <w:bottom w:val="outset" w:sz="6" w:space="0" w:color="000000"/>
              <w:right w:val="outset" w:sz="6" w:space="0" w:color="000000"/>
            </w:tcBorders>
          </w:tcPr>
          <w:p w14:paraId="13467820" w14:textId="0F28343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50,41</w:t>
            </w:r>
          </w:p>
        </w:tc>
        <w:tc>
          <w:tcPr>
            <w:tcW w:w="526" w:type="pct"/>
            <w:tcBorders>
              <w:top w:val="outset" w:sz="6" w:space="0" w:color="000000"/>
              <w:left w:val="outset" w:sz="6" w:space="0" w:color="000000"/>
              <w:bottom w:val="outset" w:sz="6" w:space="0" w:color="000000"/>
              <w:right w:val="outset" w:sz="6" w:space="0" w:color="000000"/>
            </w:tcBorders>
          </w:tcPr>
          <w:p w14:paraId="117B1070" w14:textId="5C65F9B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280.000,00</w:t>
            </w:r>
          </w:p>
        </w:tc>
        <w:tc>
          <w:tcPr>
            <w:tcW w:w="526" w:type="pct"/>
            <w:tcBorders>
              <w:top w:val="outset" w:sz="6" w:space="0" w:color="000000"/>
              <w:left w:val="outset" w:sz="6" w:space="0" w:color="000000"/>
              <w:bottom w:val="outset" w:sz="6" w:space="0" w:color="000000"/>
              <w:right w:val="outset" w:sz="6" w:space="0" w:color="000000"/>
            </w:tcBorders>
          </w:tcPr>
          <w:p w14:paraId="39324921" w14:textId="4F29DF3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141.147,20</w:t>
            </w:r>
          </w:p>
        </w:tc>
        <w:tc>
          <w:tcPr>
            <w:tcW w:w="526" w:type="pct"/>
            <w:tcBorders>
              <w:top w:val="outset" w:sz="6" w:space="0" w:color="000000"/>
              <w:left w:val="outset" w:sz="6" w:space="0" w:color="000000"/>
              <w:bottom w:val="outset" w:sz="6" w:space="0" w:color="000000"/>
              <w:right w:val="outset" w:sz="6" w:space="0" w:color="000000"/>
            </w:tcBorders>
          </w:tcPr>
          <w:p w14:paraId="592C4E2B" w14:textId="7CBBBA8D"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BF9B3E" w14:textId="461BF27E"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747256C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5B41B99"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939212"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D57C66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1B636604"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F4D5FF3" w14:textId="2703A48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31.000,00</w:t>
            </w:r>
          </w:p>
        </w:tc>
        <w:tc>
          <w:tcPr>
            <w:tcW w:w="526" w:type="pct"/>
            <w:tcBorders>
              <w:top w:val="outset" w:sz="6" w:space="0" w:color="000000"/>
              <w:left w:val="outset" w:sz="6" w:space="0" w:color="000000"/>
              <w:bottom w:val="outset" w:sz="6" w:space="0" w:color="000000"/>
              <w:right w:val="outset" w:sz="6" w:space="0" w:color="000000"/>
            </w:tcBorders>
          </w:tcPr>
          <w:p w14:paraId="6666C577" w14:textId="1F7D522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13.080,91</w:t>
            </w:r>
          </w:p>
        </w:tc>
        <w:tc>
          <w:tcPr>
            <w:tcW w:w="422" w:type="pct"/>
            <w:tcBorders>
              <w:top w:val="outset" w:sz="6" w:space="0" w:color="000000"/>
              <w:left w:val="outset" w:sz="6" w:space="0" w:color="000000"/>
              <w:bottom w:val="outset" w:sz="6" w:space="0" w:color="000000"/>
              <w:right w:val="outset" w:sz="6" w:space="0" w:color="000000"/>
            </w:tcBorders>
          </w:tcPr>
          <w:p w14:paraId="0FB25E6B" w14:textId="12596DC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42,20</w:t>
            </w:r>
          </w:p>
        </w:tc>
        <w:tc>
          <w:tcPr>
            <w:tcW w:w="526" w:type="pct"/>
            <w:tcBorders>
              <w:top w:val="outset" w:sz="6" w:space="0" w:color="000000"/>
              <w:left w:val="outset" w:sz="6" w:space="0" w:color="000000"/>
              <w:bottom w:val="outset" w:sz="6" w:space="0" w:color="000000"/>
              <w:right w:val="outset" w:sz="6" w:space="0" w:color="000000"/>
            </w:tcBorders>
          </w:tcPr>
          <w:p w14:paraId="48DCEFD5" w14:textId="1464EC8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31.000,00</w:t>
            </w:r>
          </w:p>
        </w:tc>
        <w:tc>
          <w:tcPr>
            <w:tcW w:w="526" w:type="pct"/>
            <w:tcBorders>
              <w:top w:val="outset" w:sz="6" w:space="0" w:color="000000"/>
              <w:left w:val="outset" w:sz="6" w:space="0" w:color="000000"/>
              <w:bottom w:val="outset" w:sz="6" w:space="0" w:color="000000"/>
              <w:right w:val="outset" w:sz="6" w:space="0" w:color="000000"/>
            </w:tcBorders>
          </w:tcPr>
          <w:p w14:paraId="5EE9AAB9" w14:textId="7ED24BE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13.080,91</w:t>
            </w:r>
          </w:p>
        </w:tc>
        <w:tc>
          <w:tcPr>
            <w:tcW w:w="526" w:type="pct"/>
            <w:tcBorders>
              <w:top w:val="outset" w:sz="6" w:space="0" w:color="000000"/>
              <w:left w:val="outset" w:sz="6" w:space="0" w:color="000000"/>
              <w:bottom w:val="outset" w:sz="6" w:space="0" w:color="000000"/>
              <w:right w:val="outset" w:sz="6" w:space="0" w:color="000000"/>
            </w:tcBorders>
          </w:tcPr>
          <w:p w14:paraId="45476E12" w14:textId="48F0B7B2"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5693D6" w14:textId="3932AE9B"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4DD2199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77E88F"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218EE3"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2738B9C"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4140</w:t>
            </w:r>
          </w:p>
        </w:tc>
        <w:tc>
          <w:tcPr>
            <w:tcW w:w="744" w:type="pct"/>
            <w:tcBorders>
              <w:top w:val="outset" w:sz="6" w:space="0" w:color="000000"/>
              <w:left w:val="outset" w:sz="6" w:space="0" w:color="000000"/>
              <w:bottom w:val="outset" w:sz="6" w:space="0" w:color="000000"/>
              <w:right w:val="outset" w:sz="6" w:space="0" w:color="000000"/>
            </w:tcBorders>
            <w:hideMark/>
          </w:tcPr>
          <w:p w14:paraId="15BF9DCA"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315181C" w14:textId="4E0BAD6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0B4AE030" w14:textId="66CB298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1.628,88</w:t>
            </w:r>
          </w:p>
        </w:tc>
        <w:tc>
          <w:tcPr>
            <w:tcW w:w="422" w:type="pct"/>
            <w:tcBorders>
              <w:top w:val="outset" w:sz="6" w:space="0" w:color="000000"/>
              <w:left w:val="outset" w:sz="6" w:space="0" w:color="000000"/>
              <w:bottom w:val="outset" w:sz="6" w:space="0" w:color="000000"/>
              <w:right w:val="outset" w:sz="6" w:space="0" w:color="000000"/>
            </w:tcBorders>
          </w:tcPr>
          <w:p w14:paraId="52874836" w14:textId="334F257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16,29</w:t>
            </w:r>
          </w:p>
        </w:tc>
        <w:tc>
          <w:tcPr>
            <w:tcW w:w="526" w:type="pct"/>
            <w:tcBorders>
              <w:top w:val="outset" w:sz="6" w:space="0" w:color="000000"/>
              <w:left w:val="outset" w:sz="6" w:space="0" w:color="000000"/>
              <w:bottom w:val="outset" w:sz="6" w:space="0" w:color="000000"/>
              <w:right w:val="outset" w:sz="6" w:space="0" w:color="000000"/>
            </w:tcBorders>
          </w:tcPr>
          <w:p w14:paraId="2AEA10FE" w14:textId="64B6055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09A9DC9" w14:textId="35F7347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1.628,88</w:t>
            </w:r>
          </w:p>
        </w:tc>
        <w:tc>
          <w:tcPr>
            <w:tcW w:w="526" w:type="pct"/>
            <w:tcBorders>
              <w:top w:val="outset" w:sz="6" w:space="0" w:color="000000"/>
              <w:left w:val="outset" w:sz="6" w:space="0" w:color="000000"/>
              <w:bottom w:val="outset" w:sz="6" w:space="0" w:color="000000"/>
              <w:right w:val="outset" w:sz="6" w:space="0" w:color="000000"/>
            </w:tcBorders>
          </w:tcPr>
          <w:p w14:paraId="76A42D17" w14:textId="55C406E6"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62BBFA" w14:textId="68615130"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1F3707B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02CC9C4"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452D1C"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5E05AE5"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4170</w:t>
            </w:r>
          </w:p>
        </w:tc>
        <w:tc>
          <w:tcPr>
            <w:tcW w:w="744" w:type="pct"/>
            <w:tcBorders>
              <w:top w:val="outset" w:sz="6" w:space="0" w:color="000000"/>
              <w:left w:val="outset" w:sz="6" w:space="0" w:color="000000"/>
              <w:bottom w:val="outset" w:sz="6" w:space="0" w:color="000000"/>
              <w:right w:val="outset" w:sz="6" w:space="0" w:color="000000"/>
            </w:tcBorders>
            <w:hideMark/>
          </w:tcPr>
          <w:p w14:paraId="3B0BE739"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 xml:space="preserve">Wynagrodzenia bezosobowe </w:t>
            </w:r>
          </w:p>
        </w:tc>
        <w:tc>
          <w:tcPr>
            <w:tcW w:w="526" w:type="pct"/>
            <w:tcBorders>
              <w:top w:val="outset" w:sz="6" w:space="0" w:color="000000"/>
              <w:left w:val="outset" w:sz="6" w:space="0" w:color="000000"/>
              <w:bottom w:val="outset" w:sz="6" w:space="0" w:color="000000"/>
              <w:right w:val="outset" w:sz="6" w:space="0" w:color="000000"/>
            </w:tcBorders>
          </w:tcPr>
          <w:p w14:paraId="52B23C10" w14:textId="0957F1B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AB72129" w14:textId="1F7A6E7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E7FD238" w14:textId="74596F3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8B0B49E" w14:textId="67A4A7F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E0DD80D" w14:textId="32CCE72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42675F0" w14:textId="5C497A39"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8764EA" w14:textId="78749951"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1409308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2F3BB1"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811C1BA"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C41E0E7"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265DB9B6"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4AA5301" w14:textId="2AB6599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200.000,00</w:t>
            </w:r>
          </w:p>
        </w:tc>
        <w:tc>
          <w:tcPr>
            <w:tcW w:w="526" w:type="pct"/>
            <w:tcBorders>
              <w:top w:val="outset" w:sz="6" w:space="0" w:color="000000"/>
              <w:left w:val="outset" w:sz="6" w:space="0" w:color="000000"/>
              <w:bottom w:val="outset" w:sz="6" w:space="0" w:color="000000"/>
              <w:right w:val="outset" w:sz="6" w:space="0" w:color="000000"/>
            </w:tcBorders>
          </w:tcPr>
          <w:p w14:paraId="453F500A" w14:textId="0DD0469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99.626,01</w:t>
            </w:r>
          </w:p>
        </w:tc>
        <w:tc>
          <w:tcPr>
            <w:tcW w:w="422" w:type="pct"/>
            <w:tcBorders>
              <w:top w:val="outset" w:sz="6" w:space="0" w:color="000000"/>
              <w:left w:val="outset" w:sz="6" w:space="0" w:color="000000"/>
              <w:bottom w:val="outset" w:sz="6" w:space="0" w:color="000000"/>
              <w:right w:val="outset" w:sz="6" w:space="0" w:color="000000"/>
            </w:tcBorders>
          </w:tcPr>
          <w:p w14:paraId="28EE6115" w14:textId="1757ED7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49,81</w:t>
            </w:r>
          </w:p>
        </w:tc>
        <w:tc>
          <w:tcPr>
            <w:tcW w:w="526" w:type="pct"/>
            <w:tcBorders>
              <w:top w:val="outset" w:sz="6" w:space="0" w:color="000000"/>
              <w:left w:val="outset" w:sz="6" w:space="0" w:color="000000"/>
              <w:bottom w:val="outset" w:sz="6" w:space="0" w:color="000000"/>
              <w:right w:val="outset" w:sz="6" w:space="0" w:color="000000"/>
            </w:tcBorders>
          </w:tcPr>
          <w:p w14:paraId="5C0F271D" w14:textId="79CBB78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200.000,00</w:t>
            </w:r>
          </w:p>
        </w:tc>
        <w:tc>
          <w:tcPr>
            <w:tcW w:w="526" w:type="pct"/>
            <w:tcBorders>
              <w:top w:val="outset" w:sz="6" w:space="0" w:color="000000"/>
              <w:left w:val="outset" w:sz="6" w:space="0" w:color="000000"/>
              <w:bottom w:val="outset" w:sz="6" w:space="0" w:color="000000"/>
              <w:right w:val="outset" w:sz="6" w:space="0" w:color="000000"/>
            </w:tcBorders>
          </w:tcPr>
          <w:p w14:paraId="4C5C5E1F" w14:textId="174B938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99.626,01</w:t>
            </w:r>
          </w:p>
        </w:tc>
        <w:tc>
          <w:tcPr>
            <w:tcW w:w="526" w:type="pct"/>
            <w:tcBorders>
              <w:top w:val="outset" w:sz="6" w:space="0" w:color="000000"/>
              <w:left w:val="outset" w:sz="6" w:space="0" w:color="000000"/>
              <w:bottom w:val="outset" w:sz="6" w:space="0" w:color="000000"/>
              <w:right w:val="outset" w:sz="6" w:space="0" w:color="000000"/>
            </w:tcBorders>
          </w:tcPr>
          <w:p w14:paraId="0E93BC42" w14:textId="09E2C04A"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A9E028" w14:textId="2C2AB46F"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7BF9781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16204A"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5E18914"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854A811" w14:textId="0C96855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tcPr>
          <w:p w14:paraId="62C09247" w14:textId="0E1F70C0" w:rsidR="002C65C5" w:rsidRPr="00BC54C9" w:rsidRDefault="002C65C5" w:rsidP="002C65C5">
            <w:pPr>
              <w:pStyle w:val="NormalnyWeb"/>
              <w:rPr>
                <w:rFonts w:asciiTheme="minorHAnsi" w:hAnsiTheme="minorHAnsi" w:cstheme="minorHAnsi"/>
              </w:rPr>
            </w:pPr>
            <w:r>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10B8A29C" w14:textId="2A2FAFA2" w:rsidR="002C65C5" w:rsidRDefault="002C65C5" w:rsidP="002C65C5">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1642F4F8" w14:textId="4D432861"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1BC8DB6" w14:textId="5FDAEA0D"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9953AC2" w14:textId="4967566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4CFC14CB" w14:textId="1C6B1F7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DB6944C" w14:textId="5AF799B8"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641EAB" w14:textId="7D58D179"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241C287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F9693C3"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AF83F3"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E65A82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1CF13784"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6CEB77ED" w14:textId="357E493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2064A90C" w14:textId="349A9A9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11.717,87</w:t>
            </w:r>
          </w:p>
        </w:tc>
        <w:tc>
          <w:tcPr>
            <w:tcW w:w="422" w:type="pct"/>
            <w:tcBorders>
              <w:top w:val="outset" w:sz="6" w:space="0" w:color="000000"/>
              <w:left w:val="outset" w:sz="6" w:space="0" w:color="000000"/>
              <w:bottom w:val="outset" w:sz="6" w:space="0" w:color="000000"/>
              <w:right w:val="outset" w:sz="6" w:space="0" w:color="000000"/>
            </w:tcBorders>
          </w:tcPr>
          <w:p w14:paraId="50B60534" w14:textId="7D11D7F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46,87</w:t>
            </w:r>
          </w:p>
        </w:tc>
        <w:tc>
          <w:tcPr>
            <w:tcW w:w="526" w:type="pct"/>
            <w:tcBorders>
              <w:top w:val="outset" w:sz="6" w:space="0" w:color="000000"/>
              <w:left w:val="outset" w:sz="6" w:space="0" w:color="000000"/>
              <w:bottom w:val="outset" w:sz="6" w:space="0" w:color="000000"/>
              <w:right w:val="outset" w:sz="6" w:space="0" w:color="000000"/>
            </w:tcBorders>
          </w:tcPr>
          <w:p w14:paraId="71F27F8B" w14:textId="54A1D9F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7F13E7A9" w14:textId="603491A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11.717,87</w:t>
            </w:r>
          </w:p>
        </w:tc>
        <w:tc>
          <w:tcPr>
            <w:tcW w:w="526" w:type="pct"/>
            <w:tcBorders>
              <w:top w:val="outset" w:sz="6" w:space="0" w:color="000000"/>
              <w:left w:val="outset" w:sz="6" w:space="0" w:color="000000"/>
              <w:bottom w:val="outset" w:sz="6" w:space="0" w:color="000000"/>
              <w:right w:val="outset" w:sz="6" w:space="0" w:color="000000"/>
            </w:tcBorders>
          </w:tcPr>
          <w:p w14:paraId="39AB3B73" w14:textId="67D10294"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148AC2" w14:textId="53691647"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A826E2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7493DF6"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DAF34F"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DB521F3"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4270</w:t>
            </w:r>
          </w:p>
        </w:tc>
        <w:tc>
          <w:tcPr>
            <w:tcW w:w="744" w:type="pct"/>
            <w:tcBorders>
              <w:top w:val="outset" w:sz="6" w:space="0" w:color="000000"/>
              <w:left w:val="outset" w:sz="6" w:space="0" w:color="000000"/>
              <w:bottom w:val="outset" w:sz="6" w:space="0" w:color="000000"/>
              <w:right w:val="outset" w:sz="6" w:space="0" w:color="000000"/>
            </w:tcBorders>
            <w:hideMark/>
          </w:tcPr>
          <w:p w14:paraId="78E431AE"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6552C836" w14:textId="1B4B6E6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33D79DF4" w14:textId="6B12C56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1D3676A" w14:textId="5AF1FEC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6333C2D" w14:textId="5BC3BBB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06986F21" w14:textId="7F04F00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0EC043B" w14:textId="585CE6B1"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6B0A9A" w14:textId="01887D6F"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38F57D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8C83DC2"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F61DC8"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E1677C"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hideMark/>
          </w:tcPr>
          <w:p w14:paraId="024BD432"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1834F7" w14:textId="26B82E7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65B4C76A" w14:textId="7D3046A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150,00</w:t>
            </w:r>
          </w:p>
        </w:tc>
        <w:tc>
          <w:tcPr>
            <w:tcW w:w="422" w:type="pct"/>
            <w:tcBorders>
              <w:top w:val="outset" w:sz="6" w:space="0" w:color="000000"/>
              <w:left w:val="outset" w:sz="6" w:space="0" w:color="000000"/>
              <w:bottom w:val="outset" w:sz="6" w:space="0" w:color="000000"/>
              <w:right w:val="outset" w:sz="6" w:space="0" w:color="000000"/>
            </w:tcBorders>
          </w:tcPr>
          <w:p w14:paraId="63531CA0" w14:textId="0E7F96B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67E0E47" w14:textId="7B78741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CF67FB4" w14:textId="570A577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150,00</w:t>
            </w:r>
          </w:p>
        </w:tc>
        <w:tc>
          <w:tcPr>
            <w:tcW w:w="526" w:type="pct"/>
            <w:tcBorders>
              <w:top w:val="outset" w:sz="6" w:space="0" w:color="000000"/>
              <w:left w:val="outset" w:sz="6" w:space="0" w:color="000000"/>
              <w:bottom w:val="outset" w:sz="6" w:space="0" w:color="000000"/>
              <w:right w:val="outset" w:sz="6" w:space="0" w:color="000000"/>
            </w:tcBorders>
          </w:tcPr>
          <w:p w14:paraId="078DE1EE" w14:textId="7F0B08F6"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210A27" w14:textId="6C40C46B"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23855AA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293BCE"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E814DE"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F7569FB"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666F9A26"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2798715" w14:textId="009C7DF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65.000,00</w:t>
            </w:r>
          </w:p>
        </w:tc>
        <w:tc>
          <w:tcPr>
            <w:tcW w:w="526" w:type="pct"/>
            <w:tcBorders>
              <w:top w:val="outset" w:sz="6" w:space="0" w:color="000000"/>
              <w:left w:val="outset" w:sz="6" w:space="0" w:color="000000"/>
              <w:bottom w:val="outset" w:sz="6" w:space="0" w:color="000000"/>
              <w:right w:val="outset" w:sz="6" w:space="0" w:color="000000"/>
            </w:tcBorders>
          </w:tcPr>
          <w:p w14:paraId="6B402451" w14:textId="12CB626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11.719,16</w:t>
            </w:r>
          </w:p>
        </w:tc>
        <w:tc>
          <w:tcPr>
            <w:tcW w:w="422" w:type="pct"/>
            <w:tcBorders>
              <w:top w:val="outset" w:sz="6" w:space="0" w:color="000000"/>
              <w:left w:val="outset" w:sz="6" w:space="0" w:color="000000"/>
              <w:bottom w:val="outset" w:sz="6" w:space="0" w:color="000000"/>
              <w:right w:val="outset" w:sz="6" w:space="0" w:color="000000"/>
            </w:tcBorders>
          </w:tcPr>
          <w:p w14:paraId="16BE22A7" w14:textId="1D444FD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18,03</w:t>
            </w:r>
          </w:p>
        </w:tc>
        <w:tc>
          <w:tcPr>
            <w:tcW w:w="526" w:type="pct"/>
            <w:tcBorders>
              <w:top w:val="outset" w:sz="6" w:space="0" w:color="000000"/>
              <w:left w:val="outset" w:sz="6" w:space="0" w:color="000000"/>
              <w:bottom w:val="outset" w:sz="6" w:space="0" w:color="000000"/>
              <w:right w:val="outset" w:sz="6" w:space="0" w:color="000000"/>
            </w:tcBorders>
          </w:tcPr>
          <w:p w14:paraId="17441173" w14:textId="42CA6A9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65.000,00</w:t>
            </w:r>
          </w:p>
        </w:tc>
        <w:tc>
          <w:tcPr>
            <w:tcW w:w="526" w:type="pct"/>
            <w:tcBorders>
              <w:top w:val="outset" w:sz="6" w:space="0" w:color="000000"/>
              <w:left w:val="outset" w:sz="6" w:space="0" w:color="000000"/>
              <w:bottom w:val="outset" w:sz="6" w:space="0" w:color="000000"/>
              <w:right w:val="outset" w:sz="6" w:space="0" w:color="000000"/>
            </w:tcBorders>
          </w:tcPr>
          <w:p w14:paraId="295E25C5" w14:textId="6A67EE1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11.719,16</w:t>
            </w:r>
          </w:p>
        </w:tc>
        <w:tc>
          <w:tcPr>
            <w:tcW w:w="526" w:type="pct"/>
            <w:tcBorders>
              <w:top w:val="outset" w:sz="6" w:space="0" w:color="000000"/>
              <w:left w:val="outset" w:sz="6" w:space="0" w:color="000000"/>
              <w:bottom w:val="outset" w:sz="6" w:space="0" w:color="000000"/>
              <w:right w:val="outset" w:sz="6" w:space="0" w:color="000000"/>
            </w:tcBorders>
          </w:tcPr>
          <w:p w14:paraId="1BDBCADD" w14:textId="6563BE73"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024106" w14:textId="0BBC2673"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875117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DF25EA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250A4C"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608EE36"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4360</w:t>
            </w:r>
          </w:p>
        </w:tc>
        <w:tc>
          <w:tcPr>
            <w:tcW w:w="744" w:type="pct"/>
            <w:tcBorders>
              <w:top w:val="outset" w:sz="6" w:space="0" w:color="000000"/>
              <w:left w:val="outset" w:sz="6" w:space="0" w:color="000000"/>
              <w:bottom w:val="outset" w:sz="6" w:space="0" w:color="000000"/>
              <w:right w:val="outset" w:sz="6" w:space="0" w:color="000000"/>
            </w:tcBorders>
            <w:hideMark/>
          </w:tcPr>
          <w:p w14:paraId="0FA756FA"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1C061A1" w14:textId="251500E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6C6E28CA" w14:textId="64C985B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1.764,97</w:t>
            </w:r>
          </w:p>
        </w:tc>
        <w:tc>
          <w:tcPr>
            <w:tcW w:w="422" w:type="pct"/>
            <w:tcBorders>
              <w:top w:val="outset" w:sz="6" w:space="0" w:color="000000"/>
              <w:left w:val="outset" w:sz="6" w:space="0" w:color="000000"/>
              <w:bottom w:val="outset" w:sz="6" w:space="0" w:color="000000"/>
              <w:right w:val="outset" w:sz="6" w:space="0" w:color="000000"/>
            </w:tcBorders>
          </w:tcPr>
          <w:p w14:paraId="591FBC47" w14:textId="08FD665F"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50,43</w:t>
            </w:r>
          </w:p>
        </w:tc>
        <w:tc>
          <w:tcPr>
            <w:tcW w:w="526" w:type="pct"/>
            <w:tcBorders>
              <w:top w:val="outset" w:sz="6" w:space="0" w:color="000000"/>
              <w:left w:val="outset" w:sz="6" w:space="0" w:color="000000"/>
              <w:bottom w:val="outset" w:sz="6" w:space="0" w:color="000000"/>
              <w:right w:val="outset" w:sz="6" w:space="0" w:color="000000"/>
            </w:tcBorders>
          </w:tcPr>
          <w:p w14:paraId="3186C30A" w14:textId="3025838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19F528E8" w14:textId="2A34B5F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1.764,97</w:t>
            </w:r>
          </w:p>
        </w:tc>
        <w:tc>
          <w:tcPr>
            <w:tcW w:w="526" w:type="pct"/>
            <w:tcBorders>
              <w:top w:val="outset" w:sz="6" w:space="0" w:color="000000"/>
              <w:left w:val="outset" w:sz="6" w:space="0" w:color="000000"/>
              <w:bottom w:val="outset" w:sz="6" w:space="0" w:color="000000"/>
              <w:right w:val="outset" w:sz="6" w:space="0" w:color="000000"/>
            </w:tcBorders>
          </w:tcPr>
          <w:p w14:paraId="6D2F10B0" w14:textId="3E8E2FFF"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A029EC" w14:textId="4C1BC63E"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05D685E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2C9836"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D84B7A"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77D4448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4410</w:t>
            </w:r>
          </w:p>
        </w:tc>
        <w:tc>
          <w:tcPr>
            <w:tcW w:w="744" w:type="pct"/>
            <w:tcBorders>
              <w:top w:val="outset" w:sz="6" w:space="0" w:color="000000"/>
              <w:left w:val="outset" w:sz="6" w:space="0" w:color="000000"/>
              <w:bottom w:val="outset" w:sz="6" w:space="0" w:color="000000"/>
              <w:right w:val="outset" w:sz="6" w:space="0" w:color="000000"/>
            </w:tcBorders>
            <w:hideMark/>
          </w:tcPr>
          <w:p w14:paraId="255624F9"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74D518D4" w14:textId="715751C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13.000,00</w:t>
            </w:r>
          </w:p>
        </w:tc>
        <w:tc>
          <w:tcPr>
            <w:tcW w:w="526" w:type="pct"/>
            <w:tcBorders>
              <w:top w:val="outset" w:sz="6" w:space="0" w:color="000000"/>
              <w:left w:val="outset" w:sz="6" w:space="0" w:color="000000"/>
              <w:bottom w:val="outset" w:sz="6" w:space="0" w:color="000000"/>
              <w:right w:val="outset" w:sz="6" w:space="0" w:color="000000"/>
            </w:tcBorders>
          </w:tcPr>
          <w:p w14:paraId="2E267BF2" w14:textId="6CFBDDB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5.459,16</w:t>
            </w:r>
          </w:p>
        </w:tc>
        <w:tc>
          <w:tcPr>
            <w:tcW w:w="422" w:type="pct"/>
            <w:tcBorders>
              <w:top w:val="outset" w:sz="6" w:space="0" w:color="000000"/>
              <w:left w:val="outset" w:sz="6" w:space="0" w:color="000000"/>
              <w:bottom w:val="outset" w:sz="6" w:space="0" w:color="000000"/>
              <w:right w:val="outset" w:sz="6" w:space="0" w:color="000000"/>
            </w:tcBorders>
          </w:tcPr>
          <w:p w14:paraId="156DC15E" w14:textId="1312945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41,99</w:t>
            </w:r>
          </w:p>
        </w:tc>
        <w:tc>
          <w:tcPr>
            <w:tcW w:w="526" w:type="pct"/>
            <w:tcBorders>
              <w:top w:val="outset" w:sz="6" w:space="0" w:color="000000"/>
              <w:left w:val="outset" w:sz="6" w:space="0" w:color="000000"/>
              <w:bottom w:val="outset" w:sz="6" w:space="0" w:color="000000"/>
              <w:right w:val="outset" w:sz="6" w:space="0" w:color="000000"/>
            </w:tcBorders>
          </w:tcPr>
          <w:p w14:paraId="2E9FED72" w14:textId="4335238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13.000,00</w:t>
            </w:r>
          </w:p>
        </w:tc>
        <w:tc>
          <w:tcPr>
            <w:tcW w:w="526" w:type="pct"/>
            <w:tcBorders>
              <w:top w:val="outset" w:sz="6" w:space="0" w:color="000000"/>
              <w:left w:val="outset" w:sz="6" w:space="0" w:color="000000"/>
              <w:bottom w:val="outset" w:sz="6" w:space="0" w:color="000000"/>
              <w:right w:val="outset" w:sz="6" w:space="0" w:color="000000"/>
            </w:tcBorders>
          </w:tcPr>
          <w:p w14:paraId="4864EE07" w14:textId="68A12D1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5.459,16</w:t>
            </w:r>
          </w:p>
        </w:tc>
        <w:tc>
          <w:tcPr>
            <w:tcW w:w="526" w:type="pct"/>
            <w:tcBorders>
              <w:top w:val="outset" w:sz="6" w:space="0" w:color="000000"/>
              <w:left w:val="outset" w:sz="6" w:space="0" w:color="000000"/>
              <w:bottom w:val="outset" w:sz="6" w:space="0" w:color="000000"/>
              <w:right w:val="outset" w:sz="6" w:space="0" w:color="000000"/>
            </w:tcBorders>
          </w:tcPr>
          <w:p w14:paraId="630C648C" w14:textId="6FD42AE4"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D7A3F2D" w14:textId="609128C4"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5236DCC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DBBFC5"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589BAB"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058C452"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8701F0E"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0644ECE" w14:textId="2BA68B2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132FFA39" w14:textId="4C08F3C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8.796,48</w:t>
            </w:r>
          </w:p>
        </w:tc>
        <w:tc>
          <w:tcPr>
            <w:tcW w:w="422" w:type="pct"/>
            <w:tcBorders>
              <w:top w:val="outset" w:sz="6" w:space="0" w:color="000000"/>
              <w:left w:val="outset" w:sz="6" w:space="0" w:color="000000"/>
              <w:bottom w:val="outset" w:sz="6" w:space="0" w:color="000000"/>
              <w:right w:val="outset" w:sz="6" w:space="0" w:color="000000"/>
            </w:tcBorders>
          </w:tcPr>
          <w:p w14:paraId="329F17D4" w14:textId="2237E08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73,30</w:t>
            </w:r>
          </w:p>
        </w:tc>
        <w:tc>
          <w:tcPr>
            <w:tcW w:w="526" w:type="pct"/>
            <w:tcBorders>
              <w:top w:val="outset" w:sz="6" w:space="0" w:color="000000"/>
              <w:left w:val="outset" w:sz="6" w:space="0" w:color="000000"/>
              <w:bottom w:val="outset" w:sz="6" w:space="0" w:color="000000"/>
              <w:right w:val="outset" w:sz="6" w:space="0" w:color="000000"/>
            </w:tcBorders>
          </w:tcPr>
          <w:p w14:paraId="1C61DF8F" w14:textId="0A4AA70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71CA259F" w14:textId="6CF6F78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8.796,48</w:t>
            </w:r>
          </w:p>
        </w:tc>
        <w:tc>
          <w:tcPr>
            <w:tcW w:w="526" w:type="pct"/>
            <w:tcBorders>
              <w:top w:val="outset" w:sz="6" w:space="0" w:color="000000"/>
              <w:left w:val="outset" w:sz="6" w:space="0" w:color="000000"/>
              <w:bottom w:val="outset" w:sz="6" w:space="0" w:color="000000"/>
              <w:right w:val="outset" w:sz="6" w:space="0" w:color="000000"/>
            </w:tcBorders>
          </w:tcPr>
          <w:p w14:paraId="73123933" w14:textId="397E6431"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293DDC" w14:textId="3BD5C4CA"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612225D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DC1103F"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98F2B8"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0A4284E"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04AAF94D"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E2AC4F5" w14:textId="0DECCF6F"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68.000,00</w:t>
            </w:r>
          </w:p>
        </w:tc>
        <w:tc>
          <w:tcPr>
            <w:tcW w:w="526" w:type="pct"/>
            <w:tcBorders>
              <w:top w:val="outset" w:sz="6" w:space="0" w:color="000000"/>
              <w:left w:val="outset" w:sz="6" w:space="0" w:color="000000"/>
              <w:bottom w:val="outset" w:sz="6" w:space="0" w:color="000000"/>
              <w:right w:val="outset" w:sz="6" w:space="0" w:color="000000"/>
            </w:tcBorders>
          </w:tcPr>
          <w:p w14:paraId="39D2B782" w14:textId="337A9C7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49.750,52</w:t>
            </w:r>
          </w:p>
        </w:tc>
        <w:tc>
          <w:tcPr>
            <w:tcW w:w="422" w:type="pct"/>
            <w:tcBorders>
              <w:top w:val="outset" w:sz="6" w:space="0" w:color="000000"/>
              <w:left w:val="outset" w:sz="6" w:space="0" w:color="000000"/>
              <w:bottom w:val="outset" w:sz="6" w:space="0" w:color="000000"/>
              <w:right w:val="outset" w:sz="6" w:space="0" w:color="000000"/>
            </w:tcBorders>
          </w:tcPr>
          <w:p w14:paraId="63D6BB29" w14:textId="151FA7D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73,16</w:t>
            </w:r>
          </w:p>
        </w:tc>
        <w:tc>
          <w:tcPr>
            <w:tcW w:w="526" w:type="pct"/>
            <w:tcBorders>
              <w:top w:val="outset" w:sz="6" w:space="0" w:color="000000"/>
              <w:left w:val="outset" w:sz="6" w:space="0" w:color="000000"/>
              <w:bottom w:val="outset" w:sz="6" w:space="0" w:color="000000"/>
              <w:right w:val="outset" w:sz="6" w:space="0" w:color="000000"/>
            </w:tcBorders>
          </w:tcPr>
          <w:p w14:paraId="3FD6F1EE" w14:textId="59821E0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68.000,00</w:t>
            </w:r>
          </w:p>
        </w:tc>
        <w:tc>
          <w:tcPr>
            <w:tcW w:w="526" w:type="pct"/>
            <w:tcBorders>
              <w:top w:val="outset" w:sz="6" w:space="0" w:color="000000"/>
              <w:left w:val="outset" w:sz="6" w:space="0" w:color="000000"/>
              <w:bottom w:val="outset" w:sz="6" w:space="0" w:color="000000"/>
              <w:right w:val="outset" w:sz="6" w:space="0" w:color="000000"/>
            </w:tcBorders>
          </w:tcPr>
          <w:p w14:paraId="340C0FBA" w14:textId="6FC5D5D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49.750,52</w:t>
            </w:r>
          </w:p>
        </w:tc>
        <w:tc>
          <w:tcPr>
            <w:tcW w:w="526" w:type="pct"/>
            <w:tcBorders>
              <w:top w:val="outset" w:sz="6" w:space="0" w:color="000000"/>
              <w:left w:val="outset" w:sz="6" w:space="0" w:color="000000"/>
              <w:bottom w:val="outset" w:sz="6" w:space="0" w:color="000000"/>
              <w:right w:val="outset" w:sz="6" w:space="0" w:color="000000"/>
            </w:tcBorders>
          </w:tcPr>
          <w:p w14:paraId="4DC42B5C" w14:textId="40D66CEA"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C04BA0" w14:textId="12EB4E34"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42B3247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12BEE2"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31E820"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DA2EF90"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4710</w:t>
            </w:r>
          </w:p>
        </w:tc>
        <w:tc>
          <w:tcPr>
            <w:tcW w:w="744" w:type="pct"/>
            <w:tcBorders>
              <w:top w:val="outset" w:sz="6" w:space="0" w:color="000000"/>
              <w:left w:val="outset" w:sz="6" w:space="0" w:color="000000"/>
              <w:bottom w:val="outset" w:sz="6" w:space="0" w:color="000000"/>
              <w:right w:val="outset" w:sz="6" w:space="0" w:color="000000"/>
            </w:tcBorders>
            <w:hideMark/>
          </w:tcPr>
          <w:p w14:paraId="2ECD3C48" w14:textId="7F58823B"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 xml:space="preserve">Wpłaty na PPK finansowane przez </w:t>
            </w:r>
            <w:r w:rsidRPr="00BC54C9">
              <w:rPr>
                <w:rFonts w:asciiTheme="minorHAnsi" w:hAnsiTheme="minorHAnsi" w:cstheme="minorHAnsi"/>
              </w:rPr>
              <w:lastRenderedPageBreak/>
              <w:t>podmiot zatrudniający</w:t>
            </w:r>
          </w:p>
        </w:tc>
        <w:tc>
          <w:tcPr>
            <w:tcW w:w="526" w:type="pct"/>
            <w:tcBorders>
              <w:top w:val="outset" w:sz="6" w:space="0" w:color="000000"/>
              <w:left w:val="outset" w:sz="6" w:space="0" w:color="000000"/>
              <w:bottom w:val="outset" w:sz="6" w:space="0" w:color="000000"/>
              <w:right w:val="outset" w:sz="6" w:space="0" w:color="000000"/>
            </w:tcBorders>
          </w:tcPr>
          <w:p w14:paraId="128E6F40" w14:textId="55A3EAF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lastRenderedPageBreak/>
              <w:t>1.500,00</w:t>
            </w:r>
          </w:p>
        </w:tc>
        <w:tc>
          <w:tcPr>
            <w:tcW w:w="526" w:type="pct"/>
            <w:tcBorders>
              <w:top w:val="outset" w:sz="6" w:space="0" w:color="000000"/>
              <w:left w:val="outset" w:sz="6" w:space="0" w:color="000000"/>
              <w:bottom w:val="outset" w:sz="6" w:space="0" w:color="000000"/>
              <w:right w:val="outset" w:sz="6" w:space="0" w:color="000000"/>
            </w:tcBorders>
          </w:tcPr>
          <w:p w14:paraId="7D4E9C99" w14:textId="090D0F1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723,94</w:t>
            </w:r>
          </w:p>
        </w:tc>
        <w:tc>
          <w:tcPr>
            <w:tcW w:w="422" w:type="pct"/>
            <w:tcBorders>
              <w:top w:val="outset" w:sz="6" w:space="0" w:color="000000"/>
              <w:left w:val="outset" w:sz="6" w:space="0" w:color="000000"/>
              <w:bottom w:val="outset" w:sz="6" w:space="0" w:color="000000"/>
              <w:right w:val="outset" w:sz="6" w:space="0" w:color="000000"/>
            </w:tcBorders>
          </w:tcPr>
          <w:p w14:paraId="4BDA9C2F" w14:textId="665F791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48,26</w:t>
            </w:r>
          </w:p>
        </w:tc>
        <w:tc>
          <w:tcPr>
            <w:tcW w:w="526" w:type="pct"/>
            <w:tcBorders>
              <w:top w:val="outset" w:sz="6" w:space="0" w:color="000000"/>
              <w:left w:val="outset" w:sz="6" w:space="0" w:color="000000"/>
              <w:bottom w:val="outset" w:sz="6" w:space="0" w:color="000000"/>
              <w:right w:val="outset" w:sz="6" w:space="0" w:color="000000"/>
            </w:tcBorders>
          </w:tcPr>
          <w:p w14:paraId="1CA681A1" w14:textId="13AA86C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3AC7CD10" w14:textId="1000838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723,94</w:t>
            </w:r>
          </w:p>
        </w:tc>
        <w:tc>
          <w:tcPr>
            <w:tcW w:w="526" w:type="pct"/>
            <w:tcBorders>
              <w:top w:val="outset" w:sz="6" w:space="0" w:color="000000"/>
              <w:left w:val="outset" w:sz="6" w:space="0" w:color="000000"/>
              <w:bottom w:val="outset" w:sz="6" w:space="0" w:color="000000"/>
              <w:right w:val="outset" w:sz="6" w:space="0" w:color="000000"/>
            </w:tcBorders>
          </w:tcPr>
          <w:p w14:paraId="1E12B4E8" w14:textId="7D1D20ED"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B2F6CE" w14:textId="6823EC0B" w:rsidR="002C65C5" w:rsidRPr="00BC54C9" w:rsidRDefault="00C33BEF"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1A5B576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B3237E3"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96F628"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A6E0538"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hideMark/>
          </w:tcPr>
          <w:p w14:paraId="29CB0106"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BF313A6" w14:textId="687D9CB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36.632,47</w:t>
            </w:r>
          </w:p>
        </w:tc>
        <w:tc>
          <w:tcPr>
            <w:tcW w:w="526" w:type="pct"/>
            <w:tcBorders>
              <w:top w:val="outset" w:sz="6" w:space="0" w:color="000000"/>
              <w:left w:val="outset" w:sz="6" w:space="0" w:color="000000"/>
              <w:bottom w:val="outset" w:sz="6" w:space="0" w:color="000000"/>
              <w:right w:val="outset" w:sz="6" w:space="0" w:color="000000"/>
            </w:tcBorders>
          </w:tcPr>
          <w:p w14:paraId="6745CAA7" w14:textId="1C01117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36.632,47</w:t>
            </w:r>
          </w:p>
        </w:tc>
        <w:tc>
          <w:tcPr>
            <w:tcW w:w="422" w:type="pct"/>
            <w:tcBorders>
              <w:top w:val="outset" w:sz="6" w:space="0" w:color="000000"/>
              <w:left w:val="outset" w:sz="6" w:space="0" w:color="000000"/>
              <w:bottom w:val="outset" w:sz="6" w:space="0" w:color="000000"/>
              <w:right w:val="outset" w:sz="6" w:space="0" w:color="000000"/>
            </w:tcBorders>
          </w:tcPr>
          <w:p w14:paraId="7B7C528A" w14:textId="04979AC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B776B38" w14:textId="074CE67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F59438B" w14:textId="2C318B3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E81239A" w14:textId="2756B5D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36.632,47</w:t>
            </w:r>
          </w:p>
        </w:tc>
        <w:tc>
          <w:tcPr>
            <w:tcW w:w="486" w:type="pct"/>
            <w:tcBorders>
              <w:top w:val="outset" w:sz="6" w:space="0" w:color="000000"/>
              <w:left w:val="outset" w:sz="6" w:space="0" w:color="000000"/>
              <w:bottom w:val="outset" w:sz="6" w:space="0" w:color="000000"/>
              <w:right w:val="outset" w:sz="6" w:space="0" w:color="000000"/>
            </w:tcBorders>
          </w:tcPr>
          <w:p w14:paraId="3B3FD1AB" w14:textId="448B741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36.632,47</w:t>
            </w:r>
          </w:p>
        </w:tc>
      </w:tr>
      <w:tr w:rsidR="002C65C5" w:rsidRPr="00BC54C9" w14:paraId="57523F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33D7F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EFF8C5"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927443A"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2715AC8"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B49249"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5CB617"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C25359"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043046"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BCCBCB"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E2FFF1"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81882E" w14:textId="77777777" w:rsidR="002C65C5" w:rsidRPr="00BC54C9" w:rsidRDefault="002C65C5" w:rsidP="002C65C5">
            <w:pPr>
              <w:pStyle w:val="NormalnyWeb"/>
              <w:jc w:val="center"/>
              <w:rPr>
                <w:rFonts w:asciiTheme="minorHAnsi" w:hAnsiTheme="minorHAnsi" w:cstheme="minorHAnsi"/>
              </w:rPr>
            </w:pPr>
          </w:p>
        </w:tc>
      </w:tr>
      <w:tr w:rsidR="002C65C5" w:rsidRPr="00BC54C9" w14:paraId="4DA4929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0958160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b/>
                <w:bCs/>
              </w:rPr>
              <w:t>921</w:t>
            </w:r>
          </w:p>
        </w:tc>
        <w:tc>
          <w:tcPr>
            <w:tcW w:w="275" w:type="pct"/>
            <w:tcBorders>
              <w:top w:val="outset" w:sz="6" w:space="0" w:color="000000"/>
              <w:left w:val="outset" w:sz="6" w:space="0" w:color="000000"/>
              <w:bottom w:val="outset" w:sz="6" w:space="0" w:color="000000"/>
              <w:right w:val="outset" w:sz="6" w:space="0" w:color="000000"/>
            </w:tcBorders>
          </w:tcPr>
          <w:p w14:paraId="13521E28"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05B9190"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63EC2185"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b/>
                <w:bCs/>
              </w:rPr>
              <w:t>Kultura i ochrona dziedzictwa narodowego</w:t>
            </w:r>
          </w:p>
        </w:tc>
        <w:tc>
          <w:tcPr>
            <w:tcW w:w="526" w:type="pct"/>
            <w:tcBorders>
              <w:top w:val="outset" w:sz="6" w:space="0" w:color="000000"/>
              <w:left w:val="outset" w:sz="6" w:space="0" w:color="000000"/>
              <w:bottom w:val="outset" w:sz="6" w:space="0" w:color="000000"/>
              <w:right w:val="outset" w:sz="6" w:space="0" w:color="000000"/>
            </w:tcBorders>
          </w:tcPr>
          <w:p w14:paraId="74CECDD8" w14:textId="68EB9CCC" w:rsidR="002C65C5" w:rsidRPr="00BC54C9" w:rsidRDefault="002C65C5" w:rsidP="002C65C5">
            <w:pPr>
              <w:pStyle w:val="NormalnyWeb"/>
              <w:jc w:val="center"/>
              <w:rPr>
                <w:rFonts w:asciiTheme="minorHAnsi" w:hAnsiTheme="minorHAnsi" w:cstheme="minorHAnsi"/>
                <w:b/>
              </w:rPr>
            </w:pPr>
            <w:r>
              <w:rPr>
                <w:rFonts w:asciiTheme="minorHAnsi" w:hAnsiTheme="minorHAnsi" w:cstheme="minorHAnsi"/>
                <w:b/>
              </w:rPr>
              <w:t>1.384.588,38</w:t>
            </w:r>
          </w:p>
        </w:tc>
        <w:tc>
          <w:tcPr>
            <w:tcW w:w="526" w:type="pct"/>
            <w:tcBorders>
              <w:top w:val="outset" w:sz="6" w:space="0" w:color="000000"/>
              <w:left w:val="outset" w:sz="6" w:space="0" w:color="000000"/>
              <w:bottom w:val="outset" w:sz="6" w:space="0" w:color="000000"/>
              <w:right w:val="outset" w:sz="6" w:space="0" w:color="000000"/>
            </w:tcBorders>
          </w:tcPr>
          <w:p w14:paraId="3CBBD234" w14:textId="6F37D027" w:rsidR="002C65C5" w:rsidRPr="00BC54C9" w:rsidRDefault="002C65C5" w:rsidP="002C65C5">
            <w:pPr>
              <w:pStyle w:val="NormalnyWeb"/>
              <w:jc w:val="center"/>
              <w:rPr>
                <w:rFonts w:asciiTheme="minorHAnsi" w:hAnsiTheme="minorHAnsi" w:cstheme="minorHAnsi"/>
                <w:b/>
              </w:rPr>
            </w:pPr>
            <w:r>
              <w:rPr>
                <w:rFonts w:asciiTheme="minorHAnsi" w:hAnsiTheme="minorHAnsi" w:cstheme="minorHAnsi"/>
                <w:b/>
              </w:rPr>
              <w:t>453.319,36</w:t>
            </w:r>
          </w:p>
        </w:tc>
        <w:tc>
          <w:tcPr>
            <w:tcW w:w="422" w:type="pct"/>
            <w:tcBorders>
              <w:top w:val="outset" w:sz="6" w:space="0" w:color="000000"/>
              <w:left w:val="outset" w:sz="6" w:space="0" w:color="000000"/>
              <w:bottom w:val="outset" w:sz="6" w:space="0" w:color="000000"/>
              <w:right w:val="outset" w:sz="6" w:space="0" w:color="000000"/>
            </w:tcBorders>
          </w:tcPr>
          <w:p w14:paraId="0C7BDCC0" w14:textId="3E1C6208" w:rsidR="002C65C5" w:rsidRPr="00BC54C9" w:rsidRDefault="002C65C5" w:rsidP="002C65C5">
            <w:pPr>
              <w:pStyle w:val="NormalnyWeb"/>
              <w:jc w:val="center"/>
              <w:rPr>
                <w:rFonts w:asciiTheme="minorHAnsi" w:hAnsiTheme="minorHAnsi" w:cstheme="minorHAnsi"/>
                <w:b/>
              </w:rPr>
            </w:pPr>
            <w:r>
              <w:rPr>
                <w:rFonts w:asciiTheme="minorHAnsi" w:hAnsiTheme="minorHAnsi" w:cstheme="minorHAnsi"/>
                <w:b/>
              </w:rPr>
              <w:t>32,74</w:t>
            </w:r>
          </w:p>
        </w:tc>
        <w:tc>
          <w:tcPr>
            <w:tcW w:w="526" w:type="pct"/>
            <w:tcBorders>
              <w:top w:val="outset" w:sz="6" w:space="0" w:color="000000"/>
              <w:left w:val="outset" w:sz="6" w:space="0" w:color="000000"/>
              <w:bottom w:val="outset" w:sz="6" w:space="0" w:color="000000"/>
              <w:right w:val="outset" w:sz="6" w:space="0" w:color="000000"/>
            </w:tcBorders>
          </w:tcPr>
          <w:p w14:paraId="06D06CA6" w14:textId="67DBC48D" w:rsidR="002C65C5" w:rsidRPr="00BC54C9" w:rsidRDefault="00A70A70" w:rsidP="002C65C5">
            <w:pPr>
              <w:pStyle w:val="NormalnyWeb"/>
              <w:jc w:val="center"/>
              <w:rPr>
                <w:rFonts w:asciiTheme="minorHAnsi" w:hAnsiTheme="minorHAnsi" w:cstheme="minorHAnsi"/>
                <w:b/>
              </w:rPr>
            </w:pPr>
            <w:r>
              <w:rPr>
                <w:rFonts w:asciiTheme="minorHAnsi" w:hAnsiTheme="minorHAnsi" w:cstheme="minorHAnsi"/>
                <w:b/>
              </w:rPr>
              <w:t>74</w:t>
            </w:r>
            <w:r w:rsidR="009038EB">
              <w:rPr>
                <w:rFonts w:asciiTheme="minorHAnsi" w:hAnsiTheme="minorHAnsi" w:cstheme="minorHAnsi"/>
                <w:b/>
              </w:rPr>
              <w:t>1.144,45</w:t>
            </w:r>
          </w:p>
        </w:tc>
        <w:tc>
          <w:tcPr>
            <w:tcW w:w="526" w:type="pct"/>
            <w:tcBorders>
              <w:top w:val="outset" w:sz="6" w:space="0" w:color="000000"/>
              <w:left w:val="outset" w:sz="6" w:space="0" w:color="000000"/>
              <w:bottom w:val="outset" w:sz="6" w:space="0" w:color="000000"/>
              <w:right w:val="outset" w:sz="6" w:space="0" w:color="000000"/>
            </w:tcBorders>
          </w:tcPr>
          <w:p w14:paraId="04E4C6F1" w14:textId="54C2CB0C" w:rsidR="002C65C5" w:rsidRPr="00BC54C9" w:rsidRDefault="009038EB" w:rsidP="002C65C5">
            <w:pPr>
              <w:pStyle w:val="NormalnyWeb"/>
              <w:jc w:val="center"/>
              <w:rPr>
                <w:rFonts w:asciiTheme="minorHAnsi" w:hAnsiTheme="minorHAnsi" w:cstheme="minorHAnsi"/>
                <w:b/>
              </w:rPr>
            </w:pPr>
            <w:r>
              <w:rPr>
                <w:rFonts w:asciiTheme="minorHAnsi" w:hAnsiTheme="minorHAnsi" w:cstheme="minorHAnsi"/>
                <w:b/>
              </w:rPr>
              <w:t>411.516,61</w:t>
            </w:r>
          </w:p>
        </w:tc>
        <w:tc>
          <w:tcPr>
            <w:tcW w:w="526" w:type="pct"/>
            <w:tcBorders>
              <w:top w:val="outset" w:sz="6" w:space="0" w:color="000000"/>
              <w:left w:val="outset" w:sz="6" w:space="0" w:color="000000"/>
              <w:bottom w:val="outset" w:sz="6" w:space="0" w:color="000000"/>
              <w:right w:val="outset" w:sz="6" w:space="0" w:color="000000"/>
            </w:tcBorders>
          </w:tcPr>
          <w:p w14:paraId="57B0CC96" w14:textId="0AA4F692" w:rsidR="002C65C5" w:rsidRPr="00BC54C9" w:rsidRDefault="009038EB" w:rsidP="002C65C5">
            <w:pPr>
              <w:pStyle w:val="NormalnyWeb"/>
              <w:jc w:val="center"/>
              <w:rPr>
                <w:rFonts w:asciiTheme="minorHAnsi" w:hAnsiTheme="minorHAnsi" w:cstheme="minorHAnsi"/>
                <w:b/>
              </w:rPr>
            </w:pPr>
            <w:r>
              <w:rPr>
                <w:rFonts w:asciiTheme="minorHAnsi" w:hAnsiTheme="minorHAnsi" w:cstheme="minorHAnsi"/>
                <w:b/>
              </w:rPr>
              <w:t>6</w:t>
            </w:r>
            <w:r w:rsidR="00A70A70">
              <w:rPr>
                <w:rFonts w:asciiTheme="minorHAnsi" w:hAnsiTheme="minorHAnsi" w:cstheme="minorHAnsi"/>
                <w:b/>
              </w:rPr>
              <w:t>4</w:t>
            </w:r>
            <w:r>
              <w:rPr>
                <w:rFonts w:asciiTheme="minorHAnsi" w:hAnsiTheme="minorHAnsi" w:cstheme="minorHAnsi"/>
                <w:b/>
              </w:rPr>
              <w:t>3.443,93</w:t>
            </w:r>
          </w:p>
        </w:tc>
        <w:tc>
          <w:tcPr>
            <w:tcW w:w="486" w:type="pct"/>
            <w:tcBorders>
              <w:top w:val="outset" w:sz="6" w:space="0" w:color="000000"/>
              <w:left w:val="outset" w:sz="6" w:space="0" w:color="000000"/>
              <w:bottom w:val="outset" w:sz="6" w:space="0" w:color="000000"/>
              <w:right w:val="outset" w:sz="6" w:space="0" w:color="000000"/>
            </w:tcBorders>
          </w:tcPr>
          <w:p w14:paraId="34A589CF" w14:textId="1BCA17D5" w:rsidR="002C65C5" w:rsidRPr="00BC54C9" w:rsidRDefault="009038EB" w:rsidP="002C65C5">
            <w:pPr>
              <w:pStyle w:val="NormalnyWeb"/>
              <w:jc w:val="center"/>
              <w:rPr>
                <w:rFonts w:asciiTheme="minorHAnsi" w:hAnsiTheme="minorHAnsi" w:cstheme="minorHAnsi"/>
                <w:b/>
              </w:rPr>
            </w:pPr>
            <w:r>
              <w:rPr>
                <w:rFonts w:asciiTheme="minorHAnsi" w:hAnsiTheme="minorHAnsi" w:cstheme="minorHAnsi"/>
                <w:b/>
              </w:rPr>
              <w:t>41.802,75</w:t>
            </w:r>
          </w:p>
        </w:tc>
      </w:tr>
      <w:tr w:rsidR="002C65C5" w:rsidRPr="00BC54C9" w14:paraId="046D494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D98237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945A34"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655408E"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F9A3BE3"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F84510"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7E493C"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4CC5524"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EB37D2"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C942CB"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140E81"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7D63E0" w14:textId="77777777" w:rsidR="002C65C5" w:rsidRPr="00BC54C9" w:rsidRDefault="002C65C5" w:rsidP="002C65C5">
            <w:pPr>
              <w:pStyle w:val="NormalnyWeb"/>
              <w:jc w:val="center"/>
              <w:rPr>
                <w:rFonts w:asciiTheme="minorHAnsi" w:hAnsiTheme="minorHAnsi" w:cstheme="minorHAnsi"/>
              </w:rPr>
            </w:pPr>
          </w:p>
        </w:tc>
      </w:tr>
      <w:tr w:rsidR="002C65C5" w:rsidRPr="00BC54C9" w14:paraId="6E87E1A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FA074B7"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9AA8777"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i/>
                <w:iCs/>
              </w:rPr>
              <w:t>92116</w:t>
            </w:r>
          </w:p>
        </w:tc>
        <w:tc>
          <w:tcPr>
            <w:tcW w:w="221" w:type="pct"/>
            <w:tcBorders>
              <w:top w:val="outset" w:sz="6" w:space="0" w:color="000000"/>
              <w:left w:val="outset" w:sz="6" w:space="0" w:color="000000"/>
              <w:bottom w:val="outset" w:sz="6" w:space="0" w:color="000000"/>
              <w:right w:val="outset" w:sz="6" w:space="0" w:color="000000"/>
            </w:tcBorders>
          </w:tcPr>
          <w:p w14:paraId="1E1BCB28"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2B4D78CD"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i/>
                <w:iCs/>
              </w:rPr>
              <w:t>Biblioteki</w:t>
            </w:r>
          </w:p>
        </w:tc>
        <w:tc>
          <w:tcPr>
            <w:tcW w:w="526" w:type="pct"/>
            <w:tcBorders>
              <w:top w:val="outset" w:sz="6" w:space="0" w:color="000000"/>
              <w:left w:val="outset" w:sz="6" w:space="0" w:color="000000"/>
              <w:bottom w:val="outset" w:sz="6" w:space="0" w:color="000000"/>
              <w:right w:val="outset" w:sz="6" w:space="0" w:color="000000"/>
            </w:tcBorders>
          </w:tcPr>
          <w:p w14:paraId="56201DF3" w14:textId="1F3A97DF"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406.000,00</w:t>
            </w:r>
          </w:p>
        </w:tc>
        <w:tc>
          <w:tcPr>
            <w:tcW w:w="526" w:type="pct"/>
            <w:tcBorders>
              <w:top w:val="outset" w:sz="6" w:space="0" w:color="000000"/>
              <w:left w:val="outset" w:sz="6" w:space="0" w:color="000000"/>
              <w:bottom w:val="outset" w:sz="6" w:space="0" w:color="000000"/>
              <w:right w:val="outset" w:sz="6" w:space="0" w:color="000000"/>
            </w:tcBorders>
          </w:tcPr>
          <w:p w14:paraId="2929C613" w14:textId="69C67F9C"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243.400,00</w:t>
            </w:r>
          </w:p>
        </w:tc>
        <w:tc>
          <w:tcPr>
            <w:tcW w:w="422" w:type="pct"/>
            <w:tcBorders>
              <w:top w:val="outset" w:sz="6" w:space="0" w:color="000000"/>
              <w:left w:val="outset" w:sz="6" w:space="0" w:color="000000"/>
              <w:bottom w:val="outset" w:sz="6" w:space="0" w:color="000000"/>
              <w:right w:val="outset" w:sz="6" w:space="0" w:color="000000"/>
            </w:tcBorders>
          </w:tcPr>
          <w:p w14:paraId="42A095BA" w14:textId="4D0E7491"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59,95</w:t>
            </w:r>
          </w:p>
        </w:tc>
        <w:tc>
          <w:tcPr>
            <w:tcW w:w="526" w:type="pct"/>
            <w:tcBorders>
              <w:top w:val="outset" w:sz="6" w:space="0" w:color="000000"/>
              <w:left w:val="outset" w:sz="6" w:space="0" w:color="000000"/>
              <w:bottom w:val="outset" w:sz="6" w:space="0" w:color="000000"/>
              <w:right w:val="outset" w:sz="6" w:space="0" w:color="000000"/>
            </w:tcBorders>
          </w:tcPr>
          <w:p w14:paraId="259CDDB5" w14:textId="5215D5ED" w:rsidR="002C65C5" w:rsidRPr="00FE1B33" w:rsidRDefault="002C65C5" w:rsidP="002C65C5">
            <w:pPr>
              <w:pStyle w:val="NormalnyWeb"/>
              <w:jc w:val="center"/>
              <w:rPr>
                <w:rFonts w:asciiTheme="minorHAnsi" w:hAnsiTheme="minorHAnsi" w:cstheme="minorHAnsi"/>
                <w:i/>
                <w:iCs/>
              </w:rPr>
            </w:pPr>
            <w:r w:rsidRPr="00FE1B33">
              <w:rPr>
                <w:rFonts w:asciiTheme="minorHAnsi" w:hAnsiTheme="minorHAnsi" w:cstheme="minorHAnsi"/>
                <w:i/>
                <w:iCs/>
              </w:rPr>
              <w:t>400.000,00</w:t>
            </w:r>
          </w:p>
        </w:tc>
        <w:tc>
          <w:tcPr>
            <w:tcW w:w="526" w:type="pct"/>
            <w:tcBorders>
              <w:top w:val="outset" w:sz="6" w:space="0" w:color="000000"/>
              <w:left w:val="outset" w:sz="6" w:space="0" w:color="000000"/>
              <w:bottom w:val="outset" w:sz="6" w:space="0" w:color="000000"/>
              <w:right w:val="outset" w:sz="6" w:space="0" w:color="000000"/>
            </w:tcBorders>
          </w:tcPr>
          <w:p w14:paraId="0DF23A21" w14:textId="2ABCCDA0" w:rsidR="002C65C5" w:rsidRPr="00FE1B33" w:rsidRDefault="002C65C5" w:rsidP="002C65C5">
            <w:pPr>
              <w:pStyle w:val="NormalnyWeb"/>
              <w:jc w:val="center"/>
              <w:rPr>
                <w:rFonts w:asciiTheme="minorHAnsi" w:hAnsiTheme="minorHAnsi" w:cstheme="minorHAnsi"/>
                <w:i/>
                <w:iCs/>
              </w:rPr>
            </w:pPr>
            <w:r w:rsidRPr="00FE1B33">
              <w:rPr>
                <w:rFonts w:asciiTheme="minorHAnsi" w:hAnsiTheme="minorHAnsi" w:cstheme="minorHAnsi"/>
                <w:i/>
                <w:iCs/>
              </w:rPr>
              <w:t>237.400,00</w:t>
            </w:r>
          </w:p>
        </w:tc>
        <w:tc>
          <w:tcPr>
            <w:tcW w:w="526" w:type="pct"/>
            <w:tcBorders>
              <w:top w:val="outset" w:sz="6" w:space="0" w:color="000000"/>
              <w:left w:val="outset" w:sz="6" w:space="0" w:color="000000"/>
              <w:bottom w:val="outset" w:sz="6" w:space="0" w:color="000000"/>
              <w:right w:val="outset" w:sz="6" w:space="0" w:color="000000"/>
            </w:tcBorders>
          </w:tcPr>
          <w:p w14:paraId="20ACC182" w14:textId="70EA8402" w:rsidR="002C65C5" w:rsidRPr="00FE1B33" w:rsidRDefault="002C65C5" w:rsidP="002C65C5">
            <w:pPr>
              <w:pStyle w:val="NormalnyWeb"/>
              <w:jc w:val="center"/>
              <w:rPr>
                <w:rFonts w:asciiTheme="minorHAnsi" w:hAnsiTheme="minorHAnsi" w:cstheme="minorHAnsi"/>
                <w:i/>
                <w:iCs/>
              </w:rPr>
            </w:pPr>
            <w:r w:rsidRPr="00FE1B33">
              <w:rPr>
                <w:rFonts w:asciiTheme="minorHAnsi" w:hAnsiTheme="minorHAnsi" w:cstheme="minorHAnsi"/>
                <w:i/>
                <w:iCs/>
              </w:rPr>
              <w:t>6.000,00</w:t>
            </w:r>
          </w:p>
        </w:tc>
        <w:tc>
          <w:tcPr>
            <w:tcW w:w="486" w:type="pct"/>
            <w:tcBorders>
              <w:top w:val="outset" w:sz="6" w:space="0" w:color="000000"/>
              <w:left w:val="outset" w:sz="6" w:space="0" w:color="000000"/>
              <w:bottom w:val="outset" w:sz="6" w:space="0" w:color="000000"/>
              <w:right w:val="outset" w:sz="6" w:space="0" w:color="000000"/>
            </w:tcBorders>
          </w:tcPr>
          <w:p w14:paraId="1E885093" w14:textId="6FD7390F" w:rsidR="002C65C5" w:rsidRPr="00FE1B33" w:rsidRDefault="002C65C5" w:rsidP="002C65C5">
            <w:pPr>
              <w:pStyle w:val="NormalnyWeb"/>
              <w:jc w:val="center"/>
              <w:rPr>
                <w:rFonts w:asciiTheme="minorHAnsi" w:hAnsiTheme="minorHAnsi" w:cstheme="minorHAnsi"/>
                <w:i/>
                <w:iCs/>
              </w:rPr>
            </w:pPr>
            <w:r w:rsidRPr="00FE1B33">
              <w:rPr>
                <w:rFonts w:asciiTheme="minorHAnsi" w:hAnsiTheme="minorHAnsi" w:cstheme="minorHAnsi"/>
                <w:i/>
                <w:iCs/>
              </w:rPr>
              <w:t>6.000,00</w:t>
            </w:r>
          </w:p>
        </w:tc>
      </w:tr>
      <w:tr w:rsidR="002C65C5" w:rsidRPr="00BC54C9" w14:paraId="1E9A5BE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E8C418"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B7B373"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36BF774"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000EB38"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4C8128"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03D61D"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639F6AC"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B8D9AE"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83E710"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443E94"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21B7F0" w14:textId="77777777" w:rsidR="002C65C5" w:rsidRPr="00BC54C9" w:rsidRDefault="002C65C5" w:rsidP="002C65C5">
            <w:pPr>
              <w:pStyle w:val="NormalnyWeb"/>
              <w:jc w:val="center"/>
              <w:rPr>
                <w:rFonts w:asciiTheme="minorHAnsi" w:hAnsiTheme="minorHAnsi" w:cstheme="minorHAnsi"/>
              </w:rPr>
            </w:pPr>
          </w:p>
        </w:tc>
      </w:tr>
      <w:tr w:rsidR="002C65C5" w:rsidRPr="00BC54C9" w14:paraId="4CF1493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2C4DEE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A6FA0F"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1D4049E"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2480</w:t>
            </w:r>
          </w:p>
        </w:tc>
        <w:tc>
          <w:tcPr>
            <w:tcW w:w="744" w:type="pct"/>
            <w:tcBorders>
              <w:top w:val="outset" w:sz="6" w:space="0" w:color="000000"/>
              <w:left w:val="outset" w:sz="6" w:space="0" w:color="000000"/>
              <w:bottom w:val="outset" w:sz="6" w:space="0" w:color="000000"/>
              <w:right w:val="outset" w:sz="6" w:space="0" w:color="000000"/>
            </w:tcBorders>
            <w:hideMark/>
          </w:tcPr>
          <w:p w14:paraId="5DC1DBEA"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 xml:space="preserve">Dotacja podmiotowa z budżetu dla samorządowej instytucji kultury </w:t>
            </w:r>
          </w:p>
        </w:tc>
        <w:tc>
          <w:tcPr>
            <w:tcW w:w="526" w:type="pct"/>
            <w:tcBorders>
              <w:top w:val="outset" w:sz="6" w:space="0" w:color="000000"/>
              <w:left w:val="outset" w:sz="6" w:space="0" w:color="000000"/>
              <w:bottom w:val="outset" w:sz="6" w:space="0" w:color="000000"/>
              <w:right w:val="outset" w:sz="6" w:space="0" w:color="000000"/>
            </w:tcBorders>
          </w:tcPr>
          <w:p w14:paraId="711E9AE3" w14:textId="6DDF4A4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400.000,00</w:t>
            </w:r>
          </w:p>
        </w:tc>
        <w:tc>
          <w:tcPr>
            <w:tcW w:w="526" w:type="pct"/>
            <w:tcBorders>
              <w:top w:val="outset" w:sz="6" w:space="0" w:color="000000"/>
              <w:left w:val="outset" w:sz="6" w:space="0" w:color="000000"/>
              <w:bottom w:val="outset" w:sz="6" w:space="0" w:color="000000"/>
              <w:right w:val="outset" w:sz="6" w:space="0" w:color="000000"/>
            </w:tcBorders>
          </w:tcPr>
          <w:p w14:paraId="3E28F279" w14:textId="2ECC4FB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237.400,00</w:t>
            </w:r>
          </w:p>
        </w:tc>
        <w:tc>
          <w:tcPr>
            <w:tcW w:w="422" w:type="pct"/>
            <w:tcBorders>
              <w:top w:val="outset" w:sz="6" w:space="0" w:color="000000"/>
              <w:left w:val="outset" w:sz="6" w:space="0" w:color="000000"/>
              <w:bottom w:val="outset" w:sz="6" w:space="0" w:color="000000"/>
              <w:right w:val="outset" w:sz="6" w:space="0" w:color="000000"/>
            </w:tcBorders>
          </w:tcPr>
          <w:p w14:paraId="43EAD71C" w14:textId="521C302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59,35</w:t>
            </w:r>
          </w:p>
        </w:tc>
        <w:tc>
          <w:tcPr>
            <w:tcW w:w="526" w:type="pct"/>
            <w:tcBorders>
              <w:top w:val="outset" w:sz="6" w:space="0" w:color="000000"/>
              <w:left w:val="outset" w:sz="6" w:space="0" w:color="000000"/>
              <w:bottom w:val="outset" w:sz="6" w:space="0" w:color="000000"/>
              <w:right w:val="outset" w:sz="6" w:space="0" w:color="000000"/>
            </w:tcBorders>
          </w:tcPr>
          <w:p w14:paraId="234B2E22" w14:textId="482507F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400.000,00</w:t>
            </w:r>
          </w:p>
        </w:tc>
        <w:tc>
          <w:tcPr>
            <w:tcW w:w="526" w:type="pct"/>
            <w:tcBorders>
              <w:top w:val="outset" w:sz="6" w:space="0" w:color="000000"/>
              <w:left w:val="outset" w:sz="6" w:space="0" w:color="000000"/>
              <w:bottom w:val="outset" w:sz="6" w:space="0" w:color="000000"/>
              <w:right w:val="outset" w:sz="6" w:space="0" w:color="000000"/>
            </w:tcBorders>
          </w:tcPr>
          <w:p w14:paraId="1635837B" w14:textId="4FAF224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237.400,00</w:t>
            </w:r>
          </w:p>
        </w:tc>
        <w:tc>
          <w:tcPr>
            <w:tcW w:w="526" w:type="pct"/>
            <w:tcBorders>
              <w:top w:val="outset" w:sz="6" w:space="0" w:color="000000"/>
              <w:left w:val="outset" w:sz="6" w:space="0" w:color="000000"/>
              <w:bottom w:val="outset" w:sz="6" w:space="0" w:color="000000"/>
              <w:right w:val="outset" w:sz="6" w:space="0" w:color="000000"/>
            </w:tcBorders>
          </w:tcPr>
          <w:p w14:paraId="1E01B0D8" w14:textId="2EB4E9D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EA19EC" w14:textId="6D7C8F0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2ACB871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F921AE4"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1E9637"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775795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6220</w:t>
            </w:r>
          </w:p>
        </w:tc>
        <w:tc>
          <w:tcPr>
            <w:tcW w:w="744" w:type="pct"/>
            <w:tcBorders>
              <w:top w:val="outset" w:sz="6" w:space="0" w:color="000000"/>
              <w:left w:val="outset" w:sz="6" w:space="0" w:color="000000"/>
              <w:bottom w:val="outset" w:sz="6" w:space="0" w:color="000000"/>
              <w:right w:val="outset" w:sz="6" w:space="0" w:color="000000"/>
            </w:tcBorders>
            <w:hideMark/>
          </w:tcPr>
          <w:p w14:paraId="00BD1C1C"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 xml:space="preserve">Dotacje celowe z budżetu na finansowanie lub dofinansowanie kosztów realizacji inwestycji i zakupów </w:t>
            </w:r>
            <w:r w:rsidRPr="00BC54C9">
              <w:rPr>
                <w:rFonts w:asciiTheme="minorHAnsi" w:hAnsiTheme="minorHAnsi" w:cstheme="minorHAnsi"/>
              </w:rPr>
              <w:lastRenderedPageBreak/>
              <w:t>inwestycyjnych innych jednostek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71EC214E" w14:textId="6F6633B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lastRenderedPageBreak/>
              <w:t>6.000,00</w:t>
            </w:r>
          </w:p>
        </w:tc>
        <w:tc>
          <w:tcPr>
            <w:tcW w:w="526" w:type="pct"/>
            <w:tcBorders>
              <w:top w:val="outset" w:sz="6" w:space="0" w:color="000000"/>
              <w:left w:val="outset" w:sz="6" w:space="0" w:color="000000"/>
              <w:bottom w:val="outset" w:sz="6" w:space="0" w:color="000000"/>
              <w:right w:val="outset" w:sz="6" w:space="0" w:color="000000"/>
            </w:tcBorders>
          </w:tcPr>
          <w:p w14:paraId="0AC6A3F4" w14:textId="2B0193B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6.000,00</w:t>
            </w:r>
          </w:p>
        </w:tc>
        <w:tc>
          <w:tcPr>
            <w:tcW w:w="422" w:type="pct"/>
            <w:tcBorders>
              <w:top w:val="outset" w:sz="6" w:space="0" w:color="000000"/>
              <w:left w:val="outset" w:sz="6" w:space="0" w:color="000000"/>
              <w:bottom w:val="outset" w:sz="6" w:space="0" w:color="000000"/>
              <w:right w:val="outset" w:sz="6" w:space="0" w:color="000000"/>
            </w:tcBorders>
          </w:tcPr>
          <w:p w14:paraId="018C74FA" w14:textId="0A22F6C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4704A2E" w14:textId="5E883E9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2DA7265" w14:textId="2BD6C7B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1636E0E" w14:textId="6A3E9D1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6.000,00</w:t>
            </w:r>
          </w:p>
        </w:tc>
        <w:tc>
          <w:tcPr>
            <w:tcW w:w="486" w:type="pct"/>
            <w:tcBorders>
              <w:top w:val="outset" w:sz="6" w:space="0" w:color="000000"/>
              <w:left w:val="outset" w:sz="6" w:space="0" w:color="000000"/>
              <w:bottom w:val="outset" w:sz="6" w:space="0" w:color="000000"/>
              <w:right w:val="outset" w:sz="6" w:space="0" w:color="000000"/>
            </w:tcBorders>
          </w:tcPr>
          <w:p w14:paraId="0E81F61E" w14:textId="7F1E705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6.000,00</w:t>
            </w:r>
          </w:p>
        </w:tc>
      </w:tr>
      <w:tr w:rsidR="002C65C5" w:rsidRPr="00BC54C9" w14:paraId="1B57C463"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ACAA81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9E2C28"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E10B2CE"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1A84C20"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7D1F73"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2C3E9E"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6B0F72"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3C7B0E"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499EA2"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575875"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E975C4" w14:textId="77777777" w:rsidR="002C65C5" w:rsidRPr="00BC54C9" w:rsidRDefault="002C65C5" w:rsidP="002C65C5">
            <w:pPr>
              <w:pStyle w:val="NormalnyWeb"/>
              <w:jc w:val="center"/>
              <w:rPr>
                <w:rFonts w:asciiTheme="minorHAnsi" w:hAnsiTheme="minorHAnsi" w:cstheme="minorHAnsi"/>
              </w:rPr>
            </w:pPr>
          </w:p>
        </w:tc>
      </w:tr>
      <w:tr w:rsidR="002C65C5" w:rsidRPr="00BC54C9" w14:paraId="4282D4C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1115B7D3"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939D36D"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i/>
                <w:iCs/>
              </w:rPr>
              <w:t>92195</w:t>
            </w:r>
          </w:p>
        </w:tc>
        <w:tc>
          <w:tcPr>
            <w:tcW w:w="221" w:type="pct"/>
            <w:tcBorders>
              <w:top w:val="outset" w:sz="6" w:space="0" w:color="000000"/>
              <w:left w:val="outset" w:sz="6" w:space="0" w:color="000000"/>
              <w:bottom w:val="outset" w:sz="6" w:space="0" w:color="000000"/>
              <w:right w:val="outset" w:sz="6" w:space="0" w:color="000000"/>
            </w:tcBorders>
          </w:tcPr>
          <w:p w14:paraId="0A70B1CD"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2061B79A"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5FCD5647" w14:textId="52EE8CA7"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978.588,38</w:t>
            </w:r>
          </w:p>
        </w:tc>
        <w:tc>
          <w:tcPr>
            <w:tcW w:w="526" w:type="pct"/>
            <w:tcBorders>
              <w:top w:val="outset" w:sz="6" w:space="0" w:color="000000"/>
              <w:left w:val="outset" w:sz="6" w:space="0" w:color="000000"/>
              <w:bottom w:val="outset" w:sz="6" w:space="0" w:color="000000"/>
              <w:right w:val="outset" w:sz="6" w:space="0" w:color="000000"/>
            </w:tcBorders>
          </w:tcPr>
          <w:p w14:paraId="6373B8A2" w14:textId="13BB5853"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209.919,36</w:t>
            </w:r>
          </w:p>
        </w:tc>
        <w:tc>
          <w:tcPr>
            <w:tcW w:w="422" w:type="pct"/>
            <w:tcBorders>
              <w:top w:val="outset" w:sz="6" w:space="0" w:color="000000"/>
              <w:left w:val="outset" w:sz="6" w:space="0" w:color="000000"/>
              <w:bottom w:val="outset" w:sz="6" w:space="0" w:color="000000"/>
              <w:right w:val="outset" w:sz="6" w:space="0" w:color="000000"/>
            </w:tcBorders>
          </w:tcPr>
          <w:p w14:paraId="697F0CB2" w14:textId="41E06450" w:rsidR="002C65C5" w:rsidRPr="00BC54C9" w:rsidRDefault="002C65C5" w:rsidP="002C65C5">
            <w:pPr>
              <w:pStyle w:val="NormalnyWeb"/>
              <w:jc w:val="center"/>
              <w:rPr>
                <w:rFonts w:asciiTheme="minorHAnsi" w:hAnsiTheme="minorHAnsi" w:cstheme="minorHAnsi"/>
                <w:i/>
              </w:rPr>
            </w:pPr>
            <w:r>
              <w:rPr>
                <w:rFonts w:asciiTheme="minorHAnsi" w:hAnsiTheme="minorHAnsi" w:cstheme="minorHAnsi"/>
                <w:i/>
              </w:rPr>
              <w:t>21,45</w:t>
            </w:r>
          </w:p>
        </w:tc>
        <w:tc>
          <w:tcPr>
            <w:tcW w:w="526" w:type="pct"/>
            <w:tcBorders>
              <w:top w:val="outset" w:sz="6" w:space="0" w:color="000000"/>
              <w:left w:val="outset" w:sz="6" w:space="0" w:color="000000"/>
              <w:bottom w:val="outset" w:sz="6" w:space="0" w:color="000000"/>
              <w:right w:val="outset" w:sz="6" w:space="0" w:color="000000"/>
            </w:tcBorders>
          </w:tcPr>
          <w:p w14:paraId="4A16ED71" w14:textId="3A514627" w:rsidR="002C65C5" w:rsidRPr="00BC54C9" w:rsidRDefault="00A70A70" w:rsidP="002C65C5">
            <w:pPr>
              <w:pStyle w:val="NormalnyWeb"/>
              <w:jc w:val="center"/>
              <w:rPr>
                <w:rFonts w:asciiTheme="minorHAnsi" w:hAnsiTheme="minorHAnsi" w:cstheme="minorHAnsi"/>
                <w:i/>
              </w:rPr>
            </w:pPr>
            <w:r>
              <w:rPr>
                <w:rFonts w:asciiTheme="minorHAnsi" w:hAnsiTheme="minorHAnsi" w:cstheme="minorHAnsi"/>
                <w:i/>
              </w:rPr>
              <w:t>34</w:t>
            </w:r>
            <w:r w:rsidR="00C177FA">
              <w:rPr>
                <w:rFonts w:asciiTheme="minorHAnsi" w:hAnsiTheme="minorHAnsi" w:cstheme="minorHAnsi"/>
                <w:i/>
              </w:rPr>
              <w:t>1.144,45</w:t>
            </w:r>
          </w:p>
        </w:tc>
        <w:tc>
          <w:tcPr>
            <w:tcW w:w="526" w:type="pct"/>
            <w:tcBorders>
              <w:top w:val="outset" w:sz="6" w:space="0" w:color="000000"/>
              <w:left w:val="outset" w:sz="6" w:space="0" w:color="000000"/>
              <w:bottom w:val="outset" w:sz="6" w:space="0" w:color="000000"/>
              <w:right w:val="outset" w:sz="6" w:space="0" w:color="000000"/>
            </w:tcBorders>
          </w:tcPr>
          <w:p w14:paraId="6C9FEDA7" w14:textId="469C0925" w:rsidR="002C65C5" w:rsidRPr="00BC54C9" w:rsidRDefault="00C177FA" w:rsidP="002C65C5">
            <w:pPr>
              <w:pStyle w:val="NormalnyWeb"/>
              <w:jc w:val="center"/>
              <w:rPr>
                <w:rFonts w:asciiTheme="minorHAnsi" w:hAnsiTheme="minorHAnsi" w:cstheme="minorHAnsi"/>
                <w:i/>
              </w:rPr>
            </w:pPr>
            <w:r>
              <w:rPr>
                <w:rFonts w:asciiTheme="minorHAnsi" w:hAnsiTheme="minorHAnsi" w:cstheme="minorHAnsi"/>
                <w:i/>
              </w:rPr>
              <w:t>174.116,61</w:t>
            </w:r>
          </w:p>
        </w:tc>
        <w:tc>
          <w:tcPr>
            <w:tcW w:w="526" w:type="pct"/>
            <w:tcBorders>
              <w:top w:val="outset" w:sz="6" w:space="0" w:color="000000"/>
              <w:left w:val="outset" w:sz="6" w:space="0" w:color="000000"/>
              <w:bottom w:val="outset" w:sz="6" w:space="0" w:color="000000"/>
              <w:right w:val="outset" w:sz="6" w:space="0" w:color="000000"/>
            </w:tcBorders>
          </w:tcPr>
          <w:p w14:paraId="4E6D0532" w14:textId="38D0A048" w:rsidR="002C65C5" w:rsidRPr="00BC54C9" w:rsidRDefault="00C177FA" w:rsidP="002C65C5">
            <w:pPr>
              <w:pStyle w:val="NormalnyWeb"/>
              <w:jc w:val="center"/>
              <w:rPr>
                <w:rFonts w:asciiTheme="minorHAnsi" w:hAnsiTheme="minorHAnsi" w:cstheme="minorHAnsi"/>
                <w:i/>
                <w:iCs/>
              </w:rPr>
            </w:pPr>
            <w:r>
              <w:rPr>
                <w:rFonts w:asciiTheme="minorHAnsi" w:hAnsiTheme="minorHAnsi" w:cstheme="minorHAnsi"/>
                <w:i/>
                <w:iCs/>
              </w:rPr>
              <w:t>6</w:t>
            </w:r>
            <w:r w:rsidR="00A70A70">
              <w:rPr>
                <w:rFonts w:asciiTheme="minorHAnsi" w:hAnsiTheme="minorHAnsi" w:cstheme="minorHAnsi"/>
                <w:i/>
                <w:iCs/>
              </w:rPr>
              <w:t>3</w:t>
            </w:r>
            <w:r>
              <w:rPr>
                <w:rFonts w:asciiTheme="minorHAnsi" w:hAnsiTheme="minorHAnsi" w:cstheme="minorHAnsi"/>
                <w:i/>
                <w:iCs/>
              </w:rPr>
              <w:t>7.443,93</w:t>
            </w:r>
          </w:p>
        </w:tc>
        <w:tc>
          <w:tcPr>
            <w:tcW w:w="486" w:type="pct"/>
            <w:tcBorders>
              <w:top w:val="outset" w:sz="6" w:space="0" w:color="000000"/>
              <w:left w:val="outset" w:sz="6" w:space="0" w:color="000000"/>
              <w:bottom w:val="outset" w:sz="6" w:space="0" w:color="000000"/>
              <w:right w:val="outset" w:sz="6" w:space="0" w:color="000000"/>
            </w:tcBorders>
          </w:tcPr>
          <w:p w14:paraId="476D2DCC" w14:textId="4445E5BE" w:rsidR="002C65C5" w:rsidRPr="00BC54C9" w:rsidRDefault="00C177FA" w:rsidP="002C65C5">
            <w:pPr>
              <w:pStyle w:val="NormalnyWeb"/>
              <w:jc w:val="center"/>
              <w:rPr>
                <w:rFonts w:asciiTheme="minorHAnsi" w:hAnsiTheme="minorHAnsi" w:cstheme="minorHAnsi"/>
                <w:i/>
                <w:iCs/>
              </w:rPr>
            </w:pPr>
            <w:r>
              <w:rPr>
                <w:rFonts w:asciiTheme="minorHAnsi" w:hAnsiTheme="minorHAnsi" w:cstheme="minorHAnsi"/>
                <w:i/>
                <w:iCs/>
              </w:rPr>
              <w:t>35.802,75</w:t>
            </w:r>
          </w:p>
        </w:tc>
      </w:tr>
      <w:tr w:rsidR="002C65C5" w:rsidRPr="00BC54C9" w14:paraId="5F540ED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028F4AA"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3EDD99"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CC80721"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0C660F1"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81E33B"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2F71491"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DCD91D"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21098"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C34FCB"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D8D78B"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ED1BD32" w14:textId="77777777" w:rsidR="002C65C5" w:rsidRPr="00BC54C9" w:rsidRDefault="002C65C5" w:rsidP="002C65C5">
            <w:pPr>
              <w:pStyle w:val="NormalnyWeb"/>
              <w:jc w:val="center"/>
              <w:rPr>
                <w:rFonts w:asciiTheme="minorHAnsi" w:hAnsiTheme="minorHAnsi" w:cstheme="minorHAnsi"/>
              </w:rPr>
            </w:pPr>
          </w:p>
        </w:tc>
      </w:tr>
      <w:tr w:rsidR="002C65C5" w:rsidRPr="00BC54C9" w14:paraId="7544ED0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6CB1D1C"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28996F"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592FE22"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2360</w:t>
            </w:r>
          </w:p>
        </w:tc>
        <w:tc>
          <w:tcPr>
            <w:tcW w:w="744" w:type="pct"/>
            <w:tcBorders>
              <w:top w:val="outset" w:sz="6" w:space="0" w:color="000000"/>
              <w:left w:val="outset" w:sz="6" w:space="0" w:color="000000"/>
              <w:bottom w:val="outset" w:sz="6" w:space="0" w:color="000000"/>
              <w:right w:val="outset" w:sz="6" w:space="0" w:color="000000"/>
            </w:tcBorders>
            <w:hideMark/>
          </w:tcPr>
          <w:p w14:paraId="432C2AC7"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Dotacje celowe z budżetu jednostki samorządu terytorialnego, udzielone w trybie art. 221 ustawy, na finansowanie lub dofinansowanie zadań zleconych do realizacji organizacjom prowadzącym działalność pożytku publicznego</w:t>
            </w:r>
          </w:p>
        </w:tc>
        <w:tc>
          <w:tcPr>
            <w:tcW w:w="526" w:type="pct"/>
            <w:tcBorders>
              <w:top w:val="outset" w:sz="6" w:space="0" w:color="000000"/>
              <w:left w:val="outset" w:sz="6" w:space="0" w:color="000000"/>
              <w:bottom w:val="outset" w:sz="6" w:space="0" w:color="000000"/>
              <w:right w:val="outset" w:sz="6" w:space="0" w:color="000000"/>
            </w:tcBorders>
          </w:tcPr>
          <w:p w14:paraId="1071F8A0" w14:textId="0184830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44.000,00</w:t>
            </w:r>
          </w:p>
        </w:tc>
        <w:tc>
          <w:tcPr>
            <w:tcW w:w="526" w:type="pct"/>
            <w:tcBorders>
              <w:top w:val="outset" w:sz="6" w:space="0" w:color="000000"/>
              <w:left w:val="outset" w:sz="6" w:space="0" w:color="000000"/>
              <w:bottom w:val="outset" w:sz="6" w:space="0" w:color="000000"/>
              <w:right w:val="outset" w:sz="6" w:space="0" w:color="000000"/>
            </w:tcBorders>
          </w:tcPr>
          <w:p w14:paraId="7F5BCDEA" w14:textId="037A072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44.000,00</w:t>
            </w:r>
          </w:p>
        </w:tc>
        <w:tc>
          <w:tcPr>
            <w:tcW w:w="422" w:type="pct"/>
            <w:tcBorders>
              <w:top w:val="outset" w:sz="6" w:space="0" w:color="000000"/>
              <w:left w:val="outset" w:sz="6" w:space="0" w:color="000000"/>
              <w:bottom w:val="outset" w:sz="6" w:space="0" w:color="000000"/>
              <w:right w:val="outset" w:sz="6" w:space="0" w:color="000000"/>
            </w:tcBorders>
          </w:tcPr>
          <w:p w14:paraId="7FF78842" w14:textId="2FD1A58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6334EBA" w14:textId="417433D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44.000,00</w:t>
            </w:r>
          </w:p>
        </w:tc>
        <w:tc>
          <w:tcPr>
            <w:tcW w:w="526" w:type="pct"/>
            <w:tcBorders>
              <w:top w:val="outset" w:sz="6" w:space="0" w:color="000000"/>
              <w:left w:val="outset" w:sz="6" w:space="0" w:color="000000"/>
              <w:bottom w:val="outset" w:sz="6" w:space="0" w:color="000000"/>
              <w:right w:val="outset" w:sz="6" w:space="0" w:color="000000"/>
            </w:tcBorders>
          </w:tcPr>
          <w:p w14:paraId="09600E10" w14:textId="21F4C48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44.000,00</w:t>
            </w:r>
          </w:p>
        </w:tc>
        <w:tc>
          <w:tcPr>
            <w:tcW w:w="526" w:type="pct"/>
            <w:tcBorders>
              <w:top w:val="outset" w:sz="6" w:space="0" w:color="000000"/>
              <w:left w:val="outset" w:sz="6" w:space="0" w:color="000000"/>
              <w:bottom w:val="outset" w:sz="6" w:space="0" w:color="000000"/>
              <w:right w:val="outset" w:sz="6" w:space="0" w:color="000000"/>
            </w:tcBorders>
          </w:tcPr>
          <w:p w14:paraId="45084325" w14:textId="376C0524"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04B948" w14:textId="460DF817"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4849376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044FDC7"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C8A0F9"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8D436AB"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7041F929"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E009F32" w14:textId="235F7D2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141.649,75</w:t>
            </w:r>
          </w:p>
        </w:tc>
        <w:tc>
          <w:tcPr>
            <w:tcW w:w="526" w:type="pct"/>
            <w:tcBorders>
              <w:top w:val="outset" w:sz="6" w:space="0" w:color="000000"/>
              <w:left w:val="outset" w:sz="6" w:space="0" w:color="000000"/>
              <w:bottom w:val="outset" w:sz="6" w:space="0" w:color="000000"/>
              <w:right w:val="outset" w:sz="6" w:space="0" w:color="000000"/>
            </w:tcBorders>
          </w:tcPr>
          <w:p w14:paraId="68E7FA08" w14:textId="3944E68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78.990,39</w:t>
            </w:r>
          </w:p>
        </w:tc>
        <w:tc>
          <w:tcPr>
            <w:tcW w:w="422" w:type="pct"/>
            <w:tcBorders>
              <w:top w:val="outset" w:sz="6" w:space="0" w:color="000000"/>
              <w:left w:val="outset" w:sz="6" w:space="0" w:color="000000"/>
              <w:bottom w:val="outset" w:sz="6" w:space="0" w:color="000000"/>
              <w:right w:val="outset" w:sz="6" w:space="0" w:color="000000"/>
            </w:tcBorders>
          </w:tcPr>
          <w:p w14:paraId="266FFFF1" w14:textId="116F963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55,76</w:t>
            </w:r>
          </w:p>
        </w:tc>
        <w:tc>
          <w:tcPr>
            <w:tcW w:w="526" w:type="pct"/>
            <w:tcBorders>
              <w:top w:val="outset" w:sz="6" w:space="0" w:color="000000"/>
              <w:left w:val="outset" w:sz="6" w:space="0" w:color="000000"/>
              <w:bottom w:val="outset" w:sz="6" w:space="0" w:color="000000"/>
              <w:right w:val="outset" w:sz="6" w:space="0" w:color="000000"/>
            </w:tcBorders>
          </w:tcPr>
          <w:p w14:paraId="31BA7DC5" w14:textId="46241C3A"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141.649,75</w:t>
            </w:r>
          </w:p>
        </w:tc>
        <w:tc>
          <w:tcPr>
            <w:tcW w:w="526" w:type="pct"/>
            <w:tcBorders>
              <w:top w:val="outset" w:sz="6" w:space="0" w:color="000000"/>
              <w:left w:val="outset" w:sz="6" w:space="0" w:color="000000"/>
              <w:bottom w:val="outset" w:sz="6" w:space="0" w:color="000000"/>
              <w:right w:val="outset" w:sz="6" w:space="0" w:color="000000"/>
            </w:tcBorders>
          </w:tcPr>
          <w:p w14:paraId="5A77B167" w14:textId="725BA4D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78.990,39</w:t>
            </w:r>
          </w:p>
        </w:tc>
        <w:tc>
          <w:tcPr>
            <w:tcW w:w="526" w:type="pct"/>
            <w:tcBorders>
              <w:top w:val="outset" w:sz="6" w:space="0" w:color="000000"/>
              <w:left w:val="outset" w:sz="6" w:space="0" w:color="000000"/>
              <w:bottom w:val="outset" w:sz="6" w:space="0" w:color="000000"/>
              <w:right w:val="outset" w:sz="6" w:space="0" w:color="000000"/>
            </w:tcBorders>
          </w:tcPr>
          <w:p w14:paraId="3CDD9728" w14:textId="20F3652C"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FCB219" w14:textId="347D0228"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378F00AC"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BDE7D53"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7AA102"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7FAAFC"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4220</w:t>
            </w:r>
          </w:p>
        </w:tc>
        <w:tc>
          <w:tcPr>
            <w:tcW w:w="744" w:type="pct"/>
            <w:tcBorders>
              <w:top w:val="outset" w:sz="6" w:space="0" w:color="000000"/>
              <w:left w:val="outset" w:sz="6" w:space="0" w:color="000000"/>
              <w:bottom w:val="outset" w:sz="6" w:space="0" w:color="000000"/>
              <w:right w:val="outset" w:sz="6" w:space="0" w:color="000000"/>
            </w:tcBorders>
            <w:hideMark/>
          </w:tcPr>
          <w:p w14:paraId="14CF568C"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7137F9E5" w14:textId="2CA02E97"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14.500,00</w:t>
            </w:r>
          </w:p>
        </w:tc>
        <w:tc>
          <w:tcPr>
            <w:tcW w:w="526" w:type="pct"/>
            <w:tcBorders>
              <w:top w:val="outset" w:sz="6" w:space="0" w:color="000000"/>
              <w:left w:val="outset" w:sz="6" w:space="0" w:color="000000"/>
              <w:bottom w:val="outset" w:sz="6" w:space="0" w:color="000000"/>
              <w:right w:val="outset" w:sz="6" w:space="0" w:color="000000"/>
            </w:tcBorders>
          </w:tcPr>
          <w:p w14:paraId="0B7AB982" w14:textId="3927307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E2B78AE" w14:textId="272DBDC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4C19DD9" w14:textId="40D0197C"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14.500,00</w:t>
            </w:r>
          </w:p>
        </w:tc>
        <w:tc>
          <w:tcPr>
            <w:tcW w:w="526" w:type="pct"/>
            <w:tcBorders>
              <w:top w:val="outset" w:sz="6" w:space="0" w:color="000000"/>
              <w:left w:val="outset" w:sz="6" w:space="0" w:color="000000"/>
              <w:bottom w:val="outset" w:sz="6" w:space="0" w:color="000000"/>
              <w:right w:val="outset" w:sz="6" w:space="0" w:color="000000"/>
            </w:tcBorders>
          </w:tcPr>
          <w:p w14:paraId="72D18ABC" w14:textId="0A6E7F3E"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BC446A1" w14:textId="3AC882B6"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3D683E6" w14:textId="394B5337"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1C0E379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4199277"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1499BF"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55B2F46"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16313FB6"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A65F431" w14:textId="691601E9"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95.000,00</w:t>
            </w:r>
          </w:p>
        </w:tc>
        <w:tc>
          <w:tcPr>
            <w:tcW w:w="526" w:type="pct"/>
            <w:tcBorders>
              <w:top w:val="outset" w:sz="6" w:space="0" w:color="000000"/>
              <w:left w:val="outset" w:sz="6" w:space="0" w:color="000000"/>
              <w:bottom w:val="outset" w:sz="6" w:space="0" w:color="000000"/>
              <w:right w:val="outset" w:sz="6" w:space="0" w:color="000000"/>
            </w:tcBorders>
          </w:tcPr>
          <w:p w14:paraId="3455FC27" w14:textId="100A7313"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42.357,21</w:t>
            </w:r>
          </w:p>
        </w:tc>
        <w:tc>
          <w:tcPr>
            <w:tcW w:w="422" w:type="pct"/>
            <w:tcBorders>
              <w:top w:val="outset" w:sz="6" w:space="0" w:color="000000"/>
              <w:left w:val="outset" w:sz="6" w:space="0" w:color="000000"/>
              <w:bottom w:val="outset" w:sz="6" w:space="0" w:color="000000"/>
              <w:right w:val="outset" w:sz="6" w:space="0" w:color="000000"/>
            </w:tcBorders>
          </w:tcPr>
          <w:p w14:paraId="61B743DA" w14:textId="713C9A2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44,59</w:t>
            </w:r>
          </w:p>
        </w:tc>
        <w:tc>
          <w:tcPr>
            <w:tcW w:w="526" w:type="pct"/>
            <w:tcBorders>
              <w:top w:val="outset" w:sz="6" w:space="0" w:color="000000"/>
              <w:left w:val="outset" w:sz="6" w:space="0" w:color="000000"/>
              <w:bottom w:val="outset" w:sz="6" w:space="0" w:color="000000"/>
              <w:right w:val="outset" w:sz="6" w:space="0" w:color="000000"/>
            </w:tcBorders>
          </w:tcPr>
          <w:p w14:paraId="4EB2DA4F" w14:textId="4C14352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95.000,00</w:t>
            </w:r>
          </w:p>
        </w:tc>
        <w:tc>
          <w:tcPr>
            <w:tcW w:w="526" w:type="pct"/>
            <w:tcBorders>
              <w:top w:val="outset" w:sz="6" w:space="0" w:color="000000"/>
              <w:left w:val="outset" w:sz="6" w:space="0" w:color="000000"/>
              <w:bottom w:val="outset" w:sz="6" w:space="0" w:color="000000"/>
              <w:right w:val="outset" w:sz="6" w:space="0" w:color="000000"/>
            </w:tcBorders>
          </w:tcPr>
          <w:p w14:paraId="3E6DF9EB" w14:textId="3E480BE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42.357,21</w:t>
            </w:r>
          </w:p>
        </w:tc>
        <w:tc>
          <w:tcPr>
            <w:tcW w:w="526" w:type="pct"/>
            <w:tcBorders>
              <w:top w:val="outset" w:sz="6" w:space="0" w:color="000000"/>
              <w:left w:val="outset" w:sz="6" w:space="0" w:color="000000"/>
              <w:bottom w:val="outset" w:sz="6" w:space="0" w:color="000000"/>
              <w:right w:val="outset" w:sz="6" w:space="0" w:color="000000"/>
            </w:tcBorders>
          </w:tcPr>
          <w:p w14:paraId="1C197175" w14:textId="19C42951"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225B1D" w14:textId="1571D515"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2B98FA0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D7D236B"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C493DD"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46976E1"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2D02574D"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DDBFC57" w14:textId="71D5772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40.994,70</w:t>
            </w:r>
          </w:p>
        </w:tc>
        <w:tc>
          <w:tcPr>
            <w:tcW w:w="526" w:type="pct"/>
            <w:tcBorders>
              <w:top w:val="outset" w:sz="6" w:space="0" w:color="000000"/>
              <w:left w:val="outset" w:sz="6" w:space="0" w:color="000000"/>
              <w:bottom w:val="outset" w:sz="6" w:space="0" w:color="000000"/>
              <w:right w:val="outset" w:sz="6" w:space="0" w:color="000000"/>
            </w:tcBorders>
          </w:tcPr>
          <w:p w14:paraId="0B6C6781" w14:textId="4623C54F"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5.348,50</w:t>
            </w:r>
          </w:p>
        </w:tc>
        <w:tc>
          <w:tcPr>
            <w:tcW w:w="422" w:type="pct"/>
            <w:tcBorders>
              <w:top w:val="outset" w:sz="6" w:space="0" w:color="000000"/>
              <w:left w:val="outset" w:sz="6" w:space="0" w:color="000000"/>
              <w:bottom w:val="outset" w:sz="6" w:space="0" w:color="000000"/>
              <w:right w:val="outset" w:sz="6" w:space="0" w:color="000000"/>
            </w:tcBorders>
          </w:tcPr>
          <w:p w14:paraId="58CB87CB" w14:textId="2BDE599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13,05</w:t>
            </w:r>
          </w:p>
        </w:tc>
        <w:tc>
          <w:tcPr>
            <w:tcW w:w="526" w:type="pct"/>
            <w:tcBorders>
              <w:top w:val="outset" w:sz="6" w:space="0" w:color="000000"/>
              <w:left w:val="outset" w:sz="6" w:space="0" w:color="000000"/>
              <w:bottom w:val="outset" w:sz="6" w:space="0" w:color="000000"/>
              <w:right w:val="outset" w:sz="6" w:space="0" w:color="000000"/>
            </w:tcBorders>
          </w:tcPr>
          <w:p w14:paraId="13255EF9" w14:textId="6CFCBA7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40.994,70</w:t>
            </w:r>
          </w:p>
        </w:tc>
        <w:tc>
          <w:tcPr>
            <w:tcW w:w="526" w:type="pct"/>
            <w:tcBorders>
              <w:top w:val="outset" w:sz="6" w:space="0" w:color="000000"/>
              <w:left w:val="outset" w:sz="6" w:space="0" w:color="000000"/>
              <w:bottom w:val="outset" w:sz="6" w:space="0" w:color="000000"/>
              <w:right w:val="outset" w:sz="6" w:space="0" w:color="000000"/>
            </w:tcBorders>
          </w:tcPr>
          <w:p w14:paraId="1BB94356" w14:textId="368A272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5.348,50</w:t>
            </w:r>
          </w:p>
        </w:tc>
        <w:tc>
          <w:tcPr>
            <w:tcW w:w="526" w:type="pct"/>
            <w:tcBorders>
              <w:top w:val="outset" w:sz="6" w:space="0" w:color="000000"/>
              <w:left w:val="outset" w:sz="6" w:space="0" w:color="000000"/>
              <w:bottom w:val="outset" w:sz="6" w:space="0" w:color="000000"/>
              <w:right w:val="outset" w:sz="6" w:space="0" w:color="000000"/>
            </w:tcBorders>
          </w:tcPr>
          <w:p w14:paraId="2D58FBA8" w14:textId="4B083323"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BB2576" w14:textId="149E9B83"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13DF1B5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6BBE5E9"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FE48E"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C9FC4F3"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8535BF1"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60FB1932" w14:textId="4999FD14"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C027B8B" w14:textId="4240E441"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3.420,51</w:t>
            </w:r>
          </w:p>
        </w:tc>
        <w:tc>
          <w:tcPr>
            <w:tcW w:w="422" w:type="pct"/>
            <w:tcBorders>
              <w:top w:val="outset" w:sz="6" w:space="0" w:color="000000"/>
              <w:left w:val="outset" w:sz="6" w:space="0" w:color="000000"/>
              <w:bottom w:val="outset" w:sz="6" w:space="0" w:color="000000"/>
              <w:right w:val="outset" w:sz="6" w:space="0" w:color="000000"/>
            </w:tcBorders>
          </w:tcPr>
          <w:p w14:paraId="264A37F3" w14:textId="436701A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68,41</w:t>
            </w:r>
          </w:p>
        </w:tc>
        <w:tc>
          <w:tcPr>
            <w:tcW w:w="526" w:type="pct"/>
            <w:tcBorders>
              <w:top w:val="outset" w:sz="6" w:space="0" w:color="000000"/>
              <w:left w:val="outset" w:sz="6" w:space="0" w:color="000000"/>
              <w:bottom w:val="outset" w:sz="6" w:space="0" w:color="000000"/>
              <w:right w:val="outset" w:sz="6" w:space="0" w:color="000000"/>
            </w:tcBorders>
          </w:tcPr>
          <w:p w14:paraId="08511E74" w14:textId="6D0C8E08"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2B09EBF5" w14:textId="15B1AFB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3.420,51</w:t>
            </w:r>
          </w:p>
        </w:tc>
        <w:tc>
          <w:tcPr>
            <w:tcW w:w="526" w:type="pct"/>
            <w:tcBorders>
              <w:top w:val="outset" w:sz="6" w:space="0" w:color="000000"/>
              <w:left w:val="outset" w:sz="6" w:space="0" w:color="000000"/>
              <w:bottom w:val="outset" w:sz="6" w:space="0" w:color="000000"/>
              <w:right w:val="outset" w:sz="6" w:space="0" w:color="000000"/>
            </w:tcBorders>
          </w:tcPr>
          <w:p w14:paraId="36ADE91A" w14:textId="23C0A33E"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D44EC8" w14:textId="30435346"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r>
      <w:tr w:rsidR="002C65C5" w:rsidRPr="00BC54C9" w14:paraId="6200E244"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1277891"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494ED6"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1621A79" w14:textId="77777777"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4B9E464F" w14:textId="77777777"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1FC20F0" w14:textId="658299D5"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112.800,98</w:t>
            </w:r>
          </w:p>
        </w:tc>
        <w:tc>
          <w:tcPr>
            <w:tcW w:w="526" w:type="pct"/>
            <w:tcBorders>
              <w:top w:val="outset" w:sz="6" w:space="0" w:color="000000"/>
              <w:left w:val="outset" w:sz="6" w:space="0" w:color="000000"/>
              <w:bottom w:val="outset" w:sz="6" w:space="0" w:color="000000"/>
              <w:right w:val="outset" w:sz="6" w:space="0" w:color="000000"/>
            </w:tcBorders>
          </w:tcPr>
          <w:p w14:paraId="108861AB" w14:textId="7F7B0B3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35.802,75</w:t>
            </w:r>
          </w:p>
        </w:tc>
        <w:tc>
          <w:tcPr>
            <w:tcW w:w="422" w:type="pct"/>
            <w:tcBorders>
              <w:top w:val="outset" w:sz="6" w:space="0" w:color="000000"/>
              <w:left w:val="outset" w:sz="6" w:space="0" w:color="000000"/>
              <w:bottom w:val="outset" w:sz="6" w:space="0" w:color="000000"/>
              <w:right w:val="outset" w:sz="6" w:space="0" w:color="000000"/>
            </w:tcBorders>
          </w:tcPr>
          <w:p w14:paraId="5B17A5BA" w14:textId="3284DB9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31,74</w:t>
            </w:r>
          </w:p>
        </w:tc>
        <w:tc>
          <w:tcPr>
            <w:tcW w:w="526" w:type="pct"/>
            <w:tcBorders>
              <w:top w:val="outset" w:sz="6" w:space="0" w:color="000000"/>
              <w:left w:val="outset" w:sz="6" w:space="0" w:color="000000"/>
              <w:bottom w:val="outset" w:sz="6" w:space="0" w:color="000000"/>
              <w:right w:val="outset" w:sz="6" w:space="0" w:color="000000"/>
            </w:tcBorders>
          </w:tcPr>
          <w:p w14:paraId="353DAAC9" w14:textId="0C84ADDB"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CDAF2C" w14:textId="590E6CB8"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2C5EFC6" w14:textId="6E86917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112.800,98</w:t>
            </w:r>
          </w:p>
        </w:tc>
        <w:tc>
          <w:tcPr>
            <w:tcW w:w="486" w:type="pct"/>
            <w:tcBorders>
              <w:top w:val="outset" w:sz="6" w:space="0" w:color="000000"/>
              <w:left w:val="outset" w:sz="6" w:space="0" w:color="000000"/>
              <w:bottom w:val="outset" w:sz="6" w:space="0" w:color="000000"/>
              <w:right w:val="outset" w:sz="6" w:space="0" w:color="000000"/>
            </w:tcBorders>
          </w:tcPr>
          <w:p w14:paraId="7E8C28A9" w14:textId="3B8804E2"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35.802,75</w:t>
            </w:r>
          </w:p>
        </w:tc>
      </w:tr>
      <w:tr w:rsidR="002C65C5" w:rsidRPr="00BC54C9" w14:paraId="49359ED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1E07F60"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837C7C"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B4B8F7D" w14:textId="20F42088"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605</w:t>
            </w:r>
            <w:r>
              <w:rPr>
                <w:rFonts w:asciiTheme="minorHAnsi" w:hAnsiTheme="minorHAnsi" w:cstheme="minorHAnsi"/>
              </w:rPr>
              <w:t>7</w:t>
            </w:r>
          </w:p>
        </w:tc>
        <w:tc>
          <w:tcPr>
            <w:tcW w:w="744" w:type="pct"/>
            <w:tcBorders>
              <w:top w:val="outset" w:sz="6" w:space="0" w:color="000000"/>
              <w:left w:val="outset" w:sz="6" w:space="0" w:color="000000"/>
              <w:bottom w:val="outset" w:sz="6" w:space="0" w:color="000000"/>
              <w:right w:val="outset" w:sz="6" w:space="0" w:color="000000"/>
            </w:tcBorders>
          </w:tcPr>
          <w:p w14:paraId="7CCCA4B8" w14:textId="18FD1710"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1D81FC7" w14:textId="611ECDA6" w:rsidR="002C65C5" w:rsidRDefault="002C65C5" w:rsidP="002C65C5">
            <w:pPr>
              <w:pStyle w:val="NormalnyWeb"/>
              <w:jc w:val="center"/>
              <w:rPr>
                <w:rFonts w:asciiTheme="minorHAnsi" w:hAnsiTheme="minorHAnsi" w:cstheme="minorHAnsi"/>
              </w:rPr>
            </w:pPr>
            <w:r>
              <w:rPr>
                <w:rFonts w:asciiTheme="minorHAnsi" w:hAnsiTheme="minorHAnsi" w:cstheme="minorHAnsi"/>
              </w:rPr>
              <w:t>181.147,02</w:t>
            </w:r>
          </w:p>
        </w:tc>
        <w:tc>
          <w:tcPr>
            <w:tcW w:w="526" w:type="pct"/>
            <w:tcBorders>
              <w:top w:val="outset" w:sz="6" w:space="0" w:color="000000"/>
              <w:left w:val="outset" w:sz="6" w:space="0" w:color="000000"/>
              <w:bottom w:val="outset" w:sz="6" w:space="0" w:color="000000"/>
              <w:right w:val="outset" w:sz="6" w:space="0" w:color="000000"/>
            </w:tcBorders>
          </w:tcPr>
          <w:p w14:paraId="6B47F5B9" w14:textId="414AA241"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2AAB1A5" w14:textId="6762CACF"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96DCF19" w14:textId="4DA9975E"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4AEC8D9" w14:textId="40C48185"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05C13B5" w14:textId="6C302CD6"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181.147,02</w:t>
            </w:r>
          </w:p>
        </w:tc>
        <w:tc>
          <w:tcPr>
            <w:tcW w:w="486" w:type="pct"/>
            <w:tcBorders>
              <w:top w:val="outset" w:sz="6" w:space="0" w:color="000000"/>
              <w:left w:val="outset" w:sz="6" w:space="0" w:color="000000"/>
              <w:bottom w:val="outset" w:sz="6" w:space="0" w:color="000000"/>
              <w:right w:val="outset" w:sz="6" w:space="0" w:color="000000"/>
            </w:tcBorders>
          </w:tcPr>
          <w:p w14:paraId="176CEFBB" w14:textId="0F350CAD"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r>
      <w:tr w:rsidR="002C65C5" w:rsidRPr="00BC54C9" w14:paraId="5FA0513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2D4382D"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7BDE82"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3513D1A2" w14:textId="5E3268D6" w:rsidR="002C65C5" w:rsidRPr="00BC54C9" w:rsidRDefault="002C65C5" w:rsidP="002C65C5">
            <w:pPr>
              <w:pStyle w:val="NormalnyWeb"/>
              <w:jc w:val="center"/>
              <w:rPr>
                <w:rFonts w:asciiTheme="minorHAnsi" w:hAnsiTheme="minorHAnsi" w:cstheme="minorHAnsi"/>
              </w:rPr>
            </w:pPr>
            <w:r w:rsidRPr="00BC54C9">
              <w:rPr>
                <w:rFonts w:asciiTheme="minorHAnsi" w:hAnsiTheme="minorHAnsi" w:cstheme="minorHAnsi"/>
              </w:rPr>
              <w:t>605</w:t>
            </w:r>
            <w:r>
              <w:rPr>
                <w:rFonts w:asciiTheme="minorHAnsi" w:hAnsiTheme="minorHAnsi" w:cstheme="minorHAnsi"/>
              </w:rPr>
              <w:t>9</w:t>
            </w:r>
          </w:p>
        </w:tc>
        <w:tc>
          <w:tcPr>
            <w:tcW w:w="744" w:type="pct"/>
            <w:tcBorders>
              <w:top w:val="outset" w:sz="6" w:space="0" w:color="000000"/>
              <w:left w:val="outset" w:sz="6" w:space="0" w:color="000000"/>
              <w:bottom w:val="outset" w:sz="6" w:space="0" w:color="000000"/>
              <w:right w:val="outset" w:sz="6" w:space="0" w:color="000000"/>
            </w:tcBorders>
          </w:tcPr>
          <w:p w14:paraId="545DF45D" w14:textId="5362D9DC" w:rsidR="002C65C5" w:rsidRPr="00BC54C9" w:rsidRDefault="002C65C5" w:rsidP="002C65C5">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3747CB0" w14:textId="46D40C15" w:rsidR="002C65C5" w:rsidRDefault="002C65C5" w:rsidP="002C65C5">
            <w:pPr>
              <w:pStyle w:val="NormalnyWeb"/>
              <w:jc w:val="center"/>
              <w:rPr>
                <w:rFonts w:asciiTheme="minorHAnsi" w:hAnsiTheme="minorHAnsi" w:cstheme="minorHAnsi"/>
              </w:rPr>
            </w:pPr>
            <w:r>
              <w:rPr>
                <w:rFonts w:asciiTheme="minorHAnsi" w:hAnsiTheme="minorHAnsi" w:cstheme="minorHAnsi"/>
              </w:rPr>
              <w:t>343.495,93</w:t>
            </w:r>
          </w:p>
        </w:tc>
        <w:tc>
          <w:tcPr>
            <w:tcW w:w="526" w:type="pct"/>
            <w:tcBorders>
              <w:top w:val="outset" w:sz="6" w:space="0" w:color="000000"/>
              <w:left w:val="outset" w:sz="6" w:space="0" w:color="000000"/>
              <w:bottom w:val="outset" w:sz="6" w:space="0" w:color="000000"/>
              <w:right w:val="outset" w:sz="6" w:space="0" w:color="000000"/>
            </w:tcBorders>
          </w:tcPr>
          <w:p w14:paraId="16E02ACE" w14:textId="3B71ED89"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0D6E386" w14:textId="6EC4EC63" w:rsidR="002C65C5" w:rsidRDefault="002C65C5" w:rsidP="002C65C5">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EE3587B" w14:textId="7E20D8FF"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2C6477E" w14:textId="4D31A566" w:rsidR="002C65C5" w:rsidRPr="00BC54C9" w:rsidRDefault="00C177FA" w:rsidP="002C65C5">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BB17A52" w14:textId="0133F0F0"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343.495,93</w:t>
            </w:r>
          </w:p>
        </w:tc>
        <w:tc>
          <w:tcPr>
            <w:tcW w:w="486" w:type="pct"/>
            <w:tcBorders>
              <w:top w:val="outset" w:sz="6" w:space="0" w:color="000000"/>
              <w:left w:val="outset" w:sz="6" w:space="0" w:color="000000"/>
              <w:bottom w:val="outset" w:sz="6" w:space="0" w:color="000000"/>
              <w:right w:val="outset" w:sz="6" w:space="0" w:color="000000"/>
            </w:tcBorders>
          </w:tcPr>
          <w:p w14:paraId="62AE9BEA" w14:textId="40AEE17B" w:rsidR="002C65C5" w:rsidRPr="00BC54C9" w:rsidRDefault="002C65C5" w:rsidP="002C65C5">
            <w:pPr>
              <w:pStyle w:val="NormalnyWeb"/>
              <w:jc w:val="center"/>
              <w:rPr>
                <w:rFonts w:asciiTheme="minorHAnsi" w:hAnsiTheme="minorHAnsi" w:cstheme="minorHAnsi"/>
              </w:rPr>
            </w:pPr>
            <w:r>
              <w:rPr>
                <w:rFonts w:asciiTheme="minorHAnsi" w:hAnsiTheme="minorHAnsi" w:cstheme="minorHAnsi"/>
              </w:rPr>
              <w:t>0,00</w:t>
            </w:r>
          </w:p>
        </w:tc>
      </w:tr>
      <w:tr w:rsidR="002C65C5" w:rsidRPr="00BC54C9" w14:paraId="3FDCE24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6F539D2" w14:textId="77777777" w:rsidR="002C65C5" w:rsidRPr="00BC54C9" w:rsidRDefault="002C65C5" w:rsidP="002C65C5">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B81571" w14:textId="77777777" w:rsidR="002C65C5" w:rsidRPr="00BC54C9" w:rsidRDefault="002C65C5" w:rsidP="002C65C5">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91B55F5" w14:textId="77777777" w:rsidR="002C65C5" w:rsidRPr="00BC54C9" w:rsidRDefault="002C65C5" w:rsidP="002C65C5">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58BD83E6" w14:textId="77777777" w:rsidR="002C65C5" w:rsidRPr="00BC54C9" w:rsidRDefault="002C65C5" w:rsidP="002C65C5">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79FDF8"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11171E" w14:textId="77777777" w:rsidR="002C65C5" w:rsidRPr="00BC54C9" w:rsidRDefault="002C65C5" w:rsidP="002C65C5">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B0B5D6"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3CA7B5"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FACA35" w14:textId="77777777" w:rsidR="002C65C5" w:rsidRPr="00BC54C9" w:rsidRDefault="002C65C5" w:rsidP="002C65C5">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C2C0B" w14:textId="77777777" w:rsidR="002C65C5" w:rsidRPr="00BC54C9" w:rsidRDefault="002C65C5" w:rsidP="002C65C5">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A28533" w14:textId="77777777" w:rsidR="002C65C5" w:rsidRPr="00BC54C9" w:rsidRDefault="002C65C5" w:rsidP="002C65C5">
            <w:pPr>
              <w:pStyle w:val="NormalnyWeb"/>
              <w:jc w:val="center"/>
              <w:rPr>
                <w:rFonts w:asciiTheme="minorHAnsi" w:hAnsiTheme="minorHAnsi" w:cstheme="minorHAnsi"/>
              </w:rPr>
            </w:pPr>
          </w:p>
        </w:tc>
      </w:tr>
      <w:tr w:rsidR="009038EB" w:rsidRPr="00BC54C9" w14:paraId="55D17A4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hideMark/>
          </w:tcPr>
          <w:p w14:paraId="17E07A3C"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b/>
                <w:bCs/>
              </w:rPr>
              <w:t>926</w:t>
            </w:r>
          </w:p>
        </w:tc>
        <w:tc>
          <w:tcPr>
            <w:tcW w:w="275" w:type="pct"/>
            <w:tcBorders>
              <w:top w:val="outset" w:sz="6" w:space="0" w:color="000000"/>
              <w:left w:val="outset" w:sz="6" w:space="0" w:color="000000"/>
              <w:bottom w:val="outset" w:sz="6" w:space="0" w:color="000000"/>
              <w:right w:val="outset" w:sz="6" w:space="0" w:color="000000"/>
            </w:tcBorders>
          </w:tcPr>
          <w:p w14:paraId="19BE0021"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2917AB89" w14:textId="77777777" w:rsidR="009038EB" w:rsidRPr="00BC54C9" w:rsidRDefault="009038EB" w:rsidP="009038EB">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0C1C6D6E" w14:textId="77777777" w:rsidR="009038EB" w:rsidRPr="00BC54C9" w:rsidRDefault="009038EB" w:rsidP="009038EB">
            <w:pPr>
              <w:pStyle w:val="Nagwek2"/>
              <w:rPr>
                <w:rFonts w:asciiTheme="minorHAnsi" w:hAnsiTheme="minorHAnsi" w:cstheme="minorHAnsi"/>
                <w:sz w:val="24"/>
                <w:szCs w:val="24"/>
              </w:rPr>
            </w:pPr>
            <w:r w:rsidRPr="00BC54C9">
              <w:rPr>
                <w:rFonts w:asciiTheme="minorHAnsi" w:hAnsiTheme="minorHAnsi" w:cstheme="minorHAnsi"/>
                <w:sz w:val="24"/>
                <w:szCs w:val="24"/>
              </w:rPr>
              <w:t xml:space="preserve">Kultura fizyczna </w:t>
            </w:r>
          </w:p>
        </w:tc>
        <w:tc>
          <w:tcPr>
            <w:tcW w:w="526" w:type="pct"/>
            <w:tcBorders>
              <w:top w:val="outset" w:sz="6" w:space="0" w:color="000000"/>
              <w:left w:val="outset" w:sz="6" w:space="0" w:color="000000"/>
              <w:bottom w:val="outset" w:sz="6" w:space="0" w:color="000000"/>
              <w:right w:val="outset" w:sz="6" w:space="0" w:color="000000"/>
            </w:tcBorders>
          </w:tcPr>
          <w:p w14:paraId="399ED374" w14:textId="0E5C2988" w:rsidR="009038EB" w:rsidRPr="00BC54C9" w:rsidRDefault="009038EB" w:rsidP="009038EB">
            <w:pPr>
              <w:pStyle w:val="NormalnyWeb"/>
              <w:jc w:val="center"/>
              <w:rPr>
                <w:rFonts w:asciiTheme="minorHAnsi" w:hAnsiTheme="minorHAnsi" w:cstheme="minorHAnsi"/>
                <w:b/>
              </w:rPr>
            </w:pPr>
            <w:r>
              <w:rPr>
                <w:rFonts w:asciiTheme="minorHAnsi" w:hAnsiTheme="minorHAnsi" w:cstheme="minorHAnsi"/>
                <w:b/>
              </w:rPr>
              <w:t>2.358.740,00</w:t>
            </w:r>
          </w:p>
        </w:tc>
        <w:tc>
          <w:tcPr>
            <w:tcW w:w="526" w:type="pct"/>
            <w:tcBorders>
              <w:top w:val="outset" w:sz="6" w:space="0" w:color="000000"/>
              <w:left w:val="outset" w:sz="6" w:space="0" w:color="000000"/>
              <w:bottom w:val="outset" w:sz="6" w:space="0" w:color="000000"/>
              <w:right w:val="outset" w:sz="6" w:space="0" w:color="000000"/>
            </w:tcBorders>
          </w:tcPr>
          <w:p w14:paraId="1D22CF5A" w14:textId="65587A2C" w:rsidR="009038EB" w:rsidRPr="00BC54C9" w:rsidRDefault="009038EB" w:rsidP="009038EB">
            <w:pPr>
              <w:pStyle w:val="NormalnyWeb"/>
              <w:jc w:val="center"/>
              <w:rPr>
                <w:rFonts w:asciiTheme="minorHAnsi" w:hAnsiTheme="minorHAnsi" w:cstheme="minorHAnsi"/>
                <w:b/>
              </w:rPr>
            </w:pPr>
            <w:r>
              <w:rPr>
                <w:rFonts w:asciiTheme="minorHAnsi" w:hAnsiTheme="minorHAnsi" w:cstheme="minorHAnsi"/>
                <w:b/>
              </w:rPr>
              <w:t>1.505.726,59</w:t>
            </w:r>
          </w:p>
        </w:tc>
        <w:tc>
          <w:tcPr>
            <w:tcW w:w="422" w:type="pct"/>
            <w:tcBorders>
              <w:top w:val="outset" w:sz="6" w:space="0" w:color="000000"/>
              <w:left w:val="outset" w:sz="6" w:space="0" w:color="000000"/>
              <w:bottom w:val="outset" w:sz="6" w:space="0" w:color="000000"/>
              <w:right w:val="outset" w:sz="6" w:space="0" w:color="000000"/>
            </w:tcBorders>
          </w:tcPr>
          <w:p w14:paraId="5B796ABD" w14:textId="11683260" w:rsidR="009038EB" w:rsidRPr="00BC54C9" w:rsidRDefault="009038EB" w:rsidP="009038EB">
            <w:pPr>
              <w:pStyle w:val="NormalnyWeb"/>
              <w:jc w:val="center"/>
              <w:rPr>
                <w:rFonts w:asciiTheme="minorHAnsi" w:hAnsiTheme="minorHAnsi" w:cstheme="minorHAnsi"/>
                <w:b/>
              </w:rPr>
            </w:pPr>
            <w:r>
              <w:rPr>
                <w:rFonts w:asciiTheme="minorHAnsi" w:hAnsiTheme="minorHAnsi" w:cstheme="minorHAnsi"/>
                <w:b/>
              </w:rPr>
              <w:t>63,84</w:t>
            </w:r>
          </w:p>
        </w:tc>
        <w:tc>
          <w:tcPr>
            <w:tcW w:w="526" w:type="pct"/>
            <w:tcBorders>
              <w:top w:val="outset" w:sz="6" w:space="0" w:color="000000"/>
              <w:left w:val="outset" w:sz="6" w:space="0" w:color="000000"/>
              <w:bottom w:val="outset" w:sz="6" w:space="0" w:color="000000"/>
              <w:right w:val="outset" w:sz="6" w:space="0" w:color="000000"/>
            </w:tcBorders>
          </w:tcPr>
          <w:p w14:paraId="5C00B398" w14:textId="7AED097A" w:rsidR="009038EB" w:rsidRPr="00BC54C9" w:rsidRDefault="00A70A70" w:rsidP="009038EB">
            <w:pPr>
              <w:pStyle w:val="NormalnyWeb"/>
              <w:jc w:val="center"/>
              <w:rPr>
                <w:rFonts w:asciiTheme="minorHAnsi" w:hAnsiTheme="minorHAnsi" w:cstheme="minorHAnsi"/>
                <w:b/>
              </w:rPr>
            </w:pPr>
            <w:r>
              <w:rPr>
                <w:rFonts w:asciiTheme="minorHAnsi" w:hAnsiTheme="minorHAnsi" w:cstheme="minorHAnsi"/>
                <w:b/>
              </w:rPr>
              <w:t>35</w:t>
            </w:r>
            <w:r w:rsidR="009038EB">
              <w:rPr>
                <w:rFonts w:asciiTheme="minorHAnsi" w:hAnsiTheme="minorHAnsi" w:cstheme="minorHAnsi"/>
                <w:b/>
              </w:rPr>
              <w:t>7.490,00</w:t>
            </w:r>
          </w:p>
        </w:tc>
        <w:tc>
          <w:tcPr>
            <w:tcW w:w="526" w:type="pct"/>
            <w:tcBorders>
              <w:top w:val="outset" w:sz="6" w:space="0" w:color="000000"/>
              <w:left w:val="outset" w:sz="6" w:space="0" w:color="000000"/>
              <w:bottom w:val="outset" w:sz="6" w:space="0" w:color="000000"/>
              <w:right w:val="outset" w:sz="6" w:space="0" w:color="000000"/>
            </w:tcBorders>
          </w:tcPr>
          <w:p w14:paraId="21F6AD61" w14:textId="40FCFF45" w:rsidR="009038EB" w:rsidRPr="00BC54C9" w:rsidRDefault="009038EB" w:rsidP="009038EB">
            <w:pPr>
              <w:pStyle w:val="NormalnyWeb"/>
              <w:jc w:val="center"/>
              <w:rPr>
                <w:rFonts w:asciiTheme="minorHAnsi" w:hAnsiTheme="minorHAnsi" w:cstheme="minorHAnsi"/>
                <w:b/>
              </w:rPr>
            </w:pPr>
            <w:r>
              <w:rPr>
                <w:rFonts w:asciiTheme="minorHAnsi" w:hAnsiTheme="minorHAnsi" w:cstheme="minorHAnsi"/>
                <w:b/>
              </w:rPr>
              <w:t>160.101,92</w:t>
            </w:r>
          </w:p>
        </w:tc>
        <w:tc>
          <w:tcPr>
            <w:tcW w:w="526" w:type="pct"/>
            <w:tcBorders>
              <w:top w:val="outset" w:sz="6" w:space="0" w:color="000000"/>
              <w:left w:val="outset" w:sz="6" w:space="0" w:color="000000"/>
              <w:bottom w:val="outset" w:sz="6" w:space="0" w:color="000000"/>
              <w:right w:val="outset" w:sz="6" w:space="0" w:color="000000"/>
            </w:tcBorders>
          </w:tcPr>
          <w:p w14:paraId="0F662FF1" w14:textId="149A99C6" w:rsidR="009038EB" w:rsidRPr="009038EB" w:rsidRDefault="00A70A70" w:rsidP="009038EB">
            <w:pPr>
              <w:pStyle w:val="NormalnyWeb"/>
              <w:jc w:val="center"/>
              <w:rPr>
                <w:rFonts w:asciiTheme="minorHAnsi" w:hAnsiTheme="minorHAnsi" w:cstheme="minorHAnsi"/>
                <w:b/>
                <w:bCs/>
                <w:iCs/>
              </w:rPr>
            </w:pPr>
            <w:r>
              <w:rPr>
                <w:rFonts w:asciiTheme="minorHAnsi" w:hAnsiTheme="minorHAnsi" w:cstheme="minorHAnsi"/>
                <w:b/>
                <w:bCs/>
              </w:rPr>
              <w:t>2.00</w:t>
            </w:r>
            <w:r w:rsidR="009038EB" w:rsidRPr="009038EB">
              <w:rPr>
                <w:rFonts w:asciiTheme="minorHAnsi" w:hAnsiTheme="minorHAnsi" w:cstheme="minorHAnsi"/>
                <w:b/>
                <w:bCs/>
              </w:rPr>
              <w:t>1.250,00</w:t>
            </w:r>
          </w:p>
        </w:tc>
        <w:tc>
          <w:tcPr>
            <w:tcW w:w="486" w:type="pct"/>
            <w:tcBorders>
              <w:top w:val="outset" w:sz="6" w:space="0" w:color="000000"/>
              <w:left w:val="outset" w:sz="6" w:space="0" w:color="000000"/>
              <w:bottom w:val="outset" w:sz="6" w:space="0" w:color="000000"/>
              <w:right w:val="outset" w:sz="6" w:space="0" w:color="000000"/>
            </w:tcBorders>
          </w:tcPr>
          <w:p w14:paraId="5E49F1E3" w14:textId="47250BDC" w:rsidR="009038EB" w:rsidRPr="009038EB" w:rsidRDefault="009038EB" w:rsidP="009038EB">
            <w:pPr>
              <w:pStyle w:val="NormalnyWeb"/>
              <w:jc w:val="center"/>
              <w:rPr>
                <w:rFonts w:asciiTheme="minorHAnsi" w:hAnsiTheme="minorHAnsi" w:cstheme="minorHAnsi"/>
                <w:b/>
                <w:bCs/>
                <w:iCs/>
              </w:rPr>
            </w:pPr>
            <w:r w:rsidRPr="009038EB">
              <w:rPr>
                <w:rFonts w:asciiTheme="minorHAnsi" w:hAnsiTheme="minorHAnsi" w:cstheme="minorHAnsi"/>
                <w:b/>
                <w:bCs/>
              </w:rPr>
              <w:t>1.345.624,67</w:t>
            </w:r>
          </w:p>
        </w:tc>
      </w:tr>
      <w:tr w:rsidR="009038EB" w:rsidRPr="00BC54C9" w14:paraId="193E1D7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04D4724"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AF1D40"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C01ECAD" w14:textId="77777777" w:rsidR="009038EB" w:rsidRPr="00BC54C9" w:rsidRDefault="009038EB" w:rsidP="009038EB">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0E18D2E" w14:textId="77777777" w:rsidR="009038EB" w:rsidRPr="00BC54C9" w:rsidRDefault="009038EB" w:rsidP="009038E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F1D980"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3201C1" w14:textId="77777777" w:rsidR="009038EB" w:rsidRPr="00BC54C9" w:rsidRDefault="009038EB" w:rsidP="009038E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7A30E3"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B26442"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BD121D"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6CD014" w14:textId="77777777" w:rsidR="009038EB" w:rsidRPr="00BC54C9" w:rsidRDefault="009038EB" w:rsidP="009038E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E777E8A" w14:textId="77777777" w:rsidR="009038EB" w:rsidRPr="00BC54C9" w:rsidRDefault="009038EB" w:rsidP="009038EB">
            <w:pPr>
              <w:pStyle w:val="NormalnyWeb"/>
              <w:jc w:val="center"/>
              <w:rPr>
                <w:rFonts w:asciiTheme="minorHAnsi" w:hAnsiTheme="minorHAnsi" w:cstheme="minorHAnsi"/>
              </w:rPr>
            </w:pPr>
          </w:p>
        </w:tc>
      </w:tr>
      <w:tr w:rsidR="009038EB" w:rsidRPr="00BC54C9" w14:paraId="4DFC46F0"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FE4ECD"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21FB1E"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i/>
                <w:iCs/>
              </w:rPr>
              <w:t>92601</w:t>
            </w:r>
          </w:p>
        </w:tc>
        <w:tc>
          <w:tcPr>
            <w:tcW w:w="221" w:type="pct"/>
            <w:tcBorders>
              <w:top w:val="outset" w:sz="6" w:space="0" w:color="000000"/>
              <w:left w:val="outset" w:sz="6" w:space="0" w:color="000000"/>
              <w:bottom w:val="outset" w:sz="6" w:space="0" w:color="000000"/>
              <w:right w:val="outset" w:sz="6" w:space="0" w:color="000000"/>
            </w:tcBorders>
          </w:tcPr>
          <w:p w14:paraId="1BAB966D" w14:textId="77777777" w:rsidR="009038EB" w:rsidRPr="00BC54C9" w:rsidRDefault="009038EB" w:rsidP="009038EB">
            <w:pPr>
              <w:pStyle w:val="NormalnyWeb"/>
              <w:jc w:val="center"/>
              <w:rPr>
                <w:rFonts w:asciiTheme="minorHAnsi" w:hAnsiTheme="minorHAnsi" w:cstheme="minorHAnsi"/>
                <w:i/>
              </w:rPr>
            </w:pPr>
          </w:p>
        </w:tc>
        <w:tc>
          <w:tcPr>
            <w:tcW w:w="744" w:type="pct"/>
            <w:tcBorders>
              <w:top w:val="outset" w:sz="6" w:space="0" w:color="000000"/>
              <w:left w:val="outset" w:sz="6" w:space="0" w:color="000000"/>
              <w:bottom w:val="outset" w:sz="6" w:space="0" w:color="000000"/>
              <w:right w:val="outset" w:sz="6" w:space="0" w:color="000000"/>
            </w:tcBorders>
            <w:hideMark/>
          </w:tcPr>
          <w:p w14:paraId="20B69610" w14:textId="77777777" w:rsidR="009038EB" w:rsidRPr="00BC54C9" w:rsidRDefault="009038EB" w:rsidP="009038EB">
            <w:pPr>
              <w:pStyle w:val="NormalnyWeb"/>
              <w:rPr>
                <w:rFonts w:asciiTheme="minorHAnsi" w:hAnsiTheme="minorHAnsi" w:cstheme="minorHAnsi"/>
                <w:i/>
              </w:rPr>
            </w:pPr>
            <w:r w:rsidRPr="00BC54C9">
              <w:rPr>
                <w:rFonts w:asciiTheme="minorHAnsi" w:hAnsiTheme="minorHAnsi" w:cstheme="minorHAnsi"/>
                <w:i/>
              </w:rPr>
              <w:t>Obiekty sportowe</w:t>
            </w:r>
          </w:p>
        </w:tc>
        <w:tc>
          <w:tcPr>
            <w:tcW w:w="526" w:type="pct"/>
            <w:tcBorders>
              <w:top w:val="outset" w:sz="6" w:space="0" w:color="000000"/>
              <w:left w:val="outset" w:sz="6" w:space="0" w:color="000000"/>
              <w:bottom w:val="outset" w:sz="6" w:space="0" w:color="000000"/>
              <w:right w:val="outset" w:sz="6" w:space="0" w:color="000000"/>
            </w:tcBorders>
          </w:tcPr>
          <w:p w14:paraId="17A79BB6" w14:textId="3AE6D4AC" w:rsidR="009038EB" w:rsidRPr="00BC54C9" w:rsidRDefault="009038EB" w:rsidP="009038EB">
            <w:pPr>
              <w:pStyle w:val="NormalnyWeb"/>
              <w:jc w:val="center"/>
              <w:rPr>
                <w:rFonts w:asciiTheme="minorHAnsi" w:hAnsiTheme="minorHAnsi" w:cstheme="minorHAnsi"/>
                <w:i/>
              </w:rPr>
            </w:pPr>
            <w:r>
              <w:rPr>
                <w:rFonts w:asciiTheme="minorHAnsi" w:hAnsiTheme="minorHAnsi" w:cstheme="minorHAnsi"/>
                <w:i/>
              </w:rPr>
              <w:t>2.302.740,00</w:t>
            </w:r>
          </w:p>
        </w:tc>
        <w:tc>
          <w:tcPr>
            <w:tcW w:w="526" w:type="pct"/>
            <w:tcBorders>
              <w:top w:val="outset" w:sz="6" w:space="0" w:color="000000"/>
              <w:left w:val="outset" w:sz="6" w:space="0" w:color="000000"/>
              <w:bottom w:val="outset" w:sz="6" w:space="0" w:color="000000"/>
              <w:right w:val="outset" w:sz="6" w:space="0" w:color="000000"/>
            </w:tcBorders>
          </w:tcPr>
          <w:p w14:paraId="140D5BED" w14:textId="581A9D6D" w:rsidR="009038EB" w:rsidRPr="00BC54C9" w:rsidRDefault="009038EB" w:rsidP="009038EB">
            <w:pPr>
              <w:pStyle w:val="NormalnyWeb"/>
              <w:jc w:val="center"/>
              <w:rPr>
                <w:rFonts w:asciiTheme="minorHAnsi" w:hAnsiTheme="minorHAnsi" w:cstheme="minorHAnsi"/>
                <w:i/>
              </w:rPr>
            </w:pPr>
            <w:r>
              <w:rPr>
                <w:rFonts w:asciiTheme="minorHAnsi" w:hAnsiTheme="minorHAnsi" w:cstheme="minorHAnsi"/>
                <w:i/>
              </w:rPr>
              <w:t>1.468.376,59</w:t>
            </w:r>
          </w:p>
        </w:tc>
        <w:tc>
          <w:tcPr>
            <w:tcW w:w="422" w:type="pct"/>
            <w:tcBorders>
              <w:top w:val="outset" w:sz="6" w:space="0" w:color="000000"/>
              <w:left w:val="outset" w:sz="6" w:space="0" w:color="000000"/>
              <w:bottom w:val="outset" w:sz="6" w:space="0" w:color="000000"/>
              <w:right w:val="outset" w:sz="6" w:space="0" w:color="000000"/>
            </w:tcBorders>
          </w:tcPr>
          <w:p w14:paraId="5F8C5F86" w14:textId="6259513C" w:rsidR="009038EB" w:rsidRPr="00BC54C9" w:rsidRDefault="009038EB" w:rsidP="009038EB">
            <w:pPr>
              <w:pStyle w:val="NormalnyWeb"/>
              <w:jc w:val="center"/>
              <w:rPr>
                <w:rFonts w:asciiTheme="minorHAnsi" w:hAnsiTheme="minorHAnsi" w:cstheme="minorHAnsi"/>
                <w:i/>
              </w:rPr>
            </w:pPr>
            <w:r>
              <w:rPr>
                <w:rFonts w:asciiTheme="minorHAnsi" w:hAnsiTheme="minorHAnsi" w:cstheme="minorHAnsi"/>
                <w:i/>
              </w:rPr>
              <w:t>63,77</w:t>
            </w:r>
          </w:p>
        </w:tc>
        <w:tc>
          <w:tcPr>
            <w:tcW w:w="526" w:type="pct"/>
            <w:tcBorders>
              <w:top w:val="outset" w:sz="6" w:space="0" w:color="000000"/>
              <w:left w:val="outset" w:sz="6" w:space="0" w:color="000000"/>
              <w:bottom w:val="outset" w:sz="6" w:space="0" w:color="000000"/>
              <w:right w:val="outset" w:sz="6" w:space="0" w:color="000000"/>
            </w:tcBorders>
          </w:tcPr>
          <w:p w14:paraId="27397C03" w14:textId="3A9EAF34" w:rsidR="009038EB" w:rsidRPr="00BC54C9" w:rsidRDefault="009038EB" w:rsidP="009038EB">
            <w:pPr>
              <w:pStyle w:val="NormalnyWeb"/>
              <w:jc w:val="center"/>
              <w:rPr>
                <w:rFonts w:asciiTheme="minorHAnsi" w:hAnsiTheme="minorHAnsi" w:cstheme="minorHAnsi"/>
                <w:i/>
              </w:rPr>
            </w:pPr>
            <w:r>
              <w:rPr>
                <w:rFonts w:asciiTheme="minorHAnsi" w:hAnsiTheme="minorHAnsi" w:cstheme="minorHAnsi"/>
                <w:i/>
              </w:rPr>
              <w:t>3</w:t>
            </w:r>
            <w:r w:rsidR="00A70A70">
              <w:rPr>
                <w:rFonts w:asciiTheme="minorHAnsi" w:hAnsiTheme="minorHAnsi" w:cstheme="minorHAnsi"/>
                <w:i/>
              </w:rPr>
              <w:t>0</w:t>
            </w:r>
            <w:r>
              <w:rPr>
                <w:rFonts w:asciiTheme="minorHAnsi" w:hAnsiTheme="minorHAnsi" w:cstheme="minorHAnsi"/>
                <w:i/>
              </w:rPr>
              <w:t>1.490,00</w:t>
            </w:r>
          </w:p>
        </w:tc>
        <w:tc>
          <w:tcPr>
            <w:tcW w:w="526" w:type="pct"/>
            <w:tcBorders>
              <w:top w:val="outset" w:sz="6" w:space="0" w:color="000000"/>
              <w:left w:val="outset" w:sz="6" w:space="0" w:color="000000"/>
              <w:bottom w:val="outset" w:sz="6" w:space="0" w:color="000000"/>
              <w:right w:val="outset" w:sz="6" w:space="0" w:color="000000"/>
            </w:tcBorders>
          </w:tcPr>
          <w:p w14:paraId="63573AE1" w14:textId="331F6BFA" w:rsidR="009038EB" w:rsidRPr="00BC54C9" w:rsidRDefault="009038EB" w:rsidP="009038EB">
            <w:pPr>
              <w:pStyle w:val="NormalnyWeb"/>
              <w:jc w:val="center"/>
              <w:rPr>
                <w:rFonts w:asciiTheme="minorHAnsi" w:hAnsiTheme="minorHAnsi" w:cstheme="minorHAnsi"/>
                <w:i/>
              </w:rPr>
            </w:pPr>
            <w:r>
              <w:rPr>
                <w:rFonts w:asciiTheme="minorHAnsi" w:hAnsiTheme="minorHAnsi" w:cstheme="minorHAnsi"/>
                <w:i/>
              </w:rPr>
              <w:t>122.751,92</w:t>
            </w:r>
          </w:p>
        </w:tc>
        <w:tc>
          <w:tcPr>
            <w:tcW w:w="526" w:type="pct"/>
            <w:tcBorders>
              <w:top w:val="outset" w:sz="6" w:space="0" w:color="000000"/>
              <w:left w:val="outset" w:sz="6" w:space="0" w:color="000000"/>
              <w:bottom w:val="outset" w:sz="6" w:space="0" w:color="000000"/>
              <w:right w:val="outset" w:sz="6" w:space="0" w:color="000000"/>
            </w:tcBorders>
          </w:tcPr>
          <w:p w14:paraId="247AC7FF" w14:textId="2D108494" w:rsidR="009038EB" w:rsidRPr="009038EB" w:rsidRDefault="00A70A70" w:rsidP="009038EB">
            <w:pPr>
              <w:pStyle w:val="NormalnyWeb"/>
              <w:jc w:val="center"/>
              <w:rPr>
                <w:rFonts w:asciiTheme="minorHAnsi" w:hAnsiTheme="minorHAnsi" w:cstheme="minorHAnsi"/>
                <w:i/>
                <w:iCs/>
              </w:rPr>
            </w:pPr>
            <w:r>
              <w:rPr>
                <w:rFonts w:asciiTheme="minorHAnsi" w:hAnsiTheme="minorHAnsi" w:cstheme="minorHAnsi"/>
                <w:i/>
                <w:iCs/>
              </w:rPr>
              <w:t>2.00</w:t>
            </w:r>
            <w:r w:rsidR="009038EB" w:rsidRPr="009038EB">
              <w:rPr>
                <w:rFonts w:asciiTheme="minorHAnsi" w:hAnsiTheme="minorHAnsi" w:cstheme="minorHAnsi"/>
                <w:i/>
                <w:iCs/>
              </w:rPr>
              <w:t>1.250,00</w:t>
            </w:r>
          </w:p>
        </w:tc>
        <w:tc>
          <w:tcPr>
            <w:tcW w:w="486" w:type="pct"/>
            <w:tcBorders>
              <w:top w:val="outset" w:sz="6" w:space="0" w:color="000000"/>
              <w:left w:val="outset" w:sz="6" w:space="0" w:color="000000"/>
              <w:bottom w:val="outset" w:sz="6" w:space="0" w:color="000000"/>
              <w:right w:val="outset" w:sz="6" w:space="0" w:color="000000"/>
            </w:tcBorders>
          </w:tcPr>
          <w:p w14:paraId="15573797" w14:textId="26B5D455" w:rsidR="009038EB" w:rsidRPr="009038EB" w:rsidRDefault="009038EB" w:rsidP="009038EB">
            <w:pPr>
              <w:pStyle w:val="NormalnyWeb"/>
              <w:jc w:val="center"/>
              <w:rPr>
                <w:rFonts w:asciiTheme="minorHAnsi" w:hAnsiTheme="minorHAnsi" w:cstheme="minorHAnsi"/>
                <w:i/>
                <w:iCs/>
              </w:rPr>
            </w:pPr>
            <w:r w:rsidRPr="009038EB">
              <w:rPr>
                <w:rFonts w:asciiTheme="minorHAnsi" w:hAnsiTheme="minorHAnsi" w:cstheme="minorHAnsi"/>
                <w:i/>
                <w:iCs/>
              </w:rPr>
              <w:t>1.345.624,67</w:t>
            </w:r>
          </w:p>
        </w:tc>
      </w:tr>
      <w:tr w:rsidR="009038EB" w:rsidRPr="00BC54C9" w14:paraId="4C225FB1"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23A5009"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1D43DB"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7C1198C" w14:textId="77777777" w:rsidR="009038EB" w:rsidRPr="00BC54C9" w:rsidRDefault="009038EB" w:rsidP="009038EB">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75FE0CC3" w14:textId="77777777" w:rsidR="009038EB" w:rsidRPr="00BC54C9" w:rsidRDefault="009038EB" w:rsidP="009038E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3C8D2D"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00C665" w14:textId="77777777" w:rsidR="009038EB" w:rsidRPr="00BC54C9" w:rsidRDefault="009038EB" w:rsidP="009038E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CC802BC"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1DAB4E"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41B457" w14:textId="77777777" w:rsidR="009038EB" w:rsidRPr="00BC54C9" w:rsidRDefault="009038EB" w:rsidP="009038E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B041C1" w14:textId="77777777" w:rsidR="009038EB" w:rsidRPr="00BC54C9" w:rsidRDefault="009038EB" w:rsidP="009038E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0D73BEA" w14:textId="77777777" w:rsidR="009038EB" w:rsidRPr="00BC54C9" w:rsidRDefault="009038EB" w:rsidP="009038EB">
            <w:pPr>
              <w:pStyle w:val="NormalnyWeb"/>
              <w:jc w:val="center"/>
              <w:rPr>
                <w:rFonts w:asciiTheme="minorHAnsi" w:hAnsiTheme="minorHAnsi" w:cstheme="minorHAnsi"/>
              </w:rPr>
            </w:pPr>
          </w:p>
        </w:tc>
      </w:tr>
      <w:tr w:rsidR="009038EB" w:rsidRPr="00BC54C9" w14:paraId="34B60542"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5DBDE16A"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7D90B9"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425F4A7"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4010</w:t>
            </w:r>
          </w:p>
        </w:tc>
        <w:tc>
          <w:tcPr>
            <w:tcW w:w="744" w:type="pct"/>
            <w:tcBorders>
              <w:top w:val="outset" w:sz="6" w:space="0" w:color="000000"/>
              <w:left w:val="outset" w:sz="6" w:space="0" w:color="000000"/>
              <w:bottom w:val="outset" w:sz="6" w:space="0" w:color="000000"/>
              <w:right w:val="outset" w:sz="6" w:space="0" w:color="000000"/>
            </w:tcBorders>
            <w:hideMark/>
          </w:tcPr>
          <w:p w14:paraId="1F2796A4"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CCAE19A" w14:textId="67C3ECAC"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62.100,00</w:t>
            </w:r>
          </w:p>
        </w:tc>
        <w:tc>
          <w:tcPr>
            <w:tcW w:w="526" w:type="pct"/>
            <w:tcBorders>
              <w:top w:val="outset" w:sz="6" w:space="0" w:color="000000"/>
              <w:left w:val="outset" w:sz="6" w:space="0" w:color="000000"/>
              <w:bottom w:val="outset" w:sz="6" w:space="0" w:color="000000"/>
              <w:right w:val="outset" w:sz="6" w:space="0" w:color="000000"/>
            </w:tcBorders>
          </w:tcPr>
          <w:p w14:paraId="1E3DAA7D" w14:textId="77C4A8DC"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34.314,00</w:t>
            </w:r>
          </w:p>
        </w:tc>
        <w:tc>
          <w:tcPr>
            <w:tcW w:w="422" w:type="pct"/>
            <w:tcBorders>
              <w:top w:val="outset" w:sz="6" w:space="0" w:color="000000"/>
              <w:left w:val="outset" w:sz="6" w:space="0" w:color="000000"/>
              <w:bottom w:val="outset" w:sz="6" w:space="0" w:color="000000"/>
              <w:right w:val="outset" w:sz="6" w:space="0" w:color="000000"/>
            </w:tcBorders>
          </w:tcPr>
          <w:p w14:paraId="3EC23336" w14:textId="67A2B6F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55,26</w:t>
            </w:r>
          </w:p>
        </w:tc>
        <w:tc>
          <w:tcPr>
            <w:tcW w:w="526" w:type="pct"/>
            <w:tcBorders>
              <w:top w:val="outset" w:sz="6" w:space="0" w:color="000000"/>
              <w:left w:val="outset" w:sz="6" w:space="0" w:color="000000"/>
              <w:bottom w:val="outset" w:sz="6" w:space="0" w:color="000000"/>
              <w:right w:val="outset" w:sz="6" w:space="0" w:color="000000"/>
            </w:tcBorders>
          </w:tcPr>
          <w:p w14:paraId="3B336221" w14:textId="34D0B017"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62.100,00</w:t>
            </w:r>
          </w:p>
        </w:tc>
        <w:tc>
          <w:tcPr>
            <w:tcW w:w="526" w:type="pct"/>
            <w:tcBorders>
              <w:top w:val="outset" w:sz="6" w:space="0" w:color="000000"/>
              <w:left w:val="outset" w:sz="6" w:space="0" w:color="000000"/>
              <w:bottom w:val="outset" w:sz="6" w:space="0" w:color="000000"/>
              <w:right w:val="outset" w:sz="6" w:space="0" w:color="000000"/>
            </w:tcBorders>
          </w:tcPr>
          <w:p w14:paraId="3D4858B7" w14:textId="450033A7"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34.314,00</w:t>
            </w:r>
          </w:p>
        </w:tc>
        <w:tc>
          <w:tcPr>
            <w:tcW w:w="526" w:type="pct"/>
            <w:tcBorders>
              <w:top w:val="outset" w:sz="6" w:space="0" w:color="000000"/>
              <w:left w:val="outset" w:sz="6" w:space="0" w:color="000000"/>
              <w:bottom w:val="outset" w:sz="6" w:space="0" w:color="000000"/>
              <w:right w:val="outset" w:sz="6" w:space="0" w:color="000000"/>
            </w:tcBorders>
          </w:tcPr>
          <w:p w14:paraId="1B803E52" w14:textId="44D9DDA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E3A177" w14:textId="7519032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0FF03B9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5F48334"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5A2DA4"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E95DEEC"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4040</w:t>
            </w:r>
          </w:p>
        </w:tc>
        <w:tc>
          <w:tcPr>
            <w:tcW w:w="744" w:type="pct"/>
            <w:tcBorders>
              <w:top w:val="outset" w:sz="6" w:space="0" w:color="000000"/>
              <w:left w:val="outset" w:sz="6" w:space="0" w:color="000000"/>
              <w:bottom w:val="outset" w:sz="6" w:space="0" w:color="000000"/>
              <w:right w:val="outset" w:sz="6" w:space="0" w:color="000000"/>
            </w:tcBorders>
            <w:hideMark/>
          </w:tcPr>
          <w:p w14:paraId="4695BE41"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9B09821" w14:textId="5CBC6369"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5.600,00</w:t>
            </w:r>
          </w:p>
        </w:tc>
        <w:tc>
          <w:tcPr>
            <w:tcW w:w="526" w:type="pct"/>
            <w:tcBorders>
              <w:top w:val="outset" w:sz="6" w:space="0" w:color="000000"/>
              <w:left w:val="outset" w:sz="6" w:space="0" w:color="000000"/>
              <w:bottom w:val="outset" w:sz="6" w:space="0" w:color="000000"/>
              <w:right w:val="outset" w:sz="6" w:space="0" w:color="000000"/>
            </w:tcBorders>
          </w:tcPr>
          <w:p w14:paraId="06C92600" w14:textId="20618245"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5.568,59</w:t>
            </w:r>
          </w:p>
        </w:tc>
        <w:tc>
          <w:tcPr>
            <w:tcW w:w="422" w:type="pct"/>
            <w:tcBorders>
              <w:top w:val="outset" w:sz="6" w:space="0" w:color="000000"/>
              <w:left w:val="outset" w:sz="6" w:space="0" w:color="000000"/>
              <w:bottom w:val="outset" w:sz="6" w:space="0" w:color="000000"/>
              <w:right w:val="outset" w:sz="6" w:space="0" w:color="000000"/>
            </w:tcBorders>
          </w:tcPr>
          <w:p w14:paraId="6DC372CA" w14:textId="0880B00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99,44</w:t>
            </w:r>
          </w:p>
        </w:tc>
        <w:tc>
          <w:tcPr>
            <w:tcW w:w="526" w:type="pct"/>
            <w:tcBorders>
              <w:top w:val="outset" w:sz="6" w:space="0" w:color="000000"/>
              <w:left w:val="outset" w:sz="6" w:space="0" w:color="000000"/>
              <w:bottom w:val="outset" w:sz="6" w:space="0" w:color="000000"/>
              <w:right w:val="outset" w:sz="6" w:space="0" w:color="000000"/>
            </w:tcBorders>
          </w:tcPr>
          <w:p w14:paraId="7E179056" w14:textId="33CA6A95"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5.600,00</w:t>
            </w:r>
          </w:p>
        </w:tc>
        <w:tc>
          <w:tcPr>
            <w:tcW w:w="526" w:type="pct"/>
            <w:tcBorders>
              <w:top w:val="outset" w:sz="6" w:space="0" w:color="000000"/>
              <w:left w:val="outset" w:sz="6" w:space="0" w:color="000000"/>
              <w:bottom w:val="outset" w:sz="6" w:space="0" w:color="000000"/>
              <w:right w:val="outset" w:sz="6" w:space="0" w:color="000000"/>
            </w:tcBorders>
          </w:tcPr>
          <w:p w14:paraId="6909353E" w14:textId="7767929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5.568,59</w:t>
            </w:r>
          </w:p>
        </w:tc>
        <w:tc>
          <w:tcPr>
            <w:tcW w:w="526" w:type="pct"/>
            <w:tcBorders>
              <w:top w:val="outset" w:sz="6" w:space="0" w:color="000000"/>
              <w:left w:val="outset" w:sz="6" w:space="0" w:color="000000"/>
              <w:bottom w:val="outset" w:sz="6" w:space="0" w:color="000000"/>
              <w:right w:val="outset" w:sz="6" w:space="0" w:color="000000"/>
            </w:tcBorders>
          </w:tcPr>
          <w:p w14:paraId="214C6B0F" w14:textId="5B9A741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B3E8A2" w14:textId="4F65561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1EA7239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E2AADD5"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5B6AAC"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4C17F4FE"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4110</w:t>
            </w:r>
          </w:p>
        </w:tc>
        <w:tc>
          <w:tcPr>
            <w:tcW w:w="744" w:type="pct"/>
            <w:tcBorders>
              <w:top w:val="outset" w:sz="6" w:space="0" w:color="000000"/>
              <w:left w:val="outset" w:sz="6" w:space="0" w:color="000000"/>
              <w:bottom w:val="outset" w:sz="6" w:space="0" w:color="000000"/>
              <w:right w:val="outset" w:sz="6" w:space="0" w:color="000000"/>
            </w:tcBorders>
            <w:hideMark/>
          </w:tcPr>
          <w:p w14:paraId="4E1E8A11"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04A38732" w14:textId="13676A5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11.800,00</w:t>
            </w:r>
          </w:p>
        </w:tc>
        <w:tc>
          <w:tcPr>
            <w:tcW w:w="526" w:type="pct"/>
            <w:tcBorders>
              <w:top w:val="outset" w:sz="6" w:space="0" w:color="000000"/>
              <w:left w:val="outset" w:sz="6" w:space="0" w:color="000000"/>
              <w:bottom w:val="outset" w:sz="6" w:space="0" w:color="000000"/>
              <w:right w:val="outset" w:sz="6" w:space="0" w:color="000000"/>
            </w:tcBorders>
          </w:tcPr>
          <w:p w14:paraId="1086348D" w14:textId="5C76EBE9"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6.216,08</w:t>
            </w:r>
          </w:p>
        </w:tc>
        <w:tc>
          <w:tcPr>
            <w:tcW w:w="422" w:type="pct"/>
            <w:tcBorders>
              <w:top w:val="outset" w:sz="6" w:space="0" w:color="000000"/>
              <w:left w:val="outset" w:sz="6" w:space="0" w:color="000000"/>
              <w:bottom w:val="outset" w:sz="6" w:space="0" w:color="000000"/>
              <w:right w:val="outset" w:sz="6" w:space="0" w:color="000000"/>
            </w:tcBorders>
          </w:tcPr>
          <w:p w14:paraId="079ABF39" w14:textId="192EB1C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52,68</w:t>
            </w:r>
          </w:p>
        </w:tc>
        <w:tc>
          <w:tcPr>
            <w:tcW w:w="526" w:type="pct"/>
            <w:tcBorders>
              <w:top w:val="outset" w:sz="6" w:space="0" w:color="000000"/>
              <w:left w:val="outset" w:sz="6" w:space="0" w:color="000000"/>
              <w:bottom w:val="outset" w:sz="6" w:space="0" w:color="000000"/>
              <w:right w:val="outset" w:sz="6" w:space="0" w:color="000000"/>
            </w:tcBorders>
          </w:tcPr>
          <w:p w14:paraId="56A69172" w14:textId="5B6FC17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11.800,00</w:t>
            </w:r>
          </w:p>
        </w:tc>
        <w:tc>
          <w:tcPr>
            <w:tcW w:w="526" w:type="pct"/>
            <w:tcBorders>
              <w:top w:val="outset" w:sz="6" w:space="0" w:color="000000"/>
              <w:left w:val="outset" w:sz="6" w:space="0" w:color="000000"/>
              <w:bottom w:val="outset" w:sz="6" w:space="0" w:color="000000"/>
              <w:right w:val="outset" w:sz="6" w:space="0" w:color="000000"/>
            </w:tcBorders>
          </w:tcPr>
          <w:p w14:paraId="4F26B4E7" w14:textId="695DA99A"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6.216,08</w:t>
            </w:r>
          </w:p>
        </w:tc>
        <w:tc>
          <w:tcPr>
            <w:tcW w:w="526" w:type="pct"/>
            <w:tcBorders>
              <w:top w:val="outset" w:sz="6" w:space="0" w:color="000000"/>
              <w:left w:val="outset" w:sz="6" w:space="0" w:color="000000"/>
              <w:bottom w:val="outset" w:sz="6" w:space="0" w:color="000000"/>
              <w:right w:val="outset" w:sz="6" w:space="0" w:color="000000"/>
            </w:tcBorders>
          </w:tcPr>
          <w:p w14:paraId="1AF6F0BD" w14:textId="7DA3F310"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E7E4EF1" w14:textId="15B096B0"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48AA50C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D0CCF2B"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F745566"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6CFD0D68"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4120</w:t>
            </w:r>
          </w:p>
        </w:tc>
        <w:tc>
          <w:tcPr>
            <w:tcW w:w="744" w:type="pct"/>
            <w:tcBorders>
              <w:top w:val="outset" w:sz="6" w:space="0" w:color="000000"/>
              <w:left w:val="outset" w:sz="6" w:space="0" w:color="000000"/>
              <w:bottom w:val="outset" w:sz="6" w:space="0" w:color="000000"/>
              <w:right w:val="outset" w:sz="6" w:space="0" w:color="000000"/>
            </w:tcBorders>
            <w:hideMark/>
          </w:tcPr>
          <w:p w14:paraId="42F84970"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2634DD" w14:textId="2461A1D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1.700,00</w:t>
            </w:r>
          </w:p>
        </w:tc>
        <w:tc>
          <w:tcPr>
            <w:tcW w:w="526" w:type="pct"/>
            <w:tcBorders>
              <w:top w:val="outset" w:sz="6" w:space="0" w:color="000000"/>
              <w:left w:val="outset" w:sz="6" w:space="0" w:color="000000"/>
              <w:bottom w:val="outset" w:sz="6" w:space="0" w:color="000000"/>
              <w:right w:val="outset" w:sz="6" w:space="0" w:color="000000"/>
            </w:tcBorders>
          </w:tcPr>
          <w:p w14:paraId="36C6E0B2" w14:textId="5A6F3DBB"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888,59</w:t>
            </w:r>
          </w:p>
        </w:tc>
        <w:tc>
          <w:tcPr>
            <w:tcW w:w="422" w:type="pct"/>
            <w:tcBorders>
              <w:top w:val="outset" w:sz="6" w:space="0" w:color="000000"/>
              <w:left w:val="outset" w:sz="6" w:space="0" w:color="000000"/>
              <w:bottom w:val="outset" w:sz="6" w:space="0" w:color="000000"/>
              <w:right w:val="outset" w:sz="6" w:space="0" w:color="000000"/>
            </w:tcBorders>
          </w:tcPr>
          <w:p w14:paraId="06A6E169" w14:textId="7BEBF26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52,27</w:t>
            </w:r>
          </w:p>
        </w:tc>
        <w:tc>
          <w:tcPr>
            <w:tcW w:w="526" w:type="pct"/>
            <w:tcBorders>
              <w:top w:val="outset" w:sz="6" w:space="0" w:color="000000"/>
              <w:left w:val="outset" w:sz="6" w:space="0" w:color="000000"/>
              <w:bottom w:val="outset" w:sz="6" w:space="0" w:color="000000"/>
              <w:right w:val="outset" w:sz="6" w:space="0" w:color="000000"/>
            </w:tcBorders>
          </w:tcPr>
          <w:p w14:paraId="4B223D54" w14:textId="49405BB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1.700,00</w:t>
            </w:r>
          </w:p>
        </w:tc>
        <w:tc>
          <w:tcPr>
            <w:tcW w:w="526" w:type="pct"/>
            <w:tcBorders>
              <w:top w:val="outset" w:sz="6" w:space="0" w:color="000000"/>
              <w:left w:val="outset" w:sz="6" w:space="0" w:color="000000"/>
              <w:bottom w:val="outset" w:sz="6" w:space="0" w:color="000000"/>
              <w:right w:val="outset" w:sz="6" w:space="0" w:color="000000"/>
            </w:tcBorders>
          </w:tcPr>
          <w:p w14:paraId="7B97A497" w14:textId="450ACB4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888,59</w:t>
            </w:r>
          </w:p>
        </w:tc>
        <w:tc>
          <w:tcPr>
            <w:tcW w:w="526" w:type="pct"/>
            <w:tcBorders>
              <w:top w:val="outset" w:sz="6" w:space="0" w:color="000000"/>
              <w:left w:val="outset" w:sz="6" w:space="0" w:color="000000"/>
              <w:bottom w:val="outset" w:sz="6" w:space="0" w:color="000000"/>
              <w:right w:val="outset" w:sz="6" w:space="0" w:color="000000"/>
            </w:tcBorders>
          </w:tcPr>
          <w:p w14:paraId="03923656" w14:textId="3291AAB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3B2FED" w14:textId="194FF57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79DF6CC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8EA5057"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18F637"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38AA894D"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4210</w:t>
            </w:r>
          </w:p>
        </w:tc>
        <w:tc>
          <w:tcPr>
            <w:tcW w:w="744" w:type="pct"/>
            <w:tcBorders>
              <w:top w:val="outset" w:sz="6" w:space="0" w:color="000000"/>
              <w:left w:val="outset" w:sz="6" w:space="0" w:color="000000"/>
              <w:bottom w:val="outset" w:sz="6" w:space="0" w:color="000000"/>
              <w:right w:val="outset" w:sz="6" w:space="0" w:color="000000"/>
            </w:tcBorders>
            <w:hideMark/>
          </w:tcPr>
          <w:p w14:paraId="01622957"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DD8A455" w14:textId="54C396BA"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6B250D6B" w14:textId="42E9090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833,33</w:t>
            </w:r>
          </w:p>
        </w:tc>
        <w:tc>
          <w:tcPr>
            <w:tcW w:w="422" w:type="pct"/>
            <w:tcBorders>
              <w:top w:val="outset" w:sz="6" w:space="0" w:color="000000"/>
              <w:left w:val="outset" w:sz="6" w:space="0" w:color="000000"/>
              <w:bottom w:val="outset" w:sz="6" w:space="0" w:color="000000"/>
              <w:right w:val="outset" w:sz="6" w:space="0" w:color="000000"/>
            </w:tcBorders>
          </w:tcPr>
          <w:p w14:paraId="0780C496" w14:textId="7B119C07"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6,94</w:t>
            </w:r>
          </w:p>
        </w:tc>
        <w:tc>
          <w:tcPr>
            <w:tcW w:w="526" w:type="pct"/>
            <w:tcBorders>
              <w:top w:val="outset" w:sz="6" w:space="0" w:color="000000"/>
              <w:left w:val="outset" w:sz="6" w:space="0" w:color="000000"/>
              <w:bottom w:val="outset" w:sz="6" w:space="0" w:color="000000"/>
              <w:right w:val="outset" w:sz="6" w:space="0" w:color="000000"/>
            </w:tcBorders>
          </w:tcPr>
          <w:p w14:paraId="7202705A" w14:textId="4A262AA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629D1FEF" w14:textId="354029A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833,33</w:t>
            </w:r>
          </w:p>
        </w:tc>
        <w:tc>
          <w:tcPr>
            <w:tcW w:w="526" w:type="pct"/>
            <w:tcBorders>
              <w:top w:val="outset" w:sz="6" w:space="0" w:color="000000"/>
              <w:left w:val="outset" w:sz="6" w:space="0" w:color="000000"/>
              <w:bottom w:val="outset" w:sz="6" w:space="0" w:color="000000"/>
              <w:right w:val="outset" w:sz="6" w:space="0" w:color="000000"/>
            </w:tcBorders>
          </w:tcPr>
          <w:p w14:paraId="40DEFBC0" w14:textId="2B88CA25"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56CCC1E" w14:textId="39BFC735"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2D92DF6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B5D960B"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1E5DC"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0EBF5CD"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4260</w:t>
            </w:r>
          </w:p>
        </w:tc>
        <w:tc>
          <w:tcPr>
            <w:tcW w:w="744" w:type="pct"/>
            <w:tcBorders>
              <w:top w:val="outset" w:sz="6" w:space="0" w:color="000000"/>
              <w:left w:val="outset" w:sz="6" w:space="0" w:color="000000"/>
              <w:bottom w:val="outset" w:sz="6" w:space="0" w:color="000000"/>
              <w:right w:val="outset" w:sz="6" w:space="0" w:color="000000"/>
            </w:tcBorders>
            <w:hideMark/>
          </w:tcPr>
          <w:p w14:paraId="77417AE2"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26141FE6" w14:textId="265888D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149.890,00</w:t>
            </w:r>
          </w:p>
        </w:tc>
        <w:tc>
          <w:tcPr>
            <w:tcW w:w="526" w:type="pct"/>
            <w:tcBorders>
              <w:top w:val="outset" w:sz="6" w:space="0" w:color="000000"/>
              <w:left w:val="outset" w:sz="6" w:space="0" w:color="000000"/>
              <w:bottom w:val="outset" w:sz="6" w:space="0" w:color="000000"/>
              <w:right w:val="outset" w:sz="6" w:space="0" w:color="000000"/>
            </w:tcBorders>
          </w:tcPr>
          <w:p w14:paraId="6D1879DE" w14:textId="7AB8A6C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68.771,55</w:t>
            </w:r>
          </w:p>
        </w:tc>
        <w:tc>
          <w:tcPr>
            <w:tcW w:w="422" w:type="pct"/>
            <w:tcBorders>
              <w:top w:val="outset" w:sz="6" w:space="0" w:color="000000"/>
              <w:left w:val="outset" w:sz="6" w:space="0" w:color="000000"/>
              <w:bottom w:val="outset" w:sz="6" w:space="0" w:color="000000"/>
              <w:right w:val="outset" w:sz="6" w:space="0" w:color="000000"/>
            </w:tcBorders>
          </w:tcPr>
          <w:p w14:paraId="5F082625" w14:textId="707786E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45,88</w:t>
            </w:r>
          </w:p>
        </w:tc>
        <w:tc>
          <w:tcPr>
            <w:tcW w:w="526" w:type="pct"/>
            <w:tcBorders>
              <w:top w:val="outset" w:sz="6" w:space="0" w:color="000000"/>
              <w:left w:val="outset" w:sz="6" w:space="0" w:color="000000"/>
              <w:bottom w:val="outset" w:sz="6" w:space="0" w:color="000000"/>
              <w:right w:val="outset" w:sz="6" w:space="0" w:color="000000"/>
            </w:tcBorders>
          </w:tcPr>
          <w:p w14:paraId="56AC33E1" w14:textId="798AE0B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149.890,00</w:t>
            </w:r>
          </w:p>
        </w:tc>
        <w:tc>
          <w:tcPr>
            <w:tcW w:w="526" w:type="pct"/>
            <w:tcBorders>
              <w:top w:val="outset" w:sz="6" w:space="0" w:color="000000"/>
              <w:left w:val="outset" w:sz="6" w:space="0" w:color="000000"/>
              <w:bottom w:val="outset" w:sz="6" w:space="0" w:color="000000"/>
              <w:right w:val="outset" w:sz="6" w:space="0" w:color="000000"/>
            </w:tcBorders>
          </w:tcPr>
          <w:p w14:paraId="274F21CC" w14:textId="5FDB4EF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68.771,55</w:t>
            </w:r>
          </w:p>
        </w:tc>
        <w:tc>
          <w:tcPr>
            <w:tcW w:w="526" w:type="pct"/>
            <w:tcBorders>
              <w:top w:val="outset" w:sz="6" w:space="0" w:color="000000"/>
              <w:left w:val="outset" w:sz="6" w:space="0" w:color="000000"/>
              <w:bottom w:val="outset" w:sz="6" w:space="0" w:color="000000"/>
              <w:right w:val="outset" w:sz="6" w:space="0" w:color="000000"/>
            </w:tcBorders>
          </w:tcPr>
          <w:p w14:paraId="21D04788" w14:textId="0D4A06F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54FDA1" w14:textId="6BF9C28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62AEE7C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76801CA"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19727C"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6749B930" w14:textId="22AC0D6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4280</w:t>
            </w:r>
          </w:p>
        </w:tc>
        <w:tc>
          <w:tcPr>
            <w:tcW w:w="744" w:type="pct"/>
            <w:tcBorders>
              <w:top w:val="outset" w:sz="6" w:space="0" w:color="000000"/>
              <w:left w:val="outset" w:sz="6" w:space="0" w:color="000000"/>
              <w:bottom w:val="outset" w:sz="6" w:space="0" w:color="000000"/>
              <w:right w:val="outset" w:sz="6" w:space="0" w:color="000000"/>
            </w:tcBorders>
          </w:tcPr>
          <w:p w14:paraId="125264D8" w14:textId="5100EDD0" w:rsidR="009038EB" w:rsidRPr="00BC54C9" w:rsidRDefault="009038EB" w:rsidP="009038EB">
            <w:pPr>
              <w:pStyle w:val="NormalnyWeb"/>
              <w:rPr>
                <w:rFonts w:asciiTheme="minorHAnsi" w:hAnsiTheme="minorHAnsi" w:cstheme="minorHAnsi"/>
              </w:rPr>
            </w:pPr>
            <w:r>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DF3765A" w14:textId="317363BD" w:rsidR="009038EB" w:rsidRDefault="009038EB" w:rsidP="009038EB">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00104A45" w14:textId="0439B884" w:rsidR="009038EB" w:rsidRDefault="009038EB" w:rsidP="009038EB">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BFDD804" w14:textId="13F198FE" w:rsidR="009038EB" w:rsidRDefault="009038EB" w:rsidP="009038E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454C59B" w14:textId="7B70C05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632D9C9F" w14:textId="2F8F409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7DE7B2B" w14:textId="67A80FC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2800AD" w14:textId="35732130"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7654B8C9"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69265E9"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5C8B83"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1E6101C6"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4300</w:t>
            </w:r>
          </w:p>
        </w:tc>
        <w:tc>
          <w:tcPr>
            <w:tcW w:w="744" w:type="pct"/>
            <w:tcBorders>
              <w:top w:val="outset" w:sz="6" w:space="0" w:color="000000"/>
              <w:left w:val="outset" w:sz="6" w:space="0" w:color="000000"/>
              <w:bottom w:val="outset" w:sz="6" w:space="0" w:color="000000"/>
              <w:right w:val="outset" w:sz="6" w:space="0" w:color="000000"/>
            </w:tcBorders>
            <w:hideMark/>
          </w:tcPr>
          <w:p w14:paraId="0A8DD2F6"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DE2EC86" w14:textId="5962BAA5"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52.500,00</w:t>
            </w:r>
          </w:p>
        </w:tc>
        <w:tc>
          <w:tcPr>
            <w:tcW w:w="526" w:type="pct"/>
            <w:tcBorders>
              <w:top w:val="outset" w:sz="6" w:space="0" w:color="000000"/>
              <w:left w:val="outset" w:sz="6" w:space="0" w:color="000000"/>
              <w:bottom w:val="outset" w:sz="6" w:space="0" w:color="000000"/>
              <w:right w:val="outset" w:sz="6" w:space="0" w:color="000000"/>
            </w:tcBorders>
          </w:tcPr>
          <w:p w14:paraId="0598C3A0" w14:textId="49C159E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2.361,19</w:t>
            </w:r>
          </w:p>
        </w:tc>
        <w:tc>
          <w:tcPr>
            <w:tcW w:w="422" w:type="pct"/>
            <w:tcBorders>
              <w:top w:val="outset" w:sz="6" w:space="0" w:color="000000"/>
              <w:left w:val="outset" w:sz="6" w:space="0" w:color="000000"/>
              <w:bottom w:val="outset" w:sz="6" w:space="0" w:color="000000"/>
              <w:right w:val="outset" w:sz="6" w:space="0" w:color="000000"/>
            </w:tcBorders>
          </w:tcPr>
          <w:p w14:paraId="509576D0" w14:textId="04627A10"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4,50</w:t>
            </w:r>
          </w:p>
        </w:tc>
        <w:tc>
          <w:tcPr>
            <w:tcW w:w="526" w:type="pct"/>
            <w:tcBorders>
              <w:top w:val="outset" w:sz="6" w:space="0" w:color="000000"/>
              <w:left w:val="outset" w:sz="6" w:space="0" w:color="000000"/>
              <w:bottom w:val="outset" w:sz="6" w:space="0" w:color="000000"/>
              <w:right w:val="outset" w:sz="6" w:space="0" w:color="000000"/>
            </w:tcBorders>
          </w:tcPr>
          <w:p w14:paraId="10FBF16B" w14:textId="25AEA8AB"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52.500,00</w:t>
            </w:r>
          </w:p>
        </w:tc>
        <w:tc>
          <w:tcPr>
            <w:tcW w:w="526" w:type="pct"/>
            <w:tcBorders>
              <w:top w:val="outset" w:sz="6" w:space="0" w:color="000000"/>
              <w:left w:val="outset" w:sz="6" w:space="0" w:color="000000"/>
              <w:bottom w:val="outset" w:sz="6" w:space="0" w:color="000000"/>
              <w:right w:val="outset" w:sz="6" w:space="0" w:color="000000"/>
            </w:tcBorders>
          </w:tcPr>
          <w:p w14:paraId="2C693FE8" w14:textId="38897599"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2.361,19</w:t>
            </w:r>
          </w:p>
        </w:tc>
        <w:tc>
          <w:tcPr>
            <w:tcW w:w="526" w:type="pct"/>
            <w:tcBorders>
              <w:top w:val="outset" w:sz="6" w:space="0" w:color="000000"/>
              <w:left w:val="outset" w:sz="6" w:space="0" w:color="000000"/>
              <w:bottom w:val="outset" w:sz="6" w:space="0" w:color="000000"/>
              <w:right w:val="outset" w:sz="6" w:space="0" w:color="000000"/>
            </w:tcBorders>
          </w:tcPr>
          <w:p w14:paraId="5CC57D4C" w14:textId="1CCCEFA1"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64BA88" w14:textId="7D11A802"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6939D666"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B41FEDE"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DB4A44"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0BCCE5A"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4430</w:t>
            </w:r>
          </w:p>
        </w:tc>
        <w:tc>
          <w:tcPr>
            <w:tcW w:w="744" w:type="pct"/>
            <w:tcBorders>
              <w:top w:val="outset" w:sz="6" w:space="0" w:color="000000"/>
              <w:left w:val="outset" w:sz="6" w:space="0" w:color="000000"/>
              <w:bottom w:val="outset" w:sz="6" w:space="0" w:color="000000"/>
              <w:right w:val="outset" w:sz="6" w:space="0" w:color="000000"/>
            </w:tcBorders>
            <w:hideMark/>
          </w:tcPr>
          <w:p w14:paraId="6644F649"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7EA93312" w14:textId="489B81B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3C193C11" w14:textId="4C304BC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1.927,74</w:t>
            </w:r>
          </w:p>
        </w:tc>
        <w:tc>
          <w:tcPr>
            <w:tcW w:w="422" w:type="pct"/>
            <w:tcBorders>
              <w:top w:val="outset" w:sz="6" w:space="0" w:color="000000"/>
              <w:left w:val="outset" w:sz="6" w:space="0" w:color="000000"/>
              <w:bottom w:val="outset" w:sz="6" w:space="0" w:color="000000"/>
              <w:right w:val="outset" w:sz="6" w:space="0" w:color="000000"/>
            </w:tcBorders>
          </w:tcPr>
          <w:p w14:paraId="2F221BD6" w14:textId="1CF244CC"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64,26</w:t>
            </w:r>
          </w:p>
        </w:tc>
        <w:tc>
          <w:tcPr>
            <w:tcW w:w="526" w:type="pct"/>
            <w:tcBorders>
              <w:top w:val="outset" w:sz="6" w:space="0" w:color="000000"/>
              <w:left w:val="outset" w:sz="6" w:space="0" w:color="000000"/>
              <w:bottom w:val="outset" w:sz="6" w:space="0" w:color="000000"/>
              <w:right w:val="outset" w:sz="6" w:space="0" w:color="000000"/>
            </w:tcBorders>
          </w:tcPr>
          <w:p w14:paraId="4A92BB68" w14:textId="0C714162"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7A2C5660" w14:textId="6FE5F50F"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1.927,74</w:t>
            </w:r>
          </w:p>
        </w:tc>
        <w:tc>
          <w:tcPr>
            <w:tcW w:w="526" w:type="pct"/>
            <w:tcBorders>
              <w:top w:val="outset" w:sz="6" w:space="0" w:color="000000"/>
              <w:left w:val="outset" w:sz="6" w:space="0" w:color="000000"/>
              <w:bottom w:val="outset" w:sz="6" w:space="0" w:color="000000"/>
              <w:right w:val="outset" w:sz="6" w:space="0" w:color="000000"/>
            </w:tcBorders>
          </w:tcPr>
          <w:p w14:paraId="11FA99AA" w14:textId="2967619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E5BABD" w14:textId="7E17CA46"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63D4501B"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AE2FCEA"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0D927F"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B9E4C9"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4440</w:t>
            </w:r>
          </w:p>
        </w:tc>
        <w:tc>
          <w:tcPr>
            <w:tcW w:w="744" w:type="pct"/>
            <w:tcBorders>
              <w:top w:val="outset" w:sz="6" w:space="0" w:color="000000"/>
              <w:left w:val="outset" w:sz="6" w:space="0" w:color="000000"/>
              <w:bottom w:val="outset" w:sz="6" w:space="0" w:color="000000"/>
              <w:right w:val="outset" w:sz="6" w:space="0" w:color="000000"/>
            </w:tcBorders>
            <w:hideMark/>
          </w:tcPr>
          <w:p w14:paraId="168AB3E9"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224B0A8" w14:textId="00D7C77D"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2.600,00</w:t>
            </w:r>
          </w:p>
        </w:tc>
        <w:tc>
          <w:tcPr>
            <w:tcW w:w="526" w:type="pct"/>
            <w:tcBorders>
              <w:top w:val="outset" w:sz="6" w:space="0" w:color="000000"/>
              <w:left w:val="outset" w:sz="6" w:space="0" w:color="000000"/>
              <w:bottom w:val="outset" w:sz="6" w:space="0" w:color="000000"/>
              <w:right w:val="outset" w:sz="6" w:space="0" w:color="000000"/>
            </w:tcBorders>
          </w:tcPr>
          <w:p w14:paraId="349A1405" w14:textId="040BFA98"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1.870,85</w:t>
            </w:r>
          </w:p>
        </w:tc>
        <w:tc>
          <w:tcPr>
            <w:tcW w:w="422" w:type="pct"/>
            <w:tcBorders>
              <w:top w:val="outset" w:sz="6" w:space="0" w:color="000000"/>
              <w:left w:val="outset" w:sz="6" w:space="0" w:color="000000"/>
              <w:bottom w:val="outset" w:sz="6" w:space="0" w:color="000000"/>
              <w:right w:val="outset" w:sz="6" w:space="0" w:color="000000"/>
            </w:tcBorders>
          </w:tcPr>
          <w:p w14:paraId="15FEC861" w14:textId="34926E00"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71,96</w:t>
            </w:r>
          </w:p>
        </w:tc>
        <w:tc>
          <w:tcPr>
            <w:tcW w:w="526" w:type="pct"/>
            <w:tcBorders>
              <w:top w:val="outset" w:sz="6" w:space="0" w:color="000000"/>
              <w:left w:val="outset" w:sz="6" w:space="0" w:color="000000"/>
              <w:bottom w:val="outset" w:sz="6" w:space="0" w:color="000000"/>
              <w:right w:val="outset" w:sz="6" w:space="0" w:color="000000"/>
            </w:tcBorders>
          </w:tcPr>
          <w:p w14:paraId="6A59EC6E" w14:textId="63F743F2"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2.600,00</w:t>
            </w:r>
          </w:p>
        </w:tc>
        <w:tc>
          <w:tcPr>
            <w:tcW w:w="526" w:type="pct"/>
            <w:tcBorders>
              <w:top w:val="outset" w:sz="6" w:space="0" w:color="000000"/>
              <w:left w:val="outset" w:sz="6" w:space="0" w:color="000000"/>
              <w:bottom w:val="outset" w:sz="6" w:space="0" w:color="000000"/>
              <w:right w:val="outset" w:sz="6" w:space="0" w:color="000000"/>
            </w:tcBorders>
          </w:tcPr>
          <w:p w14:paraId="16D024D6" w14:textId="1FF692BA"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1.870,85</w:t>
            </w:r>
          </w:p>
        </w:tc>
        <w:tc>
          <w:tcPr>
            <w:tcW w:w="526" w:type="pct"/>
            <w:tcBorders>
              <w:top w:val="outset" w:sz="6" w:space="0" w:color="000000"/>
              <w:left w:val="outset" w:sz="6" w:space="0" w:color="000000"/>
              <w:bottom w:val="outset" w:sz="6" w:space="0" w:color="000000"/>
              <w:right w:val="outset" w:sz="6" w:space="0" w:color="000000"/>
            </w:tcBorders>
          </w:tcPr>
          <w:p w14:paraId="4A21D64C" w14:textId="71B7D94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F26F010" w14:textId="3516C6AB"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r>
      <w:tr w:rsidR="009038EB" w:rsidRPr="00BC54C9" w14:paraId="37EC7985"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6DCAFFEE" w14:textId="77777777" w:rsidR="009038EB" w:rsidRPr="00BC54C9" w:rsidRDefault="009038EB" w:rsidP="009038E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C943A0" w14:textId="77777777" w:rsidR="009038EB" w:rsidRPr="00BC54C9" w:rsidRDefault="009038EB" w:rsidP="009038EB">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073415D7" w14:textId="77777777" w:rsidR="009038EB" w:rsidRPr="00BC54C9" w:rsidRDefault="009038EB" w:rsidP="009038EB">
            <w:pPr>
              <w:pStyle w:val="NormalnyWeb"/>
              <w:jc w:val="center"/>
              <w:rPr>
                <w:rFonts w:asciiTheme="minorHAnsi" w:hAnsiTheme="minorHAnsi" w:cstheme="minorHAnsi"/>
              </w:rPr>
            </w:pPr>
            <w:r w:rsidRPr="00BC54C9">
              <w:rPr>
                <w:rFonts w:asciiTheme="minorHAnsi" w:hAnsiTheme="minorHAnsi" w:cstheme="minorHAnsi"/>
              </w:rPr>
              <w:t>6050</w:t>
            </w:r>
          </w:p>
        </w:tc>
        <w:tc>
          <w:tcPr>
            <w:tcW w:w="744" w:type="pct"/>
            <w:tcBorders>
              <w:top w:val="outset" w:sz="6" w:space="0" w:color="000000"/>
              <w:left w:val="outset" w:sz="6" w:space="0" w:color="000000"/>
              <w:bottom w:val="outset" w:sz="6" w:space="0" w:color="000000"/>
              <w:right w:val="outset" w:sz="6" w:space="0" w:color="000000"/>
            </w:tcBorders>
            <w:hideMark/>
          </w:tcPr>
          <w:p w14:paraId="74367BDF" w14:textId="77777777" w:rsidR="009038EB" w:rsidRPr="00BC54C9" w:rsidRDefault="009038EB" w:rsidP="009038EB">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93AFEA3" w14:textId="1F063B63"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1.951.250,00</w:t>
            </w:r>
          </w:p>
        </w:tc>
        <w:tc>
          <w:tcPr>
            <w:tcW w:w="526" w:type="pct"/>
            <w:tcBorders>
              <w:top w:val="outset" w:sz="6" w:space="0" w:color="000000"/>
              <w:left w:val="outset" w:sz="6" w:space="0" w:color="000000"/>
              <w:bottom w:val="outset" w:sz="6" w:space="0" w:color="000000"/>
              <w:right w:val="outset" w:sz="6" w:space="0" w:color="000000"/>
            </w:tcBorders>
          </w:tcPr>
          <w:p w14:paraId="1747B152" w14:textId="6B6CFCE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1.345.624,67</w:t>
            </w:r>
          </w:p>
        </w:tc>
        <w:tc>
          <w:tcPr>
            <w:tcW w:w="422" w:type="pct"/>
            <w:tcBorders>
              <w:top w:val="outset" w:sz="6" w:space="0" w:color="000000"/>
              <w:left w:val="outset" w:sz="6" w:space="0" w:color="000000"/>
              <w:bottom w:val="outset" w:sz="6" w:space="0" w:color="000000"/>
              <w:right w:val="outset" w:sz="6" w:space="0" w:color="000000"/>
            </w:tcBorders>
          </w:tcPr>
          <w:p w14:paraId="346A652A" w14:textId="52D66B0E"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68,96</w:t>
            </w:r>
          </w:p>
        </w:tc>
        <w:tc>
          <w:tcPr>
            <w:tcW w:w="526" w:type="pct"/>
            <w:tcBorders>
              <w:top w:val="outset" w:sz="6" w:space="0" w:color="000000"/>
              <w:left w:val="outset" w:sz="6" w:space="0" w:color="000000"/>
              <w:bottom w:val="outset" w:sz="6" w:space="0" w:color="000000"/>
              <w:right w:val="outset" w:sz="6" w:space="0" w:color="000000"/>
            </w:tcBorders>
          </w:tcPr>
          <w:p w14:paraId="70B7D5F2" w14:textId="4FF4605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7978F03" w14:textId="6D204F9A"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C5647B8" w14:textId="1770183B"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1.951.250,00</w:t>
            </w:r>
          </w:p>
        </w:tc>
        <w:tc>
          <w:tcPr>
            <w:tcW w:w="486" w:type="pct"/>
            <w:tcBorders>
              <w:top w:val="outset" w:sz="6" w:space="0" w:color="000000"/>
              <w:left w:val="outset" w:sz="6" w:space="0" w:color="000000"/>
              <w:bottom w:val="outset" w:sz="6" w:space="0" w:color="000000"/>
              <w:right w:val="outset" w:sz="6" w:space="0" w:color="000000"/>
            </w:tcBorders>
          </w:tcPr>
          <w:p w14:paraId="450A51AF" w14:textId="425E56C4" w:rsidR="009038EB" w:rsidRPr="00BC54C9" w:rsidRDefault="009038EB" w:rsidP="009038EB">
            <w:pPr>
              <w:pStyle w:val="NormalnyWeb"/>
              <w:jc w:val="center"/>
              <w:rPr>
                <w:rFonts w:asciiTheme="minorHAnsi" w:hAnsiTheme="minorHAnsi" w:cstheme="minorHAnsi"/>
              </w:rPr>
            </w:pPr>
            <w:r>
              <w:rPr>
                <w:rFonts w:asciiTheme="minorHAnsi" w:hAnsiTheme="minorHAnsi" w:cstheme="minorHAnsi"/>
              </w:rPr>
              <w:t>1.345.624,67</w:t>
            </w:r>
          </w:p>
        </w:tc>
      </w:tr>
      <w:tr w:rsidR="00A70A70" w:rsidRPr="00BC54C9" w14:paraId="72A53788"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2324CD6"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BA7740"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727D8CFE" w14:textId="5E083B63" w:rsidR="00A70A70" w:rsidRPr="00BC54C9" w:rsidRDefault="00A70A70" w:rsidP="00A70A70">
            <w:pPr>
              <w:pStyle w:val="NormalnyWeb"/>
              <w:jc w:val="center"/>
              <w:rPr>
                <w:rFonts w:asciiTheme="minorHAnsi" w:hAnsiTheme="minorHAnsi" w:cstheme="minorHAnsi"/>
              </w:rPr>
            </w:pPr>
            <w:r w:rsidRPr="00BC54C9">
              <w:rPr>
                <w:rFonts w:asciiTheme="minorHAnsi" w:hAnsiTheme="minorHAnsi" w:cstheme="minorHAnsi"/>
              </w:rPr>
              <w:t>6060</w:t>
            </w:r>
          </w:p>
        </w:tc>
        <w:tc>
          <w:tcPr>
            <w:tcW w:w="744" w:type="pct"/>
            <w:tcBorders>
              <w:top w:val="outset" w:sz="6" w:space="0" w:color="000000"/>
              <w:left w:val="outset" w:sz="6" w:space="0" w:color="000000"/>
              <w:bottom w:val="outset" w:sz="6" w:space="0" w:color="000000"/>
              <w:right w:val="outset" w:sz="6" w:space="0" w:color="000000"/>
            </w:tcBorders>
          </w:tcPr>
          <w:p w14:paraId="5596D5B2" w14:textId="7CDB3E6C" w:rsidR="00A70A70" w:rsidRPr="00BC54C9" w:rsidRDefault="00A70A70" w:rsidP="00A70A70">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690FD63" w14:textId="01F69FF0" w:rsidR="00A70A70" w:rsidRDefault="00A70A70" w:rsidP="00A70A70">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53556BC5" w14:textId="6D626079" w:rsidR="00A70A70" w:rsidRDefault="00A70A70" w:rsidP="00A70A70">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F14563C" w14:textId="721BFB31" w:rsidR="00A70A70" w:rsidRDefault="00A70A70" w:rsidP="00A70A70">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A3D0455" w14:textId="368073AC" w:rsidR="00A70A70" w:rsidRDefault="00A70A70" w:rsidP="00A70A70">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1DBDDC3" w14:textId="78E26479" w:rsidR="00A70A70" w:rsidRDefault="00A70A70" w:rsidP="00A70A70">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AD7541C" w14:textId="203571BE" w:rsidR="00A70A70" w:rsidRDefault="00A70A70" w:rsidP="00A70A70">
            <w:pPr>
              <w:pStyle w:val="NormalnyWeb"/>
              <w:jc w:val="center"/>
              <w:rPr>
                <w:rFonts w:asciiTheme="minorHAnsi" w:hAnsiTheme="minorHAnsi" w:cstheme="minorHAnsi"/>
              </w:rPr>
            </w:pPr>
            <w:r>
              <w:rPr>
                <w:rFonts w:asciiTheme="minorHAnsi" w:hAnsiTheme="minorHAnsi" w:cstheme="minorHAnsi"/>
              </w:rPr>
              <w:t>50.000,00</w:t>
            </w:r>
          </w:p>
        </w:tc>
        <w:tc>
          <w:tcPr>
            <w:tcW w:w="486" w:type="pct"/>
            <w:tcBorders>
              <w:top w:val="outset" w:sz="6" w:space="0" w:color="000000"/>
              <w:left w:val="outset" w:sz="6" w:space="0" w:color="000000"/>
              <w:bottom w:val="outset" w:sz="6" w:space="0" w:color="000000"/>
              <w:right w:val="outset" w:sz="6" w:space="0" w:color="000000"/>
            </w:tcBorders>
          </w:tcPr>
          <w:p w14:paraId="11C2A0F3" w14:textId="3D593C32" w:rsidR="00A70A70" w:rsidRDefault="00A70A70" w:rsidP="00A70A70">
            <w:pPr>
              <w:pStyle w:val="NormalnyWeb"/>
              <w:jc w:val="center"/>
              <w:rPr>
                <w:rFonts w:asciiTheme="minorHAnsi" w:hAnsiTheme="minorHAnsi" w:cstheme="minorHAnsi"/>
              </w:rPr>
            </w:pPr>
            <w:r>
              <w:rPr>
                <w:rFonts w:asciiTheme="minorHAnsi" w:hAnsiTheme="minorHAnsi" w:cstheme="minorHAnsi"/>
              </w:rPr>
              <w:t>0,00</w:t>
            </w:r>
          </w:p>
        </w:tc>
      </w:tr>
      <w:tr w:rsidR="00A70A70" w:rsidRPr="00BC54C9" w14:paraId="3D7B086A"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05FEC015"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1B9429"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20FBB04" w14:textId="77777777" w:rsidR="00A70A70" w:rsidRPr="00BC54C9" w:rsidRDefault="00A70A70" w:rsidP="00A70A70">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4086654A" w14:textId="77777777" w:rsidR="00A70A70" w:rsidRPr="00BC54C9" w:rsidRDefault="00A70A70" w:rsidP="00A70A70">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E8A3BE"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DEA463" w14:textId="77777777" w:rsidR="00A70A70" w:rsidRPr="00BC54C9" w:rsidRDefault="00A70A70" w:rsidP="00A70A7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554741"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9B418F"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2EE696"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50E7F4" w14:textId="77777777" w:rsidR="00A70A70" w:rsidRPr="00BC54C9" w:rsidRDefault="00A70A70" w:rsidP="00A70A70">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6DF3EDB" w14:textId="77777777" w:rsidR="00A70A70" w:rsidRPr="00BC54C9" w:rsidRDefault="00A70A70" w:rsidP="00A70A70">
            <w:pPr>
              <w:pStyle w:val="NormalnyWeb"/>
              <w:jc w:val="center"/>
              <w:rPr>
                <w:rFonts w:asciiTheme="minorHAnsi" w:hAnsiTheme="minorHAnsi" w:cstheme="minorHAnsi"/>
              </w:rPr>
            </w:pPr>
          </w:p>
        </w:tc>
      </w:tr>
      <w:tr w:rsidR="00A70A70" w:rsidRPr="00BC54C9" w14:paraId="51D056DE"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33FE8E78"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7AC61C4" w14:textId="77777777" w:rsidR="00A70A70" w:rsidRPr="00BC54C9" w:rsidRDefault="00A70A70" w:rsidP="00A70A70">
            <w:pPr>
              <w:pStyle w:val="NormalnyWeb"/>
              <w:jc w:val="center"/>
              <w:rPr>
                <w:rFonts w:asciiTheme="minorHAnsi" w:hAnsiTheme="minorHAnsi" w:cstheme="minorHAnsi"/>
              </w:rPr>
            </w:pPr>
            <w:r w:rsidRPr="00BC54C9">
              <w:rPr>
                <w:rFonts w:asciiTheme="minorHAnsi" w:hAnsiTheme="minorHAnsi" w:cstheme="minorHAnsi"/>
                <w:i/>
                <w:iCs/>
              </w:rPr>
              <w:t>92695</w:t>
            </w:r>
          </w:p>
        </w:tc>
        <w:tc>
          <w:tcPr>
            <w:tcW w:w="221" w:type="pct"/>
            <w:tcBorders>
              <w:top w:val="outset" w:sz="6" w:space="0" w:color="000000"/>
              <w:left w:val="outset" w:sz="6" w:space="0" w:color="000000"/>
              <w:bottom w:val="outset" w:sz="6" w:space="0" w:color="000000"/>
              <w:right w:val="outset" w:sz="6" w:space="0" w:color="000000"/>
            </w:tcBorders>
          </w:tcPr>
          <w:p w14:paraId="3B2F83AE" w14:textId="77777777" w:rsidR="00A70A70" w:rsidRPr="00BC54C9" w:rsidRDefault="00A70A70" w:rsidP="00A70A70">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hideMark/>
          </w:tcPr>
          <w:p w14:paraId="28DB7E22" w14:textId="77777777" w:rsidR="00A70A70" w:rsidRPr="00BC54C9" w:rsidRDefault="00A70A70" w:rsidP="00A70A70">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0782A29D" w14:textId="1DD564C6" w:rsidR="00A70A70" w:rsidRPr="000E182A" w:rsidRDefault="00A70A70" w:rsidP="00A70A70">
            <w:pPr>
              <w:pStyle w:val="NormalnyWeb"/>
              <w:jc w:val="center"/>
              <w:rPr>
                <w:rFonts w:asciiTheme="minorHAnsi" w:hAnsiTheme="minorHAnsi" w:cstheme="minorHAnsi"/>
                <w:i/>
                <w:iCs/>
              </w:rPr>
            </w:pPr>
            <w:r w:rsidRPr="000E182A">
              <w:rPr>
                <w:rFonts w:asciiTheme="minorHAnsi" w:hAnsiTheme="minorHAnsi" w:cstheme="minorHAnsi"/>
                <w:i/>
                <w:iCs/>
              </w:rPr>
              <w:t>56.000,00</w:t>
            </w:r>
          </w:p>
        </w:tc>
        <w:tc>
          <w:tcPr>
            <w:tcW w:w="526" w:type="pct"/>
            <w:tcBorders>
              <w:top w:val="outset" w:sz="6" w:space="0" w:color="000000"/>
              <w:left w:val="outset" w:sz="6" w:space="0" w:color="000000"/>
              <w:bottom w:val="outset" w:sz="6" w:space="0" w:color="000000"/>
              <w:right w:val="outset" w:sz="6" w:space="0" w:color="000000"/>
            </w:tcBorders>
          </w:tcPr>
          <w:p w14:paraId="39A526B8" w14:textId="1E87B4AE" w:rsidR="00A70A70" w:rsidRPr="000E182A" w:rsidRDefault="00A70A70" w:rsidP="00A70A70">
            <w:pPr>
              <w:pStyle w:val="NormalnyWeb"/>
              <w:jc w:val="center"/>
              <w:rPr>
                <w:rFonts w:asciiTheme="minorHAnsi" w:hAnsiTheme="minorHAnsi" w:cstheme="minorHAnsi"/>
                <w:i/>
                <w:iCs/>
              </w:rPr>
            </w:pPr>
            <w:r w:rsidRPr="000E182A">
              <w:rPr>
                <w:rFonts w:asciiTheme="minorHAnsi" w:hAnsiTheme="minorHAnsi" w:cstheme="minorHAnsi"/>
                <w:i/>
                <w:iCs/>
              </w:rPr>
              <w:t>37.350,00</w:t>
            </w:r>
          </w:p>
        </w:tc>
        <w:tc>
          <w:tcPr>
            <w:tcW w:w="422" w:type="pct"/>
            <w:tcBorders>
              <w:top w:val="outset" w:sz="6" w:space="0" w:color="000000"/>
              <w:left w:val="outset" w:sz="6" w:space="0" w:color="000000"/>
              <w:bottom w:val="outset" w:sz="6" w:space="0" w:color="000000"/>
              <w:right w:val="outset" w:sz="6" w:space="0" w:color="000000"/>
            </w:tcBorders>
          </w:tcPr>
          <w:p w14:paraId="0FCB37D7" w14:textId="572B4C41" w:rsidR="00A70A70" w:rsidRPr="000E182A" w:rsidRDefault="00A70A70" w:rsidP="00A70A70">
            <w:pPr>
              <w:pStyle w:val="NormalnyWeb"/>
              <w:jc w:val="center"/>
              <w:rPr>
                <w:rFonts w:asciiTheme="minorHAnsi" w:hAnsiTheme="minorHAnsi" w:cstheme="minorHAnsi"/>
                <w:i/>
                <w:iCs/>
              </w:rPr>
            </w:pPr>
            <w:r w:rsidRPr="000E182A">
              <w:rPr>
                <w:rFonts w:asciiTheme="minorHAnsi" w:hAnsiTheme="minorHAnsi" w:cstheme="minorHAnsi"/>
                <w:i/>
                <w:iCs/>
              </w:rPr>
              <w:t>66,70</w:t>
            </w:r>
          </w:p>
        </w:tc>
        <w:tc>
          <w:tcPr>
            <w:tcW w:w="526" w:type="pct"/>
            <w:tcBorders>
              <w:top w:val="outset" w:sz="6" w:space="0" w:color="000000"/>
              <w:left w:val="outset" w:sz="6" w:space="0" w:color="000000"/>
              <w:bottom w:val="outset" w:sz="6" w:space="0" w:color="000000"/>
              <w:right w:val="outset" w:sz="6" w:space="0" w:color="000000"/>
            </w:tcBorders>
          </w:tcPr>
          <w:p w14:paraId="0229E22A" w14:textId="127BFC0E" w:rsidR="00A70A70" w:rsidRPr="00BC54C9" w:rsidRDefault="00A70A70" w:rsidP="00A70A70">
            <w:pPr>
              <w:pStyle w:val="NormalnyWeb"/>
              <w:jc w:val="center"/>
              <w:rPr>
                <w:rFonts w:asciiTheme="minorHAnsi" w:hAnsiTheme="minorHAnsi" w:cstheme="minorHAnsi"/>
                <w:i/>
              </w:rPr>
            </w:pPr>
            <w:r w:rsidRPr="000E182A">
              <w:rPr>
                <w:rFonts w:asciiTheme="minorHAnsi" w:hAnsiTheme="minorHAnsi" w:cstheme="minorHAnsi"/>
                <w:i/>
                <w:iCs/>
              </w:rPr>
              <w:t>56.000,00</w:t>
            </w:r>
          </w:p>
        </w:tc>
        <w:tc>
          <w:tcPr>
            <w:tcW w:w="526" w:type="pct"/>
            <w:tcBorders>
              <w:top w:val="outset" w:sz="6" w:space="0" w:color="000000"/>
              <w:left w:val="outset" w:sz="6" w:space="0" w:color="000000"/>
              <w:bottom w:val="outset" w:sz="6" w:space="0" w:color="000000"/>
              <w:right w:val="outset" w:sz="6" w:space="0" w:color="000000"/>
            </w:tcBorders>
          </w:tcPr>
          <w:p w14:paraId="1BD61B6F" w14:textId="39814E13" w:rsidR="00A70A70" w:rsidRPr="00BC54C9" w:rsidRDefault="00A70A70" w:rsidP="00A70A70">
            <w:pPr>
              <w:pStyle w:val="NormalnyWeb"/>
              <w:jc w:val="center"/>
              <w:rPr>
                <w:rFonts w:asciiTheme="minorHAnsi" w:hAnsiTheme="minorHAnsi" w:cstheme="minorHAnsi"/>
                <w:i/>
              </w:rPr>
            </w:pPr>
            <w:r w:rsidRPr="000E182A">
              <w:rPr>
                <w:rFonts w:asciiTheme="minorHAnsi" w:hAnsiTheme="minorHAnsi" w:cstheme="minorHAnsi"/>
                <w:i/>
                <w:iCs/>
              </w:rPr>
              <w:t>37.350,00</w:t>
            </w:r>
          </w:p>
        </w:tc>
        <w:tc>
          <w:tcPr>
            <w:tcW w:w="526" w:type="pct"/>
            <w:tcBorders>
              <w:top w:val="outset" w:sz="6" w:space="0" w:color="000000"/>
              <w:left w:val="outset" w:sz="6" w:space="0" w:color="000000"/>
              <w:bottom w:val="outset" w:sz="6" w:space="0" w:color="000000"/>
              <w:right w:val="outset" w:sz="6" w:space="0" w:color="000000"/>
            </w:tcBorders>
          </w:tcPr>
          <w:p w14:paraId="7FE73150" w14:textId="73D89A06" w:rsidR="00A70A70" w:rsidRPr="00BC54C9" w:rsidRDefault="00A70A70" w:rsidP="00A70A70">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35BBF8C" w14:textId="5799C49A" w:rsidR="00A70A70" w:rsidRPr="00BC54C9" w:rsidRDefault="00A70A70" w:rsidP="00A70A70">
            <w:pPr>
              <w:pStyle w:val="NormalnyWeb"/>
              <w:jc w:val="center"/>
              <w:rPr>
                <w:rFonts w:asciiTheme="minorHAnsi" w:hAnsiTheme="minorHAnsi" w:cstheme="minorHAnsi"/>
                <w:i/>
              </w:rPr>
            </w:pPr>
            <w:r>
              <w:rPr>
                <w:rFonts w:asciiTheme="minorHAnsi" w:hAnsiTheme="minorHAnsi" w:cstheme="minorHAnsi"/>
                <w:i/>
              </w:rPr>
              <w:t>-</w:t>
            </w:r>
          </w:p>
        </w:tc>
      </w:tr>
      <w:tr w:rsidR="00A70A70" w:rsidRPr="00BC54C9" w14:paraId="15C33E5B" w14:textId="77777777" w:rsidTr="00A70A70">
        <w:trPr>
          <w:trHeight w:val="393"/>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0A169E6"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6881F0"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434D7E72" w14:textId="77777777" w:rsidR="00A70A70" w:rsidRPr="00BC54C9" w:rsidRDefault="00A70A70" w:rsidP="00A70A70">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0EF8C657" w14:textId="77777777" w:rsidR="00A70A70" w:rsidRPr="00BC54C9" w:rsidRDefault="00A70A70" w:rsidP="00A70A70">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DDB2CC"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2128FA" w14:textId="77777777" w:rsidR="00A70A70" w:rsidRPr="00BC54C9" w:rsidRDefault="00A70A70" w:rsidP="00A70A7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DFC2D"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301FD8"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425E9B"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3468E7" w14:textId="77777777" w:rsidR="00A70A70" w:rsidRPr="00BC54C9" w:rsidRDefault="00A70A70" w:rsidP="00A70A70">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A944DA" w14:textId="77777777" w:rsidR="00A70A70" w:rsidRPr="00BC54C9" w:rsidRDefault="00A70A70" w:rsidP="00A70A70">
            <w:pPr>
              <w:pStyle w:val="NormalnyWeb"/>
              <w:jc w:val="center"/>
              <w:rPr>
                <w:rFonts w:asciiTheme="minorHAnsi" w:hAnsiTheme="minorHAnsi" w:cstheme="minorHAnsi"/>
              </w:rPr>
            </w:pPr>
          </w:p>
        </w:tc>
      </w:tr>
      <w:tr w:rsidR="00A70A70" w:rsidRPr="00BC54C9" w14:paraId="4C3AB9C7"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7E3BF6C1"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76582D"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hideMark/>
          </w:tcPr>
          <w:p w14:paraId="20219F2D" w14:textId="77777777" w:rsidR="00A70A70" w:rsidRPr="00BC54C9" w:rsidRDefault="00A70A70" w:rsidP="00A70A70">
            <w:pPr>
              <w:pStyle w:val="NormalnyWeb"/>
              <w:jc w:val="center"/>
              <w:rPr>
                <w:rFonts w:asciiTheme="minorHAnsi" w:hAnsiTheme="minorHAnsi" w:cstheme="minorHAnsi"/>
              </w:rPr>
            </w:pPr>
            <w:r w:rsidRPr="00BC54C9">
              <w:rPr>
                <w:rFonts w:asciiTheme="minorHAnsi" w:hAnsiTheme="minorHAnsi" w:cstheme="minorHAnsi"/>
              </w:rPr>
              <w:t>2360</w:t>
            </w:r>
          </w:p>
        </w:tc>
        <w:tc>
          <w:tcPr>
            <w:tcW w:w="744" w:type="pct"/>
            <w:tcBorders>
              <w:top w:val="outset" w:sz="6" w:space="0" w:color="000000"/>
              <w:left w:val="outset" w:sz="6" w:space="0" w:color="000000"/>
              <w:bottom w:val="outset" w:sz="6" w:space="0" w:color="000000"/>
              <w:right w:val="outset" w:sz="6" w:space="0" w:color="000000"/>
            </w:tcBorders>
            <w:hideMark/>
          </w:tcPr>
          <w:p w14:paraId="44E4393F" w14:textId="77777777" w:rsidR="00A70A70" w:rsidRPr="00BC54C9" w:rsidRDefault="00A70A70" w:rsidP="00A70A70">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terytorialnego, </w:t>
            </w:r>
            <w:r w:rsidRPr="00BC54C9">
              <w:rPr>
                <w:rFonts w:asciiTheme="minorHAnsi" w:hAnsiTheme="minorHAnsi" w:cstheme="minorHAnsi"/>
              </w:rPr>
              <w:lastRenderedPageBreak/>
              <w:t>udzielone w trybie art. 221 ustawy, na finansowanie lub dofinansowanie zadań zleconych do realizacji organizacjom prowadzącym działalność pożytku publicznego</w:t>
            </w:r>
          </w:p>
        </w:tc>
        <w:tc>
          <w:tcPr>
            <w:tcW w:w="526" w:type="pct"/>
            <w:tcBorders>
              <w:top w:val="outset" w:sz="6" w:space="0" w:color="000000"/>
              <w:left w:val="outset" w:sz="6" w:space="0" w:color="000000"/>
              <w:bottom w:val="outset" w:sz="6" w:space="0" w:color="000000"/>
              <w:right w:val="outset" w:sz="6" w:space="0" w:color="000000"/>
            </w:tcBorders>
          </w:tcPr>
          <w:p w14:paraId="0274ECB3" w14:textId="225E310C"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lastRenderedPageBreak/>
              <w:t>56.000,00</w:t>
            </w:r>
          </w:p>
        </w:tc>
        <w:tc>
          <w:tcPr>
            <w:tcW w:w="526" w:type="pct"/>
            <w:tcBorders>
              <w:top w:val="outset" w:sz="6" w:space="0" w:color="000000"/>
              <w:left w:val="outset" w:sz="6" w:space="0" w:color="000000"/>
              <w:bottom w:val="outset" w:sz="6" w:space="0" w:color="000000"/>
              <w:right w:val="outset" w:sz="6" w:space="0" w:color="000000"/>
            </w:tcBorders>
          </w:tcPr>
          <w:p w14:paraId="5AA93517" w14:textId="5515DFA5"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37.350,00</w:t>
            </w:r>
          </w:p>
        </w:tc>
        <w:tc>
          <w:tcPr>
            <w:tcW w:w="422" w:type="pct"/>
            <w:tcBorders>
              <w:top w:val="outset" w:sz="6" w:space="0" w:color="000000"/>
              <w:left w:val="outset" w:sz="6" w:space="0" w:color="000000"/>
              <w:bottom w:val="outset" w:sz="6" w:space="0" w:color="000000"/>
              <w:right w:val="outset" w:sz="6" w:space="0" w:color="000000"/>
            </w:tcBorders>
          </w:tcPr>
          <w:p w14:paraId="286697B0" w14:textId="2D241115"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66,70</w:t>
            </w:r>
          </w:p>
        </w:tc>
        <w:tc>
          <w:tcPr>
            <w:tcW w:w="526" w:type="pct"/>
            <w:tcBorders>
              <w:top w:val="outset" w:sz="6" w:space="0" w:color="000000"/>
              <w:left w:val="outset" w:sz="6" w:space="0" w:color="000000"/>
              <w:bottom w:val="outset" w:sz="6" w:space="0" w:color="000000"/>
              <w:right w:val="outset" w:sz="6" w:space="0" w:color="000000"/>
            </w:tcBorders>
          </w:tcPr>
          <w:p w14:paraId="02D60DBD" w14:textId="309CF017"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56.000,00</w:t>
            </w:r>
          </w:p>
        </w:tc>
        <w:tc>
          <w:tcPr>
            <w:tcW w:w="526" w:type="pct"/>
            <w:tcBorders>
              <w:top w:val="outset" w:sz="6" w:space="0" w:color="000000"/>
              <w:left w:val="outset" w:sz="6" w:space="0" w:color="000000"/>
              <w:bottom w:val="outset" w:sz="6" w:space="0" w:color="000000"/>
              <w:right w:val="outset" w:sz="6" w:space="0" w:color="000000"/>
            </w:tcBorders>
          </w:tcPr>
          <w:p w14:paraId="68D9B41F" w14:textId="0FB37D3F"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37.350,00</w:t>
            </w:r>
          </w:p>
        </w:tc>
        <w:tc>
          <w:tcPr>
            <w:tcW w:w="526" w:type="pct"/>
            <w:tcBorders>
              <w:top w:val="outset" w:sz="6" w:space="0" w:color="000000"/>
              <w:left w:val="outset" w:sz="6" w:space="0" w:color="000000"/>
              <w:bottom w:val="outset" w:sz="6" w:space="0" w:color="000000"/>
              <w:right w:val="outset" w:sz="6" w:space="0" w:color="000000"/>
            </w:tcBorders>
          </w:tcPr>
          <w:p w14:paraId="02DFE667" w14:textId="41181B7E"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96BF6E" w14:textId="54E3788E" w:rsidR="00A70A70" w:rsidRPr="00BC54C9" w:rsidRDefault="00A70A70" w:rsidP="00A70A70">
            <w:pPr>
              <w:pStyle w:val="NormalnyWeb"/>
              <w:jc w:val="center"/>
              <w:rPr>
                <w:rFonts w:asciiTheme="minorHAnsi" w:hAnsiTheme="minorHAnsi" w:cstheme="minorHAnsi"/>
              </w:rPr>
            </w:pPr>
            <w:r>
              <w:rPr>
                <w:rFonts w:asciiTheme="minorHAnsi" w:hAnsiTheme="minorHAnsi" w:cstheme="minorHAnsi"/>
              </w:rPr>
              <w:t>-</w:t>
            </w:r>
          </w:p>
        </w:tc>
      </w:tr>
      <w:tr w:rsidR="00A70A70" w:rsidRPr="00BC54C9" w14:paraId="658C027F"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28B1E78B"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0C88DA"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17EAE65E" w14:textId="77777777" w:rsidR="00A70A70" w:rsidRPr="00BC54C9" w:rsidRDefault="00A70A70" w:rsidP="00A70A70">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29946F74" w14:textId="77777777" w:rsidR="00A70A70" w:rsidRPr="00BC54C9" w:rsidRDefault="00A70A70" w:rsidP="00A70A70">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847DAC"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602BA" w14:textId="77777777" w:rsidR="00A70A70" w:rsidRPr="00BC54C9" w:rsidRDefault="00A70A70" w:rsidP="00A70A70">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339234"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7CBFD0"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D7701E" w14:textId="77777777" w:rsidR="00A70A70" w:rsidRPr="00BC54C9" w:rsidRDefault="00A70A70" w:rsidP="00A70A70">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F51BC6" w14:textId="77777777" w:rsidR="00A70A70" w:rsidRPr="00BC54C9" w:rsidRDefault="00A70A70" w:rsidP="00A70A70">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72B7C" w14:textId="77777777" w:rsidR="00A70A70" w:rsidRPr="00BC54C9" w:rsidRDefault="00A70A70" w:rsidP="00A70A70">
            <w:pPr>
              <w:pStyle w:val="NormalnyWeb"/>
              <w:jc w:val="center"/>
              <w:rPr>
                <w:rFonts w:asciiTheme="minorHAnsi" w:hAnsiTheme="minorHAnsi" w:cstheme="minorHAnsi"/>
              </w:rPr>
            </w:pPr>
          </w:p>
        </w:tc>
      </w:tr>
      <w:tr w:rsidR="00A70A70" w:rsidRPr="00BC54C9" w14:paraId="4AA21B6D" w14:textId="77777777" w:rsidTr="00A70A70">
        <w:trPr>
          <w:tblCellSpacing w:w="0" w:type="dxa"/>
        </w:trPr>
        <w:tc>
          <w:tcPr>
            <w:tcW w:w="222" w:type="pct"/>
            <w:tcBorders>
              <w:top w:val="outset" w:sz="6" w:space="0" w:color="000000"/>
              <w:left w:val="outset" w:sz="6" w:space="0" w:color="000000"/>
              <w:bottom w:val="outset" w:sz="6" w:space="0" w:color="000000"/>
              <w:right w:val="outset" w:sz="6" w:space="0" w:color="000000"/>
            </w:tcBorders>
          </w:tcPr>
          <w:p w14:paraId="4748A2CB" w14:textId="77777777" w:rsidR="00A70A70" w:rsidRPr="00BC54C9" w:rsidRDefault="00A70A70" w:rsidP="00A70A70">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9A2BB9" w14:textId="77777777" w:rsidR="00A70A70" w:rsidRPr="00BC54C9" w:rsidRDefault="00A70A70" w:rsidP="00A70A70">
            <w:pPr>
              <w:pStyle w:val="NormalnyWeb"/>
              <w:jc w:val="center"/>
              <w:rPr>
                <w:rFonts w:asciiTheme="minorHAnsi" w:hAnsiTheme="minorHAnsi" w:cstheme="minorHAnsi"/>
              </w:rPr>
            </w:pPr>
          </w:p>
        </w:tc>
        <w:tc>
          <w:tcPr>
            <w:tcW w:w="221" w:type="pct"/>
            <w:tcBorders>
              <w:top w:val="outset" w:sz="6" w:space="0" w:color="000000"/>
              <w:left w:val="outset" w:sz="6" w:space="0" w:color="000000"/>
              <w:bottom w:val="outset" w:sz="6" w:space="0" w:color="000000"/>
              <w:right w:val="outset" w:sz="6" w:space="0" w:color="000000"/>
            </w:tcBorders>
          </w:tcPr>
          <w:p w14:paraId="5D8C3A36" w14:textId="77777777" w:rsidR="00A70A70" w:rsidRPr="00BC54C9" w:rsidRDefault="00A70A70" w:rsidP="00A70A70">
            <w:pPr>
              <w:pStyle w:val="NormalnyWeb"/>
              <w:jc w:val="center"/>
              <w:rPr>
                <w:rFonts w:asciiTheme="minorHAnsi" w:hAnsiTheme="minorHAnsi" w:cstheme="minorHAnsi"/>
              </w:rPr>
            </w:pPr>
          </w:p>
        </w:tc>
        <w:tc>
          <w:tcPr>
            <w:tcW w:w="744" w:type="pct"/>
            <w:tcBorders>
              <w:top w:val="outset" w:sz="6" w:space="0" w:color="000000"/>
              <w:left w:val="outset" w:sz="6" w:space="0" w:color="000000"/>
              <w:bottom w:val="outset" w:sz="6" w:space="0" w:color="000000"/>
              <w:right w:val="outset" w:sz="6" w:space="0" w:color="000000"/>
            </w:tcBorders>
          </w:tcPr>
          <w:p w14:paraId="67A219EF" w14:textId="77777777" w:rsidR="00A70A70" w:rsidRPr="00BC54C9" w:rsidRDefault="00A70A70" w:rsidP="00A70A70">
            <w:pPr>
              <w:pStyle w:val="NormalnyWeb"/>
              <w:spacing w:after="0"/>
              <w:rPr>
                <w:rFonts w:asciiTheme="minorHAnsi" w:hAnsiTheme="minorHAnsi" w:cstheme="minorHAnsi"/>
              </w:rPr>
            </w:pPr>
            <w:r w:rsidRPr="00BC54C9">
              <w:rPr>
                <w:rFonts w:asciiTheme="minorHAnsi" w:hAnsiTheme="minorHAnsi" w:cstheme="minorHAnsi"/>
                <w:b/>
                <w:bCs/>
              </w:rPr>
              <w:t>Razem:</w:t>
            </w:r>
          </w:p>
          <w:p w14:paraId="50C9CA61" w14:textId="77777777" w:rsidR="00A70A70" w:rsidRPr="00BC54C9" w:rsidRDefault="00A70A70" w:rsidP="00A70A70">
            <w:pPr>
              <w:pStyle w:val="NormalnyWeb"/>
              <w:spacing w:after="0"/>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65BBEF" w14:textId="1EF0576B"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47.181.869,30</w:t>
            </w:r>
          </w:p>
        </w:tc>
        <w:tc>
          <w:tcPr>
            <w:tcW w:w="526" w:type="pct"/>
            <w:tcBorders>
              <w:top w:val="outset" w:sz="6" w:space="0" w:color="000000"/>
              <w:left w:val="outset" w:sz="6" w:space="0" w:color="000000"/>
              <w:bottom w:val="outset" w:sz="6" w:space="0" w:color="000000"/>
              <w:right w:val="outset" w:sz="6" w:space="0" w:color="000000"/>
            </w:tcBorders>
          </w:tcPr>
          <w:p w14:paraId="21E7B1B8" w14:textId="79546860"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21.441.022,06</w:t>
            </w:r>
          </w:p>
        </w:tc>
        <w:tc>
          <w:tcPr>
            <w:tcW w:w="422" w:type="pct"/>
            <w:tcBorders>
              <w:top w:val="outset" w:sz="6" w:space="0" w:color="000000"/>
              <w:left w:val="outset" w:sz="6" w:space="0" w:color="000000"/>
              <w:bottom w:val="outset" w:sz="6" w:space="0" w:color="000000"/>
              <w:right w:val="outset" w:sz="6" w:space="0" w:color="000000"/>
            </w:tcBorders>
          </w:tcPr>
          <w:p w14:paraId="509996EA" w14:textId="540637F1"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45,44</w:t>
            </w:r>
          </w:p>
        </w:tc>
        <w:tc>
          <w:tcPr>
            <w:tcW w:w="526" w:type="pct"/>
            <w:tcBorders>
              <w:top w:val="outset" w:sz="6" w:space="0" w:color="000000"/>
              <w:left w:val="outset" w:sz="6" w:space="0" w:color="000000"/>
              <w:bottom w:val="outset" w:sz="6" w:space="0" w:color="000000"/>
              <w:right w:val="outset" w:sz="6" w:space="0" w:color="000000"/>
            </w:tcBorders>
          </w:tcPr>
          <w:p w14:paraId="2F3F7C41" w14:textId="58AFF21A"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37.066.723,81</w:t>
            </w:r>
          </w:p>
        </w:tc>
        <w:tc>
          <w:tcPr>
            <w:tcW w:w="526" w:type="pct"/>
            <w:tcBorders>
              <w:top w:val="outset" w:sz="6" w:space="0" w:color="000000"/>
              <w:left w:val="outset" w:sz="6" w:space="0" w:color="000000"/>
              <w:bottom w:val="outset" w:sz="6" w:space="0" w:color="000000"/>
              <w:right w:val="outset" w:sz="6" w:space="0" w:color="000000"/>
            </w:tcBorders>
          </w:tcPr>
          <w:p w14:paraId="318E9D02" w14:textId="41E7F651"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19.880.138,07</w:t>
            </w:r>
          </w:p>
        </w:tc>
        <w:tc>
          <w:tcPr>
            <w:tcW w:w="526" w:type="pct"/>
            <w:tcBorders>
              <w:top w:val="outset" w:sz="6" w:space="0" w:color="000000"/>
              <w:left w:val="outset" w:sz="6" w:space="0" w:color="000000"/>
              <w:bottom w:val="outset" w:sz="6" w:space="0" w:color="000000"/>
              <w:right w:val="outset" w:sz="6" w:space="0" w:color="000000"/>
            </w:tcBorders>
          </w:tcPr>
          <w:p w14:paraId="472A35EF" w14:textId="0D01407A"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10.115.145,49</w:t>
            </w:r>
          </w:p>
        </w:tc>
        <w:tc>
          <w:tcPr>
            <w:tcW w:w="486" w:type="pct"/>
            <w:tcBorders>
              <w:top w:val="outset" w:sz="6" w:space="0" w:color="000000"/>
              <w:left w:val="outset" w:sz="6" w:space="0" w:color="000000"/>
              <w:bottom w:val="outset" w:sz="6" w:space="0" w:color="000000"/>
              <w:right w:val="outset" w:sz="6" w:space="0" w:color="000000"/>
            </w:tcBorders>
          </w:tcPr>
          <w:p w14:paraId="3963F45B" w14:textId="17C9F474" w:rsidR="00A70A70" w:rsidRPr="00BC54C9" w:rsidRDefault="00A70A70" w:rsidP="00A70A70">
            <w:pPr>
              <w:pStyle w:val="NormalnyWeb"/>
              <w:jc w:val="center"/>
              <w:rPr>
                <w:rFonts w:asciiTheme="minorHAnsi" w:hAnsiTheme="minorHAnsi" w:cstheme="minorHAnsi"/>
                <w:b/>
              </w:rPr>
            </w:pPr>
            <w:r>
              <w:rPr>
                <w:rFonts w:asciiTheme="minorHAnsi" w:hAnsiTheme="minorHAnsi" w:cstheme="minorHAnsi"/>
                <w:b/>
              </w:rPr>
              <w:t>1.560.883,99</w:t>
            </w:r>
          </w:p>
        </w:tc>
      </w:tr>
    </w:tbl>
    <w:p w14:paraId="480312AB" w14:textId="77777777" w:rsidR="00377F63" w:rsidRPr="00BC54C9" w:rsidRDefault="00377F63" w:rsidP="00377F63">
      <w:pPr>
        <w:rPr>
          <w:rFonts w:asciiTheme="minorHAnsi" w:hAnsiTheme="minorHAnsi" w:cstheme="minorHAnsi"/>
        </w:rPr>
        <w:sectPr w:rsidR="00377F63" w:rsidRPr="00BC54C9">
          <w:pgSz w:w="16838" w:h="11906" w:orient="landscape"/>
          <w:pgMar w:top="1134" w:right="1418" w:bottom="1134" w:left="1418" w:header="709" w:footer="709" w:gutter="0"/>
          <w:cols w:space="708"/>
        </w:sectPr>
      </w:pPr>
    </w:p>
    <w:p w14:paraId="38EFFD71" w14:textId="77777777" w:rsidR="00377F63" w:rsidRPr="00472176"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472176" w:rsidRDefault="00377F63" w:rsidP="00377F63">
      <w:pPr>
        <w:pStyle w:val="NormalnyWeb"/>
        <w:spacing w:before="0" w:beforeAutospacing="0" w:after="0"/>
        <w:jc w:val="center"/>
        <w:rPr>
          <w:rFonts w:asciiTheme="minorHAnsi" w:hAnsiTheme="minorHAnsi" w:cstheme="minorHAnsi"/>
        </w:rPr>
      </w:pPr>
      <w:r w:rsidRPr="00472176">
        <w:rPr>
          <w:rFonts w:asciiTheme="minorHAnsi" w:hAnsiTheme="minorHAnsi" w:cstheme="minorHAnsi"/>
          <w:b/>
          <w:bCs/>
          <w:u w:val="single"/>
        </w:rPr>
        <w:t>P R Z Y C H O D Y</w:t>
      </w:r>
    </w:p>
    <w:p w14:paraId="05D04A8A" w14:textId="77777777" w:rsidR="00377F63" w:rsidRPr="00472176"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472176" w:rsidRDefault="00377F63" w:rsidP="00377F63">
      <w:pPr>
        <w:pStyle w:val="NormalnyWeb"/>
        <w:spacing w:before="0" w:beforeAutospacing="0" w:after="0"/>
        <w:jc w:val="center"/>
        <w:rPr>
          <w:rFonts w:asciiTheme="minorHAnsi" w:hAnsiTheme="minorHAnsi" w:cstheme="minorHAnsi"/>
        </w:rPr>
      </w:pPr>
    </w:p>
    <w:tbl>
      <w:tblPr>
        <w:tblW w:w="9878"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6"/>
        <w:gridCol w:w="2114"/>
        <w:gridCol w:w="1364"/>
        <w:gridCol w:w="1744"/>
        <w:gridCol w:w="2182"/>
        <w:gridCol w:w="1918"/>
      </w:tblGrid>
      <w:tr w:rsidR="00377F63" w:rsidRPr="00472176" w14:paraId="74D29085"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hideMark/>
          </w:tcPr>
          <w:p w14:paraId="76F6536E"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Lp.</w:t>
            </w:r>
          </w:p>
        </w:tc>
        <w:tc>
          <w:tcPr>
            <w:tcW w:w="2114" w:type="dxa"/>
            <w:tcBorders>
              <w:top w:val="outset" w:sz="6" w:space="0" w:color="000000"/>
              <w:left w:val="outset" w:sz="6" w:space="0" w:color="000000"/>
              <w:bottom w:val="outset" w:sz="6" w:space="0" w:color="000000"/>
              <w:right w:val="outset" w:sz="6" w:space="0" w:color="000000"/>
            </w:tcBorders>
            <w:hideMark/>
          </w:tcPr>
          <w:p w14:paraId="62EB8AE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Treść</w:t>
            </w:r>
          </w:p>
        </w:tc>
        <w:tc>
          <w:tcPr>
            <w:tcW w:w="1364" w:type="dxa"/>
            <w:tcBorders>
              <w:top w:val="outset" w:sz="6" w:space="0" w:color="000000"/>
              <w:left w:val="outset" w:sz="6" w:space="0" w:color="000000"/>
              <w:bottom w:val="outset" w:sz="6" w:space="0" w:color="000000"/>
              <w:right w:val="outset" w:sz="6" w:space="0" w:color="000000"/>
            </w:tcBorders>
            <w:hideMark/>
          </w:tcPr>
          <w:p w14:paraId="013BFDE9"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Klasyfikacja §</w:t>
            </w:r>
          </w:p>
        </w:tc>
        <w:tc>
          <w:tcPr>
            <w:tcW w:w="1744" w:type="dxa"/>
            <w:tcBorders>
              <w:top w:val="outset" w:sz="6" w:space="0" w:color="000000"/>
              <w:left w:val="outset" w:sz="6" w:space="0" w:color="000000"/>
              <w:bottom w:val="outset" w:sz="6" w:space="0" w:color="000000"/>
              <w:right w:val="outset" w:sz="6" w:space="0" w:color="000000"/>
            </w:tcBorders>
            <w:hideMark/>
          </w:tcPr>
          <w:p w14:paraId="7588862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Plan</w:t>
            </w:r>
          </w:p>
        </w:tc>
        <w:tc>
          <w:tcPr>
            <w:tcW w:w="2182" w:type="dxa"/>
            <w:tcBorders>
              <w:top w:val="outset" w:sz="6" w:space="0" w:color="000000"/>
              <w:left w:val="outset" w:sz="6" w:space="0" w:color="000000"/>
              <w:bottom w:val="outset" w:sz="6" w:space="0" w:color="000000"/>
              <w:right w:val="outset" w:sz="6" w:space="0" w:color="000000"/>
            </w:tcBorders>
            <w:hideMark/>
          </w:tcPr>
          <w:p w14:paraId="118F239E"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Wykonanie</w:t>
            </w:r>
          </w:p>
        </w:tc>
        <w:tc>
          <w:tcPr>
            <w:tcW w:w="1918" w:type="dxa"/>
            <w:tcBorders>
              <w:top w:val="outset" w:sz="6" w:space="0" w:color="000000"/>
              <w:left w:val="outset" w:sz="6" w:space="0" w:color="000000"/>
              <w:bottom w:val="outset" w:sz="6" w:space="0" w:color="000000"/>
              <w:right w:val="outset" w:sz="6" w:space="0" w:color="000000"/>
            </w:tcBorders>
            <w:hideMark/>
          </w:tcPr>
          <w:p w14:paraId="3B563240"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 wykonania</w:t>
            </w:r>
          </w:p>
        </w:tc>
      </w:tr>
      <w:tr w:rsidR="00377F63" w:rsidRPr="00472176" w14:paraId="1857040B"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hideMark/>
          </w:tcPr>
          <w:p w14:paraId="4CFF4543"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1.</w:t>
            </w:r>
          </w:p>
        </w:tc>
        <w:tc>
          <w:tcPr>
            <w:tcW w:w="2114" w:type="dxa"/>
            <w:tcBorders>
              <w:top w:val="outset" w:sz="6" w:space="0" w:color="000000"/>
              <w:left w:val="outset" w:sz="6" w:space="0" w:color="000000"/>
              <w:bottom w:val="outset" w:sz="6" w:space="0" w:color="000000"/>
              <w:right w:val="outset" w:sz="6" w:space="0" w:color="000000"/>
            </w:tcBorders>
            <w:hideMark/>
          </w:tcPr>
          <w:p w14:paraId="7810FA6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1364" w:type="dxa"/>
            <w:tcBorders>
              <w:top w:val="outset" w:sz="6" w:space="0" w:color="000000"/>
              <w:left w:val="outset" w:sz="6" w:space="0" w:color="000000"/>
              <w:bottom w:val="outset" w:sz="6" w:space="0" w:color="000000"/>
              <w:right w:val="outset" w:sz="6" w:space="0" w:color="000000"/>
            </w:tcBorders>
            <w:hideMark/>
          </w:tcPr>
          <w:p w14:paraId="3E63EE55"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905</w:t>
            </w:r>
          </w:p>
        </w:tc>
        <w:tc>
          <w:tcPr>
            <w:tcW w:w="1744" w:type="dxa"/>
            <w:tcBorders>
              <w:top w:val="outset" w:sz="6" w:space="0" w:color="000000"/>
              <w:left w:val="outset" w:sz="6" w:space="0" w:color="000000"/>
              <w:bottom w:val="outset" w:sz="6" w:space="0" w:color="000000"/>
              <w:right w:val="outset" w:sz="6" w:space="0" w:color="000000"/>
            </w:tcBorders>
          </w:tcPr>
          <w:p w14:paraId="1ABAF857" w14:textId="3A62A3CD" w:rsidR="00377F63" w:rsidRPr="00472176" w:rsidRDefault="002D2CFE">
            <w:pPr>
              <w:pStyle w:val="NormalnyWeb"/>
              <w:jc w:val="center"/>
              <w:rPr>
                <w:rFonts w:asciiTheme="minorHAnsi" w:hAnsiTheme="minorHAnsi" w:cstheme="minorHAnsi"/>
              </w:rPr>
            </w:pPr>
            <w:r>
              <w:rPr>
                <w:rFonts w:asciiTheme="minorHAnsi" w:hAnsiTheme="minorHAnsi" w:cstheme="minorHAnsi"/>
              </w:rPr>
              <w:t>303.553,36</w:t>
            </w:r>
          </w:p>
        </w:tc>
        <w:tc>
          <w:tcPr>
            <w:tcW w:w="2182" w:type="dxa"/>
            <w:tcBorders>
              <w:top w:val="outset" w:sz="6" w:space="0" w:color="000000"/>
              <w:left w:val="outset" w:sz="6" w:space="0" w:color="000000"/>
              <w:bottom w:val="outset" w:sz="6" w:space="0" w:color="000000"/>
              <w:right w:val="outset" w:sz="6" w:space="0" w:color="000000"/>
            </w:tcBorders>
          </w:tcPr>
          <w:p w14:paraId="11D5E3B2" w14:textId="00C87431" w:rsidR="00377F63" w:rsidRPr="00472176" w:rsidRDefault="002D2CFE">
            <w:pPr>
              <w:pStyle w:val="NormalnyWeb"/>
              <w:jc w:val="center"/>
              <w:rPr>
                <w:rFonts w:asciiTheme="minorHAnsi" w:hAnsiTheme="minorHAnsi" w:cstheme="minorHAnsi"/>
              </w:rPr>
            </w:pPr>
            <w:r>
              <w:rPr>
                <w:rFonts w:asciiTheme="minorHAnsi" w:hAnsiTheme="minorHAnsi" w:cstheme="minorHAnsi"/>
              </w:rPr>
              <w:t>2.229.871,36</w:t>
            </w:r>
          </w:p>
        </w:tc>
        <w:tc>
          <w:tcPr>
            <w:tcW w:w="1918" w:type="dxa"/>
            <w:tcBorders>
              <w:top w:val="outset" w:sz="6" w:space="0" w:color="000000"/>
              <w:left w:val="outset" w:sz="6" w:space="0" w:color="000000"/>
              <w:bottom w:val="outset" w:sz="6" w:space="0" w:color="000000"/>
              <w:right w:val="outset" w:sz="6" w:space="0" w:color="000000"/>
            </w:tcBorders>
          </w:tcPr>
          <w:p w14:paraId="558CDF15" w14:textId="52F0DC3C" w:rsidR="00377F63" w:rsidRPr="00472176" w:rsidRDefault="002D2CFE">
            <w:pPr>
              <w:pStyle w:val="NormalnyWeb"/>
              <w:jc w:val="center"/>
              <w:rPr>
                <w:rFonts w:asciiTheme="minorHAnsi" w:hAnsiTheme="minorHAnsi" w:cstheme="minorHAnsi"/>
              </w:rPr>
            </w:pPr>
            <w:r>
              <w:rPr>
                <w:rFonts w:asciiTheme="minorHAnsi" w:hAnsiTheme="minorHAnsi" w:cstheme="minorHAnsi"/>
              </w:rPr>
              <w:t>734,59</w:t>
            </w:r>
          </w:p>
        </w:tc>
      </w:tr>
      <w:tr w:rsidR="00377F63" w:rsidRPr="00472176" w14:paraId="4F1F98A2"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hideMark/>
          </w:tcPr>
          <w:p w14:paraId="5D42E48C"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2.</w:t>
            </w:r>
          </w:p>
        </w:tc>
        <w:tc>
          <w:tcPr>
            <w:tcW w:w="2114" w:type="dxa"/>
            <w:tcBorders>
              <w:top w:val="outset" w:sz="6" w:space="0" w:color="000000"/>
              <w:left w:val="outset" w:sz="6" w:space="0" w:color="000000"/>
              <w:bottom w:val="outset" w:sz="6" w:space="0" w:color="000000"/>
              <w:right w:val="outset" w:sz="6" w:space="0" w:color="000000"/>
            </w:tcBorders>
            <w:hideMark/>
          </w:tcPr>
          <w:p w14:paraId="6A46C4CB"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 xml:space="preserve">Przychody jednostek samorządu terytorialnego wynikających z rozliczenia środków określonych w art. 5 ust.1 pkt 2 ustawy i dotacji na realizację programu, projektu lub zadania finansowanego z </w:t>
            </w:r>
            <w:r w:rsidRPr="00472176">
              <w:rPr>
                <w:rFonts w:asciiTheme="minorHAnsi" w:hAnsiTheme="minorHAnsi" w:cstheme="minorHAnsi"/>
              </w:rPr>
              <w:lastRenderedPageBreak/>
              <w:t>udziałem tych środków</w:t>
            </w:r>
          </w:p>
        </w:tc>
        <w:tc>
          <w:tcPr>
            <w:tcW w:w="1364" w:type="dxa"/>
            <w:tcBorders>
              <w:top w:val="outset" w:sz="6" w:space="0" w:color="000000"/>
              <w:left w:val="outset" w:sz="6" w:space="0" w:color="000000"/>
              <w:bottom w:val="outset" w:sz="6" w:space="0" w:color="000000"/>
              <w:right w:val="outset" w:sz="6" w:space="0" w:color="000000"/>
            </w:tcBorders>
            <w:hideMark/>
          </w:tcPr>
          <w:p w14:paraId="37F89C34"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lastRenderedPageBreak/>
              <w:t>906</w:t>
            </w:r>
          </w:p>
        </w:tc>
        <w:tc>
          <w:tcPr>
            <w:tcW w:w="1744" w:type="dxa"/>
            <w:tcBorders>
              <w:top w:val="outset" w:sz="6" w:space="0" w:color="000000"/>
              <w:left w:val="outset" w:sz="6" w:space="0" w:color="000000"/>
              <w:bottom w:val="outset" w:sz="6" w:space="0" w:color="000000"/>
              <w:right w:val="outset" w:sz="6" w:space="0" w:color="000000"/>
            </w:tcBorders>
          </w:tcPr>
          <w:p w14:paraId="578D456A" w14:textId="39ABFC29" w:rsidR="00377F63" w:rsidRPr="00472176" w:rsidRDefault="002D2CFE">
            <w:pPr>
              <w:pStyle w:val="NormalnyWeb"/>
              <w:jc w:val="center"/>
              <w:rPr>
                <w:rFonts w:asciiTheme="minorHAnsi" w:hAnsiTheme="minorHAnsi" w:cstheme="minorHAnsi"/>
              </w:rPr>
            </w:pPr>
            <w:r>
              <w:rPr>
                <w:rFonts w:asciiTheme="minorHAnsi" w:hAnsiTheme="minorHAnsi" w:cstheme="minorHAnsi"/>
              </w:rPr>
              <w:t>117.161,49</w:t>
            </w:r>
          </w:p>
        </w:tc>
        <w:tc>
          <w:tcPr>
            <w:tcW w:w="2182" w:type="dxa"/>
            <w:tcBorders>
              <w:top w:val="outset" w:sz="6" w:space="0" w:color="000000"/>
              <w:left w:val="outset" w:sz="6" w:space="0" w:color="000000"/>
              <w:bottom w:val="outset" w:sz="6" w:space="0" w:color="000000"/>
              <w:right w:val="outset" w:sz="6" w:space="0" w:color="000000"/>
            </w:tcBorders>
          </w:tcPr>
          <w:p w14:paraId="61ACDB22" w14:textId="09CF658E" w:rsidR="00377F63" w:rsidRPr="00472176" w:rsidRDefault="002D2CFE">
            <w:pPr>
              <w:pStyle w:val="NormalnyWeb"/>
              <w:jc w:val="center"/>
              <w:rPr>
                <w:rFonts w:asciiTheme="minorHAnsi" w:hAnsiTheme="minorHAnsi" w:cstheme="minorHAnsi"/>
              </w:rPr>
            </w:pPr>
            <w:r>
              <w:rPr>
                <w:rFonts w:asciiTheme="minorHAnsi" w:hAnsiTheme="minorHAnsi" w:cstheme="minorHAnsi"/>
              </w:rPr>
              <w:t>117.161,49</w:t>
            </w:r>
          </w:p>
        </w:tc>
        <w:tc>
          <w:tcPr>
            <w:tcW w:w="1918" w:type="dxa"/>
            <w:tcBorders>
              <w:top w:val="outset" w:sz="6" w:space="0" w:color="000000"/>
              <w:left w:val="outset" w:sz="6" w:space="0" w:color="000000"/>
              <w:bottom w:val="outset" w:sz="6" w:space="0" w:color="000000"/>
              <w:right w:val="outset" w:sz="6" w:space="0" w:color="000000"/>
            </w:tcBorders>
          </w:tcPr>
          <w:p w14:paraId="3F5F8935" w14:textId="2AB51FE4" w:rsidR="00377F63" w:rsidRPr="00472176" w:rsidRDefault="002D2CFE">
            <w:pPr>
              <w:pStyle w:val="NormalnyWeb"/>
              <w:jc w:val="center"/>
              <w:rPr>
                <w:rFonts w:asciiTheme="minorHAnsi" w:hAnsiTheme="minorHAnsi" w:cstheme="minorHAnsi"/>
              </w:rPr>
            </w:pPr>
            <w:r>
              <w:rPr>
                <w:rFonts w:asciiTheme="minorHAnsi" w:hAnsiTheme="minorHAnsi" w:cstheme="minorHAnsi"/>
              </w:rPr>
              <w:t>100,00</w:t>
            </w:r>
          </w:p>
        </w:tc>
      </w:tr>
      <w:tr w:rsidR="00377F63" w:rsidRPr="00472176" w14:paraId="65F9689B"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hideMark/>
          </w:tcPr>
          <w:p w14:paraId="0A2F6BA7"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3.</w:t>
            </w:r>
          </w:p>
        </w:tc>
        <w:tc>
          <w:tcPr>
            <w:tcW w:w="2114" w:type="dxa"/>
            <w:tcBorders>
              <w:top w:val="outset" w:sz="6" w:space="0" w:color="000000"/>
              <w:left w:val="outset" w:sz="6" w:space="0" w:color="000000"/>
              <w:bottom w:val="outset" w:sz="6" w:space="0" w:color="000000"/>
              <w:right w:val="outset" w:sz="6" w:space="0" w:color="000000"/>
            </w:tcBorders>
            <w:hideMark/>
          </w:tcPr>
          <w:p w14:paraId="58418F41"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Przychody ze sprzedaży innych papierów wartościowych</w:t>
            </w:r>
          </w:p>
        </w:tc>
        <w:tc>
          <w:tcPr>
            <w:tcW w:w="1364" w:type="dxa"/>
            <w:tcBorders>
              <w:top w:val="outset" w:sz="6" w:space="0" w:color="000000"/>
              <w:left w:val="outset" w:sz="6" w:space="0" w:color="000000"/>
              <w:bottom w:val="outset" w:sz="6" w:space="0" w:color="000000"/>
              <w:right w:val="outset" w:sz="6" w:space="0" w:color="000000"/>
            </w:tcBorders>
            <w:hideMark/>
          </w:tcPr>
          <w:p w14:paraId="6621832F"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931</w:t>
            </w:r>
          </w:p>
        </w:tc>
        <w:tc>
          <w:tcPr>
            <w:tcW w:w="1744" w:type="dxa"/>
            <w:tcBorders>
              <w:top w:val="outset" w:sz="6" w:space="0" w:color="000000"/>
              <w:left w:val="outset" w:sz="6" w:space="0" w:color="000000"/>
              <w:bottom w:val="outset" w:sz="6" w:space="0" w:color="000000"/>
              <w:right w:val="outset" w:sz="6" w:space="0" w:color="000000"/>
            </w:tcBorders>
          </w:tcPr>
          <w:p w14:paraId="2EB2825C" w14:textId="2FC1A780" w:rsidR="00377F63" w:rsidRPr="00472176" w:rsidRDefault="002D2CFE">
            <w:pPr>
              <w:pStyle w:val="NormalnyWeb"/>
              <w:jc w:val="center"/>
              <w:rPr>
                <w:rFonts w:asciiTheme="minorHAnsi" w:hAnsiTheme="minorHAnsi" w:cstheme="minorHAnsi"/>
              </w:rPr>
            </w:pPr>
            <w:r>
              <w:rPr>
                <w:rFonts w:asciiTheme="minorHAnsi" w:hAnsiTheme="minorHAnsi" w:cstheme="minorHAnsi"/>
              </w:rPr>
              <w:t>3.000.000,00</w:t>
            </w:r>
          </w:p>
        </w:tc>
        <w:tc>
          <w:tcPr>
            <w:tcW w:w="2182" w:type="dxa"/>
            <w:tcBorders>
              <w:top w:val="outset" w:sz="6" w:space="0" w:color="000000"/>
              <w:left w:val="outset" w:sz="6" w:space="0" w:color="000000"/>
              <w:bottom w:val="outset" w:sz="6" w:space="0" w:color="000000"/>
              <w:right w:val="outset" w:sz="6" w:space="0" w:color="000000"/>
            </w:tcBorders>
          </w:tcPr>
          <w:p w14:paraId="113FC690" w14:textId="44915734" w:rsidR="00377F63" w:rsidRPr="00472176" w:rsidRDefault="002D2CFE">
            <w:pPr>
              <w:pStyle w:val="NormalnyWeb"/>
              <w:jc w:val="center"/>
              <w:rPr>
                <w:rFonts w:asciiTheme="minorHAnsi" w:hAnsiTheme="minorHAnsi" w:cstheme="minorHAnsi"/>
              </w:rPr>
            </w:pPr>
            <w:r>
              <w:rPr>
                <w:rFonts w:asciiTheme="minorHAnsi" w:hAnsiTheme="minorHAnsi" w:cstheme="minorHAnsi"/>
              </w:rPr>
              <w:t>0,00</w:t>
            </w:r>
          </w:p>
        </w:tc>
        <w:tc>
          <w:tcPr>
            <w:tcW w:w="1918" w:type="dxa"/>
            <w:tcBorders>
              <w:top w:val="outset" w:sz="6" w:space="0" w:color="000000"/>
              <w:left w:val="outset" w:sz="6" w:space="0" w:color="000000"/>
              <w:bottom w:val="outset" w:sz="6" w:space="0" w:color="000000"/>
              <w:right w:val="outset" w:sz="6" w:space="0" w:color="000000"/>
            </w:tcBorders>
          </w:tcPr>
          <w:p w14:paraId="56B12C32" w14:textId="10702EA0" w:rsidR="00377F63" w:rsidRPr="00472176" w:rsidRDefault="002D2CFE">
            <w:pPr>
              <w:pStyle w:val="NormalnyWeb"/>
              <w:jc w:val="center"/>
              <w:rPr>
                <w:rFonts w:asciiTheme="minorHAnsi" w:hAnsiTheme="minorHAnsi" w:cstheme="minorHAnsi"/>
              </w:rPr>
            </w:pPr>
            <w:r>
              <w:rPr>
                <w:rFonts w:asciiTheme="minorHAnsi" w:hAnsiTheme="minorHAnsi" w:cstheme="minorHAnsi"/>
              </w:rPr>
              <w:t>0,00</w:t>
            </w:r>
          </w:p>
        </w:tc>
      </w:tr>
      <w:tr w:rsidR="00377F63" w:rsidRPr="00472176" w14:paraId="5033F646"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hideMark/>
          </w:tcPr>
          <w:p w14:paraId="2C2EF879" w14:textId="77777777" w:rsidR="00377F63" w:rsidRPr="00472176" w:rsidRDefault="00377F63">
            <w:pPr>
              <w:pStyle w:val="NormalnyWeb"/>
              <w:rPr>
                <w:rFonts w:asciiTheme="minorHAnsi" w:hAnsiTheme="minorHAnsi" w:cstheme="minorHAnsi"/>
              </w:rPr>
            </w:pPr>
            <w:bookmarkStart w:id="0" w:name="_Hlk488996685"/>
            <w:r w:rsidRPr="00472176">
              <w:rPr>
                <w:rFonts w:asciiTheme="minorHAnsi" w:hAnsiTheme="minorHAnsi" w:cstheme="minorHAnsi"/>
              </w:rPr>
              <w:t>4.</w:t>
            </w:r>
          </w:p>
        </w:tc>
        <w:tc>
          <w:tcPr>
            <w:tcW w:w="2114" w:type="dxa"/>
            <w:tcBorders>
              <w:top w:val="outset" w:sz="6" w:space="0" w:color="000000"/>
              <w:left w:val="outset" w:sz="6" w:space="0" w:color="000000"/>
              <w:bottom w:val="outset" w:sz="6" w:space="0" w:color="000000"/>
              <w:right w:val="outset" w:sz="6" w:space="0" w:color="000000"/>
            </w:tcBorders>
            <w:hideMark/>
          </w:tcPr>
          <w:p w14:paraId="20FEFE98"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Wolne środki, o których mowa w art. 217 ust. 2 pkt 6 ustawy</w:t>
            </w:r>
          </w:p>
        </w:tc>
        <w:tc>
          <w:tcPr>
            <w:tcW w:w="1364" w:type="dxa"/>
            <w:tcBorders>
              <w:top w:val="outset" w:sz="6" w:space="0" w:color="000000"/>
              <w:left w:val="outset" w:sz="6" w:space="0" w:color="000000"/>
              <w:bottom w:val="outset" w:sz="6" w:space="0" w:color="000000"/>
              <w:right w:val="outset" w:sz="6" w:space="0" w:color="000000"/>
            </w:tcBorders>
            <w:hideMark/>
          </w:tcPr>
          <w:p w14:paraId="7179CF61"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950</w:t>
            </w:r>
          </w:p>
        </w:tc>
        <w:tc>
          <w:tcPr>
            <w:tcW w:w="1744" w:type="dxa"/>
            <w:tcBorders>
              <w:top w:val="outset" w:sz="6" w:space="0" w:color="000000"/>
              <w:left w:val="outset" w:sz="6" w:space="0" w:color="000000"/>
              <w:bottom w:val="outset" w:sz="6" w:space="0" w:color="000000"/>
              <w:right w:val="outset" w:sz="6" w:space="0" w:color="000000"/>
            </w:tcBorders>
          </w:tcPr>
          <w:p w14:paraId="6915A4FC" w14:textId="25F10093" w:rsidR="00377F63" w:rsidRPr="00472176" w:rsidRDefault="002D2CFE">
            <w:pPr>
              <w:pStyle w:val="NormalnyWeb"/>
              <w:jc w:val="center"/>
              <w:rPr>
                <w:rFonts w:asciiTheme="minorHAnsi" w:hAnsiTheme="minorHAnsi" w:cstheme="minorHAnsi"/>
              </w:rPr>
            </w:pPr>
            <w:r>
              <w:rPr>
                <w:rFonts w:asciiTheme="minorHAnsi" w:hAnsiTheme="minorHAnsi" w:cstheme="minorHAnsi"/>
              </w:rPr>
              <w:t>855.689,95</w:t>
            </w:r>
          </w:p>
        </w:tc>
        <w:tc>
          <w:tcPr>
            <w:tcW w:w="2182" w:type="dxa"/>
            <w:tcBorders>
              <w:top w:val="outset" w:sz="6" w:space="0" w:color="000000"/>
              <w:left w:val="outset" w:sz="6" w:space="0" w:color="000000"/>
              <w:bottom w:val="outset" w:sz="6" w:space="0" w:color="000000"/>
              <w:right w:val="outset" w:sz="6" w:space="0" w:color="000000"/>
            </w:tcBorders>
          </w:tcPr>
          <w:p w14:paraId="7E675559" w14:textId="1ACE0A97" w:rsidR="00377F63" w:rsidRPr="00472176" w:rsidRDefault="002D2CFE">
            <w:pPr>
              <w:pStyle w:val="NormalnyWeb"/>
              <w:jc w:val="center"/>
              <w:rPr>
                <w:rFonts w:asciiTheme="minorHAnsi" w:hAnsiTheme="minorHAnsi" w:cstheme="minorHAnsi"/>
              </w:rPr>
            </w:pPr>
            <w:r>
              <w:rPr>
                <w:rFonts w:asciiTheme="minorHAnsi" w:hAnsiTheme="minorHAnsi" w:cstheme="minorHAnsi"/>
              </w:rPr>
              <w:t>3.427.552,81</w:t>
            </w:r>
          </w:p>
        </w:tc>
        <w:tc>
          <w:tcPr>
            <w:tcW w:w="1918" w:type="dxa"/>
            <w:tcBorders>
              <w:top w:val="outset" w:sz="6" w:space="0" w:color="000000"/>
              <w:left w:val="outset" w:sz="6" w:space="0" w:color="000000"/>
              <w:bottom w:val="outset" w:sz="6" w:space="0" w:color="000000"/>
              <w:right w:val="outset" w:sz="6" w:space="0" w:color="000000"/>
            </w:tcBorders>
          </w:tcPr>
          <w:p w14:paraId="5D42368F" w14:textId="23046091" w:rsidR="00377F63" w:rsidRPr="00472176" w:rsidRDefault="00AB76A1">
            <w:pPr>
              <w:pStyle w:val="NormalnyWeb"/>
              <w:jc w:val="center"/>
              <w:rPr>
                <w:rFonts w:asciiTheme="minorHAnsi" w:hAnsiTheme="minorHAnsi" w:cstheme="minorHAnsi"/>
              </w:rPr>
            </w:pPr>
            <w:r>
              <w:rPr>
                <w:rFonts w:asciiTheme="minorHAnsi" w:hAnsiTheme="minorHAnsi" w:cstheme="minorHAnsi"/>
              </w:rPr>
              <w:t>400,56</w:t>
            </w:r>
          </w:p>
        </w:tc>
      </w:tr>
      <w:bookmarkEnd w:id="0"/>
      <w:tr w:rsidR="00377F63" w:rsidRPr="00472176" w14:paraId="2BBE8F5A" w14:textId="77777777" w:rsidTr="002D2CFE">
        <w:trPr>
          <w:tblCellSpacing w:w="0" w:type="dxa"/>
        </w:trPr>
        <w:tc>
          <w:tcPr>
            <w:tcW w:w="556" w:type="dxa"/>
            <w:tcBorders>
              <w:top w:val="outset" w:sz="6" w:space="0" w:color="000000"/>
              <w:left w:val="outset" w:sz="6" w:space="0" w:color="000000"/>
              <w:bottom w:val="outset" w:sz="6" w:space="0" w:color="000000"/>
              <w:right w:val="outset" w:sz="6" w:space="0" w:color="000000"/>
            </w:tcBorders>
          </w:tcPr>
          <w:p w14:paraId="3A0676E5" w14:textId="77777777" w:rsidR="00377F63" w:rsidRPr="00472176" w:rsidRDefault="00377F63">
            <w:pPr>
              <w:pStyle w:val="NormalnyWeb"/>
              <w:rPr>
                <w:rFonts w:asciiTheme="minorHAnsi" w:hAnsiTheme="minorHAnsi" w:cstheme="minorHAnsi"/>
              </w:rPr>
            </w:pPr>
          </w:p>
        </w:tc>
        <w:tc>
          <w:tcPr>
            <w:tcW w:w="2114" w:type="dxa"/>
            <w:tcBorders>
              <w:top w:val="outset" w:sz="6" w:space="0" w:color="000000"/>
              <w:left w:val="outset" w:sz="6" w:space="0" w:color="000000"/>
              <w:bottom w:val="outset" w:sz="6" w:space="0" w:color="000000"/>
              <w:right w:val="outset" w:sz="6" w:space="0" w:color="000000"/>
            </w:tcBorders>
            <w:hideMark/>
          </w:tcPr>
          <w:p w14:paraId="250BF10E"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b/>
                <w:bCs/>
              </w:rPr>
              <w:t>Razem:</w:t>
            </w:r>
          </w:p>
        </w:tc>
        <w:tc>
          <w:tcPr>
            <w:tcW w:w="1364" w:type="dxa"/>
            <w:tcBorders>
              <w:top w:val="outset" w:sz="6" w:space="0" w:color="000000"/>
              <w:left w:val="outset" w:sz="6" w:space="0" w:color="000000"/>
              <w:bottom w:val="outset" w:sz="6" w:space="0" w:color="000000"/>
              <w:right w:val="outset" w:sz="6" w:space="0" w:color="000000"/>
            </w:tcBorders>
          </w:tcPr>
          <w:p w14:paraId="562B72F6" w14:textId="77777777" w:rsidR="00377F63" w:rsidRPr="00472176" w:rsidRDefault="00377F63">
            <w:pPr>
              <w:pStyle w:val="NormalnyWeb"/>
              <w:jc w:val="center"/>
              <w:rPr>
                <w:rFonts w:asciiTheme="minorHAnsi" w:hAnsiTheme="minorHAnsi" w:cstheme="minorHAnsi"/>
              </w:rPr>
            </w:pPr>
          </w:p>
        </w:tc>
        <w:tc>
          <w:tcPr>
            <w:tcW w:w="1744" w:type="dxa"/>
            <w:tcBorders>
              <w:top w:val="outset" w:sz="6" w:space="0" w:color="000000"/>
              <w:left w:val="outset" w:sz="6" w:space="0" w:color="000000"/>
              <w:bottom w:val="outset" w:sz="6" w:space="0" w:color="000000"/>
              <w:right w:val="outset" w:sz="6" w:space="0" w:color="000000"/>
            </w:tcBorders>
          </w:tcPr>
          <w:p w14:paraId="5BE62F24" w14:textId="5DCADB7B" w:rsidR="00377F63" w:rsidRPr="00472176" w:rsidRDefault="002D2CFE">
            <w:pPr>
              <w:pStyle w:val="NormalnyWeb"/>
              <w:jc w:val="center"/>
              <w:rPr>
                <w:rFonts w:asciiTheme="minorHAnsi" w:hAnsiTheme="minorHAnsi" w:cstheme="minorHAnsi"/>
                <w:b/>
              </w:rPr>
            </w:pPr>
            <w:r>
              <w:rPr>
                <w:rFonts w:asciiTheme="minorHAnsi" w:hAnsiTheme="minorHAnsi" w:cstheme="minorHAnsi"/>
                <w:b/>
              </w:rPr>
              <w:t>4.276.404,80</w:t>
            </w:r>
          </w:p>
        </w:tc>
        <w:tc>
          <w:tcPr>
            <w:tcW w:w="2182" w:type="dxa"/>
            <w:tcBorders>
              <w:top w:val="outset" w:sz="6" w:space="0" w:color="000000"/>
              <w:left w:val="outset" w:sz="6" w:space="0" w:color="000000"/>
              <w:bottom w:val="outset" w:sz="6" w:space="0" w:color="000000"/>
              <w:right w:val="outset" w:sz="6" w:space="0" w:color="000000"/>
            </w:tcBorders>
          </w:tcPr>
          <w:p w14:paraId="28AB67DF" w14:textId="28691E33" w:rsidR="00377F63" w:rsidRPr="00472176" w:rsidRDefault="00AB76A1">
            <w:pPr>
              <w:pStyle w:val="NormalnyWeb"/>
              <w:jc w:val="center"/>
              <w:rPr>
                <w:rFonts w:asciiTheme="minorHAnsi" w:hAnsiTheme="minorHAnsi" w:cstheme="minorHAnsi"/>
                <w:b/>
              </w:rPr>
            </w:pPr>
            <w:r>
              <w:rPr>
                <w:rFonts w:asciiTheme="minorHAnsi" w:hAnsiTheme="minorHAnsi" w:cstheme="minorHAnsi"/>
                <w:b/>
              </w:rPr>
              <w:t>5.774.585,66</w:t>
            </w:r>
          </w:p>
        </w:tc>
        <w:tc>
          <w:tcPr>
            <w:tcW w:w="1918" w:type="dxa"/>
            <w:tcBorders>
              <w:top w:val="outset" w:sz="6" w:space="0" w:color="000000"/>
              <w:left w:val="outset" w:sz="6" w:space="0" w:color="000000"/>
              <w:bottom w:val="outset" w:sz="6" w:space="0" w:color="000000"/>
              <w:right w:val="outset" w:sz="6" w:space="0" w:color="000000"/>
            </w:tcBorders>
          </w:tcPr>
          <w:p w14:paraId="52BCB026" w14:textId="727F5D59" w:rsidR="00377F63" w:rsidRPr="00472176" w:rsidRDefault="00AB76A1">
            <w:pPr>
              <w:pStyle w:val="NormalnyWeb"/>
              <w:jc w:val="center"/>
              <w:rPr>
                <w:rFonts w:asciiTheme="minorHAnsi" w:hAnsiTheme="minorHAnsi" w:cstheme="minorHAnsi"/>
                <w:b/>
              </w:rPr>
            </w:pPr>
            <w:r>
              <w:rPr>
                <w:rFonts w:asciiTheme="minorHAnsi" w:hAnsiTheme="minorHAnsi" w:cstheme="minorHAnsi"/>
                <w:b/>
              </w:rPr>
              <w:t>135,03</w:t>
            </w:r>
          </w:p>
        </w:tc>
      </w:tr>
    </w:tbl>
    <w:p w14:paraId="488E389A"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131E3BAC"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09E3F327" w14:textId="77777777" w:rsidR="00377F63" w:rsidRPr="00472176" w:rsidRDefault="00377F63" w:rsidP="00377F63">
      <w:pPr>
        <w:pStyle w:val="NormalnyWeb"/>
        <w:spacing w:before="0" w:beforeAutospacing="0" w:after="0"/>
        <w:rPr>
          <w:rFonts w:asciiTheme="minorHAnsi" w:hAnsiTheme="minorHAnsi" w:cstheme="minorHAnsi"/>
          <w:color w:val="FF0000"/>
        </w:rPr>
      </w:pPr>
    </w:p>
    <w:p w14:paraId="08F3E574" w14:textId="77777777" w:rsidR="00377F63" w:rsidRPr="00472176" w:rsidRDefault="00377F63" w:rsidP="00377F63">
      <w:pPr>
        <w:pStyle w:val="NormalnyWeb"/>
        <w:spacing w:before="0" w:beforeAutospacing="0" w:after="0"/>
        <w:jc w:val="center"/>
        <w:rPr>
          <w:rFonts w:asciiTheme="minorHAnsi" w:hAnsiTheme="minorHAnsi" w:cstheme="minorHAnsi"/>
          <w:b/>
          <w:bCs/>
          <w:u w:val="single"/>
        </w:rPr>
      </w:pPr>
      <w:r w:rsidRPr="00472176">
        <w:rPr>
          <w:rFonts w:asciiTheme="minorHAnsi" w:hAnsiTheme="minorHAnsi" w:cstheme="minorHAnsi"/>
          <w:b/>
          <w:bCs/>
          <w:u w:val="single"/>
        </w:rPr>
        <w:t>R O Z C H O D Y</w:t>
      </w:r>
    </w:p>
    <w:p w14:paraId="0FB65528" w14:textId="77777777" w:rsidR="00377F63" w:rsidRPr="00472176" w:rsidRDefault="00377F63" w:rsidP="00377F63">
      <w:pPr>
        <w:pStyle w:val="NormalnyWeb"/>
        <w:spacing w:before="0" w:beforeAutospacing="0" w:after="0"/>
        <w:jc w:val="center"/>
        <w:rPr>
          <w:rFonts w:asciiTheme="minorHAnsi" w:hAnsiTheme="minorHAnsi" w:cstheme="minorHAnsi"/>
        </w:rPr>
      </w:pPr>
    </w:p>
    <w:p w14:paraId="60ED93FB" w14:textId="77777777" w:rsidR="00377F63" w:rsidRPr="00472176" w:rsidRDefault="00377F63" w:rsidP="00377F63">
      <w:pPr>
        <w:pStyle w:val="NormalnyWeb"/>
        <w:spacing w:before="0" w:beforeAutospacing="0" w:after="0"/>
        <w:rPr>
          <w:rFonts w:asciiTheme="minorHAnsi" w:hAnsiTheme="minorHAnsi" w:cstheme="minorHAnsi"/>
        </w:rPr>
      </w:pPr>
    </w:p>
    <w:tbl>
      <w:tblPr>
        <w:tblW w:w="9840" w:type="dxa"/>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1"/>
        <w:gridCol w:w="2541"/>
        <w:gridCol w:w="1523"/>
        <w:gridCol w:w="1525"/>
        <w:gridCol w:w="1861"/>
        <w:gridCol w:w="1799"/>
      </w:tblGrid>
      <w:tr w:rsidR="00377F63" w:rsidRPr="00472176" w14:paraId="4096A292" w14:textId="77777777" w:rsidTr="00AB76A1">
        <w:trPr>
          <w:tblCellSpacing w:w="0" w:type="dxa"/>
        </w:trPr>
        <w:tc>
          <w:tcPr>
            <w:tcW w:w="591" w:type="dxa"/>
            <w:tcBorders>
              <w:top w:val="outset" w:sz="6" w:space="0" w:color="000000"/>
              <w:left w:val="outset" w:sz="6" w:space="0" w:color="000000"/>
              <w:bottom w:val="outset" w:sz="6" w:space="0" w:color="000000"/>
              <w:right w:val="outset" w:sz="6" w:space="0" w:color="000000"/>
            </w:tcBorders>
            <w:hideMark/>
          </w:tcPr>
          <w:p w14:paraId="1552E3B8"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Lp.</w:t>
            </w:r>
          </w:p>
        </w:tc>
        <w:tc>
          <w:tcPr>
            <w:tcW w:w="2541" w:type="dxa"/>
            <w:tcBorders>
              <w:top w:val="outset" w:sz="6" w:space="0" w:color="000000"/>
              <w:left w:val="outset" w:sz="6" w:space="0" w:color="000000"/>
              <w:bottom w:val="outset" w:sz="6" w:space="0" w:color="000000"/>
              <w:right w:val="outset" w:sz="6" w:space="0" w:color="000000"/>
            </w:tcBorders>
            <w:hideMark/>
          </w:tcPr>
          <w:p w14:paraId="27F6D40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Treść</w:t>
            </w:r>
          </w:p>
        </w:tc>
        <w:tc>
          <w:tcPr>
            <w:tcW w:w="1523" w:type="dxa"/>
            <w:tcBorders>
              <w:top w:val="outset" w:sz="6" w:space="0" w:color="000000"/>
              <w:left w:val="outset" w:sz="6" w:space="0" w:color="000000"/>
              <w:bottom w:val="outset" w:sz="6" w:space="0" w:color="000000"/>
              <w:right w:val="outset" w:sz="6" w:space="0" w:color="000000"/>
            </w:tcBorders>
            <w:hideMark/>
          </w:tcPr>
          <w:p w14:paraId="4330BD4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Klasyfikacja §</w:t>
            </w:r>
          </w:p>
        </w:tc>
        <w:tc>
          <w:tcPr>
            <w:tcW w:w="1525" w:type="dxa"/>
            <w:tcBorders>
              <w:top w:val="outset" w:sz="6" w:space="0" w:color="000000"/>
              <w:left w:val="outset" w:sz="6" w:space="0" w:color="000000"/>
              <w:bottom w:val="outset" w:sz="6" w:space="0" w:color="000000"/>
              <w:right w:val="outset" w:sz="6" w:space="0" w:color="000000"/>
            </w:tcBorders>
            <w:hideMark/>
          </w:tcPr>
          <w:p w14:paraId="3FDA1121"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Plan</w:t>
            </w:r>
          </w:p>
        </w:tc>
        <w:tc>
          <w:tcPr>
            <w:tcW w:w="1861" w:type="dxa"/>
            <w:tcBorders>
              <w:top w:val="outset" w:sz="6" w:space="0" w:color="000000"/>
              <w:left w:val="outset" w:sz="6" w:space="0" w:color="000000"/>
              <w:bottom w:val="outset" w:sz="6" w:space="0" w:color="000000"/>
              <w:right w:val="outset" w:sz="6" w:space="0" w:color="000000"/>
            </w:tcBorders>
            <w:hideMark/>
          </w:tcPr>
          <w:p w14:paraId="2BCFEBA4"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Wykonanie</w:t>
            </w:r>
          </w:p>
        </w:tc>
        <w:tc>
          <w:tcPr>
            <w:tcW w:w="1799" w:type="dxa"/>
            <w:tcBorders>
              <w:top w:val="outset" w:sz="6" w:space="0" w:color="000000"/>
              <w:left w:val="outset" w:sz="6" w:space="0" w:color="000000"/>
              <w:bottom w:val="outset" w:sz="6" w:space="0" w:color="000000"/>
              <w:right w:val="outset" w:sz="6" w:space="0" w:color="000000"/>
            </w:tcBorders>
            <w:hideMark/>
          </w:tcPr>
          <w:p w14:paraId="628FC57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 wykonania</w:t>
            </w:r>
          </w:p>
        </w:tc>
      </w:tr>
      <w:tr w:rsidR="00377F63" w:rsidRPr="00472176" w14:paraId="7208F7E3" w14:textId="77777777" w:rsidTr="00AB76A1">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6DE7940D" w14:textId="77777777" w:rsidR="00377F63" w:rsidRPr="00472176" w:rsidRDefault="00377F63">
            <w:pPr>
              <w:pStyle w:val="NormalnyWeb"/>
              <w:rPr>
                <w:rFonts w:asciiTheme="minorHAnsi" w:hAnsiTheme="minorHAnsi" w:cstheme="minorHAnsi"/>
              </w:rPr>
            </w:pPr>
          </w:p>
        </w:tc>
        <w:tc>
          <w:tcPr>
            <w:tcW w:w="2541" w:type="dxa"/>
            <w:tcBorders>
              <w:top w:val="outset" w:sz="6" w:space="0" w:color="000000"/>
              <w:left w:val="outset" w:sz="6" w:space="0" w:color="000000"/>
              <w:bottom w:val="outset" w:sz="6" w:space="0" w:color="000000"/>
              <w:right w:val="outset" w:sz="6" w:space="0" w:color="000000"/>
            </w:tcBorders>
          </w:tcPr>
          <w:p w14:paraId="6827AED5" w14:textId="77777777" w:rsidR="00377F63" w:rsidRPr="00472176" w:rsidRDefault="00377F63">
            <w:pPr>
              <w:pStyle w:val="NormalnyWeb"/>
              <w:rPr>
                <w:rFonts w:asciiTheme="minorHAnsi" w:hAnsiTheme="minorHAnsi" w:cstheme="minorHAnsi"/>
              </w:rPr>
            </w:pPr>
          </w:p>
        </w:tc>
        <w:tc>
          <w:tcPr>
            <w:tcW w:w="1523" w:type="dxa"/>
            <w:tcBorders>
              <w:top w:val="outset" w:sz="6" w:space="0" w:color="000000"/>
              <w:left w:val="outset" w:sz="6" w:space="0" w:color="000000"/>
              <w:bottom w:val="outset" w:sz="6" w:space="0" w:color="000000"/>
              <w:right w:val="outset" w:sz="6" w:space="0" w:color="000000"/>
            </w:tcBorders>
          </w:tcPr>
          <w:p w14:paraId="556B01D0" w14:textId="77777777" w:rsidR="00377F63" w:rsidRPr="00472176" w:rsidRDefault="00377F63">
            <w:pPr>
              <w:pStyle w:val="NormalnyWeb"/>
              <w:rPr>
                <w:rFonts w:asciiTheme="minorHAnsi" w:hAnsiTheme="minorHAnsi" w:cstheme="minorHAnsi"/>
              </w:rPr>
            </w:pPr>
          </w:p>
        </w:tc>
        <w:tc>
          <w:tcPr>
            <w:tcW w:w="1525" w:type="dxa"/>
            <w:tcBorders>
              <w:top w:val="outset" w:sz="6" w:space="0" w:color="000000"/>
              <w:left w:val="outset" w:sz="6" w:space="0" w:color="000000"/>
              <w:bottom w:val="outset" w:sz="6" w:space="0" w:color="000000"/>
              <w:right w:val="outset" w:sz="6" w:space="0" w:color="000000"/>
            </w:tcBorders>
          </w:tcPr>
          <w:p w14:paraId="053159A4" w14:textId="77777777" w:rsidR="00377F63" w:rsidRPr="00472176" w:rsidRDefault="00377F63">
            <w:pPr>
              <w:pStyle w:val="NormalnyWeb"/>
              <w:rPr>
                <w:rFonts w:asciiTheme="minorHAnsi" w:hAnsiTheme="minorHAnsi" w:cstheme="minorHAnsi"/>
              </w:rPr>
            </w:pPr>
          </w:p>
        </w:tc>
        <w:tc>
          <w:tcPr>
            <w:tcW w:w="1861" w:type="dxa"/>
            <w:tcBorders>
              <w:top w:val="outset" w:sz="6" w:space="0" w:color="000000"/>
              <w:left w:val="outset" w:sz="6" w:space="0" w:color="000000"/>
              <w:bottom w:val="outset" w:sz="6" w:space="0" w:color="000000"/>
              <w:right w:val="outset" w:sz="6" w:space="0" w:color="000000"/>
            </w:tcBorders>
          </w:tcPr>
          <w:p w14:paraId="51488A38" w14:textId="77777777" w:rsidR="00377F63" w:rsidRPr="00472176" w:rsidRDefault="00377F63">
            <w:pPr>
              <w:pStyle w:val="NormalnyWeb"/>
              <w:rPr>
                <w:rFonts w:asciiTheme="minorHAnsi" w:hAnsiTheme="minorHAnsi" w:cstheme="minorHAnsi"/>
              </w:rPr>
            </w:pPr>
          </w:p>
        </w:tc>
        <w:tc>
          <w:tcPr>
            <w:tcW w:w="1799" w:type="dxa"/>
            <w:tcBorders>
              <w:top w:val="outset" w:sz="6" w:space="0" w:color="000000"/>
              <w:left w:val="outset" w:sz="6" w:space="0" w:color="000000"/>
              <w:bottom w:val="outset" w:sz="6" w:space="0" w:color="000000"/>
              <w:right w:val="outset" w:sz="6" w:space="0" w:color="000000"/>
            </w:tcBorders>
          </w:tcPr>
          <w:p w14:paraId="66EB7589" w14:textId="77777777" w:rsidR="00377F63" w:rsidRPr="00472176" w:rsidRDefault="00377F63">
            <w:pPr>
              <w:pStyle w:val="NormalnyWeb"/>
              <w:rPr>
                <w:rFonts w:asciiTheme="minorHAnsi" w:hAnsiTheme="minorHAnsi" w:cstheme="minorHAnsi"/>
              </w:rPr>
            </w:pPr>
          </w:p>
        </w:tc>
      </w:tr>
      <w:tr w:rsidR="00377F63" w:rsidRPr="00472176" w14:paraId="12C94441" w14:textId="77777777" w:rsidTr="00AB76A1">
        <w:trPr>
          <w:tblCellSpacing w:w="0" w:type="dxa"/>
        </w:trPr>
        <w:tc>
          <w:tcPr>
            <w:tcW w:w="591" w:type="dxa"/>
            <w:tcBorders>
              <w:top w:val="outset" w:sz="6" w:space="0" w:color="000000"/>
              <w:left w:val="outset" w:sz="6" w:space="0" w:color="000000"/>
              <w:bottom w:val="outset" w:sz="6" w:space="0" w:color="000000"/>
              <w:right w:val="outset" w:sz="6" w:space="0" w:color="000000"/>
            </w:tcBorders>
            <w:hideMark/>
          </w:tcPr>
          <w:p w14:paraId="5D1AA79D"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1.</w:t>
            </w:r>
          </w:p>
        </w:tc>
        <w:tc>
          <w:tcPr>
            <w:tcW w:w="2541" w:type="dxa"/>
            <w:tcBorders>
              <w:top w:val="outset" w:sz="6" w:space="0" w:color="000000"/>
              <w:left w:val="outset" w:sz="6" w:space="0" w:color="000000"/>
              <w:bottom w:val="outset" w:sz="6" w:space="0" w:color="000000"/>
              <w:right w:val="outset" w:sz="6" w:space="0" w:color="000000"/>
            </w:tcBorders>
            <w:hideMark/>
          </w:tcPr>
          <w:p w14:paraId="629D1E74" w14:textId="77777777" w:rsidR="00377F63" w:rsidRPr="00472176" w:rsidRDefault="00377F63">
            <w:pPr>
              <w:pStyle w:val="NormalnyWeb"/>
              <w:rPr>
                <w:rFonts w:asciiTheme="minorHAnsi" w:hAnsiTheme="minorHAnsi" w:cstheme="minorHAnsi"/>
              </w:rPr>
            </w:pPr>
            <w:r w:rsidRPr="00472176">
              <w:rPr>
                <w:rFonts w:asciiTheme="minorHAnsi" w:hAnsiTheme="minorHAnsi" w:cstheme="minorHAnsi"/>
              </w:rPr>
              <w:t>Wykup innych papierów wartościowych</w:t>
            </w:r>
          </w:p>
        </w:tc>
        <w:tc>
          <w:tcPr>
            <w:tcW w:w="1523" w:type="dxa"/>
            <w:tcBorders>
              <w:top w:val="outset" w:sz="6" w:space="0" w:color="000000"/>
              <w:left w:val="outset" w:sz="6" w:space="0" w:color="000000"/>
              <w:bottom w:val="outset" w:sz="6" w:space="0" w:color="000000"/>
              <w:right w:val="outset" w:sz="6" w:space="0" w:color="000000"/>
            </w:tcBorders>
            <w:hideMark/>
          </w:tcPr>
          <w:p w14:paraId="40A641F9"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982</w:t>
            </w:r>
          </w:p>
        </w:tc>
        <w:tc>
          <w:tcPr>
            <w:tcW w:w="1525" w:type="dxa"/>
            <w:tcBorders>
              <w:top w:val="outset" w:sz="6" w:space="0" w:color="000000"/>
              <w:left w:val="outset" w:sz="6" w:space="0" w:color="000000"/>
              <w:bottom w:val="outset" w:sz="6" w:space="0" w:color="000000"/>
              <w:right w:val="outset" w:sz="6" w:space="0" w:color="000000"/>
            </w:tcBorders>
            <w:hideMark/>
          </w:tcPr>
          <w:p w14:paraId="453DD4A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1.100.000,00</w:t>
            </w:r>
          </w:p>
        </w:tc>
        <w:tc>
          <w:tcPr>
            <w:tcW w:w="1861" w:type="dxa"/>
            <w:tcBorders>
              <w:top w:val="outset" w:sz="6" w:space="0" w:color="000000"/>
              <w:left w:val="outset" w:sz="6" w:space="0" w:color="000000"/>
              <w:bottom w:val="outset" w:sz="6" w:space="0" w:color="000000"/>
              <w:right w:val="outset" w:sz="6" w:space="0" w:color="000000"/>
            </w:tcBorders>
            <w:hideMark/>
          </w:tcPr>
          <w:p w14:paraId="70132942"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1.100.000,00</w:t>
            </w:r>
          </w:p>
        </w:tc>
        <w:tc>
          <w:tcPr>
            <w:tcW w:w="1799" w:type="dxa"/>
            <w:tcBorders>
              <w:top w:val="outset" w:sz="6" w:space="0" w:color="000000"/>
              <w:left w:val="outset" w:sz="6" w:space="0" w:color="000000"/>
              <w:bottom w:val="outset" w:sz="6" w:space="0" w:color="000000"/>
              <w:right w:val="outset" w:sz="6" w:space="0" w:color="000000"/>
            </w:tcBorders>
            <w:hideMark/>
          </w:tcPr>
          <w:p w14:paraId="2A22C416" w14:textId="77777777" w:rsidR="00377F63" w:rsidRPr="00472176" w:rsidRDefault="00377F63">
            <w:pPr>
              <w:pStyle w:val="NormalnyWeb"/>
              <w:jc w:val="center"/>
              <w:rPr>
                <w:rFonts w:asciiTheme="minorHAnsi" w:hAnsiTheme="minorHAnsi" w:cstheme="minorHAnsi"/>
              </w:rPr>
            </w:pPr>
            <w:r w:rsidRPr="00472176">
              <w:rPr>
                <w:rFonts w:asciiTheme="minorHAnsi" w:hAnsiTheme="minorHAnsi" w:cstheme="minorHAnsi"/>
              </w:rPr>
              <w:t>100,00</w:t>
            </w:r>
          </w:p>
        </w:tc>
      </w:tr>
      <w:tr w:rsidR="00AB76A1" w:rsidRPr="00472176" w14:paraId="329D538E" w14:textId="77777777" w:rsidTr="00AB76A1">
        <w:trPr>
          <w:tblCellSpacing w:w="0" w:type="dxa"/>
        </w:trPr>
        <w:tc>
          <w:tcPr>
            <w:tcW w:w="591" w:type="dxa"/>
            <w:tcBorders>
              <w:top w:val="outset" w:sz="6" w:space="0" w:color="000000"/>
              <w:left w:val="outset" w:sz="6" w:space="0" w:color="000000"/>
              <w:bottom w:val="outset" w:sz="6" w:space="0" w:color="000000"/>
              <w:right w:val="outset" w:sz="6" w:space="0" w:color="000000"/>
            </w:tcBorders>
          </w:tcPr>
          <w:p w14:paraId="4002759B" w14:textId="77777777" w:rsidR="00AB76A1" w:rsidRPr="00472176" w:rsidRDefault="00AB76A1" w:rsidP="00AB76A1">
            <w:pPr>
              <w:pStyle w:val="NormalnyWeb"/>
              <w:rPr>
                <w:rFonts w:asciiTheme="minorHAnsi" w:hAnsiTheme="minorHAnsi" w:cstheme="minorHAnsi"/>
              </w:rPr>
            </w:pPr>
          </w:p>
        </w:tc>
        <w:tc>
          <w:tcPr>
            <w:tcW w:w="2541" w:type="dxa"/>
            <w:tcBorders>
              <w:top w:val="outset" w:sz="6" w:space="0" w:color="000000"/>
              <w:left w:val="outset" w:sz="6" w:space="0" w:color="000000"/>
              <w:bottom w:val="outset" w:sz="6" w:space="0" w:color="000000"/>
              <w:right w:val="outset" w:sz="6" w:space="0" w:color="000000"/>
            </w:tcBorders>
            <w:hideMark/>
          </w:tcPr>
          <w:p w14:paraId="3966A0C3" w14:textId="77777777" w:rsidR="00AB76A1" w:rsidRPr="00472176" w:rsidRDefault="00AB76A1" w:rsidP="00AB76A1">
            <w:pPr>
              <w:pStyle w:val="NormalnyWeb"/>
              <w:rPr>
                <w:rFonts w:asciiTheme="minorHAnsi" w:hAnsiTheme="minorHAnsi" w:cstheme="minorHAnsi"/>
              </w:rPr>
            </w:pPr>
            <w:r w:rsidRPr="00472176">
              <w:rPr>
                <w:rFonts w:asciiTheme="minorHAnsi" w:hAnsiTheme="minorHAnsi" w:cstheme="minorHAnsi"/>
                <w:b/>
                <w:bCs/>
              </w:rPr>
              <w:t>Razem:</w:t>
            </w:r>
          </w:p>
        </w:tc>
        <w:tc>
          <w:tcPr>
            <w:tcW w:w="1523" w:type="dxa"/>
            <w:tcBorders>
              <w:top w:val="outset" w:sz="6" w:space="0" w:color="000000"/>
              <w:left w:val="outset" w:sz="6" w:space="0" w:color="000000"/>
              <w:bottom w:val="outset" w:sz="6" w:space="0" w:color="000000"/>
              <w:right w:val="outset" w:sz="6" w:space="0" w:color="000000"/>
            </w:tcBorders>
          </w:tcPr>
          <w:p w14:paraId="3132306F" w14:textId="77777777" w:rsidR="00AB76A1" w:rsidRPr="00472176" w:rsidRDefault="00AB76A1" w:rsidP="00AB76A1">
            <w:pPr>
              <w:pStyle w:val="NormalnyWeb"/>
              <w:jc w:val="center"/>
              <w:rPr>
                <w:rFonts w:asciiTheme="minorHAnsi" w:hAnsiTheme="minorHAnsi" w:cstheme="minorHAnsi"/>
                <w:b/>
              </w:rPr>
            </w:pPr>
          </w:p>
        </w:tc>
        <w:tc>
          <w:tcPr>
            <w:tcW w:w="1525" w:type="dxa"/>
            <w:tcBorders>
              <w:top w:val="outset" w:sz="6" w:space="0" w:color="000000"/>
              <w:left w:val="outset" w:sz="6" w:space="0" w:color="000000"/>
              <w:bottom w:val="outset" w:sz="6" w:space="0" w:color="000000"/>
              <w:right w:val="outset" w:sz="6" w:space="0" w:color="000000"/>
            </w:tcBorders>
            <w:hideMark/>
          </w:tcPr>
          <w:p w14:paraId="6D78D2C3" w14:textId="684F2A45" w:rsidR="00AB76A1" w:rsidRPr="00AB76A1" w:rsidRDefault="00AB76A1" w:rsidP="00AB76A1">
            <w:pPr>
              <w:pStyle w:val="NormalnyWeb"/>
              <w:jc w:val="center"/>
              <w:rPr>
                <w:rFonts w:asciiTheme="minorHAnsi" w:hAnsiTheme="minorHAnsi" w:cstheme="minorHAnsi"/>
                <w:b/>
                <w:bCs/>
              </w:rPr>
            </w:pPr>
            <w:r w:rsidRPr="00AB76A1">
              <w:rPr>
                <w:rFonts w:asciiTheme="minorHAnsi" w:hAnsiTheme="minorHAnsi" w:cstheme="minorHAnsi"/>
                <w:b/>
                <w:bCs/>
              </w:rPr>
              <w:t>1.100.000,00</w:t>
            </w:r>
          </w:p>
        </w:tc>
        <w:tc>
          <w:tcPr>
            <w:tcW w:w="1861" w:type="dxa"/>
            <w:tcBorders>
              <w:top w:val="outset" w:sz="6" w:space="0" w:color="000000"/>
              <w:left w:val="outset" w:sz="6" w:space="0" w:color="000000"/>
              <w:bottom w:val="outset" w:sz="6" w:space="0" w:color="000000"/>
              <w:right w:val="outset" w:sz="6" w:space="0" w:color="000000"/>
            </w:tcBorders>
            <w:hideMark/>
          </w:tcPr>
          <w:p w14:paraId="4F3A64C5" w14:textId="124A9B6E" w:rsidR="00AB76A1" w:rsidRPr="00AB76A1" w:rsidRDefault="00AB76A1" w:rsidP="00AB76A1">
            <w:pPr>
              <w:pStyle w:val="NormalnyWeb"/>
              <w:jc w:val="center"/>
              <w:rPr>
                <w:rFonts w:asciiTheme="minorHAnsi" w:hAnsiTheme="minorHAnsi" w:cstheme="minorHAnsi"/>
                <w:b/>
                <w:bCs/>
              </w:rPr>
            </w:pPr>
            <w:r w:rsidRPr="00AB76A1">
              <w:rPr>
                <w:rFonts w:asciiTheme="minorHAnsi" w:hAnsiTheme="minorHAnsi" w:cstheme="minorHAnsi"/>
                <w:b/>
                <w:bCs/>
              </w:rPr>
              <w:t>1.100.000,00</w:t>
            </w:r>
          </w:p>
        </w:tc>
        <w:tc>
          <w:tcPr>
            <w:tcW w:w="1799" w:type="dxa"/>
            <w:tcBorders>
              <w:top w:val="outset" w:sz="6" w:space="0" w:color="000000"/>
              <w:left w:val="outset" w:sz="6" w:space="0" w:color="000000"/>
              <w:bottom w:val="outset" w:sz="6" w:space="0" w:color="000000"/>
              <w:right w:val="outset" w:sz="6" w:space="0" w:color="000000"/>
            </w:tcBorders>
            <w:hideMark/>
          </w:tcPr>
          <w:p w14:paraId="0E38C2FE" w14:textId="77777777" w:rsidR="00AB76A1" w:rsidRPr="00472176" w:rsidRDefault="00AB76A1" w:rsidP="00AB76A1">
            <w:pPr>
              <w:pStyle w:val="NormalnyWeb"/>
              <w:jc w:val="center"/>
              <w:rPr>
                <w:rFonts w:asciiTheme="minorHAnsi" w:hAnsiTheme="minorHAnsi" w:cstheme="minorHAnsi"/>
                <w:b/>
              </w:rPr>
            </w:pPr>
            <w:r w:rsidRPr="00472176">
              <w:rPr>
                <w:rFonts w:asciiTheme="minorHAnsi" w:hAnsiTheme="minorHAnsi" w:cstheme="minorHAnsi"/>
                <w:b/>
              </w:rPr>
              <w:t>100,00</w:t>
            </w:r>
          </w:p>
        </w:tc>
      </w:tr>
    </w:tbl>
    <w:p w14:paraId="589B3AC9" w14:textId="77777777" w:rsidR="00377F63" w:rsidRDefault="00377F63" w:rsidP="00377F63">
      <w:pPr>
        <w:spacing w:line="360" w:lineRule="auto"/>
        <w:rPr>
          <w:b/>
          <w:bCs/>
          <w:color w:val="FF0000"/>
          <w:kern w:val="36"/>
          <w:sz w:val="28"/>
          <w:szCs w:val="28"/>
        </w:rPr>
        <w:sectPr w:rsidR="00377F63">
          <w:pgSz w:w="11906" w:h="16838"/>
          <w:pgMar w:top="1418" w:right="1134" w:bottom="1418" w:left="1134" w:header="709" w:footer="709" w:gutter="0"/>
          <w:cols w:space="708"/>
        </w:sectPr>
      </w:pPr>
    </w:p>
    <w:p w14:paraId="562B26CE" w14:textId="77777777" w:rsidR="00377F63" w:rsidRPr="00A11EEF" w:rsidRDefault="00377F63" w:rsidP="00377F63">
      <w:pPr>
        <w:pStyle w:val="Nagwek1"/>
        <w:spacing w:before="0" w:beforeAutospacing="0" w:after="0" w:afterAutospacing="0" w:line="360" w:lineRule="auto"/>
        <w:rPr>
          <w:rFonts w:asciiTheme="minorHAnsi" w:hAnsiTheme="minorHAnsi" w:cstheme="minorHAnsi"/>
          <w:sz w:val="24"/>
          <w:szCs w:val="24"/>
        </w:rPr>
      </w:pPr>
      <w:r w:rsidRPr="00A11EEF">
        <w:rPr>
          <w:rFonts w:asciiTheme="minorHAnsi" w:hAnsiTheme="minorHAnsi" w:cstheme="minorHAnsi"/>
          <w:sz w:val="24"/>
          <w:szCs w:val="24"/>
        </w:rPr>
        <w:lastRenderedPageBreak/>
        <w:t>Część opisowa</w:t>
      </w:r>
    </w:p>
    <w:p w14:paraId="507C9B5B" w14:textId="77777777" w:rsidR="00377F63" w:rsidRPr="00A11EEF" w:rsidRDefault="00377F63" w:rsidP="00377F63">
      <w:pPr>
        <w:pStyle w:val="NormalnyWeb"/>
        <w:spacing w:before="0" w:beforeAutospacing="0" w:after="0" w:line="360" w:lineRule="auto"/>
        <w:rPr>
          <w:rFonts w:asciiTheme="minorHAnsi" w:hAnsiTheme="minorHAnsi" w:cstheme="minorHAnsi"/>
        </w:rPr>
      </w:pPr>
    </w:p>
    <w:p w14:paraId="5760C8D3" w14:textId="77777777" w:rsidR="00377F63" w:rsidRPr="00A11EEF" w:rsidRDefault="00377F63" w:rsidP="00377F63">
      <w:pPr>
        <w:pStyle w:val="NormalnyWeb"/>
        <w:spacing w:before="0" w:beforeAutospacing="0" w:after="0" w:line="360" w:lineRule="auto"/>
        <w:jc w:val="center"/>
        <w:rPr>
          <w:rFonts w:asciiTheme="minorHAnsi" w:hAnsiTheme="minorHAnsi" w:cstheme="minorHAnsi"/>
        </w:rPr>
      </w:pPr>
      <w:r w:rsidRPr="00A11EEF">
        <w:rPr>
          <w:rFonts w:asciiTheme="minorHAnsi" w:hAnsiTheme="minorHAnsi" w:cstheme="minorHAnsi"/>
          <w:b/>
          <w:bCs/>
        </w:rPr>
        <w:t>do informacji z wykonania dochodów i wydatków</w:t>
      </w:r>
    </w:p>
    <w:p w14:paraId="37052D88" w14:textId="77777777" w:rsidR="00377F63" w:rsidRPr="00A11EEF" w:rsidRDefault="00377F63" w:rsidP="00377F63">
      <w:pPr>
        <w:pStyle w:val="NormalnyWeb"/>
        <w:spacing w:before="0" w:beforeAutospacing="0" w:after="0" w:line="360" w:lineRule="auto"/>
        <w:jc w:val="center"/>
        <w:rPr>
          <w:rFonts w:asciiTheme="minorHAnsi" w:hAnsiTheme="minorHAnsi" w:cstheme="minorHAnsi"/>
        </w:rPr>
      </w:pPr>
    </w:p>
    <w:p w14:paraId="5CB07CF1" w14:textId="77777777" w:rsidR="00377F63" w:rsidRPr="00A11EEF" w:rsidRDefault="00377F63" w:rsidP="00377F63">
      <w:pPr>
        <w:pStyle w:val="NormalnyWeb"/>
        <w:spacing w:before="0" w:beforeAutospacing="0" w:after="0" w:line="360" w:lineRule="auto"/>
        <w:jc w:val="center"/>
        <w:rPr>
          <w:rFonts w:asciiTheme="minorHAnsi" w:hAnsiTheme="minorHAnsi" w:cstheme="minorHAnsi"/>
        </w:rPr>
      </w:pPr>
      <w:r w:rsidRPr="00A11EEF">
        <w:rPr>
          <w:rFonts w:asciiTheme="minorHAnsi" w:hAnsiTheme="minorHAnsi" w:cstheme="minorHAnsi"/>
          <w:b/>
          <w:bCs/>
        </w:rPr>
        <w:t xml:space="preserve">BUDŻETU GMINY JEDNOROŻEC </w:t>
      </w:r>
    </w:p>
    <w:p w14:paraId="79B60EC7" w14:textId="398404F4" w:rsidR="00377F63" w:rsidRPr="00A11EEF" w:rsidRDefault="00377F63" w:rsidP="00377F63">
      <w:pPr>
        <w:pStyle w:val="NormalnyWeb"/>
        <w:spacing w:before="0" w:beforeAutospacing="0" w:after="0" w:line="360" w:lineRule="auto"/>
        <w:jc w:val="center"/>
        <w:rPr>
          <w:rFonts w:asciiTheme="minorHAnsi" w:hAnsiTheme="minorHAnsi" w:cstheme="minorHAnsi"/>
        </w:rPr>
      </w:pPr>
      <w:r w:rsidRPr="00A11EEF">
        <w:rPr>
          <w:rFonts w:asciiTheme="minorHAnsi" w:hAnsiTheme="minorHAnsi" w:cstheme="minorHAnsi"/>
          <w:b/>
          <w:bCs/>
        </w:rPr>
        <w:t>za I półrocze 202</w:t>
      </w:r>
      <w:r w:rsidR="00D93D46" w:rsidRPr="00A11EEF">
        <w:rPr>
          <w:rFonts w:asciiTheme="minorHAnsi" w:hAnsiTheme="minorHAnsi" w:cstheme="minorHAnsi"/>
          <w:b/>
          <w:bCs/>
        </w:rPr>
        <w:t>2</w:t>
      </w:r>
      <w:r w:rsidRPr="00A11EEF">
        <w:rPr>
          <w:rFonts w:asciiTheme="minorHAnsi" w:hAnsiTheme="minorHAnsi" w:cstheme="minorHAnsi"/>
          <w:b/>
          <w:bCs/>
        </w:rPr>
        <w:t xml:space="preserve"> roku</w:t>
      </w:r>
    </w:p>
    <w:p w14:paraId="5861D157" w14:textId="77777777" w:rsidR="00377F63" w:rsidRPr="00A11EEF" w:rsidRDefault="00377F63" w:rsidP="00377F63">
      <w:pPr>
        <w:pStyle w:val="NormalnyWeb"/>
        <w:spacing w:before="0" w:beforeAutospacing="0" w:after="0" w:line="360" w:lineRule="auto"/>
        <w:rPr>
          <w:rFonts w:asciiTheme="minorHAnsi" w:hAnsiTheme="minorHAnsi" w:cstheme="minorHAnsi"/>
        </w:rPr>
      </w:pPr>
    </w:p>
    <w:p w14:paraId="3BA8E9EC" w14:textId="77777777" w:rsidR="00377F63" w:rsidRPr="00A11EEF" w:rsidRDefault="00377F63" w:rsidP="00377F63">
      <w:pPr>
        <w:pStyle w:val="NormalnyWeb"/>
        <w:spacing w:after="0"/>
        <w:jc w:val="both"/>
        <w:rPr>
          <w:rFonts w:asciiTheme="minorHAnsi" w:hAnsiTheme="minorHAnsi" w:cstheme="minorHAnsi"/>
        </w:rPr>
      </w:pPr>
    </w:p>
    <w:p w14:paraId="5A22CB1D" w14:textId="4D7E9627" w:rsidR="00377F63" w:rsidRPr="00A11EEF" w:rsidRDefault="00377F63" w:rsidP="00377F63">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Rada Gminy Jednorożec Uchwałą Nr SOK.0007.</w:t>
      </w:r>
      <w:r w:rsidR="00D93D46" w:rsidRPr="00A11EEF">
        <w:rPr>
          <w:rFonts w:asciiTheme="minorHAnsi" w:hAnsiTheme="minorHAnsi" w:cstheme="minorHAnsi"/>
        </w:rPr>
        <w:t>85</w:t>
      </w:r>
      <w:r w:rsidRPr="00A11EEF">
        <w:rPr>
          <w:rFonts w:asciiTheme="minorHAnsi" w:hAnsiTheme="minorHAnsi" w:cstheme="minorHAnsi"/>
        </w:rPr>
        <w:t>.202</w:t>
      </w:r>
      <w:r w:rsidR="00D93D46" w:rsidRPr="00A11EEF">
        <w:rPr>
          <w:rFonts w:asciiTheme="minorHAnsi" w:hAnsiTheme="minorHAnsi" w:cstheme="minorHAnsi"/>
        </w:rPr>
        <w:t>1</w:t>
      </w:r>
      <w:r w:rsidRPr="00A11EEF">
        <w:rPr>
          <w:rFonts w:asciiTheme="minorHAnsi" w:hAnsiTheme="minorHAnsi" w:cstheme="minorHAnsi"/>
        </w:rPr>
        <w:t xml:space="preserve"> z dnia 29 grudnia 202</w:t>
      </w:r>
      <w:r w:rsidR="00D93D46" w:rsidRPr="00A11EEF">
        <w:rPr>
          <w:rFonts w:asciiTheme="minorHAnsi" w:hAnsiTheme="minorHAnsi" w:cstheme="minorHAnsi"/>
        </w:rPr>
        <w:t>1</w:t>
      </w:r>
      <w:r w:rsidRPr="00A11EEF">
        <w:rPr>
          <w:rFonts w:asciiTheme="minorHAnsi" w:hAnsiTheme="minorHAnsi" w:cstheme="minorHAnsi"/>
        </w:rPr>
        <w:t xml:space="preserve"> r. określiła wysokość planowanych dochodów na 202</w:t>
      </w:r>
      <w:r w:rsidR="00D93D46" w:rsidRPr="00A11EEF">
        <w:rPr>
          <w:rFonts w:asciiTheme="minorHAnsi" w:hAnsiTheme="minorHAnsi" w:cstheme="minorHAnsi"/>
        </w:rPr>
        <w:t>2</w:t>
      </w:r>
      <w:r w:rsidRPr="00A11EEF">
        <w:rPr>
          <w:rFonts w:asciiTheme="minorHAnsi" w:hAnsiTheme="minorHAnsi" w:cstheme="minorHAnsi"/>
        </w:rPr>
        <w:t xml:space="preserve"> rok w kwocie </w:t>
      </w:r>
      <w:r w:rsidRPr="00A11EEF">
        <w:rPr>
          <w:rFonts w:asciiTheme="minorHAnsi" w:hAnsiTheme="minorHAnsi" w:cstheme="minorHAnsi"/>
          <w:b/>
          <w:bCs/>
        </w:rPr>
        <w:t>42.</w:t>
      </w:r>
      <w:r w:rsidR="00D93D46" w:rsidRPr="00A11EEF">
        <w:rPr>
          <w:rFonts w:asciiTheme="minorHAnsi" w:hAnsiTheme="minorHAnsi" w:cstheme="minorHAnsi"/>
          <w:b/>
          <w:bCs/>
        </w:rPr>
        <w:t>109.662,77</w:t>
      </w:r>
      <w:r w:rsidRPr="00A11EEF">
        <w:rPr>
          <w:rFonts w:asciiTheme="minorHAnsi" w:hAnsiTheme="minorHAnsi" w:cstheme="minorHAnsi"/>
          <w:b/>
          <w:bCs/>
        </w:rPr>
        <w:t xml:space="preserve"> </w:t>
      </w:r>
      <w:r w:rsidRPr="00A11EEF">
        <w:rPr>
          <w:rFonts w:asciiTheme="minorHAnsi" w:hAnsiTheme="minorHAnsi" w:cstheme="minorHAnsi"/>
        </w:rPr>
        <w:t xml:space="preserve">zł oraz wysokość planowanych wydatków w kwocie </w:t>
      </w:r>
      <w:r w:rsidRPr="00A11EEF">
        <w:rPr>
          <w:rFonts w:asciiTheme="minorHAnsi" w:hAnsiTheme="minorHAnsi" w:cstheme="minorHAnsi"/>
          <w:b/>
          <w:bCs/>
        </w:rPr>
        <w:t>44.</w:t>
      </w:r>
      <w:r w:rsidR="00D93D46" w:rsidRPr="00A11EEF">
        <w:rPr>
          <w:rFonts w:asciiTheme="minorHAnsi" w:hAnsiTheme="minorHAnsi" w:cstheme="minorHAnsi"/>
          <w:b/>
          <w:bCs/>
        </w:rPr>
        <w:t>609.662,77</w:t>
      </w:r>
      <w:r w:rsidRPr="00A11EEF">
        <w:rPr>
          <w:rFonts w:asciiTheme="minorHAnsi" w:hAnsiTheme="minorHAnsi" w:cstheme="minorHAnsi"/>
        </w:rPr>
        <w:t xml:space="preserve"> złotych.</w:t>
      </w:r>
    </w:p>
    <w:p w14:paraId="03D70336" w14:textId="7153CCA4" w:rsidR="00377F63" w:rsidRPr="00A11EEF" w:rsidRDefault="00377F63" w:rsidP="00377F63">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W ciągu I półrocza 202</w:t>
      </w:r>
      <w:r w:rsidR="00D93D46" w:rsidRPr="00A11EEF">
        <w:rPr>
          <w:rFonts w:asciiTheme="minorHAnsi" w:hAnsiTheme="minorHAnsi" w:cstheme="minorHAnsi"/>
        </w:rPr>
        <w:t>2</w:t>
      </w:r>
      <w:r w:rsidRPr="00A11EEF">
        <w:rPr>
          <w:rFonts w:asciiTheme="minorHAnsi" w:hAnsiTheme="minorHAnsi" w:cstheme="minorHAnsi"/>
        </w:rPr>
        <w:t xml:space="preserve"> roku dokonano zmian w planie budżetu uchwałami Rady Gminy i zarządzeniami Wójta Gminy.</w:t>
      </w:r>
    </w:p>
    <w:p w14:paraId="6AA2E2C4" w14:textId="180D7952" w:rsidR="00377F63" w:rsidRPr="00A11EEF" w:rsidRDefault="00377F63" w:rsidP="00377F63">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Plan budżetu z uwzględnieniem wprowadzonych zmian na dzień 30 czerwca 202</w:t>
      </w:r>
      <w:r w:rsidR="00D93D46" w:rsidRPr="00A11EEF">
        <w:rPr>
          <w:rFonts w:asciiTheme="minorHAnsi" w:hAnsiTheme="minorHAnsi" w:cstheme="minorHAnsi"/>
        </w:rPr>
        <w:t>2</w:t>
      </w:r>
      <w:r w:rsidRPr="00A11EEF">
        <w:rPr>
          <w:rFonts w:asciiTheme="minorHAnsi" w:hAnsiTheme="minorHAnsi" w:cstheme="minorHAnsi"/>
        </w:rPr>
        <w:t xml:space="preserve"> roku po stronie dochodów wynosił </w:t>
      </w:r>
      <w:r w:rsidR="00D93D46" w:rsidRPr="00A11EEF">
        <w:rPr>
          <w:rFonts w:asciiTheme="minorHAnsi" w:hAnsiTheme="minorHAnsi" w:cstheme="minorHAnsi"/>
          <w:b/>
          <w:bCs/>
        </w:rPr>
        <w:t>44.005,464,</w:t>
      </w:r>
      <w:r w:rsidR="00F55FDF">
        <w:rPr>
          <w:rFonts w:asciiTheme="minorHAnsi" w:hAnsiTheme="minorHAnsi" w:cstheme="minorHAnsi"/>
          <w:b/>
          <w:bCs/>
        </w:rPr>
        <w:t>5</w:t>
      </w:r>
      <w:r w:rsidR="00D93D46" w:rsidRPr="00A11EEF">
        <w:rPr>
          <w:rFonts w:asciiTheme="minorHAnsi" w:hAnsiTheme="minorHAnsi" w:cstheme="minorHAnsi"/>
          <w:b/>
          <w:bCs/>
        </w:rPr>
        <w:t>0</w:t>
      </w:r>
      <w:r w:rsidRPr="00A11EEF">
        <w:rPr>
          <w:rFonts w:asciiTheme="minorHAnsi" w:hAnsiTheme="minorHAnsi" w:cstheme="minorHAnsi"/>
          <w:b/>
          <w:bCs/>
        </w:rPr>
        <w:t xml:space="preserve"> zł </w:t>
      </w:r>
      <w:r w:rsidRPr="00A11EEF">
        <w:rPr>
          <w:rFonts w:asciiTheme="minorHAnsi" w:hAnsiTheme="minorHAnsi" w:cstheme="minorHAnsi"/>
        </w:rPr>
        <w:t xml:space="preserve">w tym dotacje na realizację zadań z zakresu administracji rządowej kwota </w:t>
      </w:r>
      <w:r w:rsidR="00D93D46" w:rsidRPr="00A11EEF">
        <w:rPr>
          <w:rFonts w:asciiTheme="minorHAnsi" w:hAnsiTheme="minorHAnsi" w:cstheme="minorHAnsi"/>
        </w:rPr>
        <w:t>9.281.732,02</w:t>
      </w:r>
      <w:r w:rsidRPr="00A11EEF">
        <w:rPr>
          <w:rFonts w:asciiTheme="minorHAnsi" w:hAnsiTheme="minorHAnsi" w:cstheme="minorHAnsi"/>
        </w:rPr>
        <w:t xml:space="preserve"> zł</w:t>
      </w:r>
      <w:r w:rsidRPr="00A11EEF">
        <w:rPr>
          <w:rFonts w:asciiTheme="minorHAnsi" w:hAnsiTheme="minorHAnsi" w:cstheme="minorHAnsi"/>
          <w:b/>
          <w:bCs/>
        </w:rPr>
        <w:t xml:space="preserve"> </w:t>
      </w:r>
      <w:r w:rsidRPr="00A11EEF">
        <w:rPr>
          <w:rFonts w:asciiTheme="minorHAnsi" w:hAnsiTheme="minorHAnsi" w:cstheme="minorHAnsi"/>
        </w:rPr>
        <w:t xml:space="preserve">oraz po stronie wydatków wynosił </w:t>
      </w:r>
      <w:r w:rsidR="00D93D46" w:rsidRPr="00A11EEF">
        <w:rPr>
          <w:rFonts w:asciiTheme="minorHAnsi" w:hAnsiTheme="minorHAnsi" w:cstheme="minorHAnsi"/>
          <w:b/>
          <w:bCs/>
        </w:rPr>
        <w:t>47.181.869,30</w:t>
      </w:r>
      <w:r w:rsidRPr="00A11EEF">
        <w:rPr>
          <w:rFonts w:asciiTheme="minorHAnsi" w:hAnsiTheme="minorHAnsi" w:cstheme="minorHAnsi"/>
          <w:b/>
          <w:bCs/>
        </w:rPr>
        <w:t xml:space="preserve"> zł</w:t>
      </w:r>
      <w:r w:rsidRPr="00A11EEF">
        <w:rPr>
          <w:rFonts w:asciiTheme="minorHAnsi" w:hAnsiTheme="minorHAnsi" w:cstheme="minorHAnsi"/>
        </w:rPr>
        <w:t xml:space="preserve">, w tym wydatki majątkowe </w:t>
      </w:r>
      <w:r w:rsidR="00D93D46" w:rsidRPr="00A11EEF">
        <w:rPr>
          <w:rFonts w:asciiTheme="minorHAnsi" w:hAnsiTheme="minorHAnsi" w:cstheme="minorHAnsi"/>
          <w:b/>
        </w:rPr>
        <w:t>10.115.145,49</w:t>
      </w:r>
      <w:r w:rsidRPr="00A11EEF">
        <w:rPr>
          <w:rFonts w:asciiTheme="minorHAnsi" w:hAnsiTheme="minorHAnsi" w:cstheme="minorHAnsi"/>
        </w:rPr>
        <w:t xml:space="preserve"> zł.</w:t>
      </w:r>
    </w:p>
    <w:p w14:paraId="05E2633B" w14:textId="43B636FB" w:rsidR="00377F63" w:rsidRPr="00A11EEF" w:rsidRDefault="00377F63" w:rsidP="00377F63">
      <w:pPr>
        <w:pStyle w:val="NormalnyWeb"/>
        <w:spacing w:before="0" w:beforeAutospacing="0" w:after="0" w:line="360" w:lineRule="auto"/>
        <w:ind w:firstLine="708"/>
        <w:jc w:val="both"/>
        <w:rPr>
          <w:rFonts w:asciiTheme="minorHAnsi" w:hAnsiTheme="minorHAnsi" w:cstheme="minorHAnsi"/>
        </w:rPr>
      </w:pPr>
      <w:r w:rsidRPr="00A11EEF">
        <w:rPr>
          <w:rFonts w:asciiTheme="minorHAnsi" w:hAnsiTheme="minorHAnsi" w:cstheme="minorHAnsi"/>
        </w:rPr>
        <w:t>W I półroczu 202</w:t>
      </w:r>
      <w:r w:rsidR="00D93D46" w:rsidRPr="00A11EEF">
        <w:rPr>
          <w:rFonts w:asciiTheme="minorHAnsi" w:hAnsiTheme="minorHAnsi" w:cstheme="minorHAnsi"/>
        </w:rPr>
        <w:t>2</w:t>
      </w:r>
      <w:r w:rsidRPr="00A11EEF">
        <w:rPr>
          <w:rFonts w:asciiTheme="minorHAnsi" w:hAnsiTheme="minorHAnsi" w:cstheme="minorHAnsi"/>
        </w:rPr>
        <w:t xml:space="preserve"> r. na plan </w:t>
      </w:r>
      <w:r w:rsidR="00D93D46" w:rsidRPr="00A11EEF">
        <w:rPr>
          <w:rFonts w:asciiTheme="minorHAnsi" w:hAnsiTheme="minorHAnsi" w:cstheme="minorHAnsi"/>
          <w:b/>
          <w:bCs/>
        </w:rPr>
        <w:t>44.005.464,</w:t>
      </w:r>
      <w:r w:rsidR="00F55FDF">
        <w:rPr>
          <w:rFonts w:asciiTheme="minorHAnsi" w:hAnsiTheme="minorHAnsi" w:cstheme="minorHAnsi"/>
          <w:b/>
          <w:bCs/>
        </w:rPr>
        <w:t>5</w:t>
      </w:r>
      <w:r w:rsidR="00D93D46" w:rsidRPr="00A11EEF">
        <w:rPr>
          <w:rFonts w:asciiTheme="minorHAnsi" w:hAnsiTheme="minorHAnsi" w:cstheme="minorHAnsi"/>
          <w:b/>
          <w:bCs/>
        </w:rPr>
        <w:t>0</w:t>
      </w:r>
      <w:r w:rsidRPr="00A11EEF">
        <w:rPr>
          <w:rFonts w:asciiTheme="minorHAnsi" w:hAnsiTheme="minorHAnsi" w:cstheme="minorHAnsi"/>
        </w:rPr>
        <w:t xml:space="preserve"> zł dochody wykonano w 51,</w:t>
      </w:r>
      <w:r w:rsidR="00D93D46" w:rsidRPr="00A11EEF">
        <w:rPr>
          <w:rFonts w:asciiTheme="minorHAnsi" w:hAnsiTheme="minorHAnsi" w:cstheme="minorHAnsi"/>
        </w:rPr>
        <w:t>7</w:t>
      </w:r>
      <w:r w:rsidRPr="00A11EEF">
        <w:rPr>
          <w:rFonts w:asciiTheme="minorHAnsi" w:hAnsiTheme="minorHAnsi" w:cstheme="minorHAnsi"/>
        </w:rPr>
        <w:t xml:space="preserve">4 % tj. kwota </w:t>
      </w:r>
      <w:r w:rsidRPr="00A11EEF">
        <w:rPr>
          <w:rFonts w:asciiTheme="minorHAnsi" w:hAnsiTheme="minorHAnsi" w:cstheme="minorHAnsi"/>
          <w:b/>
          <w:bCs/>
        </w:rPr>
        <w:t>22.</w:t>
      </w:r>
      <w:r w:rsidR="00D93D46" w:rsidRPr="00A11EEF">
        <w:rPr>
          <w:rFonts w:asciiTheme="minorHAnsi" w:hAnsiTheme="minorHAnsi" w:cstheme="minorHAnsi"/>
          <w:b/>
          <w:bCs/>
        </w:rPr>
        <w:t>770.087,00</w:t>
      </w:r>
      <w:r w:rsidRPr="00A11EEF">
        <w:rPr>
          <w:rFonts w:asciiTheme="minorHAnsi" w:hAnsiTheme="minorHAnsi" w:cstheme="minorHAnsi"/>
        </w:rPr>
        <w:t xml:space="preserve"> zł:</w:t>
      </w:r>
    </w:p>
    <w:p w14:paraId="590582BB" w14:textId="40449CDB"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dotacje na zadania zlecone kwota 6.</w:t>
      </w:r>
      <w:r w:rsidR="00CD1890" w:rsidRPr="00A11EEF">
        <w:rPr>
          <w:rFonts w:asciiTheme="minorHAnsi" w:hAnsiTheme="minorHAnsi" w:cstheme="minorHAnsi"/>
        </w:rPr>
        <w:t>922.223,97</w:t>
      </w:r>
      <w:r w:rsidRPr="00A11EEF">
        <w:rPr>
          <w:rFonts w:asciiTheme="minorHAnsi" w:hAnsiTheme="minorHAnsi" w:cstheme="minorHAnsi"/>
        </w:rPr>
        <w:t xml:space="preserve"> zł,</w:t>
      </w:r>
    </w:p>
    <w:p w14:paraId="437537E5" w14:textId="71D83884"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dotacje na realizację własnych zadań bieżących kwota </w:t>
      </w:r>
      <w:r w:rsidR="00CD1890" w:rsidRPr="00A11EEF">
        <w:rPr>
          <w:rFonts w:asciiTheme="minorHAnsi" w:hAnsiTheme="minorHAnsi" w:cstheme="minorHAnsi"/>
        </w:rPr>
        <w:t>692.486,00</w:t>
      </w:r>
      <w:r w:rsidRPr="00A11EEF">
        <w:rPr>
          <w:rFonts w:asciiTheme="minorHAnsi" w:hAnsiTheme="minorHAnsi" w:cstheme="minorHAnsi"/>
        </w:rPr>
        <w:t xml:space="preserve"> zł,</w:t>
      </w:r>
    </w:p>
    <w:p w14:paraId="02EE1E9E" w14:textId="7D3293F8"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środki z Wojewódzkiego Funduszu Ochrony Środowiska i Gospodarki Wodnej w Warszawie kwota </w:t>
      </w:r>
      <w:r w:rsidR="00CD1890" w:rsidRPr="00A11EEF">
        <w:rPr>
          <w:rFonts w:asciiTheme="minorHAnsi" w:hAnsiTheme="minorHAnsi" w:cstheme="minorHAnsi"/>
        </w:rPr>
        <w:t>2.000,00</w:t>
      </w:r>
      <w:r w:rsidRPr="00A11EEF">
        <w:rPr>
          <w:rFonts w:asciiTheme="minorHAnsi" w:hAnsiTheme="minorHAnsi" w:cstheme="minorHAnsi"/>
        </w:rPr>
        <w:t xml:space="preserve"> zł,</w:t>
      </w:r>
    </w:p>
    <w:p w14:paraId="186393C5" w14:textId="7B1AA04B" w:rsidR="00A11EEF" w:rsidRPr="00A11EEF" w:rsidRDefault="00A11EEF"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dotacja z Urzędu Marszałkowskiego w Warszawie kwota 200.000,00 zł,</w:t>
      </w:r>
    </w:p>
    <w:p w14:paraId="71876FC5" w14:textId="47D8A87B" w:rsidR="000444DE" w:rsidRPr="00A11EEF" w:rsidRDefault="000444DE"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Calibri" w:hAnsi="Calibri" w:cs="Calibri"/>
        </w:rPr>
        <w:t>dotacje z Programu Operacyjnego Polska Cyfrowa na lata 2014-2020 kwota 304.690,00 zł,</w:t>
      </w:r>
    </w:p>
    <w:p w14:paraId="04193F63" w14:textId="5DC4462E"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środki z Funduszu </w:t>
      </w:r>
      <w:r w:rsidR="00CD1890" w:rsidRPr="00A11EEF">
        <w:rPr>
          <w:rFonts w:asciiTheme="minorHAnsi" w:hAnsiTheme="minorHAnsi" w:cstheme="minorHAnsi"/>
        </w:rPr>
        <w:t>Pomocy na Pomoc dla Ukrainy</w:t>
      </w:r>
      <w:r w:rsidRPr="00A11EEF">
        <w:rPr>
          <w:rFonts w:asciiTheme="minorHAnsi" w:hAnsiTheme="minorHAnsi" w:cstheme="minorHAnsi"/>
        </w:rPr>
        <w:t xml:space="preserve"> kwota </w:t>
      </w:r>
      <w:r w:rsidR="003C035F" w:rsidRPr="00A11EEF">
        <w:rPr>
          <w:rFonts w:asciiTheme="minorHAnsi" w:hAnsiTheme="minorHAnsi" w:cstheme="minorHAnsi"/>
        </w:rPr>
        <w:t>244.227,69</w:t>
      </w:r>
      <w:r w:rsidRPr="00A11EEF">
        <w:rPr>
          <w:rFonts w:asciiTheme="minorHAnsi" w:hAnsiTheme="minorHAnsi" w:cstheme="minorHAnsi"/>
        </w:rPr>
        <w:t xml:space="preserve"> zł</w:t>
      </w:r>
      <w:r w:rsidR="000444DE" w:rsidRPr="00A11EEF">
        <w:rPr>
          <w:rFonts w:asciiTheme="minorHAnsi" w:hAnsiTheme="minorHAnsi" w:cstheme="minorHAnsi"/>
        </w:rPr>
        <w:t>,</w:t>
      </w:r>
    </w:p>
    <w:p w14:paraId="4E4D65FC" w14:textId="012F2E9C"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dochody ze sprzedaży mienia kwota </w:t>
      </w:r>
      <w:r w:rsidR="003C035F" w:rsidRPr="00A11EEF">
        <w:rPr>
          <w:rFonts w:asciiTheme="minorHAnsi" w:hAnsiTheme="minorHAnsi" w:cstheme="minorHAnsi"/>
        </w:rPr>
        <w:t>75.555,33</w:t>
      </w:r>
      <w:r w:rsidRPr="00A11EEF">
        <w:rPr>
          <w:rFonts w:asciiTheme="minorHAnsi" w:hAnsiTheme="minorHAnsi" w:cstheme="minorHAnsi"/>
        </w:rPr>
        <w:t xml:space="preserve"> zł,</w:t>
      </w:r>
    </w:p>
    <w:p w14:paraId="0A4E45EC" w14:textId="5D47BB1F"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subwencje kwota </w:t>
      </w:r>
      <w:r w:rsidR="003C035F" w:rsidRPr="00A11EEF">
        <w:rPr>
          <w:rFonts w:asciiTheme="minorHAnsi" w:hAnsiTheme="minorHAnsi" w:cstheme="minorHAnsi"/>
        </w:rPr>
        <w:t>9.985.627,00</w:t>
      </w:r>
      <w:r w:rsidRPr="00A11EEF">
        <w:rPr>
          <w:rFonts w:asciiTheme="minorHAnsi" w:hAnsiTheme="minorHAnsi" w:cstheme="minorHAnsi"/>
        </w:rPr>
        <w:t xml:space="preserve"> zł,</w:t>
      </w:r>
    </w:p>
    <w:p w14:paraId="77DD2C3F" w14:textId="2F0A0793" w:rsidR="00377F63" w:rsidRPr="00A11EEF"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A11EEF">
        <w:rPr>
          <w:rFonts w:asciiTheme="minorHAnsi" w:hAnsiTheme="minorHAnsi" w:cstheme="minorHAnsi"/>
        </w:rPr>
        <w:t xml:space="preserve">dochody własne kwota </w:t>
      </w:r>
      <w:r w:rsidR="000444DE" w:rsidRPr="00A11EEF">
        <w:rPr>
          <w:rFonts w:asciiTheme="minorHAnsi" w:hAnsiTheme="minorHAnsi" w:cstheme="minorHAnsi"/>
        </w:rPr>
        <w:t>4.343.277,01</w:t>
      </w:r>
      <w:r w:rsidRPr="00A11EEF">
        <w:rPr>
          <w:rFonts w:asciiTheme="minorHAnsi" w:hAnsiTheme="minorHAnsi" w:cstheme="minorHAnsi"/>
        </w:rPr>
        <w:t xml:space="preserve"> zł.</w:t>
      </w:r>
    </w:p>
    <w:p w14:paraId="7AF771F5" w14:textId="09289E02" w:rsidR="00377F63" w:rsidRPr="00B3699D" w:rsidRDefault="00377F63" w:rsidP="00377F63">
      <w:pPr>
        <w:pStyle w:val="NormalnyWeb"/>
        <w:spacing w:before="0" w:beforeAutospacing="0" w:after="0" w:line="360" w:lineRule="auto"/>
        <w:ind w:firstLine="708"/>
        <w:jc w:val="both"/>
        <w:rPr>
          <w:rFonts w:asciiTheme="minorHAnsi" w:hAnsiTheme="minorHAnsi" w:cstheme="minorHAnsi"/>
          <w:b/>
          <w:bCs/>
        </w:rPr>
      </w:pPr>
      <w:r w:rsidRPr="00B3699D">
        <w:rPr>
          <w:rFonts w:asciiTheme="minorHAnsi" w:hAnsiTheme="minorHAnsi" w:cstheme="minorHAnsi"/>
        </w:rPr>
        <w:lastRenderedPageBreak/>
        <w:t xml:space="preserve">Wydatki na plan </w:t>
      </w:r>
      <w:r w:rsidR="00A11EEF" w:rsidRPr="00B3699D">
        <w:rPr>
          <w:rFonts w:asciiTheme="minorHAnsi" w:hAnsiTheme="minorHAnsi" w:cstheme="minorHAnsi"/>
          <w:b/>
          <w:bCs/>
        </w:rPr>
        <w:t>47.181.869,30</w:t>
      </w:r>
      <w:r w:rsidRPr="00B3699D">
        <w:rPr>
          <w:rFonts w:asciiTheme="minorHAnsi" w:hAnsiTheme="minorHAnsi" w:cstheme="minorHAnsi"/>
        </w:rPr>
        <w:t xml:space="preserve"> zł wykonane zostały w </w:t>
      </w:r>
      <w:r w:rsidR="00A11EEF" w:rsidRPr="00B3699D">
        <w:rPr>
          <w:rFonts w:asciiTheme="minorHAnsi" w:hAnsiTheme="minorHAnsi" w:cstheme="minorHAnsi"/>
        </w:rPr>
        <w:t>45,44</w:t>
      </w:r>
      <w:r w:rsidRPr="00B3699D">
        <w:rPr>
          <w:rFonts w:asciiTheme="minorHAnsi" w:hAnsiTheme="minorHAnsi" w:cstheme="minorHAnsi"/>
        </w:rPr>
        <w:t xml:space="preserve"> % tj. kwota </w:t>
      </w:r>
      <w:r w:rsidR="00A11EEF" w:rsidRPr="00B3699D">
        <w:rPr>
          <w:rFonts w:asciiTheme="minorHAnsi" w:hAnsiTheme="minorHAnsi" w:cstheme="minorHAnsi"/>
          <w:b/>
          <w:bCs/>
        </w:rPr>
        <w:t>21.441.022,06</w:t>
      </w:r>
      <w:r w:rsidRPr="00B3699D">
        <w:rPr>
          <w:rFonts w:asciiTheme="minorHAnsi" w:hAnsiTheme="minorHAnsi" w:cstheme="minorHAnsi"/>
        </w:rPr>
        <w:t xml:space="preserve"> zł w tym na planowane wydatki inwestycyjne i zakupy inwestycyjne w wysokości </w:t>
      </w:r>
      <w:r w:rsidR="00A11EEF" w:rsidRPr="00B3699D">
        <w:rPr>
          <w:rFonts w:asciiTheme="minorHAnsi" w:hAnsiTheme="minorHAnsi" w:cstheme="minorHAnsi"/>
        </w:rPr>
        <w:t>10.115.145,49</w:t>
      </w:r>
      <w:r w:rsidRPr="00B3699D">
        <w:rPr>
          <w:rFonts w:asciiTheme="minorHAnsi" w:hAnsiTheme="minorHAnsi" w:cstheme="minorHAnsi"/>
        </w:rPr>
        <w:t xml:space="preserve"> zł wydatkowano kwotę 1.</w:t>
      </w:r>
      <w:r w:rsidR="00A11EEF" w:rsidRPr="00B3699D">
        <w:rPr>
          <w:rFonts w:asciiTheme="minorHAnsi" w:hAnsiTheme="minorHAnsi" w:cstheme="minorHAnsi"/>
        </w:rPr>
        <w:t>560.883,99</w:t>
      </w:r>
      <w:r w:rsidRPr="00B3699D">
        <w:rPr>
          <w:rFonts w:asciiTheme="minorHAnsi" w:hAnsiTheme="minorHAnsi" w:cstheme="minorHAnsi"/>
          <w:b/>
        </w:rPr>
        <w:t xml:space="preserve"> </w:t>
      </w:r>
      <w:r w:rsidRPr="00B3699D">
        <w:rPr>
          <w:rFonts w:asciiTheme="minorHAnsi" w:hAnsiTheme="minorHAnsi" w:cstheme="minorHAnsi"/>
        </w:rPr>
        <w:t>zł.</w:t>
      </w:r>
    </w:p>
    <w:p w14:paraId="01DBB4A0" w14:textId="20AA323C" w:rsidR="00377F63" w:rsidRPr="00B3699D" w:rsidRDefault="00377F63" w:rsidP="00377F63">
      <w:pPr>
        <w:pStyle w:val="NormalnyWeb"/>
        <w:spacing w:before="0" w:beforeAutospacing="0" w:after="0" w:line="360" w:lineRule="auto"/>
        <w:ind w:firstLine="708"/>
        <w:jc w:val="both"/>
        <w:rPr>
          <w:rFonts w:asciiTheme="minorHAnsi" w:hAnsiTheme="minorHAnsi" w:cstheme="minorHAnsi"/>
        </w:rPr>
      </w:pPr>
      <w:r w:rsidRPr="00B3699D">
        <w:rPr>
          <w:rFonts w:asciiTheme="minorHAnsi" w:hAnsiTheme="minorHAnsi" w:cstheme="minorHAnsi"/>
        </w:rPr>
        <w:t>Na dzień 30 czerwca 202</w:t>
      </w:r>
      <w:r w:rsidR="00A11EEF" w:rsidRPr="00B3699D">
        <w:rPr>
          <w:rFonts w:asciiTheme="minorHAnsi" w:hAnsiTheme="minorHAnsi" w:cstheme="minorHAnsi"/>
        </w:rPr>
        <w:t>2</w:t>
      </w:r>
      <w:r w:rsidRPr="00B3699D">
        <w:rPr>
          <w:rFonts w:asciiTheme="minorHAnsi" w:hAnsiTheme="minorHAnsi" w:cstheme="minorHAnsi"/>
        </w:rPr>
        <w:t xml:space="preserve"> roku w budżecie Gminy Jednorożec wystąpiła nadwyżka w kwocie 1.</w:t>
      </w:r>
      <w:r w:rsidR="00A11EEF" w:rsidRPr="00B3699D">
        <w:rPr>
          <w:rFonts w:asciiTheme="minorHAnsi" w:hAnsiTheme="minorHAnsi" w:cstheme="minorHAnsi"/>
        </w:rPr>
        <w:t>329.064,94</w:t>
      </w:r>
      <w:r w:rsidRPr="00B3699D">
        <w:rPr>
          <w:rFonts w:asciiTheme="minorHAnsi" w:hAnsiTheme="minorHAnsi" w:cstheme="minorHAnsi"/>
        </w:rPr>
        <w:t xml:space="preserve"> zł na planowany deficyt w kwocie </w:t>
      </w:r>
      <w:r w:rsidR="00A11EEF" w:rsidRPr="00B3699D">
        <w:rPr>
          <w:rFonts w:asciiTheme="minorHAnsi" w:hAnsiTheme="minorHAnsi" w:cstheme="minorHAnsi"/>
        </w:rPr>
        <w:t>3.176.404,80</w:t>
      </w:r>
      <w:r w:rsidRPr="00B3699D">
        <w:rPr>
          <w:rFonts w:asciiTheme="minorHAnsi" w:hAnsiTheme="minorHAnsi" w:cstheme="minorHAnsi"/>
        </w:rPr>
        <w:t xml:space="preserve"> zł. </w:t>
      </w:r>
    </w:p>
    <w:p w14:paraId="64AD11E6" w14:textId="66DAACC5" w:rsidR="00377F63" w:rsidRPr="00B3699D" w:rsidRDefault="00377F63" w:rsidP="00377F63">
      <w:pPr>
        <w:pStyle w:val="NormalnyWeb"/>
        <w:spacing w:before="0" w:beforeAutospacing="0" w:after="0" w:line="360" w:lineRule="auto"/>
        <w:ind w:firstLine="708"/>
        <w:jc w:val="both"/>
        <w:rPr>
          <w:rFonts w:asciiTheme="minorHAnsi" w:hAnsiTheme="minorHAnsi" w:cstheme="minorHAnsi"/>
        </w:rPr>
      </w:pPr>
      <w:r w:rsidRPr="00B3699D">
        <w:rPr>
          <w:rFonts w:asciiTheme="minorHAnsi" w:hAnsiTheme="minorHAnsi" w:cstheme="minorHAnsi"/>
        </w:rPr>
        <w:t>Kwota zadłużenia budżetu na dzień 30.06.202</w:t>
      </w:r>
      <w:r w:rsidR="00A11EEF" w:rsidRPr="00B3699D">
        <w:rPr>
          <w:rFonts w:asciiTheme="minorHAnsi" w:hAnsiTheme="minorHAnsi" w:cstheme="minorHAnsi"/>
        </w:rPr>
        <w:t>2</w:t>
      </w:r>
      <w:r w:rsidRPr="00B3699D">
        <w:rPr>
          <w:rFonts w:asciiTheme="minorHAnsi" w:hAnsiTheme="minorHAnsi" w:cstheme="minorHAnsi"/>
        </w:rPr>
        <w:t xml:space="preserve"> r. wynosi </w:t>
      </w:r>
      <w:r w:rsidR="00A11EEF" w:rsidRPr="00B3699D">
        <w:rPr>
          <w:rFonts w:asciiTheme="minorHAnsi" w:hAnsiTheme="minorHAnsi" w:cstheme="minorHAnsi"/>
        </w:rPr>
        <w:t>6.0</w:t>
      </w:r>
      <w:r w:rsidRPr="00B3699D">
        <w:rPr>
          <w:rFonts w:asciiTheme="minorHAnsi" w:hAnsiTheme="minorHAnsi" w:cstheme="minorHAnsi"/>
        </w:rPr>
        <w:t>00.000,00 zł są to  wyemitowane obligacje komunalne.</w:t>
      </w:r>
    </w:p>
    <w:p w14:paraId="5E94921A" w14:textId="4E138ABE" w:rsidR="00377F63" w:rsidRPr="00B3699D" w:rsidRDefault="00377F63" w:rsidP="00377F63">
      <w:pPr>
        <w:pStyle w:val="NormalnyWeb"/>
        <w:spacing w:before="0" w:beforeAutospacing="0" w:after="0" w:line="360" w:lineRule="auto"/>
        <w:ind w:firstLine="708"/>
        <w:jc w:val="both"/>
        <w:rPr>
          <w:rFonts w:asciiTheme="minorHAnsi" w:hAnsiTheme="minorHAnsi" w:cstheme="minorHAnsi"/>
        </w:rPr>
      </w:pPr>
      <w:r w:rsidRPr="00B3699D">
        <w:rPr>
          <w:rFonts w:asciiTheme="minorHAnsi" w:hAnsiTheme="minorHAnsi" w:cstheme="minorHAnsi"/>
        </w:rPr>
        <w:t>Zobowiązania wymagalne na dzień 30.06.202</w:t>
      </w:r>
      <w:r w:rsidR="00A11EEF" w:rsidRPr="00B3699D">
        <w:rPr>
          <w:rFonts w:asciiTheme="minorHAnsi" w:hAnsiTheme="minorHAnsi" w:cstheme="minorHAnsi"/>
        </w:rPr>
        <w:t>2</w:t>
      </w:r>
      <w:r w:rsidRPr="00B3699D">
        <w:rPr>
          <w:rFonts w:asciiTheme="minorHAnsi" w:hAnsiTheme="minorHAnsi" w:cstheme="minorHAnsi"/>
        </w:rPr>
        <w:t xml:space="preserve"> r. nie wystąpiły.</w:t>
      </w:r>
    </w:p>
    <w:p w14:paraId="04B5CF5C" w14:textId="326CA153" w:rsidR="00377F63" w:rsidRPr="00B3699D" w:rsidRDefault="00377F63" w:rsidP="00377F63">
      <w:pPr>
        <w:pStyle w:val="NormalnyWeb"/>
        <w:spacing w:before="0" w:beforeAutospacing="0" w:after="0" w:line="360" w:lineRule="auto"/>
        <w:ind w:firstLine="708"/>
        <w:jc w:val="both"/>
        <w:rPr>
          <w:rFonts w:asciiTheme="minorHAnsi" w:hAnsiTheme="minorHAnsi" w:cstheme="minorHAnsi"/>
        </w:rPr>
      </w:pPr>
      <w:r w:rsidRPr="00B3699D">
        <w:rPr>
          <w:rFonts w:asciiTheme="minorHAnsi" w:hAnsiTheme="minorHAnsi" w:cstheme="minorHAnsi"/>
        </w:rPr>
        <w:t>W I półroczu 202</w:t>
      </w:r>
      <w:r w:rsidR="00A11EEF" w:rsidRPr="00B3699D">
        <w:rPr>
          <w:rFonts w:asciiTheme="minorHAnsi" w:hAnsiTheme="minorHAnsi" w:cstheme="minorHAnsi"/>
        </w:rPr>
        <w:t>2</w:t>
      </w:r>
      <w:r w:rsidRPr="00B3699D">
        <w:rPr>
          <w:rFonts w:asciiTheme="minorHAnsi" w:hAnsiTheme="minorHAnsi" w:cstheme="minorHAnsi"/>
        </w:rPr>
        <w:t xml:space="preserve"> roku dokonano wykupu obligacji komunalnych w kwocie 1.100.000,00 zł, zaplanowanych w kwocie 1.100.000,00 zł. </w:t>
      </w:r>
    </w:p>
    <w:p w14:paraId="4DE09CB7" w14:textId="78DC71BB" w:rsidR="00377F63" w:rsidRPr="00B3699D" w:rsidRDefault="00377F63" w:rsidP="00377F63">
      <w:pPr>
        <w:pStyle w:val="NormalnyWeb"/>
        <w:spacing w:before="0" w:beforeAutospacing="0" w:after="0" w:line="360" w:lineRule="auto"/>
        <w:ind w:firstLine="360"/>
        <w:jc w:val="both"/>
        <w:rPr>
          <w:rFonts w:asciiTheme="minorHAnsi" w:hAnsiTheme="minorHAnsi" w:cstheme="minorHAnsi"/>
        </w:rPr>
      </w:pPr>
      <w:r w:rsidRPr="00B3699D">
        <w:rPr>
          <w:rFonts w:asciiTheme="minorHAnsi" w:hAnsiTheme="minorHAnsi" w:cstheme="minorHAnsi"/>
        </w:rPr>
        <w:t>Planowane przychody na dzień 30.06.202</w:t>
      </w:r>
      <w:r w:rsidR="00A11EEF" w:rsidRPr="00B3699D">
        <w:rPr>
          <w:rFonts w:asciiTheme="minorHAnsi" w:hAnsiTheme="minorHAnsi" w:cstheme="minorHAnsi"/>
        </w:rPr>
        <w:t>2</w:t>
      </w:r>
      <w:r w:rsidRPr="00B3699D">
        <w:rPr>
          <w:rFonts w:asciiTheme="minorHAnsi" w:hAnsiTheme="minorHAnsi" w:cstheme="minorHAnsi"/>
        </w:rPr>
        <w:t xml:space="preserve"> rok wynoszą </w:t>
      </w:r>
      <w:r w:rsidR="00A11EEF" w:rsidRPr="00B3699D">
        <w:rPr>
          <w:rFonts w:asciiTheme="minorHAnsi" w:hAnsiTheme="minorHAnsi" w:cstheme="minorHAnsi"/>
        </w:rPr>
        <w:t>4.276.404,80</w:t>
      </w:r>
      <w:r w:rsidRPr="00B3699D">
        <w:rPr>
          <w:rFonts w:asciiTheme="minorHAnsi" w:hAnsiTheme="minorHAnsi" w:cstheme="minorHAnsi"/>
        </w:rPr>
        <w:t xml:space="preserve"> zł, wykonane w kwocie </w:t>
      </w:r>
      <w:r w:rsidR="00A11EEF" w:rsidRPr="00B3699D">
        <w:rPr>
          <w:rFonts w:asciiTheme="minorHAnsi" w:hAnsiTheme="minorHAnsi" w:cstheme="minorHAnsi"/>
        </w:rPr>
        <w:t>5.774.585,66</w:t>
      </w:r>
      <w:r w:rsidRPr="00B3699D">
        <w:rPr>
          <w:rFonts w:asciiTheme="minorHAnsi" w:hAnsiTheme="minorHAnsi" w:cstheme="minorHAnsi"/>
        </w:rPr>
        <w:t xml:space="preserve"> zł tj.:</w:t>
      </w:r>
    </w:p>
    <w:p w14:paraId="3CE8FD56" w14:textId="77777777" w:rsidR="00377F63" w:rsidRPr="00B3699D" w:rsidRDefault="00377F63" w:rsidP="00377F63">
      <w:pPr>
        <w:pStyle w:val="NormalnyWeb"/>
        <w:spacing w:before="0" w:beforeAutospacing="0" w:after="0" w:line="360" w:lineRule="auto"/>
        <w:jc w:val="both"/>
        <w:rPr>
          <w:rFonts w:asciiTheme="minorHAnsi" w:hAnsiTheme="minorHAnsi" w:cstheme="minorHAnsi"/>
        </w:rPr>
      </w:pPr>
      <w:r w:rsidRPr="00B3699D">
        <w:rPr>
          <w:rFonts w:asciiTheme="minorHAnsi" w:hAnsiTheme="minorHAnsi" w:cstheme="minorHAnsi"/>
        </w:rPr>
        <w:t>- planowana emisja obligacji komunalnych w kwocie 3.000.000,00 zł, w I półroczu nie została uruchomiona,</w:t>
      </w:r>
    </w:p>
    <w:p w14:paraId="514B9273" w14:textId="0D321E52" w:rsidR="00377F63" w:rsidRPr="00B3699D" w:rsidRDefault="00377F63" w:rsidP="00377F63">
      <w:pPr>
        <w:pStyle w:val="NormalnyWeb"/>
        <w:spacing w:before="0" w:beforeAutospacing="0" w:after="0" w:line="360" w:lineRule="auto"/>
        <w:jc w:val="both"/>
        <w:rPr>
          <w:rFonts w:asciiTheme="minorHAnsi" w:hAnsiTheme="minorHAnsi" w:cstheme="minorHAnsi"/>
        </w:rPr>
      </w:pPr>
      <w:r w:rsidRPr="00B3699D">
        <w:rPr>
          <w:rFonts w:asciiTheme="minorHAnsi" w:hAnsiTheme="minorHAnsi" w:cstheme="minorHAnsi"/>
        </w:rPr>
        <w:t>- pochodzące z wolnych środków, o których mowa w art. 217 ust. 2 pkt 6 ustawy wynoszą  3.</w:t>
      </w:r>
      <w:r w:rsidR="00A11EEF" w:rsidRPr="00B3699D">
        <w:rPr>
          <w:rFonts w:asciiTheme="minorHAnsi" w:hAnsiTheme="minorHAnsi" w:cstheme="minorHAnsi"/>
        </w:rPr>
        <w:t>427.552,81</w:t>
      </w:r>
      <w:r w:rsidRPr="00B3699D">
        <w:rPr>
          <w:rFonts w:asciiTheme="minorHAnsi" w:hAnsiTheme="minorHAnsi" w:cstheme="minorHAnsi"/>
        </w:rPr>
        <w:t xml:space="preserve"> zł, zostały uruchomione w kwocie </w:t>
      </w:r>
      <w:r w:rsidR="009E05C7" w:rsidRPr="00B3699D">
        <w:rPr>
          <w:rFonts w:asciiTheme="minorHAnsi" w:hAnsiTheme="minorHAnsi" w:cstheme="minorHAnsi"/>
        </w:rPr>
        <w:t>855.689,95</w:t>
      </w:r>
      <w:r w:rsidRPr="00B3699D">
        <w:rPr>
          <w:rFonts w:asciiTheme="minorHAnsi" w:hAnsiTheme="minorHAnsi" w:cstheme="minorHAnsi"/>
        </w:rPr>
        <w:t xml:space="preserve"> zł,</w:t>
      </w:r>
    </w:p>
    <w:p w14:paraId="5B3E272F" w14:textId="73AE1DC6" w:rsidR="00377F63" w:rsidRPr="00B3699D" w:rsidRDefault="00377F63" w:rsidP="00377F63">
      <w:pPr>
        <w:pStyle w:val="NormalnyWeb"/>
        <w:spacing w:before="0" w:beforeAutospacing="0" w:after="0" w:line="360" w:lineRule="auto"/>
        <w:jc w:val="both"/>
        <w:rPr>
          <w:rFonts w:ascii="Calibri" w:hAnsi="Calibri" w:cs="Calibri"/>
        </w:rPr>
      </w:pPr>
      <w:r w:rsidRPr="00B3699D">
        <w:rPr>
          <w:rFonts w:asciiTheme="minorHAnsi" w:hAnsiTheme="minorHAnsi" w:cstheme="minorHAnsi"/>
        </w:rPr>
        <w:t>- przychody z tytułu rozliczenia dochodów i wydatków nimi finansowanych związanych ze szczególnymi zasadami wykonania budżetu określonymi w odrębnych ustawach</w:t>
      </w:r>
      <w:r w:rsidR="009E05C7" w:rsidRPr="00B3699D">
        <w:rPr>
          <w:rFonts w:asciiTheme="minorHAnsi" w:hAnsiTheme="minorHAnsi" w:cstheme="minorHAnsi"/>
        </w:rPr>
        <w:t xml:space="preserve"> </w:t>
      </w:r>
      <w:r w:rsidRPr="00B3699D">
        <w:rPr>
          <w:rFonts w:asciiTheme="minorHAnsi" w:hAnsiTheme="minorHAnsi" w:cstheme="minorHAnsi"/>
        </w:rPr>
        <w:t>planowane</w:t>
      </w:r>
      <w:r w:rsidR="009E05C7" w:rsidRPr="00B3699D">
        <w:rPr>
          <w:rFonts w:asciiTheme="minorHAnsi" w:hAnsiTheme="minorHAnsi" w:cstheme="minorHAnsi"/>
        </w:rPr>
        <w:t xml:space="preserve"> w kwocie 303.553,36 zł</w:t>
      </w:r>
      <w:r w:rsidRPr="00B3699D">
        <w:rPr>
          <w:rFonts w:asciiTheme="minorHAnsi" w:hAnsiTheme="minorHAnsi" w:cstheme="minorHAnsi"/>
        </w:rPr>
        <w:t xml:space="preserve"> i wykonane w kwocie </w:t>
      </w:r>
      <w:r w:rsidR="009E05C7" w:rsidRPr="00B3699D">
        <w:rPr>
          <w:rFonts w:asciiTheme="minorHAnsi" w:hAnsiTheme="minorHAnsi" w:cstheme="minorHAnsi"/>
        </w:rPr>
        <w:t>2.229.871,36</w:t>
      </w:r>
      <w:r w:rsidRPr="00B3699D">
        <w:rPr>
          <w:rFonts w:asciiTheme="minorHAnsi" w:hAnsiTheme="minorHAnsi" w:cstheme="minorHAnsi"/>
        </w:rPr>
        <w:t xml:space="preserve"> zł</w:t>
      </w:r>
      <w:r w:rsidR="009E05C7" w:rsidRPr="00B3699D">
        <w:rPr>
          <w:rFonts w:asciiTheme="minorHAnsi" w:hAnsiTheme="minorHAnsi" w:cstheme="minorHAnsi"/>
        </w:rPr>
        <w:t xml:space="preserve"> (</w:t>
      </w:r>
      <w:r w:rsidR="009E05C7" w:rsidRPr="00B3699D">
        <w:rPr>
          <w:rFonts w:asciiTheme="minorHAnsi" w:hAnsiTheme="minorHAnsi" w:cstheme="minorHAnsi"/>
          <w:bCs/>
        </w:rPr>
        <w:t xml:space="preserve">dochody z tytułu opłat za zezwolenia na sprzedaż napojów alkoholowych – </w:t>
      </w:r>
      <w:r w:rsidR="00743E7F" w:rsidRPr="00B3699D">
        <w:rPr>
          <w:rFonts w:asciiTheme="minorHAnsi" w:hAnsiTheme="minorHAnsi" w:cstheme="minorHAnsi"/>
          <w:bCs/>
        </w:rPr>
        <w:t>3.869,57</w:t>
      </w:r>
      <w:r w:rsidR="009E05C7" w:rsidRPr="00B3699D">
        <w:rPr>
          <w:rFonts w:asciiTheme="minorHAnsi" w:hAnsiTheme="minorHAnsi" w:cstheme="minorHAnsi"/>
          <w:bCs/>
        </w:rPr>
        <w:t xml:space="preserve"> zł,</w:t>
      </w:r>
      <w:r w:rsidR="00743E7F" w:rsidRPr="00B3699D">
        <w:rPr>
          <w:rFonts w:asciiTheme="minorHAnsi" w:hAnsiTheme="minorHAnsi" w:cstheme="minorHAnsi"/>
          <w:bCs/>
        </w:rPr>
        <w:t xml:space="preserve"> </w:t>
      </w:r>
      <w:r w:rsidR="00743E7F" w:rsidRPr="00B3699D">
        <w:rPr>
          <w:rFonts w:ascii="Calibri" w:hAnsi="Calibri" w:cs="Calibri"/>
          <w:bCs/>
        </w:rPr>
        <w:t xml:space="preserve">dochody z </w:t>
      </w:r>
      <w:r w:rsidR="00743E7F" w:rsidRPr="00B3699D">
        <w:rPr>
          <w:rFonts w:ascii="Calibri" w:hAnsi="Calibri" w:cs="Calibri"/>
        </w:rPr>
        <w:t>tytułu wpływów za zezwolenia na sprzedaż napojów alkoholowych w obrocie hurtowym – 10.587,86 zł,</w:t>
      </w:r>
      <w:r w:rsidR="009E05C7" w:rsidRPr="00B3699D">
        <w:rPr>
          <w:rFonts w:asciiTheme="minorHAnsi" w:hAnsiTheme="minorHAnsi" w:cstheme="minorHAnsi"/>
          <w:bCs/>
        </w:rPr>
        <w:t xml:space="preserve"> środki Rządowego Funduszu Inwestycji Lokalnych – 93.495,93 zł</w:t>
      </w:r>
      <w:r w:rsidR="00743E7F" w:rsidRPr="00B3699D">
        <w:rPr>
          <w:rFonts w:asciiTheme="minorHAnsi" w:hAnsiTheme="minorHAnsi" w:cstheme="minorHAnsi"/>
          <w:bCs/>
        </w:rPr>
        <w:t xml:space="preserve">, </w:t>
      </w:r>
      <w:r w:rsidR="00743E7F" w:rsidRPr="00B3699D">
        <w:rPr>
          <w:rFonts w:ascii="Calibri" w:hAnsi="Calibri" w:cs="Calibri"/>
        </w:rPr>
        <w:t>środki z Funduszu Przeciwdziałania COVID-19 na zadania „Laboratoria Przyszłości”</w:t>
      </w:r>
      <w:r w:rsidR="00743E7F" w:rsidRPr="00B3699D">
        <w:rPr>
          <w:rFonts w:ascii="Calibri" w:hAnsi="Calibri" w:cs="Calibri"/>
          <w:bCs/>
        </w:rPr>
        <w:t xml:space="preserve">- </w:t>
      </w:r>
      <w:r w:rsidR="00743E7F" w:rsidRPr="00B3699D">
        <w:rPr>
          <w:rFonts w:ascii="Calibri" w:hAnsi="Calibri" w:cs="Calibri"/>
        </w:rPr>
        <w:t>195.600,00 zł., uzupełniająca subwencja ogólna z przeznaczeniem na wsparcie finansowe inwestycji w zakresie kanalizacji - 1.926.318,00 zł.</w:t>
      </w:r>
      <w:r w:rsidR="009E05C7" w:rsidRPr="00B3699D">
        <w:rPr>
          <w:rFonts w:asciiTheme="minorHAnsi" w:hAnsiTheme="minorHAnsi" w:cstheme="minorHAnsi"/>
          <w:bCs/>
        </w:rPr>
        <w:t>)</w:t>
      </w:r>
      <w:r w:rsidRPr="00B3699D">
        <w:rPr>
          <w:rFonts w:asciiTheme="minorHAnsi" w:hAnsiTheme="minorHAnsi" w:cstheme="minorHAnsi"/>
        </w:rPr>
        <w:t>,</w:t>
      </w:r>
    </w:p>
    <w:p w14:paraId="3C7DD72E" w14:textId="7EFBCB9D" w:rsidR="002B1F3F" w:rsidRPr="00B3699D" w:rsidRDefault="00377F63" w:rsidP="00377F63">
      <w:pPr>
        <w:pStyle w:val="NormalnyWeb"/>
        <w:spacing w:before="0" w:beforeAutospacing="0" w:after="0" w:line="360" w:lineRule="auto"/>
        <w:jc w:val="both"/>
        <w:rPr>
          <w:rFonts w:asciiTheme="minorHAnsi" w:hAnsiTheme="minorHAnsi" w:cstheme="minorHAnsi"/>
          <w:bCs/>
        </w:rPr>
      </w:pPr>
      <w:r w:rsidRPr="00B3699D">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w:t>
      </w:r>
      <w:r w:rsidR="00743E7F" w:rsidRPr="00B3699D">
        <w:rPr>
          <w:rFonts w:asciiTheme="minorHAnsi" w:hAnsiTheme="minorHAnsi" w:cstheme="minorHAnsi"/>
        </w:rPr>
        <w:t>117.161,49</w:t>
      </w:r>
      <w:r w:rsidRPr="00B3699D">
        <w:rPr>
          <w:rFonts w:asciiTheme="minorHAnsi" w:hAnsiTheme="minorHAnsi" w:cstheme="minorHAnsi"/>
        </w:rPr>
        <w:t xml:space="preserve"> zł (</w:t>
      </w:r>
      <w:r w:rsidRPr="00B3699D">
        <w:rPr>
          <w:rFonts w:asciiTheme="minorHAnsi" w:hAnsiTheme="minorHAnsi" w:cstheme="minorHAnsi"/>
          <w:bCs/>
        </w:rPr>
        <w:t>Erasmus+)</w:t>
      </w:r>
      <w:r w:rsidR="00743E7F" w:rsidRPr="00B3699D">
        <w:rPr>
          <w:rFonts w:asciiTheme="minorHAnsi" w:hAnsiTheme="minorHAnsi" w:cstheme="minorHAnsi"/>
          <w:bCs/>
        </w:rPr>
        <w:t>.</w:t>
      </w:r>
    </w:p>
    <w:p w14:paraId="1CBF4292" w14:textId="70698A51" w:rsidR="00743E7F" w:rsidRPr="00B3699D" w:rsidRDefault="00743E7F" w:rsidP="00377F63">
      <w:pPr>
        <w:pStyle w:val="NormalnyWeb"/>
        <w:spacing w:before="0" w:beforeAutospacing="0" w:after="0" w:line="360" w:lineRule="auto"/>
        <w:jc w:val="both"/>
        <w:rPr>
          <w:rFonts w:asciiTheme="minorHAnsi" w:hAnsiTheme="minorHAnsi" w:cstheme="minorHAnsi"/>
          <w:bCs/>
        </w:rPr>
      </w:pPr>
    </w:p>
    <w:p w14:paraId="1BEC36DF" w14:textId="5001BCC9" w:rsidR="00743E7F" w:rsidRPr="00B3699D" w:rsidRDefault="00743E7F" w:rsidP="00377F63">
      <w:pPr>
        <w:pStyle w:val="NormalnyWeb"/>
        <w:spacing w:before="0" w:beforeAutospacing="0" w:after="0" w:line="360" w:lineRule="auto"/>
        <w:jc w:val="both"/>
        <w:rPr>
          <w:rFonts w:asciiTheme="minorHAnsi" w:hAnsiTheme="minorHAnsi" w:cstheme="minorHAnsi"/>
          <w:bCs/>
        </w:rPr>
      </w:pPr>
    </w:p>
    <w:p w14:paraId="6DB45890" w14:textId="77777777" w:rsidR="00743E7F" w:rsidRPr="00B3699D" w:rsidRDefault="00743E7F" w:rsidP="00377F63">
      <w:pPr>
        <w:pStyle w:val="NormalnyWeb"/>
        <w:spacing w:before="0" w:beforeAutospacing="0" w:after="0" w:line="360" w:lineRule="auto"/>
        <w:jc w:val="both"/>
        <w:rPr>
          <w:rFonts w:asciiTheme="minorHAnsi" w:hAnsiTheme="minorHAnsi" w:cstheme="minorHAnsi"/>
          <w:bCs/>
        </w:rPr>
      </w:pPr>
    </w:p>
    <w:p w14:paraId="76470C30" w14:textId="77777777" w:rsidR="00DB4ABC" w:rsidRPr="00B3699D" w:rsidRDefault="00DB4ABC" w:rsidP="00377F63">
      <w:pPr>
        <w:pStyle w:val="NormalnyWeb"/>
        <w:spacing w:before="0" w:beforeAutospacing="0" w:after="0" w:line="360" w:lineRule="auto"/>
        <w:jc w:val="both"/>
        <w:rPr>
          <w:rFonts w:asciiTheme="minorHAnsi" w:hAnsiTheme="minorHAnsi" w:cstheme="minorHAnsi"/>
        </w:rPr>
      </w:pPr>
    </w:p>
    <w:p w14:paraId="6B6CEE50" w14:textId="77777777" w:rsidR="00377F63" w:rsidRPr="008D1861" w:rsidRDefault="00377F63" w:rsidP="00377F63">
      <w:pPr>
        <w:pStyle w:val="NormalnyWeb"/>
        <w:spacing w:before="0" w:beforeAutospacing="0" w:after="0" w:line="360" w:lineRule="auto"/>
        <w:jc w:val="both"/>
        <w:rPr>
          <w:rFonts w:asciiTheme="minorHAnsi" w:hAnsiTheme="minorHAnsi" w:cstheme="minorHAnsi"/>
        </w:rPr>
      </w:pPr>
      <w:r w:rsidRPr="008D1861">
        <w:rPr>
          <w:rFonts w:asciiTheme="minorHAnsi" w:hAnsiTheme="minorHAnsi" w:cstheme="minorHAnsi"/>
          <w:b/>
          <w:bCs/>
          <w:u w:val="single"/>
        </w:rPr>
        <w:lastRenderedPageBreak/>
        <w:t>Realizacja dochodów budżetowych w poszczególnych działach klasyfikacji budżetowej przedstawia się następująco:</w:t>
      </w:r>
    </w:p>
    <w:p w14:paraId="4CFF68B3" w14:textId="77777777" w:rsidR="00377F63" w:rsidRPr="008D1861" w:rsidRDefault="00377F63" w:rsidP="00377F63">
      <w:pPr>
        <w:pStyle w:val="NormalnyWeb"/>
        <w:spacing w:before="0" w:beforeAutospacing="0" w:after="0" w:line="360" w:lineRule="auto"/>
        <w:jc w:val="both"/>
        <w:rPr>
          <w:rFonts w:asciiTheme="minorHAnsi" w:hAnsiTheme="minorHAnsi" w:cstheme="minorHAnsi"/>
        </w:rPr>
      </w:pPr>
    </w:p>
    <w:p w14:paraId="7D607BC2" w14:textId="77777777" w:rsidR="00377F63" w:rsidRPr="008D1861" w:rsidRDefault="00377F63" w:rsidP="00377F63">
      <w:pPr>
        <w:pStyle w:val="NormalnyWeb"/>
        <w:keepNext/>
        <w:spacing w:before="0" w:beforeAutospacing="0" w:after="0" w:line="360" w:lineRule="auto"/>
        <w:jc w:val="both"/>
        <w:rPr>
          <w:rFonts w:asciiTheme="minorHAnsi" w:hAnsiTheme="minorHAnsi" w:cstheme="minorHAnsi"/>
        </w:rPr>
      </w:pPr>
      <w:r w:rsidRPr="008D1861">
        <w:rPr>
          <w:rFonts w:asciiTheme="minorHAnsi" w:hAnsiTheme="minorHAnsi" w:cstheme="minorHAnsi"/>
          <w:b/>
          <w:bCs/>
          <w:u w:val="single"/>
        </w:rPr>
        <w:t>Dział 010 – Rolnictwo i łowiectwo</w:t>
      </w:r>
    </w:p>
    <w:p w14:paraId="7978AE6B" w14:textId="0121AAC0" w:rsidR="00377F63" w:rsidRPr="008D1861" w:rsidRDefault="00377F63" w:rsidP="00377F63">
      <w:pPr>
        <w:pStyle w:val="NormalnyWeb"/>
        <w:spacing w:before="0" w:beforeAutospacing="0" w:after="0" w:line="360" w:lineRule="auto"/>
        <w:ind w:firstLine="708"/>
        <w:jc w:val="both"/>
        <w:rPr>
          <w:rFonts w:asciiTheme="minorHAnsi" w:hAnsiTheme="minorHAnsi" w:cstheme="minorHAnsi"/>
        </w:rPr>
      </w:pPr>
      <w:r w:rsidRPr="008D1861">
        <w:rPr>
          <w:rFonts w:asciiTheme="minorHAnsi" w:hAnsiTheme="minorHAnsi" w:cstheme="minorHAnsi"/>
        </w:rPr>
        <w:t xml:space="preserve">Plan dochodów w tym dziale ustalony został w kwocie </w:t>
      </w:r>
      <w:r w:rsidR="008D1861" w:rsidRPr="008D1861">
        <w:rPr>
          <w:rFonts w:asciiTheme="minorHAnsi" w:hAnsiTheme="minorHAnsi" w:cstheme="minorHAnsi"/>
        </w:rPr>
        <w:t>571.080,15</w:t>
      </w:r>
      <w:r w:rsidRPr="008D1861">
        <w:rPr>
          <w:rFonts w:asciiTheme="minorHAnsi" w:hAnsiTheme="minorHAnsi" w:cstheme="minorHAnsi"/>
        </w:rPr>
        <w:t xml:space="preserve"> zł. Wykonanie w I półroczu 202</w:t>
      </w:r>
      <w:r w:rsidR="008D1861" w:rsidRPr="008D1861">
        <w:rPr>
          <w:rFonts w:asciiTheme="minorHAnsi" w:hAnsiTheme="minorHAnsi" w:cstheme="minorHAnsi"/>
        </w:rPr>
        <w:t>2</w:t>
      </w:r>
      <w:r w:rsidRPr="008D1861">
        <w:rPr>
          <w:rFonts w:asciiTheme="minorHAnsi" w:hAnsiTheme="minorHAnsi" w:cstheme="minorHAnsi"/>
        </w:rPr>
        <w:t xml:space="preserve"> r. wynosi </w:t>
      </w:r>
      <w:r w:rsidR="008D1861" w:rsidRPr="008D1861">
        <w:rPr>
          <w:rFonts w:asciiTheme="minorHAnsi" w:hAnsiTheme="minorHAnsi" w:cstheme="minorHAnsi"/>
        </w:rPr>
        <w:t>504.331,25</w:t>
      </w:r>
      <w:r w:rsidRPr="008D1861">
        <w:rPr>
          <w:rFonts w:asciiTheme="minorHAnsi" w:hAnsiTheme="minorHAnsi" w:cstheme="minorHAnsi"/>
        </w:rPr>
        <w:t xml:space="preserve"> zł tj. </w:t>
      </w:r>
      <w:r w:rsidR="008D1861" w:rsidRPr="008D1861">
        <w:rPr>
          <w:rFonts w:asciiTheme="minorHAnsi" w:hAnsiTheme="minorHAnsi" w:cstheme="minorHAnsi"/>
        </w:rPr>
        <w:t>88,31</w:t>
      </w:r>
      <w:r w:rsidRPr="008D1861">
        <w:rPr>
          <w:rFonts w:asciiTheme="minorHAnsi" w:hAnsiTheme="minorHAnsi" w:cstheme="minorHAnsi"/>
        </w:rPr>
        <w:t xml:space="preserve"> % planu.</w:t>
      </w:r>
    </w:p>
    <w:p w14:paraId="25C84345" w14:textId="77777777" w:rsidR="00377F63" w:rsidRPr="008D1861" w:rsidRDefault="00377F63" w:rsidP="00377F63">
      <w:pPr>
        <w:pStyle w:val="NormalnyWeb"/>
        <w:spacing w:before="0" w:beforeAutospacing="0" w:after="0" w:line="360" w:lineRule="auto"/>
        <w:jc w:val="both"/>
        <w:rPr>
          <w:rFonts w:asciiTheme="minorHAnsi" w:hAnsiTheme="minorHAnsi" w:cstheme="minorHAnsi"/>
        </w:rPr>
      </w:pPr>
      <w:r w:rsidRPr="008D1861">
        <w:rPr>
          <w:rFonts w:asciiTheme="minorHAnsi" w:hAnsiTheme="minorHAnsi" w:cstheme="minorHAnsi"/>
        </w:rPr>
        <w:t>Uzyskane dochody dotyczą:</w:t>
      </w:r>
    </w:p>
    <w:p w14:paraId="3B278F04" w14:textId="48A59FEB" w:rsidR="008D1861" w:rsidRPr="008D1861" w:rsidRDefault="008D1861" w:rsidP="008D1861">
      <w:pPr>
        <w:pStyle w:val="NormalnyWeb"/>
        <w:numPr>
          <w:ilvl w:val="0"/>
          <w:numId w:val="4"/>
        </w:numPr>
        <w:spacing w:before="0" w:beforeAutospacing="0" w:after="0" w:line="360" w:lineRule="auto"/>
        <w:jc w:val="both"/>
        <w:rPr>
          <w:rFonts w:asciiTheme="minorHAnsi" w:hAnsiTheme="minorHAnsi" w:cstheme="minorHAnsi"/>
        </w:rPr>
      </w:pPr>
      <w:r w:rsidRPr="008D1861">
        <w:rPr>
          <w:rFonts w:asciiTheme="minorHAnsi" w:hAnsiTheme="minorHAnsi" w:cstheme="minorHAnsi"/>
        </w:rPr>
        <w:t>wpływy z opłat za odprowadzane ścieki wraz z odsetkami od nieterminowych wpłat kwota 78.351,10 zł,</w:t>
      </w:r>
    </w:p>
    <w:p w14:paraId="6436238A" w14:textId="7EBC30CB" w:rsidR="00377F63" w:rsidRPr="008D1861"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8D1861">
        <w:rPr>
          <w:rFonts w:asciiTheme="minorHAnsi" w:hAnsiTheme="minorHAnsi" w:cstheme="minorHAnsi"/>
        </w:rPr>
        <w:t xml:space="preserve">Dotacja w kwocie </w:t>
      </w:r>
      <w:r w:rsidR="008D1861" w:rsidRPr="008D1861">
        <w:rPr>
          <w:rFonts w:asciiTheme="minorHAnsi" w:hAnsiTheme="minorHAnsi" w:cstheme="minorHAnsi"/>
        </w:rPr>
        <w:t>425.980,15</w:t>
      </w:r>
      <w:r w:rsidRPr="008D1861">
        <w:rPr>
          <w:rFonts w:asciiTheme="minorHAnsi" w:hAnsiTheme="minorHAnsi" w:cstheme="minorHAnsi"/>
        </w:rPr>
        <w:t xml:space="preserve"> zł na zadania zlecone związane ze zwrotem podatku akcyzowego zawartego w cenie oleju napędowego wykorzystywanego do produkcji rolnej</w:t>
      </w:r>
      <w:r w:rsidR="008D1861" w:rsidRPr="008D1861">
        <w:rPr>
          <w:rFonts w:asciiTheme="minorHAnsi" w:hAnsiTheme="minorHAnsi" w:cstheme="minorHAnsi"/>
        </w:rPr>
        <w:t>.</w:t>
      </w:r>
    </w:p>
    <w:p w14:paraId="74F9C7B9" w14:textId="77777777" w:rsidR="00377F63" w:rsidRPr="00AB76A1"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2D6FECA9" w14:textId="77777777" w:rsidR="00377F63" w:rsidRPr="00470103" w:rsidRDefault="00377F63" w:rsidP="00377F63">
      <w:pPr>
        <w:pStyle w:val="NormalnyWeb"/>
        <w:keepNext/>
        <w:spacing w:before="0" w:beforeAutospacing="0" w:after="0" w:line="360" w:lineRule="auto"/>
        <w:jc w:val="both"/>
        <w:rPr>
          <w:rFonts w:asciiTheme="minorHAnsi" w:hAnsiTheme="minorHAnsi" w:cstheme="minorHAnsi"/>
        </w:rPr>
      </w:pPr>
      <w:r w:rsidRPr="00470103">
        <w:rPr>
          <w:rFonts w:asciiTheme="minorHAnsi" w:hAnsiTheme="minorHAnsi" w:cstheme="minorHAnsi"/>
          <w:b/>
          <w:bCs/>
          <w:u w:val="single"/>
        </w:rPr>
        <w:t>Dział 400 – Wytwarzanie i zaopatrywanie w energię elektryczną, gaz i wodę</w:t>
      </w:r>
    </w:p>
    <w:p w14:paraId="39D6CAF7" w14:textId="0A012091" w:rsidR="00377F63" w:rsidRPr="00470103" w:rsidRDefault="00377F63" w:rsidP="00377F63">
      <w:pPr>
        <w:pStyle w:val="NormalnyWeb"/>
        <w:spacing w:before="0" w:beforeAutospacing="0" w:after="0" w:line="360" w:lineRule="auto"/>
        <w:ind w:firstLine="708"/>
        <w:jc w:val="both"/>
        <w:rPr>
          <w:rFonts w:asciiTheme="minorHAnsi" w:hAnsiTheme="minorHAnsi" w:cstheme="minorHAnsi"/>
        </w:rPr>
      </w:pPr>
      <w:r w:rsidRPr="00470103">
        <w:rPr>
          <w:rFonts w:asciiTheme="minorHAnsi" w:hAnsiTheme="minorHAnsi" w:cstheme="minorHAnsi"/>
        </w:rPr>
        <w:t>Plan dochodów na 202</w:t>
      </w:r>
      <w:r w:rsidR="00211B81" w:rsidRPr="00470103">
        <w:rPr>
          <w:rFonts w:asciiTheme="minorHAnsi" w:hAnsiTheme="minorHAnsi" w:cstheme="minorHAnsi"/>
        </w:rPr>
        <w:t>2</w:t>
      </w:r>
      <w:r w:rsidRPr="00470103">
        <w:rPr>
          <w:rFonts w:asciiTheme="minorHAnsi" w:hAnsiTheme="minorHAnsi" w:cstheme="minorHAnsi"/>
        </w:rPr>
        <w:t xml:space="preserve"> rok w tym dziale ustalono na kwotę </w:t>
      </w:r>
      <w:r w:rsidR="00211B81" w:rsidRPr="00470103">
        <w:rPr>
          <w:rFonts w:asciiTheme="minorHAnsi" w:hAnsiTheme="minorHAnsi" w:cstheme="minorHAnsi"/>
        </w:rPr>
        <w:t>704.400,00</w:t>
      </w:r>
      <w:r w:rsidRPr="00470103">
        <w:rPr>
          <w:rFonts w:asciiTheme="minorHAnsi" w:hAnsiTheme="minorHAnsi" w:cstheme="minorHAnsi"/>
        </w:rPr>
        <w:t xml:space="preserve"> zł</w:t>
      </w:r>
      <w:r w:rsidR="00211B81" w:rsidRPr="00470103">
        <w:rPr>
          <w:rFonts w:asciiTheme="minorHAnsi" w:hAnsiTheme="minorHAnsi" w:cstheme="minorHAnsi"/>
        </w:rPr>
        <w:t xml:space="preserve">, </w:t>
      </w:r>
      <w:r w:rsidRPr="00470103">
        <w:rPr>
          <w:rFonts w:asciiTheme="minorHAnsi" w:hAnsiTheme="minorHAnsi" w:cstheme="minorHAnsi"/>
        </w:rPr>
        <w:t>wykonanie</w:t>
      </w:r>
      <w:r w:rsidR="00C12647" w:rsidRPr="00470103">
        <w:rPr>
          <w:rFonts w:asciiTheme="minorHAnsi" w:hAnsiTheme="minorHAnsi" w:cstheme="minorHAnsi"/>
        </w:rPr>
        <w:t xml:space="preserve">                </w:t>
      </w:r>
      <w:r w:rsidRPr="00470103">
        <w:rPr>
          <w:rFonts w:asciiTheme="minorHAnsi" w:hAnsiTheme="minorHAnsi" w:cstheme="minorHAnsi"/>
        </w:rPr>
        <w:t xml:space="preserve">w I półroczu wynosi </w:t>
      </w:r>
      <w:r w:rsidR="00211B81" w:rsidRPr="00470103">
        <w:rPr>
          <w:rFonts w:asciiTheme="minorHAnsi" w:hAnsiTheme="minorHAnsi" w:cstheme="minorHAnsi"/>
        </w:rPr>
        <w:t>355.551,58</w:t>
      </w:r>
      <w:r w:rsidRPr="00470103">
        <w:rPr>
          <w:rFonts w:asciiTheme="minorHAnsi" w:hAnsiTheme="minorHAnsi" w:cstheme="minorHAnsi"/>
        </w:rPr>
        <w:t xml:space="preserve"> zł, co stanowi </w:t>
      </w:r>
      <w:r w:rsidR="00211B81" w:rsidRPr="00470103">
        <w:rPr>
          <w:rFonts w:asciiTheme="minorHAnsi" w:hAnsiTheme="minorHAnsi" w:cstheme="minorHAnsi"/>
        </w:rPr>
        <w:t>50,48</w:t>
      </w:r>
      <w:r w:rsidRPr="00470103">
        <w:rPr>
          <w:rFonts w:asciiTheme="minorHAnsi" w:hAnsiTheme="minorHAnsi" w:cstheme="minorHAnsi"/>
        </w:rPr>
        <w:t xml:space="preserve"> % planu.</w:t>
      </w:r>
    </w:p>
    <w:p w14:paraId="003528B8" w14:textId="4FEE6369" w:rsidR="00377F63" w:rsidRPr="00470103" w:rsidRDefault="00377F63" w:rsidP="00377F63">
      <w:pPr>
        <w:pStyle w:val="NormalnyWeb"/>
        <w:spacing w:before="0" w:beforeAutospacing="0" w:after="0" w:line="360" w:lineRule="auto"/>
        <w:jc w:val="both"/>
        <w:rPr>
          <w:rFonts w:asciiTheme="minorHAnsi" w:hAnsiTheme="minorHAnsi" w:cstheme="minorHAnsi"/>
        </w:rPr>
      </w:pPr>
      <w:r w:rsidRPr="00470103">
        <w:rPr>
          <w:rFonts w:asciiTheme="minorHAnsi" w:hAnsiTheme="minorHAnsi" w:cstheme="minorHAnsi"/>
        </w:rPr>
        <w:t>Są to: wpływy z opłat za pobór wody</w:t>
      </w:r>
      <w:r w:rsidR="00211B81" w:rsidRPr="00470103">
        <w:rPr>
          <w:rFonts w:asciiTheme="minorHAnsi" w:hAnsiTheme="minorHAnsi" w:cstheme="minorHAnsi"/>
        </w:rPr>
        <w:t xml:space="preserve">, opłata abonamentowa, </w:t>
      </w:r>
      <w:r w:rsidRPr="00470103">
        <w:rPr>
          <w:rFonts w:asciiTheme="minorHAnsi" w:hAnsiTheme="minorHAnsi" w:cstheme="minorHAnsi"/>
        </w:rPr>
        <w:t>odsetki od nieterminowych wpłat i koszty egzekucyjne</w:t>
      </w:r>
      <w:r w:rsidR="00211B81" w:rsidRPr="00470103">
        <w:rPr>
          <w:rFonts w:asciiTheme="minorHAnsi" w:hAnsiTheme="minorHAnsi" w:cstheme="minorHAnsi"/>
        </w:rPr>
        <w:t>.</w:t>
      </w:r>
    </w:p>
    <w:p w14:paraId="620BD1E4"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7A7FFA0E" w14:textId="77777777" w:rsidR="00377F63" w:rsidRPr="00886567" w:rsidRDefault="00377F63" w:rsidP="00377F63">
      <w:pPr>
        <w:pStyle w:val="NormalnyWeb"/>
        <w:spacing w:before="0" w:beforeAutospacing="0" w:after="0" w:line="360" w:lineRule="auto"/>
        <w:jc w:val="both"/>
        <w:rPr>
          <w:rFonts w:asciiTheme="minorHAnsi" w:hAnsiTheme="minorHAnsi" w:cstheme="minorHAnsi"/>
        </w:rPr>
      </w:pPr>
      <w:r w:rsidRPr="00886567">
        <w:rPr>
          <w:rFonts w:asciiTheme="minorHAnsi" w:hAnsiTheme="minorHAnsi" w:cstheme="minorHAnsi"/>
          <w:b/>
          <w:bCs/>
          <w:u w:val="single"/>
        </w:rPr>
        <w:t>Dział 700 – Gospodarka mieszkaniowa.</w:t>
      </w:r>
    </w:p>
    <w:p w14:paraId="1AA8F050" w14:textId="218E2811" w:rsidR="00377F63" w:rsidRPr="00886567" w:rsidRDefault="00377F63" w:rsidP="00377F63">
      <w:pPr>
        <w:pStyle w:val="NormalnyWeb"/>
        <w:spacing w:before="0" w:beforeAutospacing="0" w:after="0" w:line="360" w:lineRule="auto"/>
        <w:ind w:firstLine="708"/>
        <w:jc w:val="both"/>
        <w:rPr>
          <w:rFonts w:asciiTheme="minorHAnsi" w:hAnsiTheme="minorHAnsi" w:cstheme="minorHAnsi"/>
        </w:rPr>
      </w:pPr>
      <w:r w:rsidRPr="00886567">
        <w:rPr>
          <w:rFonts w:asciiTheme="minorHAnsi" w:hAnsiTheme="minorHAnsi" w:cstheme="minorHAnsi"/>
        </w:rPr>
        <w:t>Wysokość planowanych dochodów w tym dziale na 202</w:t>
      </w:r>
      <w:r w:rsidR="00470103" w:rsidRPr="00886567">
        <w:rPr>
          <w:rFonts w:asciiTheme="minorHAnsi" w:hAnsiTheme="minorHAnsi" w:cstheme="minorHAnsi"/>
        </w:rPr>
        <w:t>2</w:t>
      </w:r>
      <w:r w:rsidRPr="00886567">
        <w:rPr>
          <w:rFonts w:asciiTheme="minorHAnsi" w:hAnsiTheme="minorHAnsi" w:cstheme="minorHAnsi"/>
        </w:rPr>
        <w:t xml:space="preserve"> r. wynosi </w:t>
      </w:r>
      <w:r w:rsidR="00470103" w:rsidRPr="00886567">
        <w:rPr>
          <w:rFonts w:asciiTheme="minorHAnsi" w:hAnsiTheme="minorHAnsi" w:cstheme="minorHAnsi"/>
        </w:rPr>
        <w:t>398.476,00</w:t>
      </w:r>
      <w:r w:rsidRPr="00886567">
        <w:rPr>
          <w:rFonts w:asciiTheme="minorHAnsi" w:hAnsiTheme="minorHAnsi" w:cstheme="minorHAnsi"/>
        </w:rPr>
        <w:t xml:space="preserve"> zł tj. </w:t>
      </w:r>
      <w:r w:rsidR="00470103" w:rsidRPr="00886567">
        <w:rPr>
          <w:rFonts w:asciiTheme="minorHAnsi" w:hAnsiTheme="minorHAnsi" w:cstheme="minorHAnsi"/>
        </w:rPr>
        <w:t>359.650,00</w:t>
      </w:r>
      <w:r w:rsidRPr="00886567">
        <w:rPr>
          <w:rFonts w:asciiTheme="minorHAnsi" w:hAnsiTheme="minorHAnsi" w:cstheme="minorHAnsi"/>
        </w:rPr>
        <w:t xml:space="preserve"> zł - dochody bieżące, </w:t>
      </w:r>
      <w:r w:rsidR="00470103" w:rsidRPr="00886567">
        <w:rPr>
          <w:rFonts w:asciiTheme="minorHAnsi" w:hAnsiTheme="minorHAnsi" w:cstheme="minorHAnsi"/>
        </w:rPr>
        <w:t>38.826,00</w:t>
      </w:r>
      <w:r w:rsidRPr="00886567">
        <w:rPr>
          <w:rFonts w:asciiTheme="minorHAnsi" w:hAnsiTheme="minorHAnsi" w:cstheme="minorHAnsi"/>
        </w:rPr>
        <w:t xml:space="preserve"> zł - dochody majątkowe. Wykonanie w I półroczu wynosi </w:t>
      </w:r>
      <w:r w:rsidR="00470103" w:rsidRPr="00886567">
        <w:rPr>
          <w:rFonts w:asciiTheme="minorHAnsi" w:hAnsiTheme="minorHAnsi" w:cstheme="minorHAnsi"/>
        </w:rPr>
        <w:t>220.433,41</w:t>
      </w:r>
      <w:r w:rsidRPr="00886567">
        <w:rPr>
          <w:rFonts w:asciiTheme="minorHAnsi" w:hAnsiTheme="minorHAnsi" w:cstheme="minorHAnsi"/>
        </w:rPr>
        <w:t xml:space="preserve"> zł, z czego </w:t>
      </w:r>
      <w:r w:rsidR="00470103" w:rsidRPr="00886567">
        <w:rPr>
          <w:rFonts w:asciiTheme="minorHAnsi" w:hAnsiTheme="minorHAnsi" w:cstheme="minorHAnsi"/>
        </w:rPr>
        <w:t>178.317,91</w:t>
      </w:r>
      <w:r w:rsidRPr="00886567">
        <w:rPr>
          <w:rFonts w:asciiTheme="minorHAnsi" w:hAnsiTheme="minorHAnsi" w:cstheme="minorHAnsi"/>
        </w:rPr>
        <w:t xml:space="preserve"> zł – dochody bieżące, </w:t>
      </w:r>
      <w:r w:rsidR="00470103" w:rsidRPr="00886567">
        <w:rPr>
          <w:rFonts w:asciiTheme="minorHAnsi" w:hAnsiTheme="minorHAnsi" w:cstheme="minorHAnsi"/>
        </w:rPr>
        <w:t>42.115,50</w:t>
      </w:r>
      <w:r w:rsidRPr="00886567">
        <w:rPr>
          <w:rFonts w:asciiTheme="minorHAnsi" w:hAnsiTheme="minorHAnsi" w:cstheme="minorHAnsi"/>
        </w:rPr>
        <w:t xml:space="preserve"> zł – dochody majątkowe.</w:t>
      </w:r>
    </w:p>
    <w:p w14:paraId="5E17DF0A" w14:textId="77777777" w:rsidR="00377F63" w:rsidRPr="00886567" w:rsidRDefault="00377F63" w:rsidP="00377F63">
      <w:pPr>
        <w:pStyle w:val="NormalnyWeb"/>
        <w:spacing w:before="0" w:beforeAutospacing="0" w:after="0" w:line="360" w:lineRule="auto"/>
        <w:jc w:val="both"/>
        <w:rPr>
          <w:rFonts w:asciiTheme="minorHAnsi" w:hAnsiTheme="minorHAnsi" w:cstheme="minorHAnsi"/>
        </w:rPr>
      </w:pPr>
      <w:r w:rsidRPr="00886567">
        <w:rPr>
          <w:rFonts w:asciiTheme="minorHAnsi" w:hAnsiTheme="minorHAnsi" w:cstheme="minorHAnsi"/>
        </w:rPr>
        <w:t>Na powyższą kwotę składają się:</w:t>
      </w:r>
    </w:p>
    <w:p w14:paraId="54D46264" w14:textId="43FC7761" w:rsidR="00377F63" w:rsidRPr="00886567" w:rsidRDefault="00377F63" w:rsidP="00377F63">
      <w:pPr>
        <w:pStyle w:val="NormalnyWeb"/>
        <w:numPr>
          <w:ilvl w:val="0"/>
          <w:numId w:val="5"/>
        </w:numPr>
        <w:spacing w:before="0" w:beforeAutospacing="0" w:after="0" w:line="360" w:lineRule="auto"/>
        <w:jc w:val="both"/>
        <w:rPr>
          <w:rFonts w:asciiTheme="minorHAnsi" w:hAnsiTheme="minorHAnsi" w:cstheme="minorHAnsi"/>
        </w:rPr>
      </w:pPr>
      <w:r w:rsidRPr="00886567">
        <w:rPr>
          <w:rFonts w:asciiTheme="minorHAnsi" w:hAnsiTheme="minorHAnsi" w:cstheme="minorHAnsi"/>
        </w:rPr>
        <w:t xml:space="preserve">wpływy z czynszów za wynajem lokali użytkowych </w:t>
      </w:r>
      <w:r w:rsidR="00470103" w:rsidRPr="00886567">
        <w:rPr>
          <w:rFonts w:asciiTheme="minorHAnsi" w:hAnsiTheme="minorHAnsi" w:cstheme="minorHAnsi"/>
        </w:rPr>
        <w:t>66.403,69</w:t>
      </w:r>
      <w:r w:rsidRPr="00886567">
        <w:rPr>
          <w:rFonts w:asciiTheme="minorHAnsi" w:hAnsiTheme="minorHAnsi" w:cstheme="minorHAnsi"/>
        </w:rPr>
        <w:t xml:space="preserve"> zł,</w:t>
      </w:r>
    </w:p>
    <w:p w14:paraId="72CF7569" w14:textId="167D495A" w:rsidR="00377F63" w:rsidRPr="00886567"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86567">
        <w:rPr>
          <w:rFonts w:asciiTheme="minorHAnsi" w:hAnsiTheme="minorHAnsi" w:cstheme="minorHAnsi"/>
        </w:rPr>
        <w:t xml:space="preserve">wpływy z czynszów za dzierżawę gruntów </w:t>
      </w:r>
      <w:r w:rsidR="00470103" w:rsidRPr="00886567">
        <w:rPr>
          <w:rFonts w:asciiTheme="minorHAnsi" w:hAnsiTheme="minorHAnsi" w:cstheme="minorHAnsi"/>
        </w:rPr>
        <w:t>59.094,19</w:t>
      </w:r>
      <w:r w:rsidRPr="00886567">
        <w:rPr>
          <w:rFonts w:asciiTheme="minorHAnsi" w:hAnsiTheme="minorHAnsi" w:cstheme="minorHAnsi"/>
        </w:rPr>
        <w:t xml:space="preserve"> zł</w:t>
      </w:r>
    </w:p>
    <w:p w14:paraId="1BD82A3E" w14:textId="1A6D357E" w:rsidR="00377F63" w:rsidRPr="00886567"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86567">
        <w:rPr>
          <w:rFonts w:asciiTheme="minorHAnsi" w:hAnsiTheme="minorHAnsi" w:cstheme="minorHAnsi"/>
        </w:rPr>
        <w:t xml:space="preserve">wpływy z czynszów za wynajem lokali mieszkalnych </w:t>
      </w:r>
      <w:r w:rsidR="00112B52" w:rsidRPr="00886567">
        <w:rPr>
          <w:rFonts w:asciiTheme="minorHAnsi" w:hAnsiTheme="minorHAnsi" w:cstheme="minorHAnsi"/>
        </w:rPr>
        <w:t>52.394,53</w:t>
      </w:r>
      <w:r w:rsidRPr="00886567">
        <w:rPr>
          <w:rFonts w:asciiTheme="minorHAnsi" w:hAnsiTheme="minorHAnsi" w:cstheme="minorHAnsi"/>
        </w:rPr>
        <w:t xml:space="preserve"> zł,</w:t>
      </w:r>
    </w:p>
    <w:p w14:paraId="4ED951FB" w14:textId="46ED03BF" w:rsidR="00377F63" w:rsidRPr="00886567"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886567">
        <w:rPr>
          <w:rFonts w:asciiTheme="minorHAnsi" w:hAnsiTheme="minorHAnsi" w:cstheme="minorHAnsi"/>
        </w:rPr>
        <w:t xml:space="preserve">dochody majątkowe z tytułu sprzedaży mienia komunalnego </w:t>
      </w:r>
      <w:r w:rsidR="00112B52" w:rsidRPr="00886567">
        <w:rPr>
          <w:rFonts w:asciiTheme="minorHAnsi" w:hAnsiTheme="minorHAnsi" w:cstheme="minorHAnsi"/>
        </w:rPr>
        <w:t>42.115,50</w:t>
      </w:r>
      <w:r w:rsidRPr="00886567">
        <w:rPr>
          <w:rFonts w:asciiTheme="minorHAnsi" w:hAnsiTheme="minorHAnsi" w:cstheme="minorHAnsi"/>
        </w:rPr>
        <w:t xml:space="preserve"> zł (sprzedaż działki w Drążdżewie Nowym, wpływy ze sprzedaży </w:t>
      </w:r>
      <w:r w:rsidR="00886567" w:rsidRPr="00886567">
        <w:rPr>
          <w:rFonts w:asciiTheme="minorHAnsi" w:hAnsiTheme="minorHAnsi" w:cstheme="minorHAnsi"/>
        </w:rPr>
        <w:t xml:space="preserve">nieruchomości </w:t>
      </w:r>
      <w:r w:rsidRPr="00886567">
        <w:rPr>
          <w:rFonts w:asciiTheme="minorHAnsi" w:hAnsiTheme="minorHAnsi" w:cstheme="minorHAnsi"/>
        </w:rPr>
        <w:t xml:space="preserve">w </w:t>
      </w:r>
      <w:r w:rsidR="00886567" w:rsidRPr="00886567">
        <w:rPr>
          <w:rFonts w:asciiTheme="minorHAnsi" w:hAnsiTheme="minorHAnsi" w:cstheme="minorHAnsi"/>
        </w:rPr>
        <w:t>Żelaznej Rządowej, sprzedaż mieszkań w miejscowości Parciaki - Stacja</w:t>
      </w:r>
      <w:r w:rsidRPr="00886567">
        <w:rPr>
          <w:rFonts w:asciiTheme="minorHAnsi" w:hAnsiTheme="minorHAnsi" w:cstheme="minorHAnsi"/>
        </w:rPr>
        <w:t>),</w:t>
      </w:r>
    </w:p>
    <w:p w14:paraId="022AF2A3" w14:textId="22348DC1" w:rsidR="00377F63" w:rsidRPr="00886567" w:rsidRDefault="00886567" w:rsidP="00377F63">
      <w:pPr>
        <w:pStyle w:val="NormalnyWeb"/>
        <w:numPr>
          <w:ilvl w:val="0"/>
          <w:numId w:val="6"/>
        </w:numPr>
        <w:spacing w:before="0" w:beforeAutospacing="0" w:after="0" w:line="360" w:lineRule="auto"/>
        <w:jc w:val="both"/>
        <w:rPr>
          <w:rFonts w:asciiTheme="minorHAnsi" w:hAnsiTheme="minorHAnsi" w:cstheme="minorHAnsi"/>
        </w:rPr>
      </w:pPr>
      <w:r w:rsidRPr="00886567">
        <w:rPr>
          <w:rFonts w:asciiTheme="minorHAnsi" w:hAnsiTheme="minorHAnsi" w:cstheme="minorHAnsi"/>
        </w:rPr>
        <w:t xml:space="preserve">koszty egzekucyjne oraz </w:t>
      </w:r>
      <w:r w:rsidR="00377F63" w:rsidRPr="00886567">
        <w:rPr>
          <w:rFonts w:asciiTheme="minorHAnsi" w:hAnsiTheme="minorHAnsi" w:cstheme="minorHAnsi"/>
        </w:rPr>
        <w:t xml:space="preserve">odsetki od nieterminowych wpłat z czynszów i sprzedaży mienia </w:t>
      </w:r>
      <w:r w:rsidRPr="00886567">
        <w:rPr>
          <w:rFonts w:asciiTheme="minorHAnsi" w:hAnsiTheme="minorHAnsi" w:cstheme="minorHAnsi"/>
        </w:rPr>
        <w:t>425,50</w:t>
      </w:r>
      <w:r w:rsidR="00377F63" w:rsidRPr="00886567">
        <w:rPr>
          <w:rFonts w:asciiTheme="minorHAnsi" w:hAnsiTheme="minorHAnsi" w:cstheme="minorHAnsi"/>
        </w:rPr>
        <w:t xml:space="preserve"> zł.</w:t>
      </w:r>
    </w:p>
    <w:p w14:paraId="44AB12A2" w14:textId="77777777" w:rsidR="00377F63" w:rsidRPr="00AB76A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1F6AC44" w14:textId="77777777" w:rsidR="00377F63" w:rsidRPr="004942CA" w:rsidRDefault="00377F63" w:rsidP="00377F63">
      <w:pPr>
        <w:pStyle w:val="NormalnyWeb"/>
        <w:keepNext/>
        <w:spacing w:before="0" w:beforeAutospacing="0" w:after="0" w:line="360" w:lineRule="auto"/>
        <w:jc w:val="both"/>
        <w:rPr>
          <w:rFonts w:asciiTheme="minorHAnsi" w:hAnsiTheme="minorHAnsi" w:cstheme="minorHAnsi"/>
        </w:rPr>
      </w:pPr>
      <w:r w:rsidRPr="004942CA">
        <w:rPr>
          <w:rFonts w:asciiTheme="minorHAnsi" w:hAnsiTheme="minorHAnsi" w:cstheme="minorHAnsi"/>
          <w:b/>
          <w:bCs/>
          <w:u w:val="single"/>
        </w:rPr>
        <w:lastRenderedPageBreak/>
        <w:t>Dział 750 – Administracja publiczna</w:t>
      </w:r>
    </w:p>
    <w:p w14:paraId="1F3B8E43" w14:textId="5FB94DEC" w:rsidR="00377F63" w:rsidRPr="004942CA" w:rsidRDefault="00377F63" w:rsidP="00377F63">
      <w:pPr>
        <w:pStyle w:val="NormalnyWeb"/>
        <w:spacing w:before="0" w:beforeAutospacing="0" w:after="0" w:line="360" w:lineRule="auto"/>
        <w:ind w:firstLine="708"/>
        <w:jc w:val="both"/>
        <w:rPr>
          <w:rFonts w:asciiTheme="minorHAnsi" w:hAnsiTheme="minorHAnsi" w:cstheme="minorHAnsi"/>
        </w:rPr>
      </w:pPr>
      <w:r w:rsidRPr="004942CA">
        <w:rPr>
          <w:rFonts w:asciiTheme="minorHAnsi" w:hAnsiTheme="minorHAnsi" w:cstheme="minorHAnsi"/>
        </w:rPr>
        <w:t xml:space="preserve">Plan dochodów w tym dziale ustalono na kwotę </w:t>
      </w:r>
      <w:r w:rsidR="00296B9A" w:rsidRPr="004942CA">
        <w:rPr>
          <w:rFonts w:asciiTheme="minorHAnsi" w:hAnsiTheme="minorHAnsi" w:cstheme="minorHAnsi"/>
        </w:rPr>
        <w:t>634.368,00</w:t>
      </w:r>
      <w:r w:rsidRPr="004942CA">
        <w:rPr>
          <w:rFonts w:asciiTheme="minorHAnsi" w:hAnsiTheme="minorHAnsi" w:cstheme="minorHAnsi"/>
        </w:rPr>
        <w:t xml:space="preserve"> zł. Wykonanie w I półroczu 202</w:t>
      </w:r>
      <w:r w:rsidR="00296B9A" w:rsidRPr="004942CA">
        <w:rPr>
          <w:rFonts w:asciiTheme="minorHAnsi" w:hAnsiTheme="minorHAnsi" w:cstheme="minorHAnsi"/>
        </w:rPr>
        <w:t>2</w:t>
      </w:r>
      <w:r w:rsidRPr="004942CA">
        <w:rPr>
          <w:rFonts w:asciiTheme="minorHAnsi" w:hAnsiTheme="minorHAnsi" w:cstheme="minorHAnsi"/>
        </w:rPr>
        <w:t xml:space="preserve"> r. wynosi </w:t>
      </w:r>
      <w:r w:rsidR="00296B9A" w:rsidRPr="004942CA">
        <w:rPr>
          <w:rFonts w:asciiTheme="minorHAnsi" w:hAnsiTheme="minorHAnsi" w:cstheme="minorHAnsi"/>
        </w:rPr>
        <w:t>376.352,64</w:t>
      </w:r>
      <w:r w:rsidRPr="004942CA">
        <w:rPr>
          <w:rFonts w:asciiTheme="minorHAnsi" w:hAnsiTheme="minorHAnsi" w:cstheme="minorHAnsi"/>
        </w:rPr>
        <w:t xml:space="preserve"> zł.</w:t>
      </w:r>
    </w:p>
    <w:p w14:paraId="4ACD66FF" w14:textId="77777777" w:rsidR="00377F63" w:rsidRPr="004942CA" w:rsidRDefault="00377F63" w:rsidP="00377F63">
      <w:pPr>
        <w:pStyle w:val="NormalnyWeb"/>
        <w:spacing w:before="0" w:beforeAutospacing="0" w:after="0" w:line="360" w:lineRule="auto"/>
        <w:jc w:val="both"/>
        <w:rPr>
          <w:rFonts w:asciiTheme="minorHAnsi" w:hAnsiTheme="minorHAnsi" w:cstheme="minorHAnsi"/>
        </w:rPr>
      </w:pPr>
      <w:r w:rsidRPr="004942CA">
        <w:rPr>
          <w:rFonts w:asciiTheme="minorHAnsi" w:hAnsiTheme="minorHAnsi" w:cstheme="minorHAnsi"/>
        </w:rPr>
        <w:t>Na powyższą kwotę składają się:</w:t>
      </w:r>
    </w:p>
    <w:p w14:paraId="44F5297D" w14:textId="6E307AE9" w:rsidR="00377F63" w:rsidRPr="004942CA"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4942CA">
        <w:rPr>
          <w:rFonts w:asciiTheme="minorHAnsi" w:hAnsiTheme="minorHAnsi" w:cstheme="minorHAnsi"/>
        </w:rPr>
        <w:t xml:space="preserve">dotacja celowa otrzymana z budżetu państwa na realizację zadań zleconych z zakresu obrony cywilnej i USC wykonywanych przez gminę kwota </w:t>
      </w:r>
      <w:r w:rsidR="00296B9A" w:rsidRPr="004942CA">
        <w:rPr>
          <w:rFonts w:asciiTheme="minorHAnsi" w:hAnsiTheme="minorHAnsi" w:cstheme="minorHAnsi"/>
        </w:rPr>
        <w:t>32.836,95</w:t>
      </w:r>
      <w:r w:rsidRPr="004942CA">
        <w:rPr>
          <w:rFonts w:asciiTheme="minorHAnsi" w:hAnsiTheme="minorHAnsi" w:cstheme="minorHAnsi"/>
        </w:rPr>
        <w:t xml:space="preserve"> zł,</w:t>
      </w:r>
    </w:p>
    <w:p w14:paraId="54E836DA" w14:textId="7B2C02F5" w:rsidR="00296B9A" w:rsidRPr="004942CA" w:rsidRDefault="00296B9A" w:rsidP="00377F63">
      <w:pPr>
        <w:pStyle w:val="NormalnyWeb"/>
        <w:numPr>
          <w:ilvl w:val="0"/>
          <w:numId w:val="7"/>
        </w:numPr>
        <w:spacing w:before="0" w:beforeAutospacing="0" w:after="0" w:line="360" w:lineRule="auto"/>
        <w:jc w:val="both"/>
        <w:rPr>
          <w:rFonts w:asciiTheme="minorHAnsi" w:hAnsiTheme="minorHAnsi" w:cstheme="minorHAnsi"/>
        </w:rPr>
      </w:pPr>
      <w:r w:rsidRPr="004942CA">
        <w:rPr>
          <w:rFonts w:ascii="Calibri" w:hAnsi="Calibri" w:cs="Calibri"/>
        </w:rPr>
        <w:t>dotacja Programu Operacyjnego Polska Cyfrowa na lata 2014-2020 na zadanie pn. „Polska Cyfrowa” kwota 210.690,00 zł,</w:t>
      </w:r>
    </w:p>
    <w:p w14:paraId="6A2631CA" w14:textId="4567A0A9" w:rsidR="00377F63" w:rsidRPr="004942CA"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4942CA">
        <w:rPr>
          <w:rFonts w:asciiTheme="minorHAnsi" w:hAnsiTheme="minorHAnsi" w:cstheme="minorHAnsi"/>
        </w:rPr>
        <w:t>wpływy z różnych dochodów tj. 5% wpływów za udostępnienie danych osobowych,</w:t>
      </w:r>
      <w:r w:rsidR="004942CA" w:rsidRPr="004942CA">
        <w:rPr>
          <w:rFonts w:asciiTheme="minorHAnsi" w:hAnsiTheme="minorHAnsi" w:cstheme="minorHAnsi"/>
        </w:rPr>
        <w:t xml:space="preserve"> </w:t>
      </w:r>
      <w:r w:rsidRPr="004942CA">
        <w:rPr>
          <w:rFonts w:asciiTheme="minorHAnsi" w:hAnsiTheme="minorHAnsi" w:cstheme="minorHAnsi"/>
        </w:rPr>
        <w:t xml:space="preserve">zwrot podatku VAT za lata ubiegłe kwota </w:t>
      </w:r>
      <w:r w:rsidR="004942CA" w:rsidRPr="004942CA">
        <w:rPr>
          <w:rFonts w:asciiTheme="minorHAnsi" w:hAnsiTheme="minorHAnsi" w:cstheme="minorHAnsi"/>
        </w:rPr>
        <w:t>131.325,69</w:t>
      </w:r>
      <w:r w:rsidRPr="004942CA">
        <w:rPr>
          <w:rFonts w:asciiTheme="minorHAnsi" w:hAnsiTheme="minorHAnsi" w:cstheme="minorHAnsi"/>
        </w:rPr>
        <w:t xml:space="preserve"> zł</w:t>
      </w:r>
      <w:r w:rsidR="00C12647" w:rsidRPr="004942CA">
        <w:rPr>
          <w:rFonts w:asciiTheme="minorHAnsi" w:hAnsiTheme="minorHAnsi" w:cstheme="minorHAnsi"/>
        </w:rPr>
        <w:t>,</w:t>
      </w:r>
    </w:p>
    <w:p w14:paraId="08CC9B6A" w14:textId="4A4BADA9" w:rsidR="00C12647" w:rsidRPr="004942CA" w:rsidRDefault="00296B9A" w:rsidP="00C12647">
      <w:pPr>
        <w:pStyle w:val="NormalnyWeb"/>
        <w:numPr>
          <w:ilvl w:val="0"/>
          <w:numId w:val="7"/>
        </w:numPr>
        <w:spacing w:before="0" w:beforeAutospacing="0" w:after="0" w:line="360" w:lineRule="auto"/>
        <w:jc w:val="both"/>
        <w:rPr>
          <w:rFonts w:asciiTheme="minorHAnsi" w:hAnsiTheme="minorHAnsi" w:cstheme="minorHAnsi"/>
        </w:rPr>
      </w:pPr>
      <w:r w:rsidRPr="004942CA">
        <w:rPr>
          <w:rFonts w:asciiTheme="minorHAnsi" w:hAnsiTheme="minorHAnsi" w:cstheme="minorHAnsi"/>
        </w:rPr>
        <w:t>wpływy ze sprzedaży pieca CO z budynku urzędu gminy kwota 1.500,00 zł.</w:t>
      </w:r>
    </w:p>
    <w:p w14:paraId="5650F18A" w14:textId="77777777" w:rsidR="00377F63" w:rsidRPr="00AB76A1" w:rsidRDefault="00377F63" w:rsidP="00377F63">
      <w:pPr>
        <w:pStyle w:val="NormalnyWeb"/>
        <w:spacing w:before="0" w:beforeAutospacing="0" w:after="0" w:line="360" w:lineRule="auto"/>
        <w:ind w:left="360"/>
        <w:jc w:val="both"/>
        <w:rPr>
          <w:rFonts w:asciiTheme="minorHAnsi" w:hAnsiTheme="minorHAnsi" w:cstheme="minorHAnsi"/>
          <w:color w:val="FF0000"/>
        </w:rPr>
      </w:pPr>
    </w:p>
    <w:p w14:paraId="7A4F2F32" w14:textId="77777777" w:rsidR="00377F63" w:rsidRPr="004942CA" w:rsidRDefault="00377F63" w:rsidP="00377F63">
      <w:pPr>
        <w:pStyle w:val="NormalnyWeb"/>
        <w:spacing w:before="0" w:beforeAutospacing="0" w:after="0" w:line="360" w:lineRule="auto"/>
        <w:jc w:val="both"/>
        <w:rPr>
          <w:rFonts w:asciiTheme="minorHAnsi" w:hAnsiTheme="minorHAnsi" w:cstheme="minorHAnsi"/>
        </w:rPr>
      </w:pPr>
      <w:r w:rsidRPr="004942CA">
        <w:rPr>
          <w:rFonts w:asciiTheme="minorHAnsi" w:hAnsiTheme="minorHAnsi" w:cstheme="minorHAnsi"/>
          <w:b/>
          <w:bCs/>
          <w:u w:val="single"/>
        </w:rPr>
        <w:t>Dział 751 – Urzędy naczelnych organów władzy państwowej, kontroli i ochrony prawa oraz sądownictwa</w:t>
      </w:r>
    </w:p>
    <w:p w14:paraId="4AD278DD" w14:textId="189E859A" w:rsidR="00377F63" w:rsidRPr="004942CA" w:rsidRDefault="00377F63" w:rsidP="00377F63">
      <w:pPr>
        <w:pStyle w:val="NormalnyWeb"/>
        <w:spacing w:before="0" w:beforeAutospacing="0" w:after="0" w:line="360" w:lineRule="auto"/>
        <w:ind w:firstLine="360"/>
        <w:jc w:val="both"/>
        <w:rPr>
          <w:rFonts w:asciiTheme="minorHAnsi" w:hAnsiTheme="minorHAnsi" w:cstheme="minorHAnsi"/>
        </w:rPr>
      </w:pPr>
      <w:r w:rsidRPr="004942CA">
        <w:rPr>
          <w:rFonts w:asciiTheme="minorHAnsi" w:hAnsiTheme="minorHAnsi" w:cstheme="minorHAnsi"/>
        </w:rPr>
        <w:t>Planowane dochody na 202</w:t>
      </w:r>
      <w:r w:rsidR="004942CA" w:rsidRPr="004942CA">
        <w:rPr>
          <w:rFonts w:asciiTheme="minorHAnsi" w:hAnsiTheme="minorHAnsi" w:cstheme="minorHAnsi"/>
        </w:rPr>
        <w:t>2</w:t>
      </w:r>
      <w:r w:rsidRPr="004942CA">
        <w:rPr>
          <w:rFonts w:asciiTheme="minorHAnsi" w:hAnsiTheme="minorHAnsi" w:cstheme="minorHAnsi"/>
        </w:rPr>
        <w:t xml:space="preserve"> rok w tym dziale wynoszą 1.447,00 zł, wykonanie wynosi 72</w:t>
      </w:r>
      <w:r w:rsidR="004942CA" w:rsidRPr="004942CA">
        <w:rPr>
          <w:rFonts w:asciiTheme="minorHAnsi" w:hAnsiTheme="minorHAnsi" w:cstheme="minorHAnsi"/>
        </w:rPr>
        <w:t>6</w:t>
      </w:r>
      <w:r w:rsidRPr="004942CA">
        <w:rPr>
          <w:rFonts w:asciiTheme="minorHAnsi" w:hAnsiTheme="minorHAnsi" w:cstheme="minorHAnsi"/>
        </w:rPr>
        <w:t>,00 zł - dotacja na aktualizację spisu wyborców.</w:t>
      </w:r>
    </w:p>
    <w:p w14:paraId="36431FE1" w14:textId="5691697A" w:rsidR="00DB4ABC" w:rsidRDefault="00DB4ABC" w:rsidP="00377F63">
      <w:pPr>
        <w:pStyle w:val="NormalnyWeb"/>
        <w:spacing w:before="0" w:beforeAutospacing="0" w:after="0" w:line="360" w:lineRule="auto"/>
        <w:jc w:val="both"/>
        <w:rPr>
          <w:rFonts w:asciiTheme="minorHAnsi" w:hAnsiTheme="minorHAnsi" w:cstheme="minorHAnsi"/>
          <w:color w:val="FF0000"/>
        </w:rPr>
      </w:pPr>
    </w:p>
    <w:p w14:paraId="238860B6" w14:textId="6549218A" w:rsidR="00783A4C" w:rsidRPr="00783A4C" w:rsidRDefault="00783A4C" w:rsidP="00377F63">
      <w:pPr>
        <w:pStyle w:val="NormalnyWeb"/>
        <w:spacing w:before="0" w:beforeAutospacing="0" w:after="0" w:line="360" w:lineRule="auto"/>
        <w:jc w:val="both"/>
        <w:rPr>
          <w:rFonts w:asciiTheme="minorHAnsi" w:hAnsiTheme="minorHAnsi" w:cstheme="minorHAnsi"/>
          <w:b/>
          <w:bCs/>
          <w:u w:val="single"/>
        </w:rPr>
      </w:pPr>
      <w:r w:rsidRPr="00783A4C">
        <w:rPr>
          <w:rFonts w:asciiTheme="minorHAnsi" w:hAnsiTheme="minorHAnsi" w:cstheme="minorHAnsi"/>
          <w:b/>
          <w:bCs/>
          <w:u w:val="single"/>
        </w:rPr>
        <w:t>Dział 752 – Obrona narodowa</w:t>
      </w:r>
    </w:p>
    <w:p w14:paraId="41989754" w14:textId="5ADB6E32" w:rsidR="00783A4C" w:rsidRPr="00783A4C" w:rsidRDefault="00783A4C" w:rsidP="00783A4C">
      <w:pPr>
        <w:pStyle w:val="NormalnyWeb"/>
        <w:spacing w:before="0" w:beforeAutospacing="0" w:after="0" w:line="360" w:lineRule="auto"/>
        <w:ind w:firstLine="708"/>
        <w:jc w:val="both"/>
        <w:rPr>
          <w:rFonts w:asciiTheme="minorHAnsi" w:hAnsiTheme="minorHAnsi" w:cstheme="minorHAnsi"/>
        </w:rPr>
      </w:pPr>
      <w:r w:rsidRPr="00783A4C">
        <w:rPr>
          <w:rFonts w:asciiTheme="minorHAnsi" w:hAnsiTheme="minorHAnsi" w:cstheme="minorHAnsi"/>
        </w:rPr>
        <w:t>Planowana dotacja z Urzędu Wojewódzkiego na zdania obronne w kwocie 3.000,00 zł w I półroczu 2022 roku nie wpłynęła.</w:t>
      </w:r>
    </w:p>
    <w:p w14:paraId="624A3035" w14:textId="77777777" w:rsidR="00783A4C" w:rsidRPr="00AB76A1" w:rsidRDefault="00783A4C" w:rsidP="00377F63">
      <w:pPr>
        <w:pStyle w:val="NormalnyWeb"/>
        <w:spacing w:before="0" w:beforeAutospacing="0" w:after="0" w:line="360" w:lineRule="auto"/>
        <w:jc w:val="both"/>
        <w:rPr>
          <w:rFonts w:asciiTheme="minorHAnsi" w:hAnsiTheme="minorHAnsi" w:cstheme="minorHAnsi"/>
          <w:color w:val="FF0000"/>
        </w:rPr>
      </w:pPr>
    </w:p>
    <w:p w14:paraId="79ABD36E" w14:textId="77777777" w:rsidR="00377F63" w:rsidRPr="00783A4C" w:rsidRDefault="00377F63" w:rsidP="00377F63">
      <w:pPr>
        <w:pStyle w:val="NormalnyWeb"/>
        <w:spacing w:before="0" w:beforeAutospacing="0" w:after="0" w:line="360" w:lineRule="auto"/>
        <w:jc w:val="both"/>
        <w:rPr>
          <w:rFonts w:asciiTheme="minorHAnsi" w:hAnsiTheme="minorHAnsi" w:cstheme="minorHAnsi"/>
          <w:b/>
          <w:bCs/>
          <w:u w:val="single"/>
        </w:rPr>
      </w:pPr>
      <w:r w:rsidRPr="00783A4C">
        <w:rPr>
          <w:rFonts w:asciiTheme="minorHAnsi" w:hAnsiTheme="minorHAnsi" w:cstheme="minorHAnsi"/>
          <w:b/>
          <w:bCs/>
          <w:u w:val="single"/>
        </w:rPr>
        <w:t>Dział 754 – Bezpieczeństwo publiczne i ochrona przeciwpożarowa</w:t>
      </w:r>
    </w:p>
    <w:p w14:paraId="351A91CF" w14:textId="3F6D21BD" w:rsidR="00377F63" w:rsidRPr="007F4438" w:rsidRDefault="00377F63" w:rsidP="007F4438">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Planowane</w:t>
      </w:r>
      <w:r w:rsidR="00783A4C" w:rsidRPr="007F4438">
        <w:rPr>
          <w:rFonts w:asciiTheme="minorHAnsi" w:hAnsiTheme="minorHAnsi" w:cstheme="minorHAnsi"/>
        </w:rPr>
        <w:t xml:space="preserve"> i wykonane</w:t>
      </w:r>
      <w:r w:rsidRPr="007F4438">
        <w:rPr>
          <w:rFonts w:asciiTheme="minorHAnsi" w:hAnsiTheme="minorHAnsi" w:cstheme="minorHAnsi"/>
        </w:rPr>
        <w:t xml:space="preserve"> dochody w tym dziale wynoszą </w:t>
      </w:r>
      <w:r w:rsidR="00783A4C" w:rsidRPr="007F4438">
        <w:rPr>
          <w:rFonts w:asciiTheme="minorHAnsi" w:hAnsiTheme="minorHAnsi" w:cstheme="minorHAnsi"/>
        </w:rPr>
        <w:t xml:space="preserve">1.646,69 zł, są to środki z Funduszu Pomocy w związku z konfliktem zbrojnym na Ukrainie przeznaczone na </w:t>
      </w:r>
      <w:r w:rsidR="007F4438" w:rsidRPr="007F4438">
        <w:rPr>
          <w:rFonts w:asciiTheme="minorHAnsi" w:hAnsiTheme="minorHAnsi" w:cstheme="minorHAnsi"/>
        </w:rPr>
        <w:t>wydatki związane z nadaniem nr PESEL oraz wykonanie zdjęcia osobie ubiegającej się o nadanie nr PESEL.</w:t>
      </w:r>
    </w:p>
    <w:p w14:paraId="59B39CE9"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A9783D0" w14:textId="77777777" w:rsidR="00377F63" w:rsidRPr="00F91DC2" w:rsidRDefault="00377F63" w:rsidP="00377F63">
      <w:pPr>
        <w:pStyle w:val="NormalnyWeb"/>
        <w:spacing w:before="0" w:beforeAutospacing="0" w:after="0" w:line="360" w:lineRule="auto"/>
        <w:jc w:val="both"/>
        <w:rPr>
          <w:rFonts w:asciiTheme="minorHAnsi" w:hAnsiTheme="minorHAnsi" w:cstheme="minorHAnsi"/>
          <w:b/>
          <w:bCs/>
          <w:u w:val="single"/>
        </w:rPr>
      </w:pPr>
      <w:r w:rsidRPr="00F91DC2">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1A8B55B" w14:textId="0E686F67" w:rsidR="00377F63" w:rsidRPr="00F91DC2" w:rsidRDefault="00377F63" w:rsidP="00497C23">
      <w:pPr>
        <w:pStyle w:val="NormalnyWeb"/>
        <w:spacing w:before="0" w:beforeAutospacing="0" w:after="0" w:line="360" w:lineRule="auto"/>
        <w:ind w:firstLine="708"/>
        <w:jc w:val="both"/>
        <w:rPr>
          <w:rFonts w:asciiTheme="minorHAnsi" w:hAnsiTheme="minorHAnsi" w:cstheme="minorHAnsi"/>
        </w:rPr>
      </w:pPr>
      <w:r w:rsidRPr="00F91DC2">
        <w:rPr>
          <w:rFonts w:asciiTheme="minorHAnsi" w:hAnsiTheme="minorHAnsi" w:cstheme="minorHAnsi"/>
        </w:rPr>
        <w:t>Plan dochodów w tym dziale na 202</w:t>
      </w:r>
      <w:r w:rsidR="00F91DC2" w:rsidRPr="00F91DC2">
        <w:rPr>
          <w:rFonts w:asciiTheme="minorHAnsi" w:hAnsiTheme="minorHAnsi" w:cstheme="minorHAnsi"/>
        </w:rPr>
        <w:t>2</w:t>
      </w:r>
      <w:r w:rsidRPr="00F91DC2">
        <w:rPr>
          <w:rFonts w:asciiTheme="minorHAnsi" w:hAnsiTheme="minorHAnsi" w:cstheme="minorHAnsi"/>
        </w:rPr>
        <w:t xml:space="preserve"> rok ustalony został w kwocie </w:t>
      </w:r>
      <w:r w:rsidR="00F91DC2" w:rsidRPr="00F91DC2">
        <w:rPr>
          <w:rFonts w:asciiTheme="minorHAnsi" w:hAnsiTheme="minorHAnsi" w:cstheme="minorHAnsi"/>
        </w:rPr>
        <w:t>5.098.649,00</w:t>
      </w:r>
      <w:r w:rsidRPr="00F91DC2">
        <w:rPr>
          <w:rFonts w:asciiTheme="minorHAnsi" w:hAnsiTheme="minorHAnsi" w:cstheme="minorHAnsi"/>
        </w:rPr>
        <w:t xml:space="preserve"> zł. Wykonanie w  I półroczu 202</w:t>
      </w:r>
      <w:r w:rsidR="00F91DC2" w:rsidRPr="00F91DC2">
        <w:rPr>
          <w:rFonts w:asciiTheme="minorHAnsi" w:hAnsiTheme="minorHAnsi" w:cstheme="minorHAnsi"/>
        </w:rPr>
        <w:t>2</w:t>
      </w:r>
      <w:r w:rsidRPr="00F91DC2">
        <w:rPr>
          <w:rFonts w:asciiTheme="minorHAnsi" w:hAnsiTheme="minorHAnsi" w:cstheme="minorHAnsi"/>
        </w:rPr>
        <w:t xml:space="preserve"> r. wynosi 2.</w:t>
      </w:r>
      <w:r w:rsidR="00F91DC2" w:rsidRPr="00F91DC2">
        <w:rPr>
          <w:rFonts w:asciiTheme="minorHAnsi" w:hAnsiTheme="minorHAnsi" w:cstheme="minorHAnsi"/>
        </w:rPr>
        <w:t>765.193,37</w:t>
      </w:r>
      <w:r w:rsidRPr="00F91DC2">
        <w:rPr>
          <w:rFonts w:asciiTheme="minorHAnsi" w:hAnsiTheme="minorHAnsi" w:cstheme="minorHAnsi"/>
        </w:rPr>
        <w:t xml:space="preserve"> zł tj. </w:t>
      </w:r>
      <w:r w:rsidR="00F91DC2" w:rsidRPr="00F91DC2">
        <w:rPr>
          <w:rFonts w:asciiTheme="minorHAnsi" w:hAnsiTheme="minorHAnsi" w:cstheme="minorHAnsi"/>
        </w:rPr>
        <w:t>54,23</w:t>
      </w:r>
      <w:r w:rsidRPr="00F91DC2">
        <w:rPr>
          <w:rFonts w:asciiTheme="minorHAnsi" w:hAnsiTheme="minorHAnsi" w:cstheme="minorHAnsi"/>
        </w:rPr>
        <w:t xml:space="preserve">  %.</w:t>
      </w:r>
    </w:p>
    <w:p w14:paraId="40422206" w14:textId="77777777" w:rsidR="00377F63" w:rsidRPr="00F91DC2" w:rsidRDefault="00377F63" w:rsidP="00377F63">
      <w:pPr>
        <w:pStyle w:val="NormalnyWeb"/>
        <w:spacing w:before="0" w:beforeAutospacing="0" w:after="0" w:line="360" w:lineRule="auto"/>
        <w:jc w:val="both"/>
        <w:rPr>
          <w:rFonts w:asciiTheme="minorHAnsi" w:hAnsiTheme="minorHAnsi" w:cstheme="minorHAnsi"/>
        </w:rPr>
      </w:pPr>
      <w:r w:rsidRPr="00F91DC2">
        <w:rPr>
          <w:rFonts w:asciiTheme="minorHAnsi" w:hAnsiTheme="minorHAnsi" w:cstheme="minorHAnsi"/>
        </w:rPr>
        <w:t>Realizacja dochodów w tym dziale przedstawia się następująco:</w:t>
      </w:r>
    </w:p>
    <w:p w14:paraId="44202256" w14:textId="77777777" w:rsidR="00377F63" w:rsidRPr="00F91DC2" w:rsidRDefault="00377F63" w:rsidP="00377F63">
      <w:pPr>
        <w:pStyle w:val="NormalnyWeb"/>
        <w:spacing w:before="0" w:beforeAutospacing="0" w:after="0" w:line="360" w:lineRule="auto"/>
        <w:jc w:val="both"/>
        <w:rPr>
          <w:rFonts w:asciiTheme="minorHAnsi" w:hAnsiTheme="minorHAnsi" w:cstheme="minorHAnsi"/>
        </w:rPr>
      </w:pPr>
    </w:p>
    <w:p w14:paraId="1FD22099" w14:textId="77777777" w:rsidR="00377F63" w:rsidRPr="00F91DC2" w:rsidRDefault="00377F63" w:rsidP="00377F63">
      <w:pPr>
        <w:pStyle w:val="NormalnyWeb"/>
        <w:spacing w:before="0" w:beforeAutospacing="0" w:after="0" w:line="360" w:lineRule="auto"/>
        <w:ind w:left="28"/>
        <w:jc w:val="both"/>
        <w:rPr>
          <w:rFonts w:asciiTheme="minorHAnsi" w:hAnsiTheme="minorHAnsi" w:cstheme="minorHAnsi"/>
        </w:rPr>
      </w:pPr>
      <w:r w:rsidRPr="00F91DC2">
        <w:rPr>
          <w:rFonts w:asciiTheme="minorHAnsi" w:hAnsiTheme="minorHAnsi" w:cstheme="minorHAnsi"/>
          <w:bCs/>
          <w:i/>
          <w:iCs/>
          <w:u w:val="single"/>
        </w:rPr>
        <w:lastRenderedPageBreak/>
        <w:t>Wpływy z podatku dochodowego od osób fizycznych</w:t>
      </w:r>
    </w:p>
    <w:p w14:paraId="436CB57A" w14:textId="2A10A516" w:rsidR="00377F63" w:rsidRPr="00F91DC2" w:rsidRDefault="00377F63" w:rsidP="00F91DC2">
      <w:pPr>
        <w:pStyle w:val="NormalnyWeb"/>
        <w:spacing w:before="0" w:beforeAutospacing="0" w:after="0" w:line="360" w:lineRule="auto"/>
        <w:ind w:left="28" w:firstLine="680"/>
        <w:jc w:val="both"/>
        <w:rPr>
          <w:rFonts w:asciiTheme="minorHAnsi" w:hAnsiTheme="minorHAnsi" w:cstheme="minorHAnsi"/>
        </w:rPr>
      </w:pPr>
      <w:r w:rsidRPr="00F91DC2">
        <w:rPr>
          <w:rFonts w:asciiTheme="minorHAnsi" w:hAnsiTheme="minorHAnsi" w:cstheme="minorHAnsi"/>
        </w:rPr>
        <w:t xml:space="preserve">Dochody z podatku dochodowego opłacanego w formie karty podatkowej zostały zaplanowane w kwocie </w:t>
      </w:r>
      <w:r w:rsidR="00F91DC2" w:rsidRPr="00F91DC2">
        <w:rPr>
          <w:rFonts w:asciiTheme="minorHAnsi" w:hAnsiTheme="minorHAnsi" w:cstheme="minorHAnsi"/>
        </w:rPr>
        <w:t>1</w:t>
      </w:r>
      <w:r w:rsidRPr="00F91DC2">
        <w:rPr>
          <w:rFonts w:asciiTheme="minorHAnsi" w:hAnsiTheme="minorHAnsi" w:cstheme="minorHAnsi"/>
        </w:rPr>
        <w:t>.000,00 zł. W I półroczu 202</w:t>
      </w:r>
      <w:r w:rsidR="00F91DC2" w:rsidRPr="00F91DC2">
        <w:rPr>
          <w:rFonts w:asciiTheme="minorHAnsi" w:hAnsiTheme="minorHAnsi" w:cstheme="minorHAnsi"/>
        </w:rPr>
        <w:t>2</w:t>
      </w:r>
      <w:r w:rsidRPr="00F91DC2">
        <w:rPr>
          <w:rFonts w:asciiTheme="minorHAnsi" w:hAnsiTheme="minorHAnsi" w:cstheme="minorHAnsi"/>
        </w:rPr>
        <w:t xml:space="preserve"> r. dochody zostały zrealizowane w kwocie </w:t>
      </w:r>
      <w:r w:rsidR="00F91DC2" w:rsidRPr="00F91DC2">
        <w:rPr>
          <w:rFonts w:asciiTheme="minorHAnsi" w:hAnsiTheme="minorHAnsi" w:cstheme="minorHAnsi"/>
        </w:rPr>
        <w:t>244,00</w:t>
      </w:r>
      <w:r w:rsidRPr="00F91DC2">
        <w:rPr>
          <w:rFonts w:asciiTheme="minorHAnsi" w:hAnsiTheme="minorHAnsi" w:cstheme="minorHAnsi"/>
        </w:rPr>
        <w:t xml:space="preserve"> zł.</w:t>
      </w:r>
    </w:p>
    <w:p w14:paraId="5B9A1089" w14:textId="77777777" w:rsidR="00F91DC2" w:rsidRPr="00AB76A1" w:rsidRDefault="00F91DC2" w:rsidP="00F91DC2">
      <w:pPr>
        <w:pStyle w:val="NormalnyWeb"/>
        <w:spacing w:before="0" w:beforeAutospacing="0" w:after="0" w:line="360" w:lineRule="auto"/>
        <w:ind w:left="28" w:firstLine="680"/>
        <w:jc w:val="both"/>
        <w:rPr>
          <w:rFonts w:asciiTheme="minorHAnsi" w:hAnsiTheme="minorHAnsi" w:cstheme="minorHAnsi"/>
          <w:color w:val="FF0000"/>
        </w:rPr>
      </w:pPr>
    </w:p>
    <w:p w14:paraId="3C7AE0C3" w14:textId="77777777" w:rsidR="00377F63" w:rsidRPr="000F4AAA" w:rsidRDefault="00377F63" w:rsidP="00377F63">
      <w:pPr>
        <w:pStyle w:val="NormalnyWeb"/>
        <w:tabs>
          <w:tab w:val="num" w:pos="720"/>
        </w:tabs>
        <w:spacing w:before="0" w:beforeAutospacing="0" w:after="0" w:line="360" w:lineRule="auto"/>
        <w:jc w:val="both"/>
        <w:rPr>
          <w:rFonts w:asciiTheme="minorHAnsi" w:hAnsiTheme="minorHAnsi" w:cstheme="minorHAnsi"/>
        </w:rPr>
      </w:pPr>
      <w:r w:rsidRPr="000F4AAA">
        <w:rPr>
          <w:rFonts w:asciiTheme="minorHAnsi" w:hAnsiTheme="minorHAnsi" w:cstheme="minorHAnsi"/>
          <w:bCs/>
          <w:i/>
          <w:iCs/>
          <w:u w:val="single"/>
        </w:rPr>
        <w:t>Wpływy z podatku rolnego, podatku leśnego, podatku od czynności cywilnoprawnych, podatków i opłat lokalnych od osób prawnych i innych jednostek organizacyjnych</w:t>
      </w:r>
    </w:p>
    <w:p w14:paraId="510D71B4" w14:textId="6D565402" w:rsidR="00377F63" w:rsidRPr="000F4AAA" w:rsidRDefault="00377F63" w:rsidP="00377F63">
      <w:pPr>
        <w:pStyle w:val="NormalnyWeb"/>
        <w:spacing w:before="0" w:beforeAutospacing="0" w:after="0" w:line="360" w:lineRule="auto"/>
        <w:ind w:firstLine="360"/>
        <w:jc w:val="both"/>
        <w:rPr>
          <w:rFonts w:asciiTheme="minorHAnsi" w:hAnsiTheme="minorHAnsi" w:cstheme="minorHAnsi"/>
        </w:rPr>
      </w:pPr>
      <w:r w:rsidRPr="000F4AAA">
        <w:rPr>
          <w:rFonts w:asciiTheme="minorHAnsi" w:hAnsiTheme="minorHAnsi" w:cstheme="minorHAnsi"/>
        </w:rPr>
        <w:t>Wpływy z podatków i opłat lokalnych od osób prawnych w I półroczu 202</w:t>
      </w:r>
      <w:r w:rsidR="00F91DC2" w:rsidRPr="000F4AAA">
        <w:rPr>
          <w:rFonts w:asciiTheme="minorHAnsi" w:hAnsiTheme="minorHAnsi" w:cstheme="minorHAnsi"/>
        </w:rPr>
        <w:t>2</w:t>
      </w:r>
      <w:r w:rsidRPr="000F4AAA">
        <w:rPr>
          <w:rFonts w:asciiTheme="minorHAnsi" w:hAnsiTheme="minorHAnsi" w:cstheme="minorHAnsi"/>
        </w:rPr>
        <w:t xml:space="preserve"> roku ogółem wynoszą </w:t>
      </w:r>
      <w:r w:rsidR="00F91DC2" w:rsidRPr="000F4AAA">
        <w:rPr>
          <w:rFonts w:asciiTheme="minorHAnsi" w:hAnsiTheme="minorHAnsi" w:cstheme="minorHAnsi"/>
        </w:rPr>
        <w:t>480.801,84</w:t>
      </w:r>
      <w:r w:rsidRPr="000F4AAA">
        <w:rPr>
          <w:rFonts w:asciiTheme="minorHAnsi" w:hAnsiTheme="minorHAnsi" w:cstheme="minorHAnsi"/>
        </w:rPr>
        <w:t xml:space="preserve"> zł na plan </w:t>
      </w:r>
      <w:r w:rsidR="00F91DC2" w:rsidRPr="000F4AAA">
        <w:rPr>
          <w:rFonts w:asciiTheme="minorHAnsi" w:hAnsiTheme="minorHAnsi" w:cstheme="minorHAnsi"/>
        </w:rPr>
        <w:t>961.267,00</w:t>
      </w:r>
      <w:r w:rsidRPr="000F4AAA">
        <w:rPr>
          <w:rFonts w:asciiTheme="minorHAnsi" w:hAnsiTheme="minorHAnsi" w:cstheme="minorHAnsi"/>
        </w:rPr>
        <w:t xml:space="preserve"> zł tj. 50,</w:t>
      </w:r>
      <w:r w:rsidR="00F91DC2" w:rsidRPr="000F4AAA">
        <w:rPr>
          <w:rFonts w:asciiTheme="minorHAnsi" w:hAnsiTheme="minorHAnsi" w:cstheme="minorHAnsi"/>
        </w:rPr>
        <w:t>02</w:t>
      </w:r>
      <w:r w:rsidRPr="000F4AAA">
        <w:rPr>
          <w:rFonts w:asciiTheme="minorHAnsi" w:hAnsiTheme="minorHAnsi" w:cstheme="minorHAnsi"/>
        </w:rPr>
        <w:t xml:space="preserve"> % planu, w tym:</w:t>
      </w:r>
    </w:p>
    <w:p w14:paraId="0BCFF091" w14:textId="0A6356A8"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od nieruchomości kwota </w:t>
      </w:r>
      <w:r w:rsidR="00F91DC2" w:rsidRPr="000F4AAA">
        <w:rPr>
          <w:rFonts w:asciiTheme="minorHAnsi" w:hAnsiTheme="minorHAnsi" w:cstheme="minorHAnsi"/>
        </w:rPr>
        <w:t>331.747,24</w:t>
      </w:r>
      <w:r w:rsidRPr="000F4AAA">
        <w:rPr>
          <w:rFonts w:asciiTheme="minorHAnsi" w:hAnsiTheme="minorHAnsi" w:cstheme="minorHAnsi"/>
        </w:rPr>
        <w:t xml:space="preserve"> zł na plan </w:t>
      </w:r>
      <w:r w:rsidR="00F91DC2" w:rsidRPr="000F4AAA">
        <w:rPr>
          <w:rFonts w:asciiTheme="minorHAnsi" w:hAnsiTheme="minorHAnsi" w:cstheme="minorHAnsi"/>
        </w:rPr>
        <w:t>665.500,00</w:t>
      </w:r>
      <w:r w:rsidRPr="000F4AAA">
        <w:rPr>
          <w:rFonts w:asciiTheme="minorHAnsi" w:hAnsiTheme="minorHAnsi" w:cstheme="minorHAnsi"/>
        </w:rPr>
        <w:t xml:space="preserve"> zł w stosunku do przypisu wymiaru podatku od nieruchomości od osób prawnych ustalonego w wysokości </w:t>
      </w:r>
      <w:r w:rsidR="00F91DC2" w:rsidRPr="000F4AAA">
        <w:rPr>
          <w:rFonts w:asciiTheme="minorHAnsi" w:hAnsiTheme="minorHAnsi" w:cstheme="minorHAnsi"/>
        </w:rPr>
        <w:t>655.903,51</w:t>
      </w:r>
      <w:r w:rsidRPr="000F4AAA">
        <w:rPr>
          <w:rFonts w:asciiTheme="minorHAnsi" w:hAnsiTheme="minorHAnsi" w:cstheme="minorHAnsi"/>
        </w:rPr>
        <w:t xml:space="preserve"> zł wykonanie stanowi </w:t>
      </w:r>
      <w:r w:rsidR="00F91DC2" w:rsidRPr="000F4AAA">
        <w:rPr>
          <w:rFonts w:asciiTheme="minorHAnsi" w:hAnsiTheme="minorHAnsi" w:cstheme="minorHAnsi"/>
        </w:rPr>
        <w:t>50,58</w:t>
      </w:r>
      <w:r w:rsidRPr="000F4AAA">
        <w:rPr>
          <w:rFonts w:asciiTheme="minorHAnsi" w:hAnsiTheme="minorHAnsi" w:cstheme="minorHAnsi"/>
        </w:rPr>
        <w:t xml:space="preserve"> %,</w:t>
      </w:r>
    </w:p>
    <w:p w14:paraId="434CACEA" w14:textId="2BF4A69F"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rolny kwota </w:t>
      </w:r>
      <w:r w:rsidR="00F91DC2" w:rsidRPr="000F4AAA">
        <w:rPr>
          <w:rFonts w:asciiTheme="minorHAnsi" w:hAnsiTheme="minorHAnsi" w:cstheme="minorHAnsi"/>
        </w:rPr>
        <w:t>570,00</w:t>
      </w:r>
      <w:r w:rsidRPr="000F4AAA">
        <w:rPr>
          <w:rFonts w:asciiTheme="minorHAnsi" w:hAnsiTheme="minorHAnsi" w:cstheme="minorHAnsi"/>
        </w:rPr>
        <w:t xml:space="preserve"> zł, na plan </w:t>
      </w:r>
      <w:r w:rsidR="00F91DC2" w:rsidRPr="000F4AAA">
        <w:rPr>
          <w:rFonts w:asciiTheme="minorHAnsi" w:hAnsiTheme="minorHAnsi" w:cstheme="minorHAnsi"/>
        </w:rPr>
        <w:t>782,00</w:t>
      </w:r>
      <w:r w:rsidRPr="000F4AAA">
        <w:rPr>
          <w:rFonts w:asciiTheme="minorHAnsi" w:hAnsiTheme="minorHAnsi" w:cstheme="minorHAnsi"/>
        </w:rPr>
        <w:t xml:space="preserve"> zł, w stosunku do przypisu wymiaru w wysokości </w:t>
      </w:r>
      <w:r w:rsidR="00F91DC2" w:rsidRPr="000F4AAA">
        <w:rPr>
          <w:rFonts w:asciiTheme="minorHAnsi" w:hAnsiTheme="minorHAnsi" w:cstheme="minorHAnsi"/>
        </w:rPr>
        <w:t>782,00</w:t>
      </w:r>
      <w:r w:rsidRPr="000F4AAA">
        <w:rPr>
          <w:rFonts w:asciiTheme="minorHAnsi" w:hAnsiTheme="minorHAnsi" w:cstheme="minorHAnsi"/>
        </w:rPr>
        <w:t xml:space="preserve"> wykonanie wynosi </w:t>
      </w:r>
      <w:r w:rsidR="00F91DC2" w:rsidRPr="000F4AAA">
        <w:rPr>
          <w:rFonts w:asciiTheme="minorHAnsi" w:hAnsiTheme="minorHAnsi" w:cstheme="minorHAnsi"/>
        </w:rPr>
        <w:t>72,89</w:t>
      </w:r>
      <w:r w:rsidRPr="000F4AAA">
        <w:rPr>
          <w:rFonts w:asciiTheme="minorHAnsi" w:hAnsiTheme="minorHAnsi" w:cstheme="minorHAnsi"/>
        </w:rPr>
        <w:t xml:space="preserve"> %,</w:t>
      </w:r>
    </w:p>
    <w:p w14:paraId="6F92565C" w14:textId="15A7B20A"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leśny kwota </w:t>
      </w:r>
      <w:r w:rsidR="00F91DC2" w:rsidRPr="000F4AAA">
        <w:rPr>
          <w:rFonts w:asciiTheme="minorHAnsi" w:hAnsiTheme="minorHAnsi" w:cstheme="minorHAnsi"/>
        </w:rPr>
        <w:t>143.849,00</w:t>
      </w:r>
      <w:r w:rsidRPr="000F4AAA">
        <w:rPr>
          <w:rFonts w:asciiTheme="minorHAnsi" w:hAnsiTheme="minorHAnsi" w:cstheme="minorHAnsi"/>
        </w:rPr>
        <w:t xml:space="preserve"> zł na plan 29</w:t>
      </w:r>
      <w:r w:rsidR="00F91DC2" w:rsidRPr="000F4AAA">
        <w:rPr>
          <w:rFonts w:asciiTheme="minorHAnsi" w:hAnsiTheme="minorHAnsi" w:cstheme="minorHAnsi"/>
        </w:rPr>
        <w:t>0</w:t>
      </w:r>
      <w:r w:rsidRPr="000F4AAA">
        <w:rPr>
          <w:rFonts w:asciiTheme="minorHAnsi" w:hAnsiTheme="minorHAnsi" w:cstheme="minorHAnsi"/>
        </w:rPr>
        <w:t xml:space="preserve">.000,00 zł, w stosunku do przypisu wymiaru podatku leśnego ustalonego w kwocie </w:t>
      </w:r>
      <w:r w:rsidR="00F91DC2" w:rsidRPr="000F4AAA">
        <w:rPr>
          <w:rFonts w:asciiTheme="minorHAnsi" w:hAnsiTheme="minorHAnsi" w:cstheme="minorHAnsi"/>
        </w:rPr>
        <w:t>285.683,00</w:t>
      </w:r>
      <w:r w:rsidRPr="000F4AAA">
        <w:rPr>
          <w:rFonts w:asciiTheme="minorHAnsi" w:hAnsiTheme="minorHAnsi" w:cstheme="minorHAnsi"/>
        </w:rPr>
        <w:t xml:space="preserve"> zł wykonanie wynosi 50,</w:t>
      </w:r>
      <w:r w:rsidR="00092BDB" w:rsidRPr="000F4AAA">
        <w:rPr>
          <w:rFonts w:asciiTheme="minorHAnsi" w:hAnsiTheme="minorHAnsi" w:cstheme="minorHAnsi"/>
        </w:rPr>
        <w:t>35</w:t>
      </w:r>
      <w:r w:rsidRPr="000F4AAA">
        <w:rPr>
          <w:rFonts w:asciiTheme="minorHAnsi" w:hAnsiTheme="minorHAnsi" w:cstheme="minorHAnsi"/>
        </w:rPr>
        <w:t xml:space="preserve"> %,</w:t>
      </w:r>
    </w:p>
    <w:p w14:paraId="5C0800F4" w14:textId="14DC0A45"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podatek od środków transportowych kwota 4.</w:t>
      </w:r>
      <w:r w:rsidR="00092BDB" w:rsidRPr="000F4AAA">
        <w:rPr>
          <w:rFonts w:asciiTheme="minorHAnsi" w:hAnsiTheme="minorHAnsi" w:cstheme="minorHAnsi"/>
        </w:rPr>
        <w:t>585,00</w:t>
      </w:r>
      <w:r w:rsidRPr="000F4AAA">
        <w:rPr>
          <w:rFonts w:asciiTheme="minorHAnsi" w:hAnsiTheme="minorHAnsi" w:cstheme="minorHAnsi"/>
        </w:rPr>
        <w:t xml:space="preserve"> zł na plan </w:t>
      </w:r>
      <w:r w:rsidR="00092BDB" w:rsidRPr="000F4AAA">
        <w:rPr>
          <w:rFonts w:asciiTheme="minorHAnsi" w:hAnsiTheme="minorHAnsi" w:cstheme="minorHAnsi"/>
        </w:rPr>
        <w:t>4.585,00</w:t>
      </w:r>
      <w:r w:rsidRPr="000F4AAA">
        <w:rPr>
          <w:rFonts w:asciiTheme="minorHAnsi" w:hAnsiTheme="minorHAnsi" w:cstheme="minorHAnsi"/>
        </w:rPr>
        <w:t xml:space="preserve"> zł, w stosunku do przypisu wymiaru </w:t>
      </w:r>
      <w:r w:rsidR="00092BDB" w:rsidRPr="000F4AAA">
        <w:rPr>
          <w:rFonts w:asciiTheme="minorHAnsi" w:hAnsiTheme="minorHAnsi" w:cstheme="minorHAnsi"/>
        </w:rPr>
        <w:t xml:space="preserve">od środków transportowych </w:t>
      </w:r>
      <w:r w:rsidRPr="000F4AAA">
        <w:rPr>
          <w:rFonts w:asciiTheme="minorHAnsi" w:hAnsiTheme="minorHAnsi" w:cstheme="minorHAnsi"/>
        </w:rPr>
        <w:t>ustalonego w kwocie 4.</w:t>
      </w:r>
      <w:r w:rsidR="00092BDB" w:rsidRPr="000F4AAA">
        <w:rPr>
          <w:rFonts w:asciiTheme="minorHAnsi" w:hAnsiTheme="minorHAnsi" w:cstheme="minorHAnsi"/>
        </w:rPr>
        <w:t>585,00</w:t>
      </w:r>
      <w:r w:rsidRPr="000F4AAA">
        <w:rPr>
          <w:rFonts w:asciiTheme="minorHAnsi" w:hAnsiTheme="minorHAnsi" w:cstheme="minorHAnsi"/>
        </w:rPr>
        <w:t xml:space="preserve"> zł wykonanie wynosi 100,00 %,</w:t>
      </w:r>
    </w:p>
    <w:p w14:paraId="5882A5DF" w14:textId="367F1449" w:rsidR="00092BDB" w:rsidRPr="000F4AAA" w:rsidRDefault="00092BDB" w:rsidP="00092BDB">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wpływy z tytułu podatku od czynności cywilnoprawnych - na plan 100,00 zł wpłynęła kwota 23,00 zł tj. 23,00 % planu,</w:t>
      </w:r>
    </w:p>
    <w:p w14:paraId="3A198275" w14:textId="524F5E3A"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koszty egzekucyjne wpłynęły w kwocie </w:t>
      </w:r>
      <w:r w:rsidR="00092BDB" w:rsidRPr="000F4AAA">
        <w:rPr>
          <w:rFonts w:asciiTheme="minorHAnsi" w:hAnsiTheme="minorHAnsi" w:cstheme="minorHAnsi"/>
        </w:rPr>
        <w:t>27,60</w:t>
      </w:r>
      <w:r w:rsidRPr="000F4AAA">
        <w:rPr>
          <w:rFonts w:asciiTheme="minorHAnsi" w:hAnsiTheme="minorHAnsi" w:cstheme="minorHAnsi"/>
        </w:rPr>
        <w:t xml:space="preserve"> zł,</w:t>
      </w:r>
      <w:r w:rsidR="00404F4C">
        <w:rPr>
          <w:rFonts w:asciiTheme="minorHAnsi" w:hAnsiTheme="minorHAnsi" w:cstheme="minorHAnsi"/>
        </w:rPr>
        <w:t xml:space="preserve"> na plan 100,00 zł.</w:t>
      </w:r>
    </w:p>
    <w:p w14:paraId="7FAE98F8" w14:textId="3C9E43BC" w:rsidR="00377F63" w:rsidRPr="000F4AAA"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0F4AAA">
        <w:rPr>
          <w:rFonts w:asciiTheme="minorHAnsi" w:hAnsiTheme="minorHAnsi" w:cstheme="minorHAnsi"/>
        </w:rPr>
        <w:t>planowana kwota w wysokości 200,00 zł z tytułu odsetek od nieterminowych wpłat z podatków w I półroczu 202</w:t>
      </w:r>
      <w:r w:rsidR="00092BDB" w:rsidRPr="000F4AAA">
        <w:rPr>
          <w:rFonts w:asciiTheme="minorHAnsi" w:hAnsiTheme="minorHAnsi" w:cstheme="minorHAnsi"/>
        </w:rPr>
        <w:t>2</w:t>
      </w:r>
      <w:r w:rsidRPr="000F4AAA">
        <w:rPr>
          <w:rFonts w:asciiTheme="minorHAnsi" w:hAnsiTheme="minorHAnsi" w:cstheme="minorHAnsi"/>
        </w:rPr>
        <w:t xml:space="preserve"> r. do budżetu nie wpłynęła.</w:t>
      </w:r>
    </w:p>
    <w:p w14:paraId="682F5375" w14:textId="77777777" w:rsidR="00377F63" w:rsidRPr="00AB76A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AA1A8F6" w14:textId="77777777" w:rsidR="00377F63" w:rsidRPr="003F2062" w:rsidRDefault="00377F63" w:rsidP="00377F63">
      <w:pPr>
        <w:pStyle w:val="NormalnyWeb"/>
        <w:spacing w:before="0" w:beforeAutospacing="0" w:after="0" w:line="360" w:lineRule="auto"/>
        <w:jc w:val="both"/>
        <w:rPr>
          <w:rFonts w:asciiTheme="minorHAnsi" w:hAnsiTheme="minorHAnsi" w:cstheme="minorHAnsi"/>
        </w:rPr>
      </w:pPr>
      <w:r w:rsidRPr="003F2062">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26DBD011" w14:textId="6A97F208" w:rsidR="00377F63" w:rsidRPr="003F2062" w:rsidRDefault="00377F63" w:rsidP="00377F63">
      <w:pPr>
        <w:pStyle w:val="NormalnyWeb"/>
        <w:spacing w:before="0" w:beforeAutospacing="0" w:after="0" w:line="360" w:lineRule="auto"/>
        <w:ind w:firstLine="360"/>
        <w:jc w:val="both"/>
        <w:rPr>
          <w:rFonts w:asciiTheme="minorHAnsi" w:hAnsiTheme="minorHAnsi" w:cstheme="minorHAnsi"/>
        </w:rPr>
      </w:pPr>
      <w:r w:rsidRPr="003F2062">
        <w:rPr>
          <w:rFonts w:asciiTheme="minorHAnsi" w:hAnsiTheme="minorHAnsi" w:cstheme="minorHAnsi"/>
        </w:rPr>
        <w:t xml:space="preserve">Wpływy z podatków i opłat od osób fizycznych wynoszą </w:t>
      </w:r>
      <w:r w:rsidR="000F4AAA" w:rsidRPr="003F2062">
        <w:rPr>
          <w:rFonts w:asciiTheme="minorHAnsi" w:hAnsiTheme="minorHAnsi" w:cstheme="minorHAnsi"/>
        </w:rPr>
        <w:t>903.148,00</w:t>
      </w:r>
      <w:r w:rsidRPr="003F2062">
        <w:rPr>
          <w:rFonts w:asciiTheme="minorHAnsi" w:hAnsiTheme="minorHAnsi" w:cstheme="minorHAnsi"/>
        </w:rPr>
        <w:t xml:space="preserve"> zł na plan 1.</w:t>
      </w:r>
      <w:r w:rsidR="000F4AAA" w:rsidRPr="003F2062">
        <w:rPr>
          <w:rFonts w:asciiTheme="minorHAnsi" w:hAnsiTheme="minorHAnsi" w:cstheme="minorHAnsi"/>
        </w:rPr>
        <w:t>458.023,00</w:t>
      </w:r>
      <w:r w:rsidRPr="003F2062">
        <w:rPr>
          <w:rFonts w:asciiTheme="minorHAnsi" w:hAnsiTheme="minorHAnsi" w:cstheme="minorHAnsi"/>
        </w:rPr>
        <w:t xml:space="preserve"> zł, tj. </w:t>
      </w:r>
      <w:r w:rsidR="000F4AAA" w:rsidRPr="003F2062">
        <w:rPr>
          <w:rFonts w:asciiTheme="minorHAnsi" w:hAnsiTheme="minorHAnsi" w:cstheme="minorHAnsi"/>
        </w:rPr>
        <w:t>61,94</w:t>
      </w:r>
      <w:r w:rsidRPr="003F2062">
        <w:rPr>
          <w:rFonts w:asciiTheme="minorHAnsi" w:hAnsiTheme="minorHAnsi" w:cstheme="minorHAnsi"/>
        </w:rPr>
        <w:t xml:space="preserve"> % planu w tym:</w:t>
      </w:r>
    </w:p>
    <w:p w14:paraId="7027D440" w14:textId="2F2609AD" w:rsidR="000F4AAA" w:rsidRPr="000F4AAA" w:rsidRDefault="000F4AAA" w:rsidP="000F4AAA">
      <w:pPr>
        <w:pStyle w:val="NormalnyWeb"/>
        <w:numPr>
          <w:ilvl w:val="0"/>
          <w:numId w:val="9"/>
        </w:numPr>
        <w:spacing w:before="0" w:beforeAutospacing="0" w:after="0" w:line="360" w:lineRule="auto"/>
        <w:jc w:val="both"/>
        <w:rPr>
          <w:rFonts w:asciiTheme="minorHAnsi" w:hAnsiTheme="minorHAnsi" w:cstheme="minorHAnsi"/>
        </w:rPr>
      </w:pPr>
      <w:r w:rsidRPr="000F4AAA">
        <w:rPr>
          <w:rFonts w:asciiTheme="minorHAnsi" w:hAnsiTheme="minorHAnsi" w:cstheme="minorHAnsi"/>
        </w:rPr>
        <w:lastRenderedPageBreak/>
        <w:t xml:space="preserve">podatek od nieruchomości kwota </w:t>
      </w:r>
      <w:r>
        <w:rPr>
          <w:rFonts w:asciiTheme="minorHAnsi" w:hAnsiTheme="minorHAnsi" w:cstheme="minorHAnsi"/>
        </w:rPr>
        <w:t>461.644,48</w:t>
      </w:r>
      <w:r w:rsidRPr="000F4AAA">
        <w:rPr>
          <w:rFonts w:asciiTheme="minorHAnsi" w:hAnsiTheme="minorHAnsi" w:cstheme="minorHAnsi"/>
        </w:rPr>
        <w:t xml:space="preserve"> zł na plan </w:t>
      </w:r>
      <w:r>
        <w:rPr>
          <w:rFonts w:asciiTheme="minorHAnsi" w:hAnsiTheme="minorHAnsi" w:cstheme="minorHAnsi"/>
        </w:rPr>
        <w:t>701.493,00</w:t>
      </w:r>
      <w:r w:rsidRPr="000F4AAA">
        <w:rPr>
          <w:rFonts w:asciiTheme="minorHAnsi" w:hAnsiTheme="minorHAnsi" w:cstheme="minorHAnsi"/>
        </w:rPr>
        <w:t xml:space="preserve"> zł w stosunku do przypisu wymiaru podatku od nieruchomości od osób prawnych ustalonego w wysokości </w:t>
      </w:r>
      <w:r w:rsidR="002B6F61">
        <w:rPr>
          <w:rFonts w:asciiTheme="minorHAnsi" w:hAnsiTheme="minorHAnsi" w:cstheme="minorHAnsi"/>
        </w:rPr>
        <w:t>831.785,01</w:t>
      </w:r>
      <w:r w:rsidRPr="000F4AAA">
        <w:rPr>
          <w:rFonts w:asciiTheme="minorHAnsi" w:hAnsiTheme="minorHAnsi" w:cstheme="minorHAnsi"/>
        </w:rPr>
        <w:t xml:space="preserve"> zł wykonanie stanowi </w:t>
      </w:r>
      <w:r w:rsidR="002B6F61">
        <w:rPr>
          <w:rFonts w:asciiTheme="minorHAnsi" w:hAnsiTheme="minorHAnsi" w:cstheme="minorHAnsi"/>
        </w:rPr>
        <w:t>55,50</w:t>
      </w:r>
      <w:r w:rsidRPr="000F4AAA">
        <w:rPr>
          <w:rFonts w:asciiTheme="minorHAnsi" w:hAnsiTheme="minorHAnsi" w:cstheme="minorHAnsi"/>
        </w:rPr>
        <w:t xml:space="preserve"> %,</w:t>
      </w:r>
    </w:p>
    <w:p w14:paraId="43068F50" w14:textId="2CCAE83F" w:rsidR="000F4AAA" w:rsidRPr="000F4AAA" w:rsidRDefault="000F4AAA" w:rsidP="000F4AAA">
      <w:pPr>
        <w:pStyle w:val="NormalnyWeb"/>
        <w:numPr>
          <w:ilvl w:val="0"/>
          <w:numId w:val="9"/>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rolny kwota </w:t>
      </w:r>
      <w:r w:rsidR="002B6F61">
        <w:rPr>
          <w:rFonts w:asciiTheme="minorHAnsi" w:hAnsiTheme="minorHAnsi" w:cstheme="minorHAnsi"/>
        </w:rPr>
        <w:t>210.372,23</w:t>
      </w:r>
      <w:r w:rsidRPr="000F4AAA">
        <w:rPr>
          <w:rFonts w:asciiTheme="minorHAnsi" w:hAnsiTheme="minorHAnsi" w:cstheme="minorHAnsi"/>
        </w:rPr>
        <w:t xml:space="preserve"> zł, na plan </w:t>
      </w:r>
      <w:r w:rsidR="002B6F61">
        <w:rPr>
          <w:rFonts w:asciiTheme="minorHAnsi" w:hAnsiTheme="minorHAnsi" w:cstheme="minorHAnsi"/>
        </w:rPr>
        <w:t>324.724,00</w:t>
      </w:r>
      <w:r w:rsidRPr="000F4AAA">
        <w:rPr>
          <w:rFonts w:asciiTheme="minorHAnsi" w:hAnsiTheme="minorHAnsi" w:cstheme="minorHAnsi"/>
        </w:rPr>
        <w:t xml:space="preserve"> zł, w stosunku do przypisu wymiaru w wysokości </w:t>
      </w:r>
      <w:r w:rsidR="002B6F61">
        <w:rPr>
          <w:rFonts w:asciiTheme="minorHAnsi" w:hAnsiTheme="minorHAnsi" w:cstheme="minorHAnsi"/>
        </w:rPr>
        <w:t>341.784,84</w:t>
      </w:r>
      <w:r w:rsidRPr="000F4AAA">
        <w:rPr>
          <w:rFonts w:asciiTheme="minorHAnsi" w:hAnsiTheme="minorHAnsi" w:cstheme="minorHAnsi"/>
        </w:rPr>
        <w:t xml:space="preserve"> wykonanie wynosi </w:t>
      </w:r>
      <w:r w:rsidR="002B6F61">
        <w:rPr>
          <w:rFonts w:asciiTheme="minorHAnsi" w:hAnsiTheme="minorHAnsi" w:cstheme="minorHAnsi"/>
        </w:rPr>
        <w:t>61,55</w:t>
      </w:r>
      <w:r w:rsidRPr="000F4AAA">
        <w:rPr>
          <w:rFonts w:asciiTheme="minorHAnsi" w:hAnsiTheme="minorHAnsi" w:cstheme="minorHAnsi"/>
        </w:rPr>
        <w:t xml:space="preserve"> %,</w:t>
      </w:r>
    </w:p>
    <w:p w14:paraId="6DB4D7D6" w14:textId="290DE820" w:rsidR="000F4AAA" w:rsidRPr="000F4AAA" w:rsidRDefault="000F4AAA" w:rsidP="000F4AAA">
      <w:pPr>
        <w:pStyle w:val="NormalnyWeb"/>
        <w:numPr>
          <w:ilvl w:val="0"/>
          <w:numId w:val="9"/>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leśny kwota </w:t>
      </w:r>
      <w:r w:rsidR="002B6F61">
        <w:rPr>
          <w:rFonts w:asciiTheme="minorHAnsi" w:hAnsiTheme="minorHAnsi" w:cstheme="minorHAnsi"/>
        </w:rPr>
        <w:t>51.334,50</w:t>
      </w:r>
      <w:r w:rsidRPr="000F4AAA">
        <w:rPr>
          <w:rFonts w:asciiTheme="minorHAnsi" w:hAnsiTheme="minorHAnsi" w:cstheme="minorHAnsi"/>
        </w:rPr>
        <w:t xml:space="preserve"> zł na plan </w:t>
      </w:r>
      <w:r w:rsidR="002B6F61">
        <w:rPr>
          <w:rFonts w:asciiTheme="minorHAnsi" w:hAnsiTheme="minorHAnsi" w:cstheme="minorHAnsi"/>
        </w:rPr>
        <w:t>77.806,00</w:t>
      </w:r>
      <w:r w:rsidRPr="000F4AAA">
        <w:rPr>
          <w:rFonts w:asciiTheme="minorHAnsi" w:hAnsiTheme="minorHAnsi" w:cstheme="minorHAnsi"/>
        </w:rPr>
        <w:t xml:space="preserve"> zł, w stosunku do przypisu wymiaru podatku leśnego ustalonego w kwocie </w:t>
      </w:r>
      <w:r w:rsidR="002B6F61">
        <w:rPr>
          <w:rFonts w:asciiTheme="minorHAnsi" w:hAnsiTheme="minorHAnsi" w:cstheme="minorHAnsi"/>
        </w:rPr>
        <w:t>86.184,12</w:t>
      </w:r>
      <w:r w:rsidRPr="000F4AAA">
        <w:rPr>
          <w:rFonts w:asciiTheme="minorHAnsi" w:hAnsiTheme="minorHAnsi" w:cstheme="minorHAnsi"/>
        </w:rPr>
        <w:t xml:space="preserve"> zł wykonanie wynosi </w:t>
      </w:r>
      <w:r w:rsidR="002B6F61">
        <w:rPr>
          <w:rFonts w:asciiTheme="minorHAnsi" w:hAnsiTheme="minorHAnsi" w:cstheme="minorHAnsi"/>
        </w:rPr>
        <w:t>59,56</w:t>
      </w:r>
      <w:r w:rsidRPr="000F4AAA">
        <w:rPr>
          <w:rFonts w:asciiTheme="minorHAnsi" w:hAnsiTheme="minorHAnsi" w:cstheme="minorHAnsi"/>
        </w:rPr>
        <w:t xml:space="preserve"> %,</w:t>
      </w:r>
    </w:p>
    <w:p w14:paraId="4DC91C89" w14:textId="21F6E653" w:rsidR="000F4AAA" w:rsidRPr="003F2062" w:rsidRDefault="000F4AAA" w:rsidP="000F4AAA">
      <w:pPr>
        <w:pStyle w:val="NormalnyWeb"/>
        <w:numPr>
          <w:ilvl w:val="0"/>
          <w:numId w:val="9"/>
        </w:numPr>
        <w:spacing w:before="0" w:beforeAutospacing="0" w:after="0" w:line="360" w:lineRule="auto"/>
        <w:jc w:val="both"/>
        <w:rPr>
          <w:rFonts w:asciiTheme="minorHAnsi" w:hAnsiTheme="minorHAnsi" w:cstheme="minorHAnsi"/>
        </w:rPr>
      </w:pPr>
      <w:r w:rsidRPr="000F4AAA">
        <w:rPr>
          <w:rFonts w:asciiTheme="minorHAnsi" w:hAnsiTheme="minorHAnsi" w:cstheme="minorHAnsi"/>
        </w:rPr>
        <w:t xml:space="preserve">podatek od środków transportowych kwota </w:t>
      </w:r>
      <w:r w:rsidR="002B6F61">
        <w:rPr>
          <w:rFonts w:asciiTheme="minorHAnsi" w:hAnsiTheme="minorHAnsi" w:cstheme="minorHAnsi"/>
        </w:rPr>
        <w:t>25.471,60</w:t>
      </w:r>
      <w:r w:rsidRPr="000F4AAA">
        <w:rPr>
          <w:rFonts w:asciiTheme="minorHAnsi" w:hAnsiTheme="minorHAnsi" w:cstheme="minorHAnsi"/>
        </w:rPr>
        <w:t xml:space="preserve"> zł na plan </w:t>
      </w:r>
      <w:r w:rsidR="002B6F61">
        <w:rPr>
          <w:rFonts w:asciiTheme="minorHAnsi" w:hAnsiTheme="minorHAnsi" w:cstheme="minorHAnsi"/>
        </w:rPr>
        <w:t>42.000,00</w:t>
      </w:r>
      <w:r w:rsidRPr="000F4AAA">
        <w:rPr>
          <w:rFonts w:asciiTheme="minorHAnsi" w:hAnsiTheme="minorHAnsi" w:cstheme="minorHAnsi"/>
        </w:rPr>
        <w:t xml:space="preserve"> zł, w stosunku </w:t>
      </w:r>
      <w:r w:rsidRPr="003F2062">
        <w:rPr>
          <w:rFonts w:asciiTheme="minorHAnsi" w:hAnsiTheme="minorHAnsi" w:cstheme="minorHAnsi"/>
        </w:rPr>
        <w:t xml:space="preserve">do przypisu wymiaru od środków transportowych ustalonego w kwocie </w:t>
      </w:r>
      <w:r w:rsidR="002B6F61" w:rsidRPr="003F2062">
        <w:rPr>
          <w:rFonts w:asciiTheme="minorHAnsi" w:hAnsiTheme="minorHAnsi" w:cstheme="minorHAnsi"/>
        </w:rPr>
        <w:t>50.804,60</w:t>
      </w:r>
      <w:r w:rsidRPr="003F2062">
        <w:rPr>
          <w:rFonts w:asciiTheme="minorHAnsi" w:hAnsiTheme="minorHAnsi" w:cstheme="minorHAnsi"/>
        </w:rPr>
        <w:t xml:space="preserve"> zł wykonanie wynosi </w:t>
      </w:r>
      <w:r w:rsidR="002B6F61" w:rsidRPr="003F2062">
        <w:rPr>
          <w:rFonts w:asciiTheme="minorHAnsi" w:hAnsiTheme="minorHAnsi" w:cstheme="minorHAnsi"/>
        </w:rPr>
        <w:t>50,14</w:t>
      </w:r>
      <w:r w:rsidRPr="003F2062">
        <w:rPr>
          <w:rFonts w:asciiTheme="minorHAnsi" w:hAnsiTheme="minorHAnsi" w:cstheme="minorHAnsi"/>
        </w:rPr>
        <w:t xml:space="preserve"> %,</w:t>
      </w:r>
    </w:p>
    <w:p w14:paraId="441DB305" w14:textId="788FFBC0" w:rsidR="00377F63" w:rsidRPr="003F2062"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3F2062">
        <w:rPr>
          <w:rFonts w:asciiTheme="minorHAnsi" w:hAnsiTheme="minorHAnsi" w:cstheme="minorHAnsi"/>
        </w:rPr>
        <w:t xml:space="preserve">wpływy z podatku od spadków i darowizn na plan </w:t>
      </w:r>
      <w:r w:rsidR="002B6F61" w:rsidRPr="003F2062">
        <w:rPr>
          <w:rFonts w:asciiTheme="minorHAnsi" w:hAnsiTheme="minorHAnsi" w:cstheme="minorHAnsi"/>
        </w:rPr>
        <w:t>150</w:t>
      </w:r>
      <w:r w:rsidRPr="003F2062">
        <w:rPr>
          <w:rFonts w:asciiTheme="minorHAnsi" w:hAnsiTheme="minorHAnsi" w:cstheme="minorHAnsi"/>
        </w:rPr>
        <w:t xml:space="preserve">.000,00 zł wpłynęła kwota </w:t>
      </w:r>
      <w:r w:rsidR="002B6F61" w:rsidRPr="003F2062">
        <w:rPr>
          <w:rFonts w:asciiTheme="minorHAnsi" w:hAnsiTheme="minorHAnsi" w:cstheme="minorHAnsi"/>
        </w:rPr>
        <w:t>26.926,89</w:t>
      </w:r>
      <w:r w:rsidRPr="003F2062">
        <w:rPr>
          <w:rFonts w:asciiTheme="minorHAnsi" w:hAnsiTheme="minorHAnsi" w:cstheme="minorHAnsi"/>
        </w:rPr>
        <w:t xml:space="preserve"> zł, tj. </w:t>
      </w:r>
      <w:r w:rsidR="002B6F61" w:rsidRPr="003F2062">
        <w:rPr>
          <w:rFonts w:asciiTheme="minorHAnsi" w:hAnsiTheme="minorHAnsi" w:cstheme="minorHAnsi"/>
        </w:rPr>
        <w:t>17,95</w:t>
      </w:r>
      <w:r w:rsidRPr="003F2062">
        <w:rPr>
          <w:rFonts w:asciiTheme="minorHAnsi" w:hAnsiTheme="minorHAnsi" w:cstheme="minorHAnsi"/>
        </w:rPr>
        <w:t xml:space="preserve"> %</w:t>
      </w:r>
      <w:r w:rsidR="002B6F61" w:rsidRPr="003F2062">
        <w:rPr>
          <w:rFonts w:asciiTheme="minorHAnsi" w:hAnsiTheme="minorHAnsi" w:cstheme="minorHAnsi"/>
        </w:rPr>
        <w:t xml:space="preserve"> planu,</w:t>
      </w:r>
    </w:p>
    <w:p w14:paraId="3613FD62" w14:textId="0AB0C969" w:rsidR="002B6F61" w:rsidRPr="003F2062" w:rsidRDefault="002B6F61" w:rsidP="00377F63">
      <w:pPr>
        <w:pStyle w:val="NormalnyWeb"/>
        <w:numPr>
          <w:ilvl w:val="0"/>
          <w:numId w:val="9"/>
        </w:numPr>
        <w:spacing w:before="0" w:beforeAutospacing="0" w:after="0" w:line="360" w:lineRule="auto"/>
        <w:jc w:val="both"/>
        <w:rPr>
          <w:rFonts w:asciiTheme="minorHAnsi" w:hAnsiTheme="minorHAnsi" w:cstheme="minorHAnsi"/>
        </w:rPr>
      </w:pPr>
      <w:r w:rsidRPr="003F2062">
        <w:rPr>
          <w:rFonts w:asciiTheme="minorHAnsi" w:hAnsiTheme="minorHAnsi" w:cstheme="minorHAnsi"/>
        </w:rPr>
        <w:t>wpływy z opłaty targowej na plan 5.000,00 zł wpłynęła kwota 2.009,00 zł, tj. 40,18 % planu,</w:t>
      </w:r>
    </w:p>
    <w:p w14:paraId="4269A72D" w14:textId="45540BD2" w:rsidR="00377F63" w:rsidRPr="003F2062"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3F2062">
        <w:rPr>
          <w:rFonts w:asciiTheme="minorHAnsi" w:hAnsiTheme="minorHAnsi" w:cstheme="minorHAnsi"/>
        </w:rPr>
        <w:t>wpływy z tytułu podatku od czynności cywilnoprawnych - na plan 1</w:t>
      </w:r>
      <w:r w:rsidR="002B6F61" w:rsidRPr="003F2062">
        <w:rPr>
          <w:rFonts w:asciiTheme="minorHAnsi" w:hAnsiTheme="minorHAnsi" w:cstheme="minorHAnsi"/>
        </w:rPr>
        <w:t>50</w:t>
      </w:r>
      <w:r w:rsidRPr="003F2062">
        <w:rPr>
          <w:rFonts w:asciiTheme="minorHAnsi" w:hAnsiTheme="minorHAnsi" w:cstheme="minorHAnsi"/>
        </w:rPr>
        <w:t xml:space="preserve">.000,00 zł wpłynęła kwota </w:t>
      </w:r>
      <w:r w:rsidR="002B6F61" w:rsidRPr="003F2062">
        <w:rPr>
          <w:rFonts w:asciiTheme="minorHAnsi" w:hAnsiTheme="minorHAnsi" w:cstheme="minorHAnsi"/>
        </w:rPr>
        <w:t>121.576,34</w:t>
      </w:r>
      <w:r w:rsidRPr="003F2062">
        <w:rPr>
          <w:rFonts w:asciiTheme="minorHAnsi" w:hAnsiTheme="minorHAnsi" w:cstheme="minorHAnsi"/>
        </w:rPr>
        <w:t xml:space="preserve"> zł tj. </w:t>
      </w:r>
      <w:r w:rsidR="002B6F61" w:rsidRPr="003F2062">
        <w:rPr>
          <w:rFonts w:asciiTheme="minorHAnsi" w:hAnsiTheme="minorHAnsi" w:cstheme="minorHAnsi"/>
        </w:rPr>
        <w:t>81,05</w:t>
      </w:r>
      <w:r w:rsidRPr="003F2062">
        <w:rPr>
          <w:rFonts w:asciiTheme="minorHAnsi" w:hAnsiTheme="minorHAnsi" w:cstheme="minorHAnsi"/>
        </w:rPr>
        <w:t xml:space="preserve"> % planu,</w:t>
      </w:r>
    </w:p>
    <w:p w14:paraId="6A3F3373" w14:textId="0DEF23F0" w:rsidR="00377F63" w:rsidRPr="003F2062"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3F2062">
        <w:rPr>
          <w:rFonts w:asciiTheme="minorHAnsi" w:hAnsiTheme="minorHAnsi" w:cstheme="minorHAnsi"/>
        </w:rPr>
        <w:t>odsetki od nieterminowych wpłat i koszty egzekucyjne - wpłynęła kwota 3.</w:t>
      </w:r>
      <w:r w:rsidR="002B6F61" w:rsidRPr="003F2062">
        <w:rPr>
          <w:rFonts w:asciiTheme="minorHAnsi" w:hAnsiTheme="minorHAnsi" w:cstheme="minorHAnsi"/>
        </w:rPr>
        <w:t>812,</w:t>
      </w:r>
      <w:r w:rsidR="003F2062" w:rsidRPr="003F2062">
        <w:rPr>
          <w:rFonts w:asciiTheme="minorHAnsi" w:hAnsiTheme="minorHAnsi" w:cstheme="minorHAnsi"/>
        </w:rPr>
        <w:t>9</w:t>
      </w:r>
      <w:r w:rsidR="002B6F61" w:rsidRPr="003F2062">
        <w:rPr>
          <w:rFonts w:asciiTheme="minorHAnsi" w:hAnsiTheme="minorHAnsi" w:cstheme="minorHAnsi"/>
        </w:rPr>
        <w:t>6</w:t>
      </w:r>
      <w:r w:rsidRPr="003F2062">
        <w:rPr>
          <w:rFonts w:asciiTheme="minorHAnsi" w:hAnsiTheme="minorHAnsi" w:cstheme="minorHAnsi"/>
        </w:rPr>
        <w:t xml:space="preserve"> zł na plan </w:t>
      </w:r>
      <w:r w:rsidR="003F2062" w:rsidRPr="003F2062">
        <w:rPr>
          <w:rFonts w:asciiTheme="minorHAnsi" w:hAnsiTheme="minorHAnsi" w:cstheme="minorHAnsi"/>
        </w:rPr>
        <w:t>7</w:t>
      </w:r>
      <w:r w:rsidRPr="003F2062">
        <w:rPr>
          <w:rFonts w:asciiTheme="minorHAnsi" w:hAnsiTheme="minorHAnsi" w:cstheme="minorHAnsi"/>
        </w:rPr>
        <w:t>.000,00 zł.</w:t>
      </w:r>
    </w:p>
    <w:p w14:paraId="15A5B545" w14:textId="77777777" w:rsidR="00377F63" w:rsidRPr="00AB76A1" w:rsidRDefault="00377F63" w:rsidP="00377F63">
      <w:pPr>
        <w:pStyle w:val="NormalnyWeb"/>
        <w:spacing w:before="0" w:beforeAutospacing="0" w:after="0" w:line="360" w:lineRule="auto"/>
        <w:ind w:left="363"/>
        <w:jc w:val="both"/>
        <w:rPr>
          <w:rFonts w:asciiTheme="minorHAnsi" w:hAnsiTheme="minorHAnsi" w:cstheme="minorHAnsi"/>
          <w:color w:val="FF0000"/>
        </w:rPr>
      </w:pPr>
    </w:p>
    <w:p w14:paraId="1127E086" w14:textId="77777777" w:rsidR="00377F63" w:rsidRPr="00953150" w:rsidRDefault="00377F63" w:rsidP="00377F63">
      <w:pPr>
        <w:pStyle w:val="NormalnyWeb"/>
        <w:spacing w:before="0" w:beforeAutospacing="0" w:after="0" w:line="360" w:lineRule="auto"/>
        <w:jc w:val="both"/>
        <w:rPr>
          <w:rFonts w:asciiTheme="minorHAnsi" w:hAnsiTheme="minorHAnsi" w:cstheme="minorHAnsi"/>
        </w:rPr>
      </w:pPr>
      <w:r w:rsidRPr="00953150">
        <w:rPr>
          <w:rFonts w:asciiTheme="minorHAnsi" w:hAnsiTheme="minorHAnsi" w:cstheme="minorHAnsi"/>
          <w:bCs/>
          <w:i/>
          <w:iCs/>
          <w:u w:val="single"/>
        </w:rPr>
        <w:t>Wpływy z innych opłat stanowiących dochody jednostek samorządu terytorialnego na podstawie ustaw</w:t>
      </w:r>
    </w:p>
    <w:p w14:paraId="41DD40F5" w14:textId="68110922" w:rsidR="00377F63" w:rsidRPr="00953150" w:rsidRDefault="00377F63" w:rsidP="00377F63">
      <w:pPr>
        <w:pStyle w:val="NormalnyWeb"/>
        <w:spacing w:before="0" w:beforeAutospacing="0" w:after="0" w:line="360" w:lineRule="auto"/>
        <w:ind w:firstLine="708"/>
        <w:jc w:val="both"/>
        <w:rPr>
          <w:rFonts w:asciiTheme="minorHAnsi" w:hAnsiTheme="minorHAnsi" w:cstheme="minorHAnsi"/>
        </w:rPr>
      </w:pPr>
      <w:r w:rsidRPr="00953150">
        <w:rPr>
          <w:rFonts w:asciiTheme="minorHAnsi" w:hAnsiTheme="minorHAnsi" w:cstheme="minorHAnsi"/>
        </w:rPr>
        <w:t>Ogółem planowane dochody na 202</w:t>
      </w:r>
      <w:r w:rsidR="00EC2918" w:rsidRPr="00953150">
        <w:rPr>
          <w:rFonts w:asciiTheme="minorHAnsi" w:hAnsiTheme="minorHAnsi" w:cstheme="minorHAnsi"/>
        </w:rPr>
        <w:t>2</w:t>
      </w:r>
      <w:r w:rsidRPr="00953150">
        <w:rPr>
          <w:rFonts w:asciiTheme="minorHAnsi" w:hAnsiTheme="minorHAnsi" w:cstheme="minorHAnsi"/>
        </w:rPr>
        <w:t xml:space="preserve"> rok w tym rozdziale wynoszą </w:t>
      </w:r>
      <w:r w:rsidR="00EC2918" w:rsidRPr="00953150">
        <w:rPr>
          <w:rFonts w:asciiTheme="minorHAnsi" w:hAnsiTheme="minorHAnsi" w:cstheme="minorHAnsi"/>
        </w:rPr>
        <w:t>206.169,00</w:t>
      </w:r>
      <w:r w:rsidRPr="00953150">
        <w:rPr>
          <w:rFonts w:asciiTheme="minorHAnsi" w:hAnsiTheme="minorHAnsi" w:cstheme="minorHAnsi"/>
        </w:rPr>
        <w:t xml:space="preserve"> zł, a wykonanie w I półroczu 202</w:t>
      </w:r>
      <w:r w:rsidR="00EC2918" w:rsidRPr="00953150">
        <w:rPr>
          <w:rFonts w:asciiTheme="minorHAnsi" w:hAnsiTheme="minorHAnsi" w:cstheme="minorHAnsi"/>
        </w:rPr>
        <w:t>2</w:t>
      </w:r>
      <w:r w:rsidRPr="00953150">
        <w:rPr>
          <w:rFonts w:asciiTheme="minorHAnsi" w:hAnsiTheme="minorHAnsi" w:cstheme="minorHAnsi"/>
        </w:rPr>
        <w:t xml:space="preserve"> roku wynosi </w:t>
      </w:r>
      <w:r w:rsidR="00EC2918" w:rsidRPr="00953150">
        <w:rPr>
          <w:rFonts w:asciiTheme="minorHAnsi" w:hAnsiTheme="minorHAnsi" w:cstheme="minorHAnsi"/>
        </w:rPr>
        <w:t>144.909,53</w:t>
      </w:r>
      <w:r w:rsidRPr="00953150">
        <w:rPr>
          <w:rFonts w:asciiTheme="minorHAnsi" w:hAnsiTheme="minorHAnsi" w:cstheme="minorHAnsi"/>
        </w:rPr>
        <w:t xml:space="preserve"> zł, tj. </w:t>
      </w:r>
      <w:r w:rsidR="00EC2918" w:rsidRPr="00953150">
        <w:rPr>
          <w:rFonts w:asciiTheme="minorHAnsi" w:hAnsiTheme="minorHAnsi" w:cstheme="minorHAnsi"/>
        </w:rPr>
        <w:t>70,29</w:t>
      </w:r>
      <w:r w:rsidRPr="00953150">
        <w:rPr>
          <w:rFonts w:asciiTheme="minorHAnsi" w:hAnsiTheme="minorHAnsi" w:cstheme="minorHAnsi"/>
        </w:rPr>
        <w:t xml:space="preserve"> % planu.</w:t>
      </w:r>
    </w:p>
    <w:p w14:paraId="6011CD65" w14:textId="77777777" w:rsidR="00377F63" w:rsidRPr="00953150" w:rsidRDefault="00377F63" w:rsidP="00377F63">
      <w:pPr>
        <w:pStyle w:val="NormalnyWeb"/>
        <w:spacing w:before="0" w:beforeAutospacing="0" w:after="0" w:line="360" w:lineRule="auto"/>
        <w:jc w:val="both"/>
        <w:rPr>
          <w:rFonts w:asciiTheme="minorHAnsi" w:hAnsiTheme="minorHAnsi" w:cstheme="minorHAnsi"/>
        </w:rPr>
      </w:pPr>
      <w:r w:rsidRPr="00953150">
        <w:rPr>
          <w:rFonts w:asciiTheme="minorHAnsi" w:hAnsiTheme="minorHAnsi" w:cstheme="minorHAnsi"/>
        </w:rPr>
        <w:t xml:space="preserve">Poszczególne rodzaje dochodów kształtują się następująco: </w:t>
      </w:r>
    </w:p>
    <w:p w14:paraId="1CAF2BC6" w14:textId="44F65AAD" w:rsidR="00EC2918" w:rsidRPr="00953150" w:rsidRDefault="00EC2918"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t>wpływy z części opłaty za zezwolenie na sprzedaż napojów alkoholowych w obrocie hurtowym zaplanowane w kwocie 40.000,00 zł, wpłynęły w kwocie 21.265,31 zł,</w:t>
      </w:r>
    </w:p>
    <w:p w14:paraId="26018617" w14:textId="766BD138" w:rsidR="00377F63" w:rsidRPr="00953150"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t xml:space="preserve">wpływy z opłaty skarbowej wynoszą </w:t>
      </w:r>
      <w:r w:rsidR="00EC2918" w:rsidRPr="00953150">
        <w:rPr>
          <w:rFonts w:asciiTheme="minorHAnsi" w:hAnsiTheme="minorHAnsi" w:cstheme="minorHAnsi"/>
        </w:rPr>
        <w:t>10.733,00</w:t>
      </w:r>
      <w:r w:rsidRPr="00953150">
        <w:rPr>
          <w:rFonts w:asciiTheme="minorHAnsi" w:hAnsiTheme="minorHAnsi" w:cstheme="minorHAnsi"/>
        </w:rPr>
        <w:t xml:space="preserve"> zł na plan 20.000,00 zł,</w:t>
      </w:r>
    </w:p>
    <w:p w14:paraId="2381F780" w14:textId="358D6103" w:rsidR="00377F63" w:rsidRPr="00953150"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t xml:space="preserve">wpływy z opłaty eksploatacyjnej zaplanowane </w:t>
      </w:r>
      <w:r w:rsidR="00EC2918" w:rsidRPr="00953150">
        <w:rPr>
          <w:rFonts w:asciiTheme="minorHAnsi" w:hAnsiTheme="minorHAnsi" w:cstheme="minorHAnsi"/>
        </w:rPr>
        <w:t xml:space="preserve">i wykonane </w:t>
      </w:r>
      <w:r w:rsidRPr="00953150">
        <w:rPr>
          <w:rFonts w:asciiTheme="minorHAnsi" w:hAnsiTheme="minorHAnsi" w:cstheme="minorHAnsi"/>
        </w:rPr>
        <w:t xml:space="preserve">w kwocie </w:t>
      </w:r>
      <w:r w:rsidR="00EC2918" w:rsidRPr="00953150">
        <w:rPr>
          <w:rFonts w:asciiTheme="minorHAnsi" w:hAnsiTheme="minorHAnsi" w:cstheme="minorHAnsi"/>
        </w:rPr>
        <w:t>2.169,00 zł,</w:t>
      </w:r>
    </w:p>
    <w:p w14:paraId="4C00A67E" w14:textId="51B9D6A4" w:rsidR="00377F63" w:rsidRPr="00953150"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t xml:space="preserve">wpływy z opłat za zezwolenia na sprzedaż alkoholi na </w:t>
      </w:r>
      <w:r w:rsidR="00EC2918" w:rsidRPr="00953150">
        <w:rPr>
          <w:rFonts w:asciiTheme="minorHAnsi" w:hAnsiTheme="minorHAnsi" w:cstheme="minorHAnsi"/>
        </w:rPr>
        <w:t>10</w:t>
      </w:r>
      <w:r w:rsidRPr="00953150">
        <w:rPr>
          <w:rFonts w:asciiTheme="minorHAnsi" w:hAnsiTheme="minorHAnsi" w:cstheme="minorHAnsi"/>
        </w:rPr>
        <w:t xml:space="preserve">0.000,00 zł do budżetu wpłynęło </w:t>
      </w:r>
      <w:r w:rsidR="00EC2918" w:rsidRPr="00953150">
        <w:rPr>
          <w:rFonts w:asciiTheme="minorHAnsi" w:hAnsiTheme="minorHAnsi" w:cstheme="minorHAnsi"/>
        </w:rPr>
        <w:t>82.680,62</w:t>
      </w:r>
      <w:r w:rsidRPr="00953150">
        <w:rPr>
          <w:rFonts w:asciiTheme="minorHAnsi" w:hAnsiTheme="minorHAnsi" w:cstheme="minorHAnsi"/>
        </w:rPr>
        <w:t xml:space="preserve"> zł,</w:t>
      </w:r>
    </w:p>
    <w:p w14:paraId="50000411" w14:textId="108B1582" w:rsidR="00377F63" w:rsidRPr="00953150"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t xml:space="preserve">wpływy z opłat za zajęcie pasa drogowego zostały zrealizowane w kwocie </w:t>
      </w:r>
      <w:r w:rsidR="00953150" w:rsidRPr="00953150">
        <w:rPr>
          <w:rFonts w:asciiTheme="minorHAnsi" w:hAnsiTheme="minorHAnsi" w:cstheme="minorHAnsi"/>
        </w:rPr>
        <w:t>21.200,07</w:t>
      </w:r>
      <w:r w:rsidRPr="00953150">
        <w:rPr>
          <w:rFonts w:asciiTheme="minorHAnsi" w:hAnsiTheme="minorHAnsi" w:cstheme="minorHAnsi"/>
        </w:rPr>
        <w:t xml:space="preserve"> zł,</w:t>
      </w:r>
      <w:r w:rsidR="00953150" w:rsidRPr="00953150">
        <w:rPr>
          <w:rFonts w:asciiTheme="minorHAnsi" w:hAnsiTheme="minorHAnsi" w:cstheme="minorHAnsi"/>
        </w:rPr>
        <w:t xml:space="preserve"> wpływy z opłaty </w:t>
      </w:r>
      <w:proofErr w:type="spellStart"/>
      <w:r w:rsidR="00953150" w:rsidRPr="00953150">
        <w:rPr>
          <w:rFonts w:asciiTheme="minorHAnsi" w:hAnsiTheme="minorHAnsi" w:cstheme="minorHAnsi"/>
        </w:rPr>
        <w:t>adiacenckiej</w:t>
      </w:r>
      <w:proofErr w:type="spellEnd"/>
      <w:r w:rsidR="00953150" w:rsidRPr="00953150">
        <w:rPr>
          <w:rFonts w:asciiTheme="minorHAnsi" w:hAnsiTheme="minorHAnsi" w:cstheme="minorHAnsi"/>
        </w:rPr>
        <w:t xml:space="preserve"> zrealizowano w kwocie 6.859,20 zł,</w:t>
      </w:r>
      <w:r w:rsidRPr="00953150">
        <w:rPr>
          <w:rFonts w:asciiTheme="minorHAnsi" w:hAnsiTheme="minorHAnsi" w:cstheme="minorHAnsi"/>
        </w:rPr>
        <w:t xml:space="preserve"> na plan </w:t>
      </w:r>
      <w:r w:rsidR="00953150" w:rsidRPr="00953150">
        <w:rPr>
          <w:rFonts w:asciiTheme="minorHAnsi" w:hAnsiTheme="minorHAnsi" w:cstheme="minorHAnsi"/>
        </w:rPr>
        <w:t>44.0</w:t>
      </w:r>
      <w:r w:rsidRPr="00953150">
        <w:rPr>
          <w:rFonts w:asciiTheme="minorHAnsi" w:hAnsiTheme="minorHAnsi" w:cstheme="minorHAnsi"/>
        </w:rPr>
        <w:t>00,00 zł,</w:t>
      </w:r>
    </w:p>
    <w:p w14:paraId="2BA8E747" w14:textId="1E82C0CA" w:rsidR="00377F63" w:rsidRPr="00953150" w:rsidRDefault="00953150" w:rsidP="00377F63">
      <w:pPr>
        <w:pStyle w:val="NormalnyWeb"/>
        <w:numPr>
          <w:ilvl w:val="0"/>
          <w:numId w:val="10"/>
        </w:numPr>
        <w:spacing w:before="0" w:beforeAutospacing="0" w:after="0" w:line="360" w:lineRule="auto"/>
        <w:jc w:val="both"/>
        <w:rPr>
          <w:rFonts w:asciiTheme="minorHAnsi" w:hAnsiTheme="minorHAnsi" w:cstheme="minorHAnsi"/>
        </w:rPr>
      </w:pPr>
      <w:r w:rsidRPr="00953150">
        <w:rPr>
          <w:rFonts w:asciiTheme="minorHAnsi" w:hAnsiTheme="minorHAnsi" w:cstheme="minorHAnsi"/>
        </w:rPr>
        <w:lastRenderedPageBreak/>
        <w:t>odsetki od nieterminowych wpłat wynoszą 2,33 zł.</w:t>
      </w:r>
    </w:p>
    <w:p w14:paraId="09BD663D"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4207E4A9" w14:textId="77777777" w:rsidR="00377F63" w:rsidRPr="003755F5" w:rsidRDefault="00377F63" w:rsidP="00377F63">
      <w:pPr>
        <w:pStyle w:val="NormalnyWeb"/>
        <w:spacing w:before="0" w:beforeAutospacing="0" w:after="0" w:line="360" w:lineRule="auto"/>
        <w:jc w:val="both"/>
        <w:rPr>
          <w:rFonts w:asciiTheme="minorHAnsi" w:hAnsiTheme="minorHAnsi" w:cstheme="minorHAnsi"/>
        </w:rPr>
      </w:pPr>
      <w:r w:rsidRPr="003755F5">
        <w:rPr>
          <w:rFonts w:asciiTheme="minorHAnsi" w:hAnsiTheme="minorHAnsi" w:cstheme="minorHAnsi"/>
          <w:bCs/>
          <w:i/>
          <w:iCs/>
          <w:u w:val="single"/>
        </w:rPr>
        <w:t>Udziały gmin w podatkach stanowiących dochód budżetu państwa</w:t>
      </w:r>
    </w:p>
    <w:p w14:paraId="43DC1191" w14:textId="0BAAEAA6" w:rsidR="00377F63" w:rsidRPr="003755F5" w:rsidRDefault="00377F63" w:rsidP="00377F63">
      <w:pPr>
        <w:pStyle w:val="NormalnyWeb"/>
        <w:spacing w:before="0" w:beforeAutospacing="0" w:after="0" w:line="360" w:lineRule="auto"/>
        <w:ind w:firstLine="360"/>
        <w:jc w:val="both"/>
        <w:rPr>
          <w:rFonts w:asciiTheme="minorHAnsi" w:hAnsiTheme="minorHAnsi" w:cstheme="minorHAnsi"/>
        </w:rPr>
      </w:pPr>
      <w:r w:rsidRPr="003755F5">
        <w:rPr>
          <w:rFonts w:asciiTheme="minorHAnsi" w:hAnsiTheme="minorHAnsi" w:cstheme="minorHAnsi"/>
        </w:rPr>
        <w:t>Ogółem wpływy w tym rozdziale wynoszą 1.</w:t>
      </w:r>
      <w:r w:rsidR="00953150" w:rsidRPr="003755F5">
        <w:rPr>
          <w:rFonts w:asciiTheme="minorHAnsi" w:hAnsiTheme="minorHAnsi" w:cstheme="minorHAnsi"/>
        </w:rPr>
        <w:t xml:space="preserve">236.090,00 </w:t>
      </w:r>
      <w:r w:rsidRPr="003755F5">
        <w:rPr>
          <w:rFonts w:asciiTheme="minorHAnsi" w:hAnsiTheme="minorHAnsi" w:cstheme="minorHAnsi"/>
        </w:rPr>
        <w:t>zł, na plan 2.</w:t>
      </w:r>
      <w:r w:rsidR="00953150" w:rsidRPr="003755F5">
        <w:rPr>
          <w:rFonts w:asciiTheme="minorHAnsi" w:hAnsiTheme="minorHAnsi" w:cstheme="minorHAnsi"/>
        </w:rPr>
        <w:t>472.190,00</w:t>
      </w:r>
      <w:r w:rsidRPr="003755F5">
        <w:rPr>
          <w:rFonts w:asciiTheme="minorHAnsi" w:hAnsiTheme="minorHAnsi" w:cstheme="minorHAnsi"/>
        </w:rPr>
        <w:t xml:space="preserve"> zł, tj. </w:t>
      </w:r>
      <w:r w:rsidR="00953150" w:rsidRPr="003755F5">
        <w:rPr>
          <w:rFonts w:asciiTheme="minorHAnsi" w:hAnsiTheme="minorHAnsi" w:cstheme="minorHAnsi"/>
        </w:rPr>
        <w:t>50,00</w:t>
      </w:r>
      <w:r w:rsidRPr="003755F5">
        <w:rPr>
          <w:rFonts w:asciiTheme="minorHAnsi" w:hAnsiTheme="minorHAnsi" w:cstheme="minorHAnsi"/>
        </w:rPr>
        <w:t xml:space="preserve"> % planu, w tym:</w:t>
      </w:r>
    </w:p>
    <w:p w14:paraId="6C9AD046" w14:textId="0B8B8FC0" w:rsidR="00377F63" w:rsidRPr="003755F5"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3755F5">
        <w:rPr>
          <w:rFonts w:asciiTheme="minorHAnsi" w:hAnsiTheme="minorHAnsi" w:cstheme="minorHAnsi"/>
        </w:rPr>
        <w:t>wpływy z podatku dochodowego od osób fizycznych kwota 1.</w:t>
      </w:r>
      <w:r w:rsidR="00953150" w:rsidRPr="003755F5">
        <w:rPr>
          <w:rFonts w:asciiTheme="minorHAnsi" w:hAnsiTheme="minorHAnsi" w:cstheme="minorHAnsi"/>
        </w:rPr>
        <w:t>225.272,00</w:t>
      </w:r>
      <w:r w:rsidRPr="003755F5">
        <w:rPr>
          <w:rFonts w:asciiTheme="minorHAnsi" w:hAnsiTheme="minorHAnsi" w:cstheme="minorHAnsi"/>
        </w:rPr>
        <w:t xml:space="preserve"> zł, na plan 2.</w:t>
      </w:r>
      <w:r w:rsidR="00953150" w:rsidRPr="003755F5">
        <w:rPr>
          <w:rFonts w:asciiTheme="minorHAnsi" w:hAnsiTheme="minorHAnsi" w:cstheme="minorHAnsi"/>
        </w:rPr>
        <w:t>450.546,00</w:t>
      </w:r>
      <w:r w:rsidRPr="003755F5">
        <w:rPr>
          <w:rFonts w:asciiTheme="minorHAnsi" w:hAnsiTheme="minorHAnsi" w:cstheme="minorHAnsi"/>
        </w:rPr>
        <w:t xml:space="preserve"> zł, tj. </w:t>
      </w:r>
      <w:r w:rsidR="00953150" w:rsidRPr="003755F5">
        <w:rPr>
          <w:rFonts w:asciiTheme="minorHAnsi" w:hAnsiTheme="minorHAnsi" w:cstheme="minorHAnsi"/>
        </w:rPr>
        <w:t>50,00</w:t>
      </w:r>
      <w:r w:rsidRPr="003755F5">
        <w:rPr>
          <w:rFonts w:asciiTheme="minorHAnsi" w:hAnsiTheme="minorHAnsi" w:cstheme="minorHAnsi"/>
        </w:rPr>
        <w:t xml:space="preserve"> % planu, </w:t>
      </w:r>
    </w:p>
    <w:p w14:paraId="0A34FD27" w14:textId="36B71ED1" w:rsidR="00377F63" w:rsidRPr="003755F5" w:rsidRDefault="00377F63" w:rsidP="00377F63">
      <w:pPr>
        <w:pStyle w:val="NormalnyWeb"/>
        <w:numPr>
          <w:ilvl w:val="0"/>
          <w:numId w:val="11"/>
        </w:numPr>
        <w:spacing w:before="0" w:beforeAutospacing="0" w:after="0" w:line="360" w:lineRule="auto"/>
        <w:jc w:val="both"/>
        <w:rPr>
          <w:rFonts w:asciiTheme="minorHAnsi" w:hAnsiTheme="minorHAnsi" w:cstheme="minorHAnsi"/>
        </w:rPr>
      </w:pPr>
      <w:r w:rsidRPr="003755F5">
        <w:rPr>
          <w:rFonts w:asciiTheme="minorHAnsi" w:hAnsiTheme="minorHAnsi" w:cstheme="minorHAnsi"/>
        </w:rPr>
        <w:t xml:space="preserve">wpływy z podatku dochodowego od osób prawnych kwota </w:t>
      </w:r>
      <w:r w:rsidR="00953150" w:rsidRPr="003755F5">
        <w:rPr>
          <w:rFonts w:asciiTheme="minorHAnsi" w:hAnsiTheme="minorHAnsi" w:cstheme="minorHAnsi"/>
        </w:rPr>
        <w:t>10.818,00</w:t>
      </w:r>
      <w:r w:rsidRPr="003755F5">
        <w:rPr>
          <w:rFonts w:asciiTheme="minorHAnsi" w:hAnsiTheme="minorHAnsi" w:cstheme="minorHAnsi"/>
        </w:rPr>
        <w:t xml:space="preserve"> zł, na plan </w:t>
      </w:r>
      <w:r w:rsidR="003755F5" w:rsidRPr="003755F5">
        <w:rPr>
          <w:rFonts w:asciiTheme="minorHAnsi" w:hAnsiTheme="minorHAnsi" w:cstheme="minorHAnsi"/>
        </w:rPr>
        <w:t>21.644,00</w:t>
      </w:r>
      <w:r w:rsidRPr="003755F5">
        <w:rPr>
          <w:rFonts w:asciiTheme="minorHAnsi" w:hAnsiTheme="minorHAnsi" w:cstheme="minorHAnsi"/>
        </w:rPr>
        <w:t xml:space="preserve"> zł, tj. </w:t>
      </w:r>
      <w:r w:rsidR="003755F5" w:rsidRPr="003755F5">
        <w:rPr>
          <w:rFonts w:asciiTheme="minorHAnsi" w:hAnsiTheme="minorHAnsi" w:cstheme="minorHAnsi"/>
        </w:rPr>
        <w:t>49,98</w:t>
      </w:r>
      <w:r w:rsidRPr="003755F5">
        <w:rPr>
          <w:rFonts w:asciiTheme="minorHAnsi" w:hAnsiTheme="minorHAnsi" w:cstheme="minorHAnsi"/>
        </w:rPr>
        <w:t xml:space="preserve"> % planu.</w:t>
      </w:r>
    </w:p>
    <w:p w14:paraId="2DE06E0D"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15EABAFF" w14:textId="19459720" w:rsidR="00377F63" w:rsidRPr="00C66AE1" w:rsidRDefault="00377F63" w:rsidP="00377F63">
      <w:pPr>
        <w:pStyle w:val="NormalnyWeb"/>
        <w:spacing w:before="0" w:beforeAutospacing="0" w:after="0" w:line="360" w:lineRule="auto"/>
        <w:ind w:firstLine="708"/>
        <w:jc w:val="both"/>
        <w:rPr>
          <w:rFonts w:asciiTheme="minorHAnsi" w:hAnsiTheme="minorHAnsi" w:cstheme="minorHAnsi"/>
        </w:rPr>
      </w:pPr>
      <w:r w:rsidRPr="00C66AE1">
        <w:rPr>
          <w:rFonts w:asciiTheme="minorHAnsi" w:hAnsiTheme="minorHAnsi" w:cstheme="minorHAnsi"/>
        </w:rPr>
        <w:t xml:space="preserve">W celu pełnej realizacji dochodów budżetowych w zakresie podatków na zaległości za lata poprzednie i </w:t>
      </w:r>
      <w:proofErr w:type="spellStart"/>
      <w:r w:rsidRPr="00C66AE1">
        <w:rPr>
          <w:rFonts w:asciiTheme="minorHAnsi" w:hAnsiTheme="minorHAnsi" w:cstheme="minorHAnsi"/>
        </w:rPr>
        <w:t>I</w:t>
      </w:r>
      <w:proofErr w:type="spellEnd"/>
      <w:r w:rsidRPr="00C66AE1">
        <w:rPr>
          <w:rFonts w:asciiTheme="minorHAnsi" w:hAnsiTheme="minorHAnsi" w:cstheme="minorHAnsi"/>
        </w:rPr>
        <w:t xml:space="preserve"> półrocze 202</w:t>
      </w:r>
      <w:r w:rsidR="00C66AE1" w:rsidRPr="00C66AE1">
        <w:rPr>
          <w:rFonts w:asciiTheme="minorHAnsi" w:hAnsiTheme="minorHAnsi" w:cstheme="minorHAnsi"/>
        </w:rPr>
        <w:t>2</w:t>
      </w:r>
      <w:r w:rsidRPr="00C66AE1">
        <w:rPr>
          <w:rFonts w:asciiTheme="minorHAnsi" w:hAnsiTheme="minorHAnsi" w:cstheme="minorHAnsi"/>
        </w:rPr>
        <w:t xml:space="preserve"> rok wystawiono </w:t>
      </w:r>
      <w:r w:rsidR="00C66AE1" w:rsidRPr="00C66AE1">
        <w:rPr>
          <w:rFonts w:asciiTheme="minorHAnsi" w:hAnsiTheme="minorHAnsi" w:cstheme="minorHAnsi"/>
        </w:rPr>
        <w:t>55</w:t>
      </w:r>
      <w:r w:rsidRPr="00C66AE1">
        <w:rPr>
          <w:rFonts w:asciiTheme="minorHAnsi" w:hAnsiTheme="minorHAnsi" w:cstheme="minorHAnsi"/>
        </w:rPr>
        <w:t xml:space="preserve"> upomnie</w:t>
      </w:r>
      <w:r w:rsidR="00C66AE1" w:rsidRPr="00C66AE1">
        <w:rPr>
          <w:rFonts w:asciiTheme="minorHAnsi" w:hAnsiTheme="minorHAnsi" w:cstheme="minorHAnsi"/>
        </w:rPr>
        <w:t>ń</w:t>
      </w:r>
      <w:r w:rsidRPr="00C66AE1">
        <w:rPr>
          <w:rFonts w:asciiTheme="minorHAnsi" w:hAnsiTheme="minorHAnsi" w:cstheme="minorHAnsi"/>
        </w:rPr>
        <w:t xml:space="preserve"> na łączną kwotę </w:t>
      </w:r>
      <w:r w:rsidR="00C66AE1" w:rsidRPr="00C66AE1">
        <w:rPr>
          <w:rFonts w:asciiTheme="minorHAnsi" w:hAnsiTheme="minorHAnsi" w:cstheme="minorHAnsi"/>
        </w:rPr>
        <w:t>83.200,49</w:t>
      </w:r>
      <w:r w:rsidRPr="00C66AE1">
        <w:rPr>
          <w:rFonts w:asciiTheme="minorHAnsi" w:hAnsiTheme="minorHAnsi" w:cstheme="minorHAnsi"/>
        </w:rPr>
        <w:t xml:space="preserve"> zł oraz</w:t>
      </w:r>
      <w:r w:rsidR="00C66AE1" w:rsidRPr="00C66AE1">
        <w:rPr>
          <w:rFonts w:asciiTheme="minorHAnsi" w:hAnsiTheme="minorHAnsi" w:cstheme="minorHAnsi"/>
        </w:rPr>
        <w:t xml:space="preserve"> 63 </w:t>
      </w:r>
      <w:r w:rsidRPr="00C66AE1">
        <w:rPr>
          <w:rFonts w:asciiTheme="minorHAnsi" w:hAnsiTheme="minorHAnsi" w:cstheme="minorHAnsi"/>
        </w:rPr>
        <w:t>tytuł</w:t>
      </w:r>
      <w:r w:rsidR="00C66AE1" w:rsidRPr="00C66AE1">
        <w:rPr>
          <w:rFonts w:asciiTheme="minorHAnsi" w:hAnsiTheme="minorHAnsi" w:cstheme="minorHAnsi"/>
        </w:rPr>
        <w:t>y</w:t>
      </w:r>
      <w:r w:rsidRPr="00C66AE1">
        <w:rPr>
          <w:rFonts w:asciiTheme="minorHAnsi" w:hAnsiTheme="minorHAnsi" w:cstheme="minorHAnsi"/>
        </w:rPr>
        <w:t xml:space="preserve"> wykonawcz</w:t>
      </w:r>
      <w:r w:rsidR="00C66AE1" w:rsidRPr="00C66AE1">
        <w:rPr>
          <w:rFonts w:asciiTheme="minorHAnsi" w:hAnsiTheme="minorHAnsi" w:cstheme="minorHAnsi"/>
        </w:rPr>
        <w:t>e</w:t>
      </w:r>
      <w:r w:rsidRPr="00C66AE1">
        <w:rPr>
          <w:rFonts w:asciiTheme="minorHAnsi" w:hAnsiTheme="minorHAnsi" w:cstheme="minorHAnsi"/>
        </w:rPr>
        <w:t xml:space="preserve"> na łączną kwotę </w:t>
      </w:r>
      <w:r w:rsidR="00C66AE1" w:rsidRPr="00C66AE1">
        <w:rPr>
          <w:rFonts w:asciiTheme="minorHAnsi" w:hAnsiTheme="minorHAnsi" w:cstheme="minorHAnsi"/>
        </w:rPr>
        <w:t>14.447,00</w:t>
      </w:r>
      <w:r w:rsidRPr="00C66AE1">
        <w:rPr>
          <w:rFonts w:asciiTheme="minorHAnsi" w:hAnsiTheme="minorHAnsi" w:cstheme="minorHAnsi"/>
        </w:rPr>
        <w:t xml:space="preserve"> zł.</w:t>
      </w:r>
    </w:p>
    <w:p w14:paraId="69148D0B"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473D8FA" w14:textId="77777777" w:rsidR="00377F63" w:rsidRPr="003B044F" w:rsidRDefault="00377F63" w:rsidP="00377F63">
      <w:pPr>
        <w:pStyle w:val="NormalnyWeb"/>
        <w:keepNext/>
        <w:spacing w:before="0" w:beforeAutospacing="0" w:after="0" w:line="360" w:lineRule="auto"/>
        <w:jc w:val="both"/>
        <w:rPr>
          <w:rFonts w:asciiTheme="minorHAnsi" w:hAnsiTheme="minorHAnsi" w:cstheme="minorHAnsi"/>
        </w:rPr>
      </w:pPr>
      <w:r w:rsidRPr="003B044F">
        <w:rPr>
          <w:rFonts w:asciiTheme="minorHAnsi" w:hAnsiTheme="minorHAnsi" w:cstheme="minorHAnsi"/>
          <w:b/>
          <w:bCs/>
          <w:u w:val="single"/>
        </w:rPr>
        <w:t>Dział 758 – Różne rozliczenia</w:t>
      </w:r>
    </w:p>
    <w:p w14:paraId="7B57E3EE" w14:textId="0146AB87" w:rsidR="00377F63" w:rsidRPr="003B044F" w:rsidRDefault="00377F63" w:rsidP="00377F63">
      <w:pPr>
        <w:pStyle w:val="NormalnyWeb"/>
        <w:spacing w:before="0" w:beforeAutospacing="0" w:after="0" w:line="360" w:lineRule="auto"/>
        <w:ind w:firstLine="708"/>
        <w:jc w:val="both"/>
        <w:rPr>
          <w:rFonts w:asciiTheme="minorHAnsi" w:hAnsiTheme="minorHAnsi" w:cstheme="minorHAnsi"/>
        </w:rPr>
      </w:pPr>
      <w:r w:rsidRPr="003B044F">
        <w:rPr>
          <w:rFonts w:asciiTheme="minorHAnsi" w:hAnsiTheme="minorHAnsi" w:cstheme="minorHAnsi"/>
        </w:rPr>
        <w:t xml:space="preserve">Na plan w wysokości </w:t>
      </w:r>
      <w:r w:rsidR="00525660" w:rsidRPr="003B044F">
        <w:rPr>
          <w:rFonts w:asciiTheme="minorHAnsi" w:hAnsiTheme="minorHAnsi" w:cstheme="minorHAnsi"/>
        </w:rPr>
        <w:t>22.709.145,40</w:t>
      </w:r>
      <w:r w:rsidRPr="003B044F">
        <w:rPr>
          <w:rFonts w:asciiTheme="minorHAnsi" w:hAnsiTheme="minorHAnsi" w:cstheme="minorHAnsi"/>
        </w:rPr>
        <w:t xml:space="preserve"> zł w tym dziale w I półroczu 202</w:t>
      </w:r>
      <w:r w:rsidR="00525660" w:rsidRPr="003B044F">
        <w:rPr>
          <w:rFonts w:asciiTheme="minorHAnsi" w:hAnsiTheme="minorHAnsi" w:cstheme="minorHAnsi"/>
        </w:rPr>
        <w:t>2</w:t>
      </w:r>
      <w:r w:rsidRPr="003B044F">
        <w:rPr>
          <w:rFonts w:asciiTheme="minorHAnsi" w:hAnsiTheme="minorHAnsi" w:cstheme="minorHAnsi"/>
        </w:rPr>
        <w:t xml:space="preserve"> r. dochody budżetowe zostały zrealizowane w </w:t>
      </w:r>
      <w:r w:rsidR="00525660" w:rsidRPr="003B044F">
        <w:rPr>
          <w:rFonts w:asciiTheme="minorHAnsi" w:hAnsiTheme="minorHAnsi" w:cstheme="minorHAnsi"/>
        </w:rPr>
        <w:t>44,06</w:t>
      </w:r>
      <w:r w:rsidRPr="003B044F">
        <w:rPr>
          <w:rFonts w:asciiTheme="minorHAnsi" w:hAnsiTheme="minorHAnsi" w:cstheme="minorHAnsi"/>
        </w:rPr>
        <w:t xml:space="preserve"> % tj. kwota 10.</w:t>
      </w:r>
      <w:r w:rsidR="00525660" w:rsidRPr="003B044F">
        <w:rPr>
          <w:rFonts w:asciiTheme="minorHAnsi" w:hAnsiTheme="minorHAnsi" w:cstheme="minorHAnsi"/>
        </w:rPr>
        <w:t>006.262,6</w:t>
      </w:r>
      <w:r w:rsidR="00404F4C">
        <w:rPr>
          <w:rFonts w:asciiTheme="minorHAnsi" w:hAnsiTheme="minorHAnsi" w:cstheme="minorHAnsi"/>
        </w:rPr>
        <w:t>6</w:t>
      </w:r>
      <w:r w:rsidRPr="003B044F">
        <w:rPr>
          <w:rFonts w:asciiTheme="minorHAnsi" w:hAnsiTheme="minorHAnsi" w:cstheme="minorHAnsi"/>
        </w:rPr>
        <w:t xml:space="preserve"> zł.</w:t>
      </w:r>
    </w:p>
    <w:p w14:paraId="75D01DFD" w14:textId="77777777" w:rsidR="00377F63" w:rsidRPr="003B044F" w:rsidRDefault="00377F63" w:rsidP="00377F63">
      <w:pPr>
        <w:pStyle w:val="NormalnyWeb"/>
        <w:spacing w:before="0" w:beforeAutospacing="0" w:after="0" w:line="360" w:lineRule="auto"/>
        <w:jc w:val="both"/>
        <w:rPr>
          <w:rFonts w:asciiTheme="minorHAnsi" w:hAnsiTheme="minorHAnsi" w:cstheme="minorHAnsi"/>
        </w:rPr>
      </w:pPr>
      <w:r w:rsidRPr="003B044F">
        <w:rPr>
          <w:rFonts w:asciiTheme="minorHAnsi" w:hAnsiTheme="minorHAnsi" w:cstheme="minorHAnsi"/>
        </w:rPr>
        <w:t>Dochodami są wpływy z następujących źródeł:</w:t>
      </w:r>
    </w:p>
    <w:p w14:paraId="4C1B6EEB" w14:textId="09145458" w:rsidR="00377F63" w:rsidRPr="003B044F"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 xml:space="preserve">część oświatowa subwencji ogólnej dla jednostek samorządu terytorialnego ustalana przez Ministerstwo Finansów wpłynęła w wysokości </w:t>
      </w:r>
      <w:r w:rsidR="00525660" w:rsidRPr="003B044F">
        <w:rPr>
          <w:rFonts w:asciiTheme="minorHAnsi" w:hAnsiTheme="minorHAnsi" w:cstheme="minorHAnsi"/>
        </w:rPr>
        <w:t>5.285.797,00</w:t>
      </w:r>
      <w:r w:rsidRPr="003B044F">
        <w:rPr>
          <w:rFonts w:asciiTheme="minorHAnsi" w:hAnsiTheme="minorHAnsi" w:cstheme="minorHAnsi"/>
        </w:rPr>
        <w:t xml:space="preserve"> zł, na plan 8.</w:t>
      </w:r>
      <w:r w:rsidR="00525660" w:rsidRPr="003B044F">
        <w:rPr>
          <w:rFonts w:asciiTheme="minorHAnsi" w:hAnsiTheme="minorHAnsi" w:cstheme="minorHAnsi"/>
        </w:rPr>
        <w:t>671.680,00</w:t>
      </w:r>
      <w:r w:rsidRPr="003B044F">
        <w:rPr>
          <w:rFonts w:asciiTheme="minorHAnsi" w:hAnsiTheme="minorHAnsi" w:cstheme="minorHAnsi"/>
        </w:rPr>
        <w:t xml:space="preserve"> zł, </w:t>
      </w:r>
    </w:p>
    <w:p w14:paraId="537AF886" w14:textId="5FDC4220" w:rsidR="00377F63" w:rsidRPr="003B044F"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 xml:space="preserve">część wyrównawcza subwencji ogólnej wpłynęła w kwocie </w:t>
      </w:r>
      <w:r w:rsidR="00525660" w:rsidRPr="003B044F">
        <w:rPr>
          <w:rFonts w:asciiTheme="minorHAnsi" w:hAnsiTheme="minorHAnsi" w:cstheme="minorHAnsi"/>
        </w:rPr>
        <w:t>4.395.078,00</w:t>
      </w:r>
      <w:r w:rsidRPr="003B044F">
        <w:rPr>
          <w:rFonts w:asciiTheme="minorHAnsi" w:hAnsiTheme="minorHAnsi" w:cstheme="minorHAnsi"/>
        </w:rPr>
        <w:t xml:space="preserve"> zł na plan 8.</w:t>
      </w:r>
      <w:r w:rsidR="00525660" w:rsidRPr="003B044F">
        <w:rPr>
          <w:rFonts w:asciiTheme="minorHAnsi" w:hAnsiTheme="minorHAnsi" w:cstheme="minorHAnsi"/>
        </w:rPr>
        <w:t>790.154,00</w:t>
      </w:r>
      <w:r w:rsidRPr="003B044F">
        <w:rPr>
          <w:rFonts w:asciiTheme="minorHAnsi" w:hAnsiTheme="minorHAnsi" w:cstheme="minorHAnsi"/>
        </w:rPr>
        <w:t xml:space="preserve"> zł,</w:t>
      </w:r>
    </w:p>
    <w:p w14:paraId="2F9D0DA3" w14:textId="2E192EA9" w:rsidR="00377F63" w:rsidRPr="003B044F"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 xml:space="preserve">część równoważąca subwencji wpłynęła w kwocie </w:t>
      </w:r>
      <w:r w:rsidR="00525660" w:rsidRPr="003B044F">
        <w:rPr>
          <w:rFonts w:asciiTheme="minorHAnsi" w:hAnsiTheme="minorHAnsi" w:cstheme="minorHAnsi"/>
        </w:rPr>
        <w:t>304.752,00</w:t>
      </w:r>
      <w:r w:rsidRPr="003B044F">
        <w:rPr>
          <w:rFonts w:asciiTheme="minorHAnsi" w:hAnsiTheme="minorHAnsi" w:cstheme="minorHAnsi"/>
        </w:rPr>
        <w:t xml:space="preserve"> zł, na plan </w:t>
      </w:r>
      <w:r w:rsidR="00525660" w:rsidRPr="003B044F">
        <w:rPr>
          <w:rFonts w:asciiTheme="minorHAnsi" w:hAnsiTheme="minorHAnsi" w:cstheme="minorHAnsi"/>
        </w:rPr>
        <w:t>609.507,00</w:t>
      </w:r>
      <w:r w:rsidRPr="003B044F">
        <w:rPr>
          <w:rFonts w:asciiTheme="minorHAnsi" w:hAnsiTheme="minorHAnsi" w:cstheme="minorHAnsi"/>
        </w:rPr>
        <w:t xml:space="preserve"> zł.</w:t>
      </w:r>
      <w:r w:rsidR="00525660" w:rsidRPr="003B044F">
        <w:rPr>
          <w:rFonts w:asciiTheme="minorHAnsi" w:hAnsiTheme="minorHAnsi" w:cstheme="minorHAnsi"/>
        </w:rPr>
        <w:t>,</w:t>
      </w:r>
    </w:p>
    <w:p w14:paraId="171FC6B0" w14:textId="6FF7422C" w:rsidR="00525660" w:rsidRPr="003B044F" w:rsidRDefault="00525660"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wpływy z odsetek bankowych zgromadzonych na lokatach w I półroczu 2022 roku wyniosły 10.224,66 zł,</w:t>
      </w:r>
    </w:p>
    <w:p w14:paraId="7BB276C2" w14:textId="3A86276B" w:rsidR="003B044F" w:rsidRPr="003B044F" w:rsidRDefault="003B044F"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środki z Funduszu Pomocy w związku z konfliktem zbrojnym na Ukrainie przeznaczone na zadania oświatowe zaplanowane i wykonane w kwocie 10.411,00 zł,</w:t>
      </w:r>
    </w:p>
    <w:p w14:paraId="47A305B1" w14:textId="1F5703A0" w:rsidR="003B044F" w:rsidRPr="003B044F" w:rsidRDefault="003B044F" w:rsidP="00377F63">
      <w:pPr>
        <w:pStyle w:val="NormalnyWeb"/>
        <w:numPr>
          <w:ilvl w:val="0"/>
          <w:numId w:val="12"/>
        </w:numPr>
        <w:spacing w:before="0" w:beforeAutospacing="0" w:after="0" w:line="360" w:lineRule="auto"/>
        <w:jc w:val="both"/>
        <w:rPr>
          <w:rFonts w:asciiTheme="minorHAnsi" w:hAnsiTheme="minorHAnsi" w:cstheme="minorHAnsi"/>
        </w:rPr>
      </w:pPr>
      <w:r w:rsidRPr="003B044F">
        <w:rPr>
          <w:rFonts w:asciiTheme="minorHAnsi" w:hAnsiTheme="minorHAnsi" w:cstheme="minorHAnsi"/>
        </w:rPr>
        <w:t>Środki z Rządowego Funduszu Polski Ład I edycja zaplanowane w kwocie 4.615.393,40 zł            w I półroczu 2022 roku do budżetu nie wpłynęły.</w:t>
      </w:r>
    </w:p>
    <w:p w14:paraId="372101B4" w14:textId="77777777" w:rsidR="00377F63" w:rsidRPr="003B044F" w:rsidRDefault="00377F63" w:rsidP="00377F63">
      <w:pPr>
        <w:pStyle w:val="NormalnyWeb"/>
        <w:spacing w:before="0" w:beforeAutospacing="0" w:after="0" w:line="360" w:lineRule="auto"/>
        <w:jc w:val="both"/>
        <w:rPr>
          <w:rFonts w:asciiTheme="minorHAnsi" w:hAnsiTheme="minorHAnsi" w:cstheme="minorHAnsi"/>
        </w:rPr>
      </w:pPr>
    </w:p>
    <w:p w14:paraId="084B27EB" w14:textId="77777777" w:rsidR="00377F63" w:rsidRPr="00357760" w:rsidRDefault="00377F63" w:rsidP="00377F63">
      <w:pPr>
        <w:pStyle w:val="NormalnyWeb"/>
        <w:keepNext/>
        <w:spacing w:before="0" w:beforeAutospacing="0" w:after="0" w:line="360" w:lineRule="auto"/>
        <w:jc w:val="both"/>
        <w:rPr>
          <w:rFonts w:asciiTheme="minorHAnsi" w:hAnsiTheme="minorHAnsi" w:cstheme="minorHAnsi"/>
        </w:rPr>
      </w:pPr>
      <w:r w:rsidRPr="00357760">
        <w:rPr>
          <w:rFonts w:asciiTheme="minorHAnsi" w:hAnsiTheme="minorHAnsi" w:cstheme="minorHAnsi"/>
          <w:b/>
          <w:bCs/>
          <w:u w:val="single"/>
        </w:rPr>
        <w:lastRenderedPageBreak/>
        <w:t>Dział 801 – Oświata i wychowanie</w:t>
      </w:r>
    </w:p>
    <w:p w14:paraId="46470776" w14:textId="20EF06AC" w:rsidR="00377F63" w:rsidRPr="00357760" w:rsidRDefault="00377F63" w:rsidP="00377F63">
      <w:pPr>
        <w:pStyle w:val="NormalnyWeb"/>
        <w:spacing w:before="0" w:beforeAutospacing="0" w:after="0" w:line="360" w:lineRule="auto"/>
        <w:ind w:firstLine="708"/>
        <w:jc w:val="both"/>
        <w:rPr>
          <w:rFonts w:asciiTheme="minorHAnsi" w:hAnsiTheme="minorHAnsi" w:cstheme="minorHAnsi"/>
        </w:rPr>
      </w:pPr>
      <w:r w:rsidRPr="00357760">
        <w:rPr>
          <w:rFonts w:asciiTheme="minorHAnsi" w:hAnsiTheme="minorHAnsi" w:cstheme="minorHAnsi"/>
        </w:rPr>
        <w:t>Planowana kwota dochodów w tym dziale na 202</w:t>
      </w:r>
      <w:r w:rsidR="00714F92" w:rsidRPr="00357760">
        <w:rPr>
          <w:rFonts w:asciiTheme="minorHAnsi" w:hAnsiTheme="minorHAnsi" w:cstheme="minorHAnsi"/>
        </w:rPr>
        <w:t>2</w:t>
      </w:r>
      <w:r w:rsidRPr="00357760">
        <w:rPr>
          <w:rFonts w:asciiTheme="minorHAnsi" w:hAnsiTheme="minorHAnsi" w:cstheme="minorHAnsi"/>
        </w:rPr>
        <w:t xml:space="preserve"> rok wynosi </w:t>
      </w:r>
      <w:r w:rsidR="00714F92" w:rsidRPr="00357760">
        <w:rPr>
          <w:rFonts w:asciiTheme="minorHAnsi" w:hAnsiTheme="minorHAnsi" w:cstheme="minorHAnsi"/>
        </w:rPr>
        <w:t>591.635,24</w:t>
      </w:r>
      <w:r w:rsidRPr="00357760">
        <w:rPr>
          <w:rFonts w:asciiTheme="minorHAnsi" w:hAnsiTheme="minorHAnsi" w:cstheme="minorHAnsi"/>
        </w:rPr>
        <w:t xml:space="preserve"> zł, wykonanie </w:t>
      </w:r>
      <w:r w:rsidR="00714F92" w:rsidRPr="00357760">
        <w:rPr>
          <w:rFonts w:asciiTheme="minorHAnsi" w:hAnsiTheme="minorHAnsi" w:cstheme="minorHAnsi"/>
        </w:rPr>
        <w:t xml:space="preserve">        </w:t>
      </w:r>
      <w:r w:rsidRPr="00357760">
        <w:rPr>
          <w:rFonts w:asciiTheme="minorHAnsi" w:hAnsiTheme="minorHAnsi" w:cstheme="minorHAnsi"/>
        </w:rPr>
        <w:t xml:space="preserve">w I półroczu wynosi </w:t>
      </w:r>
      <w:r w:rsidR="00714F92" w:rsidRPr="00357760">
        <w:rPr>
          <w:rFonts w:asciiTheme="minorHAnsi" w:hAnsiTheme="minorHAnsi" w:cstheme="minorHAnsi"/>
        </w:rPr>
        <w:t>351.661,82</w:t>
      </w:r>
      <w:r w:rsidRPr="00357760">
        <w:rPr>
          <w:rFonts w:asciiTheme="minorHAnsi" w:hAnsiTheme="minorHAnsi" w:cstheme="minorHAnsi"/>
        </w:rPr>
        <w:t xml:space="preserve"> zł tj. </w:t>
      </w:r>
      <w:r w:rsidR="00714F92" w:rsidRPr="00357760">
        <w:rPr>
          <w:rFonts w:asciiTheme="minorHAnsi" w:hAnsiTheme="minorHAnsi" w:cstheme="minorHAnsi"/>
        </w:rPr>
        <w:t>59,44</w:t>
      </w:r>
      <w:r w:rsidRPr="00357760">
        <w:rPr>
          <w:rFonts w:asciiTheme="minorHAnsi" w:hAnsiTheme="minorHAnsi" w:cstheme="minorHAnsi"/>
        </w:rPr>
        <w:t xml:space="preserve"> % planu rocznego.</w:t>
      </w:r>
    </w:p>
    <w:p w14:paraId="2DF61056" w14:textId="77777777" w:rsidR="00377F63" w:rsidRPr="00357760" w:rsidRDefault="00377F63" w:rsidP="00377F63">
      <w:pPr>
        <w:pStyle w:val="NormalnyWeb"/>
        <w:spacing w:before="0" w:beforeAutospacing="0" w:after="0" w:line="360" w:lineRule="auto"/>
        <w:jc w:val="both"/>
        <w:rPr>
          <w:rFonts w:asciiTheme="minorHAnsi" w:hAnsiTheme="minorHAnsi" w:cstheme="minorHAnsi"/>
        </w:rPr>
      </w:pPr>
      <w:r w:rsidRPr="00357760">
        <w:rPr>
          <w:rFonts w:asciiTheme="minorHAnsi" w:hAnsiTheme="minorHAnsi" w:cstheme="minorHAnsi"/>
        </w:rPr>
        <w:t>Na ogólną kwotę wpływów składają się:</w:t>
      </w:r>
    </w:p>
    <w:p w14:paraId="012AB279" w14:textId="09286211" w:rsidR="00714F92" w:rsidRPr="00357760" w:rsidRDefault="00E6453E"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d</w:t>
      </w:r>
      <w:r w:rsidR="00714F92" w:rsidRPr="00357760">
        <w:rPr>
          <w:rFonts w:asciiTheme="minorHAnsi" w:hAnsiTheme="minorHAnsi" w:cstheme="minorHAnsi"/>
        </w:rPr>
        <w:t>ochody z tytułu wynajmu pomieszczeń w szkole podstawowej zrealizow</w:t>
      </w:r>
      <w:r w:rsidRPr="00357760">
        <w:rPr>
          <w:rFonts w:asciiTheme="minorHAnsi" w:hAnsiTheme="minorHAnsi" w:cstheme="minorHAnsi"/>
        </w:rPr>
        <w:t>a</w:t>
      </w:r>
      <w:r w:rsidR="00714F92" w:rsidRPr="00357760">
        <w:rPr>
          <w:rFonts w:asciiTheme="minorHAnsi" w:hAnsiTheme="minorHAnsi" w:cstheme="minorHAnsi"/>
        </w:rPr>
        <w:t>no w kwocie 5.756,10 zł,</w:t>
      </w:r>
    </w:p>
    <w:p w14:paraId="6D46E3D7" w14:textId="656F0683" w:rsidR="00E6453E" w:rsidRPr="00357760" w:rsidRDefault="00E6453E"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zwrot środków z lat ubiegłych zrealizowano w kwocie 516,37 zł,</w:t>
      </w:r>
    </w:p>
    <w:p w14:paraId="53DD7E3F" w14:textId="6E49005C"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odpłatność za pobyt dzieci w przedszkolu wraz z wyżywieniem i odsetkami oraz wpłaty personelu kwota </w:t>
      </w:r>
      <w:r w:rsidR="00E6453E" w:rsidRPr="00357760">
        <w:rPr>
          <w:rFonts w:asciiTheme="minorHAnsi" w:hAnsiTheme="minorHAnsi" w:cstheme="minorHAnsi"/>
        </w:rPr>
        <w:t>89.764,48</w:t>
      </w:r>
      <w:r w:rsidRPr="00357760">
        <w:rPr>
          <w:rFonts w:asciiTheme="minorHAnsi" w:hAnsiTheme="minorHAnsi" w:cstheme="minorHAnsi"/>
        </w:rPr>
        <w:t xml:space="preserve"> zł na plan 1</w:t>
      </w:r>
      <w:r w:rsidR="00E6453E" w:rsidRPr="00357760">
        <w:rPr>
          <w:rFonts w:asciiTheme="minorHAnsi" w:hAnsiTheme="minorHAnsi" w:cstheme="minorHAnsi"/>
        </w:rPr>
        <w:t>3</w:t>
      </w:r>
      <w:r w:rsidRPr="00357760">
        <w:rPr>
          <w:rFonts w:asciiTheme="minorHAnsi" w:hAnsiTheme="minorHAnsi" w:cstheme="minorHAnsi"/>
        </w:rPr>
        <w:t xml:space="preserve">3.200,00 zł, </w:t>
      </w:r>
    </w:p>
    <w:p w14:paraId="734109E8" w14:textId="1CD67840"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dochody z tytułu uczęszczania do przedszkola w Jednorożcu dzieci z innych gmin przekazywane przez właściwe dla miejsca zameldowania samorządy wpłynęły w kwocie </w:t>
      </w:r>
      <w:r w:rsidR="00E6453E" w:rsidRPr="00357760">
        <w:rPr>
          <w:rFonts w:asciiTheme="minorHAnsi" w:hAnsiTheme="minorHAnsi" w:cstheme="minorHAnsi"/>
        </w:rPr>
        <w:t>15.143,00</w:t>
      </w:r>
      <w:r w:rsidRPr="00357760">
        <w:rPr>
          <w:rFonts w:asciiTheme="minorHAnsi" w:hAnsiTheme="minorHAnsi" w:cstheme="minorHAnsi"/>
        </w:rPr>
        <w:t xml:space="preserve"> zł,</w:t>
      </w:r>
    </w:p>
    <w:p w14:paraId="47025CF0" w14:textId="220C2CD0"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dotacja celowa na realizację własnych zadań bieżących z przeznaczeniem na realizacje zadań własnych w zakresie wychowania przedszkolnego zaplanowana w kwocie </w:t>
      </w:r>
      <w:r w:rsidR="00E6453E" w:rsidRPr="00357760">
        <w:rPr>
          <w:rFonts w:asciiTheme="minorHAnsi" w:hAnsiTheme="minorHAnsi" w:cstheme="minorHAnsi"/>
        </w:rPr>
        <w:t>210.840</w:t>
      </w:r>
      <w:r w:rsidRPr="00357760">
        <w:rPr>
          <w:rFonts w:asciiTheme="minorHAnsi" w:hAnsiTheme="minorHAnsi" w:cstheme="minorHAnsi"/>
        </w:rPr>
        <w:t xml:space="preserve">,00 zł,  wykonana w I półroczu w kwocie </w:t>
      </w:r>
      <w:r w:rsidR="00E6453E" w:rsidRPr="00357760">
        <w:rPr>
          <w:rFonts w:asciiTheme="minorHAnsi" w:hAnsiTheme="minorHAnsi" w:cstheme="minorHAnsi"/>
        </w:rPr>
        <w:t>105.420,00</w:t>
      </w:r>
      <w:r w:rsidRPr="00357760">
        <w:rPr>
          <w:rFonts w:asciiTheme="minorHAnsi" w:hAnsiTheme="minorHAnsi" w:cstheme="minorHAnsi"/>
        </w:rPr>
        <w:t xml:space="preserve"> zł;</w:t>
      </w:r>
    </w:p>
    <w:p w14:paraId="40B43CA7" w14:textId="6D36B2E6"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dotacja celowa na realizację własnych zadań bieżących z przeznaczeniem na realizacje zadań własnych w zakresie innych form wychowania przedszkolnego zaplanowana w kwocie </w:t>
      </w:r>
      <w:r w:rsidR="00E6453E" w:rsidRPr="00357760">
        <w:rPr>
          <w:rFonts w:asciiTheme="minorHAnsi" w:hAnsiTheme="minorHAnsi" w:cstheme="minorHAnsi"/>
        </w:rPr>
        <w:t>78.312,00</w:t>
      </w:r>
      <w:r w:rsidRPr="00357760">
        <w:rPr>
          <w:rFonts w:asciiTheme="minorHAnsi" w:hAnsiTheme="minorHAnsi" w:cstheme="minorHAnsi"/>
        </w:rPr>
        <w:t xml:space="preserve"> zł,  wykonana w I półroczu w kwocie </w:t>
      </w:r>
      <w:r w:rsidR="00E6453E" w:rsidRPr="00357760">
        <w:rPr>
          <w:rFonts w:asciiTheme="minorHAnsi" w:hAnsiTheme="minorHAnsi" w:cstheme="minorHAnsi"/>
        </w:rPr>
        <w:t>39.156,00</w:t>
      </w:r>
      <w:r w:rsidRPr="00357760">
        <w:rPr>
          <w:rFonts w:asciiTheme="minorHAnsi" w:hAnsiTheme="minorHAnsi" w:cstheme="minorHAnsi"/>
        </w:rPr>
        <w:t xml:space="preserve"> zł;</w:t>
      </w:r>
    </w:p>
    <w:p w14:paraId="667A0D99" w14:textId="7311737F" w:rsidR="00E6453E" w:rsidRPr="00357760" w:rsidRDefault="00E6453E"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dotacja celowa przeznaczona na wyposażenie stołówki szkolnej zaplanowana i wykonana w kwocie 69.520,00 zł,</w:t>
      </w:r>
    </w:p>
    <w:p w14:paraId="5D87A7DC" w14:textId="147048A1"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dotacja celowa przeznaczona na zapewnienie bezpłatnego dostępu do podręczników i materiałów ćwiczeniowych zaplanowana i wykonana w kwocie </w:t>
      </w:r>
      <w:r w:rsidR="00E6453E" w:rsidRPr="00357760">
        <w:rPr>
          <w:rFonts w:asciiTheme="minorHAnsi" w:hAnsiTheme="minorHAnsi" w:cstheme="minorHAnsi"/>
        </w:rPr>
        <w:t>26.385,87</w:t>
      </w:r>
      <w:r w:rsidRPr="00357760">
        <w:rPr>
          <w:rFonts w:asciiTheme="minorHAnsi" w:hAnsiTheme="minorHAnsi" w:cstheme="minorHAnsi"/>
        </w:rPr>
        <w:t xml:space="preserve"> zł, </w:t>
      </w:r>
    </w:p>
    <w:p w14:paraId="2343BD92" w14:textId="0E30B9B7" w:rsidR="00377F63" w:rsidRPr="00357760"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357760">
        <w:rPr>
          <w:rFonts w:asciiTheme="minorHAnsi" w:hAnsiTheme="minorHAnsi" w:cstheme="minorHAnsi"/>
        </w:rPr>
        <w:t xml:space="preserve">dotacja Erasmus+ zaplanowana w kwocie </w:t>
      </w:r>
      <w:r w:rsidR="00E6453E" w:rsidRPr="00357760">
        <w:rPr>
          <w:rFonts w:asciiTheme="minorHAnsi" w:hAnsiTheme="minorHAnsi" w:cstheme="minorHAnsi"/>
        </w:rPr>
        <w:t>48.240,37</w:t>
      </w:r>
      <w:r w:rsidRPr="00357760">
        <w:rPr>
          <w:rFonts w:asciiTheme="minorHAnsi" w:hAnsiTheme="minorHAnsi" w:cstheme="minorHAnsi"/>
        </w:rPr>
        <w:t xml:space="preserve"> zł w I półroczu 202</w:t>
      </w:r>
      <w:r w:rsidR="00E6453E" w:rsidRPr="00357760">
        <w:rPr>
          <w:rFonts w:asciiTheme="minorHAnsi" w:hAnsiTheme="minorHAnsi" w:cstheme="minorHAnsi"/>
        </w:rPr>
        <w:t>2</w:t>
      </w:r>
      <w:r w:rsidRPr="00357760">
        <w:rPr>
          <w:rFonts w:asciiTheme="minorHAnsi" w:hAnsiTheme="minorHAnsi" w:cstheme="minorHAnsi"/>
        </w:rPr>
        <w:t xml:space="preserve"> roku nie została przekazana.</w:t>
      </w:r>
    </w:p>
    <w:p w14:paraId="78CC4A1A" w14:textId="77777777" w:rsidR="00377F63" w:rsidRPr="00AB76A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5043ACE6" w14:textId="77777777" w:rsidR="00377F63" w:rsidRPr="00A5769A" w:rsidRDefault="00377F63" w:rsidP="00377F63">
      <w:pPr>
        <w:pStyle w:val="NormalnyWeb"/>
        <w:keepNext/>
        <w:spacing w:before="0" w:beforeAutospacing="0" w:after="0" w:line="360" w:lineRule="auto"/>
        <w:jc w:val="both"/>
        <w:rPr>
          <w:rFonts w:asciiTheme="minorHAnsi" w:hAnsiTheme="minorHAnsi" w:cstheme="minorHAnsi"/>
        </w:rPr>
      </w:pPr>
      <w:r w:rsidRPr="00A5769A">
        <w:rPr>
          <w:rFonts w:asciiTheme="minorHAnsi" w:hAnsiTheme="minorHAnsi" w:cstheme="minorHAnsi"/>
          <w:b/>
          <w:bCs/>
          <w:u w:val="single"/>
        </w:rPr>
        <w:t>Dział 852 – Pomoc społeczna</w:t>
      </w:r>
    </w:p>
    <w:p w14:paraId="4F4CCB4C" w14:textId="6E309E76" w:rsidR="00377F63" w:rsidRPr="00A5769A" w:rsidRDefault="00377F63" w:rsidP="00377F63">
      <w:pPr>
        <w:pStyle w:val="NormalnyWeb"/>
        <w:spacing w:before="0" w:beforeAutospacing="0" w:after="0" w:line="360" w:lineRule="auto"/>
        <w:ind w:firstLine="708"/>
        <w:jc w:val="both"/>
        <w:rPr>
          <w:rFonts w:asciiTheme="minorHAnsi" w:hAnsiTheme="minorHAnsi" w:cstheme="minorHAnsi"/>
        </w:rPr>
      </w:pPr>
      <w:r w:rsidRPr="00A5769A">
        <w:rPr>
          <w:rFonts w:asciiTheme="minorHAnsi" w:hAnsiTheme="minorHAnsi" w:cstheme="minorHAnsi"/>
        </w:rPr>
        <w:t>Planowane dochody na 202</w:t>
      </w:r>
      <w:r w:rsidR="006156BC" w:rsidRPr="00A5769A">
        <w:rPr>
          <w:rFonts w:asciiTheme="minorHAnsi" w:hAnsiTheme="minorHAnsi" w:cstheme="minorHAnsi"/>
        </w:rPr>
        <w:t>2</w:t>
      </w:r>
      <w:r w:rsidRPr="00A5769A">
        <w:rPr>
          <w:rFonts w:asciiTheme="minorHAnsi" w:hAnsiTheme="minorHAnsi" w:cstheme="minorHAnsi"/>
        </w:rPr>
        <w:t xml:space="preserve"> rok w tym dziale wynoszą </w:t>
      </w:r>
      <w:r w:rsidR="006156BC" w:rsidRPr="00A5769A">
        <w:rPr>
          <w:rFonts w:asciiTheme="minorHAnsi" w:hAnsiTheme="minorHAnsi" w:cstheme="minorHAnsi"/>
        </w:rPr>
        <w:t>1.774.237,00</w:t>
      </w:r>
      <w:r w:rsidRPr="00A5769A">
        <w:rPr>
          <w:rFonts w:asciiTheme="minorHAnsi" w:hAnsiTheme="minorHAnsi" w:cstheme="minorHAnsi"/>
        </w:rPr>
        <w:t xml:space="preserve"> zł. Do budżetu gminy w okresie sprawozdawczym wpłynęła kwota w wysokości </w:t>
      </w:r>
      <w:r w:rsidR="006156BC" w:rsidRPr="00A5769A">
        <w:rPr>
          <w:rFonts w:asciiTheme="minorHAnsi" w:hAnsiTheme="minorHAnsi" w:cstheme="minorHAnsi"/>
        </w:rPr>
        <w:t>1.427.143,88</w:t>
      </w:r>
      <w:r w:rsidRPr="00A5769A">
        <w:rPr>
          <w:rFonts w:asciiTheme="minorHAnsi" w:hAnsiTheme="minorHAnsi" w:cstheme="minorHAnsi"/>
        </w:rPr>
        <w:t xml:space="preserve"> zł tj. </w:t>
      </w:r>
      <w:r w:rsidR="006156BC" w:rsidRPr="00A5769A">
        <w:rPr>
          <w:rFonts w:asciiTheme="minorHAnsi" w:hAnsiTheme="minorHAnsi" w:cstheme="minorHAnsi"/>
        </w:rPr>
        <w:t>80,44</w:t>
      </w:r>
      <w:r w:rsidRPr="00A5769A">
        <w:rPr>
          <w:rFonts w:asciiTheme="minorHAnsi" w:hAnsiTheme="minorHAnsi" w:cstheme="minorHAnsi"/>
        </w:rPr>
        <w:t xml:space="preserve"> % planu rocznego.</w:t>
      </w:r>
    </w:p>
    <w:p w14:paraId="501FF0FC" w14:textId="77777777" w:rsidR="00377F63" w:rsidRPr="00A5769A" w:rsidRDefault="00377F63" w:rsidP="00377F63">
      <w:pPr>
        <w:pStyle w:val="NormalnyWeb"/>
        <w:spacing w:before="0" w:beforeAutospacing="0" w:after="0" w:line="360" w:lineRule="auto"/>
        <w:jc w:val="both"/>
        <w:rPr>
          <w:rFonts w:asciiTheme="minorHAnsi" w:hAnsiTheme="minorHAnsi" w:cstheme="minorHAnsi"/>
        </w:rPr>
      </w:pPr>
      <w:r w:rsidRPr="00A5769A">
        <w:rPr>
          <w:rFonts w:asciiTheme="minorHAnsi" w:hAnsiTheme="minorHAnsi" w:cstheme="minorHAnsi"/>
        </w:rPr>
        <w:t>Powyższa kwota dotyczy:</w:t>
      </w:r>
    </w:p>
    <w:p w14:paraId="746CCD3C" w14:textId="14DA0C19"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celowa z przeznaczeniem na ubezpieczenie zdrowotne za osoby pobierające niektóre świadczenia z pomocy społecznej wpłynęła w kwocie </w:t>
      </w:r>
      <w:r w:rsidR="006156BC" w:rsidRPr="00A5769A">
        <w:rPr>
          <w:rFonts w:asciiTheme="minorHAnsi" w:hAnsiTheme="minorHAnsi" w:cstheme="minorHAnsi"/>
        </w:rPr>
        <w:t>14.329,00</w:t>
      </w:r>
      <w:r w:rsidRPr="00A5769A">
        <w:rPr>
          <w:rFonts w:asciiTheme="minorHAnsi" w:hAnsiTheme="minorHAnsi" w:cstheme="minorHAnsi"/>
        </w:rPr>
        <w:t xml:space="preserve"> zł, na plan 2</w:t>
      </w:r>
      <w:r w:rsidR="006156BC" w:rsidRPr="00A5769A">
        <w:rPr>
          <w:rFonts w:asciiTheme="minorHAnsi" w:hAnsiTheme="minorHAnsi" w:cstheme="minorHAnsi"/>
        </w:rPr>
        <w:t>7</w:t>
      </w:r>
      <w:r w:rsidRPr="00A5769A">
        <w:rPr>
          <w:rFonts w:asciiTheme="minorHAnsi" w:hAnsiTheme="minorHAnsi" w:cstheme="minorHAnsi"/>
        </w:rPr>
        <w:t>.000,00 zł,</w:t>
      </w:r>
    </w:p>
    <w:p w14:paraId="0D0A60E6" w14:textId="47CA9498"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lastRenderedPageBreak/>
        <w:t xml:space="preserve">dotacja celowa przeznaczona na wypłatę zasiłków i pomocy w naturze oraz składek na ubezpieczenia emerytalne i rentowe wpłynęła w kwocie </w:t>
      </w:r>
      <w:r w:rsidR="006156BC" w:rsidRPr="00A5769A">
        <w:rPr>
          <w:rFonts w:asciiTheme="minorHAnsi" w:hAnsiTheme="minorHAnsi" w:cstheme="minorHAnsi"/>
        </w:rPr>
        <w:t>44.699,00</w:t>
      </w:r>
      <w:r w:rsidRPr="00A5769A">
        <w:rPr>
          <w:rFonts w:asciiTheme="minorHAnsi" w:hAnsiTheme="minorHAnsi" w:cstheme="minorHAnsi"/>
        </w:rPr>
        <w:t xml:space="preserve"> zł na plan </w:t>
      </w:r>
      <w:r w:rsidR="006156BC" w:rsidRPr="00A5769A">
        <w:rPr>
          <w:rFonts w:asciiTheme="minorHAnsi" w:hAnsiTheme="minorHAnsi" w:cstheme="minorHAnsi"/>
        </w:rPr>
        <w:t>50</w:t>
      </w:r>
      <w:r w:rsidRPr="00A5769A">
        <w:rPr>
          <w:rFonts w:asciiTheme="minorHAnsi" w:hAnsiTheme="minorHAnsi" w:cstheme="minorHAnsi"/>
        </w:rPr>
        <w:t>.000,00 zł,</w:t>
      </w:r>
    </w:p>
    <w:p w14:paraId="41B35519" w14:textId="5FA68582" w:rsidR="006156BC" w:rsidRPr="00A5769A" w:rsidRDefault="006156BC"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zwrot zasiłku stałego z lat ubiegłych kwota 50,06 zł,</w:t>
      </w:r>
    </w:p>
    <w:p w14:paraId="02C2F622" w14:textId="096376A0"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celowa przeznaczona na wypłatę zasiłków stałych wpłynęła w kwocie </w:t>
      </w:r>
      <w:r w:rsidR="006156BC" w:rsidRPr="00A5769A">
        <w:rPr>
          <w:rFonts w:asciiTheme="minorHAnsi" w:hAnsiTheme="minorHAnsi" w:cstheme="minorHAnsi"/>
        </w:rPr>
        <w:t>169.735,00</w:t>
      </w:r>
      <w:r w:rsidRPr="00A5769A">
        <w:rPr>
          <w:rFonts w:asciiTheme="minorHAnsi" w:hAnsiTheme="minorHAnsi" w:cstheme="minorHAnsi"/>
        </w:rPr>
        <w:t xml:space="preserve"> zł na plan </w:t>
      </w:r>
      <w:r w:rsidR="006156BC" w:rsidRPr="00A5769A">
        <w:rPr>
          <w:rFonts w:asciiTheme="minorHAnsi" w:hAnsiTheme="minorHAnsi" w:cstheme="minorHAnsi"/>
        </w:rPr>
        <w:t>285.000,00</w:t>
      </w:r>
      <w:r w:rsidRPr="00A5769A">
        <w:rPr>
          <w:rFonts w:asciiTheme="minorHAnsi" w:hAnsiTheme="minorHAnsi" w:cstheme="minorHAnsi"/>
        </w:rPr>
        <w:t xml:space="preserve"> zł,</w:t>
      </w:r>
    </w:p>
    <w:p w14:paraId="0C6922CA" w14:textId="0FC41AB5"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na utrzymanie Ośrodka Pomocy Społecznej w Jednorożcu wpłynęła w kwocie </w:t>
      </w:r>
      <w:r w:rsidR="006156BC" w:rsidRPr="00A5769A">
        <w:rPr>
          <w:rFonts w:asciiTheme="minorHAnsi" w:hAnsiTheme="minorHAnsi" w:cstheme="minorHAnsi"/>
        </w:rPr>
        <w:t>98.917,00</w:t>
      </w:r>
      <w:r w:rsidRPr="00A5769A">
        <w:rPr>
          <w:rFonts w:asciiTheme="minorHAnsi" w:hAnsiTheme="minorHAnsi" w:cstheme="minorHAnsi"/>
        </w:rPr>
        <w:t xml:space="preserve"> zł na plan 183.700,00 zł, </w:t>
      </w:r>
    </w:p>
    <w:p w14:paraId="13991D9A" w14:textId="2FCF53CF"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wpływy za usługi sióstr PCK na plan 20.000,00 zł do budżetu wpłynęło </w:t>
      </w:r>
      <w:r w:rsidR="006156BC" w:rsidRPr="00A5769A">
        <w:rPr>
          <w:rFonts w:asciiTheme="minorHAnsi" w:hAnsiTheme="minorHAnsi" w:cstheme="minorHAnsi"/>
        </w:rPr>
        <w:t>12.016,82</w:t>
      </w:r>
      <w:r w:rsidRPr="00A5769A">
        <w:rPr>
          <w:rFonts w:asciiTheme="minorHAnsi" w:hAnsiTheme="minorHAnsi" w:cstheme="minorHAnsi"/>
        </w:rPr>
        <w:t xml:space="preserve"> zł,</w:t>
      </w:r>
    </w:p>
    <w:p w14:paraId="741155F7" w14:textId="3C78B28F"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celowa na zadania zlecone, z przeznaczeniem na świadczone usługi opiekuńcze i specjalistyczne usługi opiekuńcze wpłynęła w wysokości </w:t>
      </w:r>
      <w:r w:rsidR="006156BC" w:rsidRPr="00A5769A">
        <w:rPr>
          <w:rFonts w:asciiTheme="minorHAnsi" w:hAnsiTheme="minorHAnsi" w:cstheme="minorHAnsi"/>
        </w:rPr>
        <w:t>30.663,00</w:t>
      </w:r>
      <w:r w:rsidRPr="00A5769A">
        <w:rPr>
          <w:rFonts w:asciiTheme="minorHAnsi" w:hAnsiTheme="minorHAnsi" w:cstheme="minorHAnsi"/>
        </w:rPr>
        <w:t xml:space="preserve"> zł, na plan </w:t>
      </w:r>
      <w:r w:rsidR="006156BC" w:rsidRPr="00A5769A">
        <w:rPr>
          <w:rFonts w:asciiTheme="minorHAnsi" w:hAnsiTheme="minorHAnsi" w:cstheme="minorHAnsi"/>
        </w:rPr>
        <w:t>54.527,00</w:t>
      </w:r>
      <w:r w:rsidRPr="00A5769A">
        <w:rPr>
          <w:rFonts w:asciiTheme="minorHAnsi" w:hAnsiTheme="minorHAnsi" w:cstheme="minorHAnsi"/>
        </w:rPr>
        <w:t xml:space="preserve"> zł,</w:t>
      </w:r>
    </w:p>
    <w:p w14:paraId="581BC756" w14:textId="0958B985" w:rsidR="00377F63" w:rsidRPr="00A5769A"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celowa na realizację własnych zadań bieżących z przeznaczeniem na dożywianie uczniów w szkołach </w:t>
      </w:r>
      <w:r w:rsidR="006156BC" w:rsidRPr="00A5769A">
        <w:rPr>
          <w:rFonts w:asciiTheme="minorHAnsi" w:hAnsiTheme="minorHAnsi" w:cstheme="minorHAnsi"/>
        </w:rPr>
        <w:t xml:space="preserve">oraz zasiłki na żywność </w:t>
      </w:r>
      <w:r w:rsidRPr="00A5769A">
        <w:rPr>
          <w:rFonts w:asciiTheme="minorHAnsi" w:hAnsiTheme="minorHAnsi" w:cstheme="minorHAnsi"/>
        </w:rPr>
        <w:t xml:space="preserve">wpłynęła w wysokości </w:t>
      </w:r>
      <w:r w:rsidR="007166C8" w:rsidRPr="00A5769A">
        <w:rPr>
          <w:rFonts w:asciiTheme="minorHAnsi" w:hAnsiTheme="minorHAnsi" w:cstheme="minorHAnsi"/>
        </w:rPr>
        <w:t>48.500,00</w:t>
      </w:r>
      <w:r w:rsidRPr="00A5769A">
        <w:rPr>
          <w:rFonts w:asciiTheme="minorHAnsi" w:hAnsiTheme="minorHAnsi" w:cstheme="minorHAnsi"/>
        </w:rPr>
        <w:t xml:space="preserve"> zł na plan </w:t>
      </w:r>
      <w:r w:rsidR="007166C8" w:rsidRPr="00A5769A">
        <w:rPr>
          <w:rFonts w:asciiTheme="minorHAnsi" w:hAnsiTheme="minorHAnsi" w:cstheme="minorHAnsi"/>
        </w:rPr>
        <w:t>106.703,00</w:t>
      </w:r>
      <w:r w:rsidRPr="00A5769A">
        <w:rPr>
          <w:rFonts w:asciiTheme="minorHAnsi" w:hAnsiTheme="minorHAnsi" w:cstheme="minorHAnsi"/>
        </w:rPr>
        <w:t xml:space="preserve"> zł,</w:t>
      </w:r>
    </w:p>
    <w:p w14:paraId="2BD1CB8E" w14:textId="6792224E" w:rsidR="007166C8" w:rsidRPr="00A5769A" w:rsidRDefault="007166C8"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dotacja celowa </w:t>
      </w:r>
      <w:r w:rsidRPr="00A5769A">
        <w:rPr>
          <w:rFonts w:ascii="Calibri" w:hAnsi="Calibri" w:cs="Calibri"/>
        </w:rPr>
        <w:t>z przeznaczeniem na dodatki osłonowe wykonana w kwocie 734.865,00 zł,</w:t>
      </w:r>
    </w:p>
    <w:p w14:paraId="249F9CAF" w14:textId="1A4AB4C7" w:rsidR="00303B00" w:rsidRPr="00A5769A" w:rsidRDefault="00E96B47" w:rsidP="00E96B47">
      <w:pPr>
        <w:pStyle w:val="NormalnyWeb"/>
        <w:numPr>
          <w:ilvl w:val="0"/>
          <w:numId w:val="14"/>
        </w:numPr>
        <w:spacing w:before="0" w:after="0" w:line="360" w:lineRule="auto"/>
        <w:jc w:val="both"/>
        <w:rPr>
          <w:rFonts w:ascii="Calibri" w:hAnsi="Calibri" w:cs="Calibri"/>
        </w:rPr>
      </w:pPr>
      <w:r w:rsidRPr="00A5769A">
        <w:rPr>
          <w:rFonts w:ascii="Calibri" w:hAnsi="Calibri" w:cs="Calibri"/>
        </w:rPr>
        <w:t xml:space="preserve">dotacja </w:t>
      </w:r>
      <w:r w:rsidR="00303B00" w:rsidRPr="00A5769A">
        <w:rPr>
          <w:rFonts w:ascii="Calibri" w:hAnsi="Calibri" w:cs="Calibri"/>
        </w:rPr>
        <w:t xml:space="preserve">z </w:t>
      </w:r>
      <w:r w:rsidRPr="00A5769A">
        <w:rPr>
          <w:rFonts w:ascii="Calibri" w:hAnsi="Calibri" w:cs="Calibri"/>
        </w:rPr>
        <w:t xml:space="preserve">przeznaczeniem realizację programu „Senior+” </w:t>
      </w:r>
      <w:r w:rsidR="00303B00" w:rsidRPr="00A5769A">
        <w:rPr>
          <w:rFonts w:ascii="Calibri" w:hAnsi="Calibri" w:cs="Calibri"/>
        </w:rPr>
        <w:t>planowana i wykonana w kwocie 58.320,00 zł,</w:t>
      </w:r>
    </w:p>
    <w:p w14:paraId="3F05E98B" w14:textId="711E6ADC" w:rsidR="00303B00" w:rsidRPr="00A5769A" w:rsidRDefault="00303B00" w:rsidP="00303B00">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środki z Funduszu Pomocy w związku z konfliktem zbrojnym na Ukrainie przeznaczone na </w:t>
      </w:r>
      <w:r w:rsidRPr="00A5769A">
        <w:rPr>
          <w:rFonts w:ascii="Calibri" w:hAnsi="Calibri" w:cs="Calibri"/>
        </w:rPr>
        <w:t xml:space="preserve">wypłatę świadczeń osobom i podmiotom, które zapewnią na własny koszt zakwaterowanie i wyżywienie obywatelom Ukrainy  oraz na obsługę tego zadania a także na zapewnienie posiłku dla dzieci i młodzieży obywateli Ukrainy </w:t>
      </w:r>
      <w:r w:rsidRPr="00A5769A">
        <w:rPr>
          <w:rFonts w:asciiTheme="minorHAnsi" w:hAnsiTheme="minorHAnsi" w:cstheme="minorHAnsi"/>
        </w:rPr>
        <w:t>zaplanowane i wykonane w kwocie 215.049,00 zł.</w:t>
      </w:r>
    </w:p>
    <w:p w14:paraId="6E6B5CB6" w14:textId="7C716A23"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2601C770" w14:textId="51083813" w:rsidR="00CE3C99" w:rsidRPr="00F2086E" w:rsidRDefault="00CE3C99" w:rsidP="00377F63">
      <w:pPr>
        <w:pStyle w:val="NormalnyWeb"/>
        <w:spacing w:before="0" w:beforeAutospacing="0" w:after="0" w:line="360" w:lineRule="auto"/>
        <w:jc w:val="both"/>
        <w:rPr>
          <w:rFonts w:asciiTheme="minorHAnsi" w:hAnsiTheme="minorHAnsi" w:cstheme="minorHAnsi"/>
          <w:b/>
          <w:bCs/>
          <w:u w:val="single"/>
        </w:rPr>
      </w:pPr>
      <w:r w:rsidRPr="00F2086E">
        <w:rPr>
          <w:rFonts w:asciiTheme="minorHAnsi" w:hAnsiTheme="minorHAnsi" w:cstheme="minorHAnsi"/>
          <w:b/>
          <w:bCs/>
          <w:u w:val="single"/>
        </w:rPr>
        <w:t>Dział 853 – Pozostałe działania w zakresie polityki społecznej</w:t>
      </w:r>
    </w:p>
    <w:p w14:paraId="4E8EB19A" w14:textId="537A3D6E" w:rsidR="00CE3C99" w:rsidRPr="00F2086E" w:rsidRDefault="00CE3C99" w:rsidP="00CE3C99">
      <w:pPr>
        <w:pStyle w:val="NormalnyWeb"/>
        <w:spacing w:before="0" w:beforeAutospacing="0" w:after="0" w:line="360" w:lineRule="auto"/>
        <w:ind w:firstLine="708"/>
        <w:jc w:val="both"/>
        <w:rPr>
          <w:rFonts w:asciiTheme="minorHAnsi" w:hAnsiTheme="minorHAnsi" w:cstheme="minorHAnsi"/>
        </w:rPr>
      </w:pPr>
      <w:r w:rsidRPr="00F2086E">
        <w:rPr>
          <w:rFonts w:asciiTheme="minorHAnsi" w:hAnsiTheme="minorHAnsi" w:cstheme="minorHAnsi"/>
        </w:rPr>
        <w:tab/>
        <w:t xml:space="preserve">Planowane i wykonane dochody na 2022 rok w tym dziale wynoszą 107.464,00 zł. </w:t>
      </w:r>
    </w:p>
    <w:p w14:paraId="53404A85" w14:textId="77777777" w:rsidR="00CE3C99" w:rsidRPr="00A5769A" w:rsidRDefault="00CE3C99" w:rsidP="00CE3C99">
      <w:pPr>
        <w:pStyle w:val="NormalnyWeb"/>
        <w:spacing w:before="0" w:beforeAutospacing="0" w:after="0" w:line="360" w:lineRule="auto"/>
        <w:jc w:val="both"/>
        <w:rPr>
          <w:rFonts w:asciiTheme="minorHAnsi" w:hAnsiTheme="minorHAnsi" w:cstheme="minorHAnsi"/>
        </w:rPr>
      </w:pPr>
      <w:r w:rsidRPr="00A5769A">
        <w:rPr>
          <w:rFonts w:asciiTheme="minorHAnsi" w:hAnsiTheme="minorHAnsi" w:cstheme="minorHAnsi"/>
        </w:rPr>
        <w:t>Powyższa kwota dotyczy:</w:t>
      </w:r>
    </w:p>
    <w:p w14:paraId="4B9A32F1" w14:textId="1A9961B8" w:rsidR="003A4CAE" w:rsidRPr="003A4CAE" w:rsidRDefault="003A4CAE" w:rsidP="003A4CAE">
      <w:pPr>
        <w:pStyle w:val="NormalnyWeb"/>
        <w:numPr>
          <w:ilvl w:val="0"/>
          <w:numId w:val="14"/>
        </w:numPr>
        <w:spacing w:before="0" w:beforeAutospacing="0" w:after="0" w:line="360" w:lineRule="auto"/>
        <w:jc w:val="both"/>
        <w:rPr>
          <w:rFonts w:ascii="Calibri" w:hAnsi="Calibri" w:cs="Calibri"/>
          <w:color w:val="000000"/>
        </w:rPr>
      </w:pPr>
      <w:r>
        <w:rPr>
          <w:rFonts w:ascii="Calibri" w:hAnsi="Calibri" w:cs="Calibri"/>
          <w:color w:val="000000"/>
        </w:rPr>
        <w:t>dotacja celowa z Programu Operacyjnego Polska Cyfrowa na lata 2014-2020 na zadanie       pn. „Wsparcie dzieci z rodzin pegeerowskich w rozwoju cyfrowym – Granty PPGR” w kwocie 94.000,00 zł,</w:t>
      </w:r>
    </w:p>
    <w:p w14:paraId="5B40CC90" w14:textId="2E78E86F" w:rsidR="00CE3C99" w:rsidRPr="00F2086E" w:rsidRDefault="003A4CAE" w:rsidP="00377F63">
      <w:pPr>
        <w:pStyle w:val="NormalnyWeb"/>
        <w:numPr>
          <w:ilvl w:val="0"/>
          <w:numId w:val="14"/>
        </w:numPr>
        <w:spacing w:before="0" w:beforeAutospacing="0" w:after="0" w:line="360" w:lineRule="auto"/>
        <w:jc w:val="both"/>
        <w:rPr>
          <w:rFonts w:asciiTheme="minorHAnsi" w:hAnsiTheme="minorHAnsi" w:cstheme="minorHAnsi"/>
        </w:rPr>
      </w:pPr>
      <w:r w:rsidRPr="00A5769A">
        <w:rPr>
          <w:rFonts w:asciiTheme="minorHAnsi" w:hAnsiTheme="minorHAnsi" w:cstheme="minorHAnsi"/>
        </w:rPr>
        <w:t xml:space="preserve">środki z Funduszu Pomocy w związku z konfliktem zbrojnym na Ukrainie przeznaczone na </w:t>
      </w:r>
      <w:r w:rsidR="00F2086E">
        <w:rPr>
          <w:rFonts w:ascii="Calibri" w:hAnsi="Calibri" w:cs="Calibri"/>
          <w:color w:val="000000"/>
        </w:rPr>
        <w:t xml:space="preserve">jednorazowe świadczenie w wysokości 300,00 zł </w:t>
      </w:r>
      <w:r w:rsidRPr="00A5769A">
        <w:rPr>
          <w:rFonts w:asciiTheme="minorHAnsi" w:hAnsiTheme="minorHAnsi" w:cstheme="minorHAnsi"/>
        </w:rPr>
        <w:t xml:space="preserve">zaplanowane i wykonane w kwocie </w:t>
      </w:r>
      <w:r w:rsidR="00F2086E">
        <w:rPr>
          <w:rFonts w:asciiTheme="minorHAnsi" w:hAnsiTheme="minorHAnsi" w:cstheme="minorHAnsi"/>
        </w:rPr>
        <w:t>13.464,00</w:t>
      </w:r>
      <w:r w:rsidRPr="00A5769A">
        <w:rPr>
          <w:rFonts w:asciiTheme="minorHAnsi" w:hAnsiTheme="minorHAnsi" w:cstheme="minorHAnsi"/>
        </w:rPr>
        <w:t xml:space="preserve"> zł.</w:t>
      </w:r>
    </w:p>
    <w:p w14:paraId="78EB409D" w14:textId="77777777" w:rsidR="00CE3C99" w:rsidRPr="00AB76A1" w:rsidRDefault="00CE3C99" w:rsidP="00377F63">
      <w:pPr>
        <w:pStyle w:val="NormalnyWeb"/>
        <w:spacing w:before="0" w:beforeAutospacing="0" w:after="0" w:line="360" w:lineRule="auto"/>
        <w:jc w:val="both"/>
        <w:rPr>
          <w:rFonts w:asciiTheme="minorHAnsi" w:hAnsiTheme="minorHAnsi" w:cstheme="minorHAnsi"/>
          <w:color w:val="FF0000"/>
        </w:rPr>
      </w:pPr>
    </w:p>
    <w:p w14:paraId="27D0AC2D" w14:textId="77777777" w:rsidR="00377F63" w:rsidRPr="00315C97" w:rsidRDefault="00377F63" w:rsidP="00377F63">
      <w:pPr>
        <w:pStyle w:val="NormalnyWeb"/>
        <w:keepNext/>
        <w:spacing w:before="0" w:beforeAutospacing="0" w:after="0" w:line="360" w:lineRule="auto"/>
        <w:jc w:val="both"/>
        <w:rPr>
          <w:rFonts w:asciiTheme="minorHAnsi" w:hAnsiTheme="minorHAnsi" w:cstheme="minorHAnsi"/>
        </w:rPr>
      </w:pPr>
      <w:r w:rsidRPr="00315C97">
        <w:rPr>
          <w:rFonts w:asciiTheme="minorHAnsi" w:hAnsiTheme="minorHAnsi" w:cstheme="minorHAnsi"/>
          <w:b/>
          <w:bCs/>
          <w:u w:val="single"/>
        </w:rPr>
        <w:lastRenderedPageBreak/>
        <w:t>Dział 854 – Edukacyjna opieka wychowawcza</w:t>
      </w:r>
    </w:p>
    <w:p w14:paraId="0B6A1025" w14:textId="06C8ACAF" w:rsidR="00377F63" w:rsidRPr="00315C97" w:rsidRDefault="00377F63" w:rsidP="00377F63">
      <w:pPr>
        <w:pStyle w:val="NormalnyWeb"/>
        <w:keepNext/>
        <w:spacing w:before="0" w:beforeAutospacing="0" w:after="0" w:line="360" w:lineRule="auto"/>
        <w:ind w:firstLine="708"/>
        <w:jc w:val="both"/>
        <w:rPr>
          <w:rFonts w:asciiTheme="minorHAnsi" w:hAnsiTheme="minorHAnsi" w:cstheme="minorHAnsi"/>
        </w:rPr>
      </w:pPr>
      <w:r w:rsidRPr="00315C97">
        <w:rPr>
          <w:rFonts w:asciiTheme="minorHAnsi" w:hAnsiTheme="minorHAnsi" w:cstheme="minorHAnsi"/>
        </w:rPr>
        <w:t>Planowane dochody w tym dziale na 202</w:t>
      </w:r>
      <w:r w:rsidR="00315C97" w:rsidRPr="00315C97">
        <w:rPr>
          <w:rFonts w:asciiTheme="minorHAnsi" w:hAnsiTheme="minorHAnsi" w:cstheme="minorHAnsi"/>
        </w:rPr>
        <w:t>2</w:t>
      </w:r>
      <w:r w:rsidRPr="00315C97">
        <w:rPr>
          <w:rFonts w:asciiTheme="minorHAnsi" w:hAnsiTheme="minorHAnsi" w:cstheme="minorHAnsi"/>
        </w:rPr>
        <w:t xml:space="preserve"> rok wynoszą </w:t>
      </w:r>
      <w:r w:rsidR="00315C97" w:rsidRPr="00315C97">
        <w:rPr>
          <w:rFonts w:asciiTheme="minorHAnsi" w:hAnsiTheme="minorHAnsi" w:cstheme="minorHAnsi"/>
        </w:rPr>
        <w:t>43.890,00</w:t>
      </w:r>
      <w:r w:rsidRPr="00315C97">
        <w:rPr>
          <w:rFonts w:asciiTheme="minorHAnsi" w:hAnsiTheme="minorHAnsi" w:cstheme="minorHAnsi"/>
        </w:rPr>
        <w:t xml:space="preserve"> zł. Do budżetu gminy w okresie sprawozdawczym wpłynęła kwota w pełnej wysokości - jest to dotacja przyznana na świadczenia realizowane w ramach systemu pomocy materialnej dla uczniów o charakterze socjalnym.</w:t>
      </w:r>
    </w:p>
    <w:p w14:paraId="7EFA0E17"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9FB8077" w14:textId="77777777" w:rsidR="00377F63" w:rsidRPr="00B53C9C" w:rsidRDefault="00377F63" w:rsidP="00377F63">
      <w:pPr>
        <w:pStyle w:val="NormalnyWeb"/>
        <w:keepNext/>
        <w:spacing w:before="0" w:beforeAutospacing="0" w:after="0" w:line="360" w:lineRule="auto"/>
        <w:jc w:val="both"/>
        <w:rPr>
          <w:rFonts w:asciiTheme="minorHAnsi" w:hAnsiTheme="minorHAnsi" w:cstheme="minorHAnsi"/>
        </w:rPr>
      </w:pPr>
      <w:r w:rsidRPr="00B53C9C">
        <w:rPr>
          <w:rFonts w:asciiTheme="minorHAnsi" w:hAnsiTheme="minorHAnsi" w:cstheme="minorHAnsi"/>
          <w:b/>
          <w:bCs/>
          <w:u w:val="single"/>
        </w:rPr>
        <w:t>Dział 855 – Rodzina</w:t>
      </w:r>
    </w:p>
    <w:p w14:paraId="207C35AA" w14:textId="064F9751" w:rsidR="00377F63" w:rsidRPr="00B53C9C" w:rsidRDefault="00377F63" w:rsidP="00377F63">
      <w:pPr>
        <w:pStyle w:val="NormalnyWeb"/>
        <w:spacing w:before="0" w:beforeAutospacing="0" w:after="0" w:line="360" w:lineRule="auto"/>
        <w:ind w:firstLine="708"/>
        <w:jc w:val="both"/>
        <w:rPr>
          <w:rFonts w:asciiTheme="minorHAnsi" w:hAnsiTheme="minorHAnsi" w:cstheme="minorHAnsi"/>
        </w:rPr>
      </w:pPr>
      <w:r w:rsidRPr="00B53C9C">
        <w:rPr>
          <w:rFonts w:asciiTheme="minorHAnsi" w:hAnsiTheme="minorHAnsi" w:cstheme="minorHAnsi"/>
        </w:rPr>
        <w:t>Planowane dochody na 202</w:t>
      </w:r>
      <w:r w:rsidR="00315C97" w:rsidRPr="00B53C9C">
        <w:rPr>
          <w:rFonts w:asciiTheme="minorHAnsi" w:hAnsiTheme="minorHAnsi" w:cstheme="minorHAnsi"/>
        </w:rPr>
        <w:t>2</w:t>
      </w:r>
      <w:r w:rsidRPr="00B53C9C">
        <w:rPr>
          <w:rFonts w:asciiTheme="minorHAnsi" w:hAnsiTheme="minorHAnsi" w:cstheme="minorHAnsi"/>
        </w:rPr>
        <w:t xml:space="preserve"> rok w tym dziale wynoszą </w:t>
      </w:r>
      <w:r w:rsidR="00315C97" w:rsidRPr="00B53C9C">
        <w:rPr>
          <w:rFonts w:asciiTheme="minorHAnsi" w:hAnsiTheme="minorHAnsi" w:cstheme="minorHAnsi"/>
        </w:rPr>
        <w:t>8.081.684,00</w:t>
      </w:r>
      <w:r w:rsidRPr="00B53C9C">
        <w:rPr>
          <w:rFonts w:asciiTheme="minorHAnsi" w:hAnsiTheme="minorHAnsi" w:cstheme="minorHAnsi"/>
        </w:rPr>
        <w:t xml:space="preserve"> zł. Do budżetu gminy w okresie sprawozdawczym wpłynęła kwota w wysokości </w:t>
      </w:r>
      <w:r w:rsidR="00315C97" w:rsidRPr="00B53C9C">
        <w:rPr>
          <w:rFonts w:asciiTheme="minorHAnsi" w:hAnsiTheme="minorHAnsi" w:cstheme="minorHAnsi"/>
        </w:rPr>
        <w:t>5.744.821,65</w:t>
      </w:r>
      <w:r w:rsidRPr="00B53C9C">
        <w:rPr>
          <w:rFonts w:asciiTheme="minorHAnsi" w:hAnsiTheme="minorHAnsi" w:cstheme="minorHAnsi"/>
        </w:rPr>
        <w:t xml:space="preserve"> zł tj. </w:t>
      </w:r>
      <w:r w:rsidR="00315C97" w:rsidRPr="00B53C9C">
        <w:rPr>
          <w:rFonts w:asciiTheme="minorHAnsi" w:hAnsiTheme="minorHAnsi" w:cstheme="minorHAnsi"/>
        </w:rPr>
        <w:t>71,08</w:t>
      </w:r>
      <w:r w:rsidRPr="00B53C9C">
        <w:rPr>
          <w:rFonts w:asciiTheme="minorHAnsi" w:hAnsiTheme="minorHAnsi" w:cstheme="minorHAnsi"/>
        </w:rPr>
        <w:t xml:space="preserve"> % planu rocznego.</w:t>
      </w:r>
    </w:p>
    <w:p w14:paraId="58238BD4" w14:textId="77777777" w:rsidR="00377F63" w:rsidRPr="00B53C9C" w:rsidRDefault="00377F63" w:rsidP="00377F63">
      <w:pPr>
        <w:pStyle w:val="NormalnyWeb"/>
        <w:spacing w:before="0" w:beforeAutospacing="0" w:after="0" w:line="360" w:lineRule="auto"/>
        <w:jc w:val="both"/>
        <w:rPr>
          <w:rFonts w:asciiTheme="minorHAnsi" w:hAnsiTheme="minorHAnsi" w:cstheme="minorHAnsi"/>
        </w:rPr>
      </w:pPr>
      <w:r w:rsidRPr="00B53C9C">
        <w:rPr>
          <w:rFonts w:asciiTheme="minorHAnsi" w:hAnsiTheme="minorHAnsi" w:cstheme="minorHAnsi"/>
        </w:rPr>
        <w:t>Powyższa kwota dotyczy:</w:t>
      </w:r>
    </w:p>
    <w:p w14:paraId="66B83262" w14:textId="53E1FBE4"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zwrot nienależnie pobranych świadczeń wychowawczych wraz z odsetkami w I półroczu 202</w:t>
      </w:r>
      <w:r w:rsidR="00315C97" w:rsidRPr="00B53C9C">
        <w:rPr>
          <w:rFonts w:asciiTheme="minorHAnsi" w:hAnsiTheme="minorHAnsi" w:cstheme="minorHAnsi"/>
        </w:rPr>
        <w:t>2</w:t>
      </w:r>
      <w:r w:rsidRPr="00B53C9C">
        <w:rPr>
          <w:rFonts w:asciiTheme="minorHAnsi" w:hAnsiTheme="minorHAnsi" w:cstheme="minorHAnsi"/>
        </w:rPr>
        <w:t xml:space="preserve"> roku został zrealizowany w kwocie </w:t>
      </w:r>
      <w:r w:rsidR="00315C97" w:rsidRPr="00B53C9C">
        <w:rPr>
          <w:rFonts w:asciiTheme="minorHAnsi" w:hAnsiTheme="minorHAnsi" w:cstheme="minorHAnsi"/>
        </w:rPr>
        <w:t>1.901,08</w:t>
      </w:r>
      <w:r w:rsidRPr="00B53C9C">
        <w:rPr>
          <w:rFonts w:asciiTheme="minorHAnsi" w:hAnsiTheme="minorHAnsi" w:cstheme="minorHAnsi"/>
        </w:rPr>
        <w:t xml:space="preserve"> zł,</w:t>
      </w:r>
    </w:p>
    <w:p w14:paraId="4371C8CC" w14:textId="4803F1C0"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dotacja celowa na realizację zadań zleconych z przeznaczeniem na świadczenia wychowawcze (Rodzina 500+) wpłynęła w kwocie </w:t>
      </w:r>
      <w:r w:rsidR="00315C97" w:rsidRPr="00B53C9C">
        <w:rPr>
          <w:rFonts w:asciiTheme="minorHAnsi" w:hAnsiTheme="minorHAnsi" w:cstheme="minorHAnsi"/>
        </w:rPr>
        <w:t>3.228.263,00</w:t>
      </w:r>
      <w:r w:rsidRPr="00B53C9C">
        <w:rPr>
          <w:rFonts w:asciiTheme="minorHAnsi" w:hAnsiTheme="minorHAnsi" w:cstheme="minorHAnsi"/>
        </w:rPr>
        <w:t xml:space="preserve"> (na plan </w:t>
      </w:r>
      <w:r w:rsidR="00315C97" w:rsidRPr="00B53C9C">
        <w:rPr>
          <w:rFonts w:asciiTheme="minorHAnsi" w:hAnsiTheme="minorHAnsi" w:cstheme="minorHAnsi"/>
        </w:rPr>
        <w:t>3.228.778,00</w:t>
      </w:r>
      <w:r w:rsidRPr="00B53C9C">
        <w:rPr>
          <w:rFonts w:asciiTheme="minorHAnsi" w:hAnsiTheme="minorHAnsi" w:cstheme="minorHAnsi"/>
        </w:rPr>
        <w:t xml:space="preserve"> zł),</w:t>
      </w:r>
    </w:p>
    <w:p w14:paraId="7F3102DC" w14:textId="5DAE1E7F"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zwrot nienależnie pobranych świadczeń rodzinnych wraz z odsetkami w I półroczu 202</w:t>
      </w:r>
      <w:r w:rsidR="00315C97" w:rsidRPr="00B53C9C">
        <w:rPr>
          <w:rFonts w:asciiTheme="minorHAnsi" w:hAnsiTheme="minorHAnsi" w:cstheme="minorHAnsi"/>
        </w:rPr>
        <w:t>2</w:t>
      </w:r>
      <w:r w:rsidRPr="00B53C9C">
        <w:rPr>
          <w:rFonts w:asciiTheme="minorHAnsi" w:hAnsiTheme="minorHAnsi" w:cstheme="minorHAnsi"/>
        </w:rPr>
        <w:t xml:space="preserve"> roku został zrealizowany w kwocie </w:t>
      </w:r>
      <w:r w:rsidR="00315C97" w:rsidRPr="00B53C9C">
        <w:rPr>
          <w:rFonts w:asciiTheme="minorHAnsi" w:hAnsiTheme="minorHAnsi" w:cstheme="minorHAnsi"/>
        </w:rPr>
        <w:t>3.704,31</w:t>
      </w:r>
      <w:r w:rsidRPr="00B53C9C">
        <w:rPr>
          <w:rFonts w:asciiTheme="minorHAnsi" w:hAnsiTheme="minorHAnsi" w:cstheme="minorHAnsi"/>
        </w:rPr>
        <w:t xml:space="preserve"> zł,</w:t>
      </w:r>
    </w:p>
    <w:p w14:paraId="1647C070" w14:textId="6CCDC59E"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dotacja celowa na realizację zadań zleconych z przeznaczeniem na świadczenia rodzinne wypłacane z pomocy społecznej, składki na ubezpieczenie emerytalne i rentowe, zaliczki alimentacyjne wpłynęła w kwocie 2.</w:t>
      </w:r>
      <w:r w:rsidR="00315C97" w:rsidRPr="00B53C9C">
        <w:rPr>
          <w:rFonts w:asciiTheme="minorHAnsi" w:hAnsiTheme="minorHAnsi" w:cstheme="minorHAnsi"/>
        </w:rPr>
        <w:t>405.258,00</w:t>
      </w:r>
      <w:r w:rsidRPr="00B53C9C">
        <w:rPr>
          <w:rFonts w:asciiTheme="minorHAnsi" w:hAnsiTheme="minorHAnsi" w:cstheme="minorHAnsi"/>
        </w:rPr>
        <w:t xml:space="preserve"> zł (na plan </w:t>
      </w:r>
      <w:r w:rsidR="00315C97" w:rsidRPr="00B53C9C">
        <w:rPr>
          <w:rFonts w:asciiTheme="minorHAnsi" w:hAnsiTheme="minorHAnsi" w:cstheme="minorHAnsi"/>
        </w:rPr>
        <w:t>4.638.000,00</w:t>
      </w:r>
      <w:r w:rsidRPr="00B53C9C">
        <w:rPr>
          <w:rFonts w:asciiTheme="minorHAnsi" w:hAnsiTheme="minorHAnsi" w:cstheme="minorHAnsi"/>
        </w:rPr>
        <w:t xml:space="preserve"> zł),</w:t>
      </w:r>
    </w:p>
    <w:p w14:paraId="59AE4EBF" w14:textId="70F7B01C"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wpływy z funduszu alimentacyjnego i zaliczki alimentacyjnej zostały zrealizowane w wysokości </w:t>
      </w:r>
      <w:r w:rsidR="00315C97" w:rsidRPr="00B53C9C">
        <w:rPr>
          <w:rFonts w:asciiTheme="minorHAnsi" w:hAnsiTheme="minorHAnsi" w:cstheme="minorHAnsi"/>
        </w:rPr>
        <w:t>19.717,48</w:t>
      </w:r>
      <w:r w:rsidRPr="00B53C9C">
        <w:rPr>
          <w:rFonts w:asciiTheme="minorHAnsi" w:hAnsiTheme="minorHAnsi" w:cstheme="minorHAnsi"/>
        </w:rPr>
        <w:t xml:space="preserve"> na plan </w:t>
      </w:r>
      <w:r w:rsidR="00315C97" w:rsidRPr="00B53C9C">
        <w:rPr>
          <w:rFonts w:asciiTheme="minorHAnsi" w:hAnsiTheme="minorHAnsi" w:cstheme="minorHAnsi"/>
        </w:rPr>
        <w:t>30</w:t>
      </w:r>
      <w:r w:rsidRPr="00B53C9C">
        <w:rPr>
          <w:rFonts w:asciiTheme="minorHAnsi" w:hAnsiTheme="minorHAnsi" w:cstheme="minorHAnsi"/>
        </w:rPr>
        <w:t>.000,00 zł,</w:t>
      </w:r>
    </w:p>
    <w:p w14:paraId="6B9960BC" w14:textId="5C2B45E4" w:rsidR="00377F63" w:rsidRPr="00B53C9C" w:rsidRDefault="00377F63" w:rsidP="00315C97">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dotacja celowa na realizację zadań zleconych z przeznaczeniem na zadania z zakresu Karty Dużej Rodziny wpłynęła w kwocie </w:t>
      </w:r>
      <w:r w:rsidR="00315C97" w:rsidRPr="00B53C9C">
        <w:rPr>
          <w:rFonts w:asciiTheme="minorHAnsi" w:hAnsiTheme="minorHAnsi" w:cstheme="minorHAnsi"/>
        </w:rPr>
        <w:t>249,00</w:t>
      </w:r>
      <w:r w:rsidRPr="00B53C9C">
        <w:rPr>
          <w:rFonts w:asciiTheme="minorHAnsi" w:hAnsiTheme="minorHAnsi" w:cstheme="minorHAnsi"/>
        </w:rPr>
        <w:t xml:space="preserve"> zł (na plan </w:t>
      </w:r>
      <w:r w:rsidR="00315C97" w:rsidRPr="00B53C9C">
        <w:rPr>
          <w:rFonts w:asciiTheme="minorHAnsi" w:hAnsiTheme="minorHAnsi" w:cstheme="minorHAnsi"/>
        </w:rPr>
        <w:t>249</w:t>
      </w:r>
      <w:r w:rsidRPr="00B53C9C">
        <w:rPr>
          <w:rFonts w:asciiTheme="minorHAnsi" w:hAnsiTheme="minorHAnsi" w:cstheme="minorHAnsi"/>
        </w:rPr>
        <w:t>,00 zł),</w:t>
      </w:r>
    </w:p>
    <w:p w14:paraId="03253477" w14:textId="17CA8815" w:rsidR="00315C97" w:rsidRPr="00B53C9C" w:rsidRDefault="00315C97" w:rsidP="00C938B9">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dotacja celowa przeznaczona na składki na ubezpieczenie zdrowotne opłacane za osoby pobierające niektóre świadczenia rodzinne oraz zasiłki dla opiekunów zaplanowana w kwocie 65.000,00 zł, do budżetu wpłynęła w kwocie </w:t>
      </w:r>
      <w:r w:rsidR="00C938B9" w:rsidRPr="00B53C9C">
        <w:rPr>
          <w:rFonts w:asciiTheme="minorHAnsi" w:hAnsiTheme="minorHAnsi" w:cstheme="minorHAnsi"/>
        </w:rPr>
        <w:t>36.997,00</w:t>
      </w:r>
      <w:r w:rsidRPr="00B53C9C">
        <w:rPr>
          <w:rFonts w:asciiTheme="minorHAnsi" w:hAnsiTheme="minorHAnsi" w:cstheme="minorHAnsi"/>
        </w:rPr>
        <w:t xml:space="preserve"> zł,</w:t>
      </w:r>
    </w:p>
    <w:p w14:paraId="67D8F67F" w14:textId="44257E43" w:rsidR="00377F63" w:rsidRPr="00B53C9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odpłatność </w:t>
      </w:r>
      <w:r w:rsidR="00C938B9" w:rsidRPr="00B53C9C">
        <w:rPr>
          <w:rFonts w:asciiTheme="minorHAnsi" w:hAnsiTheme="minorHAnsi" w:cstheme="minorHAnsi"/>
        </w:rPr>
        <w:t xml:space="preserve">rodziców </w:t>
      </w:r>
      <w:r w:rsidRPr="00B53C9C">
        <w:rPr>
          <w:rFonts w:asciiTheme="minorHAnsi" w:hAnsiTheme="minorHAnsi" w:cstheme="minorHAnsi"/>
        </w:rPr>
        <w:t xml:space="preserve">za pobyt dzieci w żłobku wraz z wyżywieniem i odsetkami zaplanowane w  kwocie </w:t>
      </w:r>
      <w:r w:rsidR="00C938B9" w:rsidRPr="00B53C9C">
        <w:rPr>
          <w:rFonts w:asciiTheme="minorHAnsi" w:hAnsiTheme="minorHAnsi" w:cstheme="minorHAnsi"/>
        </w:rPr>
        <w:t>57.200,00</w:t>
      </w:r>
      <w:r w:rsidRPr="00B53C9C">
        <w:rPr>
          <w:rFonts w:asciiTheme="minorHAnsi" w:hAnsiTheme="minorHAnsi" w:cstheme="minorHAnsi"/>
        </w:rPr>
        <w:t xml:space="preserve"> zł,  wykonane w kwocie 30.</w:t>
      </w:r>
      <w:r w:rsidR="00C938B9" w:rsidRPr="00B53C9C">
        <w:rPr>
          <w:rFonts w:asciiTheme="minorHAnsi" w:hAnsiTheme="minorHAnsi" w:cstheme="minorHAnsi"/>
        </w:rPr>
        <w:t>016,78</w:t>
      </w:r>
      <w:r w:rsidRPr="00B53C9C">
        <w:rPr>
          <w:rFonts w:asciiTheme="minorHAnsi" w:hAnsiTheme="minorHAnsi" w:cstheme="minorHAnsi"/>
        </w:rPr>
        <w:t xml:space="preserve"> zł,</w:t>
      </w:r>
    </w:p>
    <w:p w14:paraId="6D6999D8" w14:textId="761AFB49" w:rsidR="00C938B9" w:rsidRPr="00B53C9C" w:rsidRDefault="00C938B9" w:rsidP="00C938B9">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środki z ZUS za pobyt dzieci w żłobku zaplanowane w  kwocie 40.000,00 zł,  wykonane w kwocie 15.058,00 zł,</w:t>
      </w:r>
    </w:p>
    <w:p w14:paraId="04270AE5" w14:textId="79270575" w:rsidR="00C938B9" w:rsidRPr="00C938B9" w:rsidRDefault="00C938B9" w:rsidP="00C938B9">
      <w:pPr>
        <w:pStyle w:val="NormalnyWeb"/>
        <w:numPr>
          <w:ilvl w:val="0"/>
          <w:numId w:val="14"/>
        </w:numPr>
        <w:spacing w:before="0" w:beforeAutospacing="0" w:after="0" w:line="360" w:lineRule="auto"/>
        <w:jc w:val="both"/>
        <w:rPr>
          <w:rFonts w:asciiTheme="minorHAnsi" w:hAnsiTheme="minorHAnsi" w:cstheme="minorHAnsi"/>
        </w:rPr>
      </w:pPr>
      <w:r w:rsidRPr="00B53C9C">
        <w:rPr>
          <w:rFonts w:asciiTheme="minorHAnsi" w:hAnsiTheme="minorHAnsi" w:cstheme="minorHAnsi"/>
        </w:rPr>
        <w:t xml:space="preserve">środki z Funduszu Pomocy w związku z konfliktem zbrojnym na Ukrainie przeznaczone na </w:t>
      </w:r>
      <w:r w:rsidR="00B53C9C" w:rsidRPr="00B53C9C">
        <w:rPr>
          <w:rFonts w:ascii="Calibri" w:hAnsi="Calibri" w:cs="Calibri"/>
        </w:rPr>
        <w:t>świadczenia rodzinne</w:t>
      </w:r>
      <w:r w:rsidRPr="00B53C9C">
        <w:rPr>
          <w:rFonts w:ascii="Calibri" w:hAnsi="Calibri" w:cs="Calibri"/>
        </w:rPr>
        <w:t xml:space="preserve"> </w:t>
      </w:r>
      <w:r w:rsidRPr="00B53C9C">
        <w:rPr>
          <w:rFonts w:asciiTheme="minorHAnsi" w:hAnsiTheme="minorHAnsi" w:cstheme="minorHAnsi"/>
        </w:rPr>
        <w:t xml:space="preserve">zaplanowane i wykonane w kwocie </w:t>
      </w:r>
      <w:r w:rsidR="00B53C9C" w:rsidRPr="00B53C9C">
        <w:rPr>
          <w:rFonts w:asciiTheme="minorHAnsi" w:hAnsiTheme="minorHAnsi" w:cstheme="minorHAnsi"/>
        </w:rPr>
        <w:t>3.657,00</w:t>
      </w:r>
      <w:r w:rsidRPr="00B53C9C">
        <w:rPr>
          <w:rFonts w:asciiTheme="minorHAnsi" w:hAnsiTheme="minorHAnsi" w:cstheme="minorHAnsi"/>
        </w:rPr>
        <w:t xml:space="preserve"> zł</w:t>
      </w:r>
      <w:r w:rsidRPr="00A5769A">
        <w:rPr>
          <w:rFonts w:asciiTheme="minorHAnsi" w:hAnsiTheme="minorHAnsi" w:cstheme="minorHAnsi"/>
        </w:rPr>
        <w:t>.</w:t>
      </w:r>
    </w:p>
    <w:p w14:paraId="3ECA7267"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77939C53" w14:textId="77777777" w:rsidR="00377F63" w:rsidRPr="00C66AE1" w:rsidRDefault="00377F63" w:rsidP="00377F63">
      <w:pPr>
        <w:pStyle w:val="NormalnyWeb"/>
        <w:keepNext/>
        <w:spacing w:before="0" w:beforeAutospacing="0" w:after="0" w:line="360" w:lineRule="auto"/>
        <w:jc w:val="both"/>
        <w:rPr>
          <w:rFonts w:asciiTheme="minorHAnsi" w:hAnsiTheme="minorHAnsi" w:cstheme="minorHAnsi"/>
        </w:rPr>
      </w:pPr>
      <w:r w:rsidRPr="00C66AE1">
        <w:rPr>
          <w:rFonts w:asciiTheme="minorHAnsi" w:hAnsiTheme="minorHAnsi" w:cstheme="minorHAnsi"/>
          <w:b/>
          <w:bCs/>
          <w:u w:val="single"/>
        </w:rPr>
        <w:t>Dział 900 – Gospodarka komunalna i ochrona środowiska</w:t>
      </w:r>
    </w:p>
    <w:p w14:paraId="74E12438" w14:textId="43A2B3D9" w:rsidR="00377F63" w:rsidRPr="00C66AE1" w:rsidRDefault="00377F63" w:rsidP="00377F63">
      <w:pPr>
        <w:pStyle w:val="NormalnyWeb"/>
        <w:spacing w:before="0" w:beforeAutospacing="0" w:after="0" w:line="360" w:lineRule="auto"/>
        <w:ind w:firstLine="708"/>
        <w:jc w:val="both"/>
        <w:rPr>
          <w:rFonts w:asciiTheme="minorHAnsi" w:hAnsiTheme="minorHAnsi" w:cstheme="minorHAnsi"/>
        </w:rPr>
      </w:pPr>
      <w:r w:rsidRPr="00C66AE1">
        <w:rPr>
          <w:rFonts w:asciiTheme="minorHAnsi" w:hAnsiTheme="minorHAnsi" w:cstheme="minorHAnsi"/>
        </w:rPr>
        <w:t xml:space="preserve">Plan dochodów w tym dziale ustalono w wysokości </w:t>
      </w:r>
      <w:r w:rsidR="007F1279" w:rsidRPr="00C66AE1">
        <w:rPr>
          <w:rFonts w:asciiTheme="minorHAnsi" w:hAnsiTheme="minorHAnsi" w:cstheme="minorHAnsi"/>
        </w:rPr>
        <w:t>1.193.595,00</w:t>
      </w:r>
      <w:r w:rsidRPr="00C66AE1">
        <w:rPr>
          <w:rFonts w:asciiTheme="minorHAnsi" w:hAnsiTheme="minorHAnsi" w:cstheme="minorHAnsi"/>
        </w:rPr>
        <w:t xml:space="preserve"> zł. W I półroczu 202</w:t>
      </w:r>
      <w:r w:rsidR="007F1279" w:rsidRPr="00C66AE1">
        <w:rPr>
          <w:rFonts w:asciiTheme="minorHAnsi" w:hAnsiTheme="minorHAnsi" w:cstheme="minorHAnsi"/>
        </w:rPr>
        <w:t>2</w:t>
      </w:r>
      <w:r w:rsidRPr="00C66AE1">
        <w:rPr>
          <w:rFonts w:asciiTheme="minorHAnsi" w:hAnsiTheme="minorHAnsi" w:cstheme="minorHAnsi"/>
        </w:rPr>
        <w:t xml:space="preserve"> r. wpłynęło do budżetu </w:t>
      </w:r>
      <w:r w:rsidR="007F1279" w:rsidRPr="00C66AE1">
        <w:rPr>
          <w:rFonts w:asciiTheme="minorHAnsi" w:hAnsiTheme="minorHAnsi" w:cstheme="minorHAnsi"/>
        </w:rPr>
        <w:t>653.668,22</w:t>
      </w:r>
      <w:r w:rsidRPr="00C66AE1">
        <w:rPr>
          <w:rFonts w:asciiTheme="minorHAnsi" w:hAnsiTheme="minorHAnsi" w:cstheme="minorHAnsi"/>
        </w:rPr>
        <w:t xml:space="preserve"> zł, tj. </w:t>
      </w:r>
      <w:r w:rsidR="007F1279" w:rsidRPr="00C66AE1">
        <w:rPr>
          <w:rFonts w:asciiTheme="minorHAnsi" w:hAnsiTheme="minorHAnsi" w:cstheme="minorHAnsi"/>
        </w:rPr>
        <w:t>54,76</w:t>
      </w:r>
      <w:r w:rsidRPr="00C66AE1">
        <w:rPr>
          <w:rFonts w:asciiTheme="minorHAnsi" w:hAnsiTheme="minorHAnsi" w:cstheme="minorHAnsi"/>
        </w:rPr>
        <w:t xml:space="preserve"> % planu</w:t>
      </w:r>
    </w:p>
    <w:p w14:paraId="7C377326" w14:textId="77777777" w:rsidR="00377F63" w:rsidRPr="00C66AE1" w:rsidRDefault="00377F63" w:rsidP="00377F63">
      <w:pPr>
        <w:pStyle w:val="NormalnyWeb"/>
        <w:spacing w:before="0" w:beforeAutospacing="0" w:after="0" w:line="360" w:lineRule="auto"/>
        <w:jc w:val="both"/>
        <w:rPr>
          <w:rFonts w:asciiTheme="minorHAnsi" w:hAnsiTheme="minorHAnsi" w:cstheme="minorHAnsi"/>
        </w:rPr>
      </w:pPr>
      <w:r w:rsidRPr="00C66AE1">
        <w:rPr>
          <w:rFonts w:asciiTheme="minorHAnsi" w:hAnsiTheme="minorHAnsi" w:cstheme="minorHAnsi"/>
        </w:rPr>
        <w:t>Powyższą kwotę wpływów stanowią:</w:t>
      </w:r>
    </w:p>
    <w:p w14:paraId="76496DEA" w14:textId="1B5294E8" w:rsidR="00377F63" w:rsidRPr="00C66AE1"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wpływy z opłaty z tytułu gospodarowania odpadami komunalnymi zaplanowane w kwocie </w:t>
      </w:r>
      <w:r w:rsidR="007F1279" w:rsidRPr="00C66AE1">
        <w:rPr>
          <w:rFonts w:asciiTheme="minorHAnsi" w:hAnsiTheme="minorHAnsi" w:cstheme="minorHAnsi"/>
        </w:rPr>
        <w:t>1.000.000,00</w:t>
      </w:r>
      <w:r w:rsidRPr="00C66AE1">
        <w:rPr>
          <w:rFonts w:asciiTheme="minorHAnsi" w:hAnsiTheme="minorHAnsi" w:cstheme="minorHAnsi"/>
        </w:rPr>
        <w:t xml:space="preserve"> zł, w I półroczu 202</w:t>
      </w:r>
      <w:r w:rsidR="007F1279" w:rsidRPr="00C66AE1">
        <w:rPr>
          <w:rFonts w:asciiTheme="minorHAnsi" w:hAnsiTheme="minorHAnsi" w:cstheme="minorHAnsi"/>
        </w:rPr>
        <w:t>2</w:t>
      </w:r>
      <w:r w:rsidRPr="00C66AE1">
        <w:rPr>
          <w:rFonts w:asciiTheme="minorHAnsi" w:hAnsiTheme="minorHAnsi" w:cstheme="minorHAnsi"/>
        </w:rPr>
        <w:t xml:space="preserve"> roku wpłynęły w kwocie </w:t>
      </w:r>
      <w:r w:rsidR="007F1279" w:rsidRPr="00C66AE1">
        <w:rPr>
          <w:rFonts w:asciiTheme="minorHAnsi" w:hAnsiTheme="minorHAnsi" w:cstheme="minorHAnsi"/>
        </w:rPr>
        <w:t>598.540,84</w:t>
      </w:r>
      <w:r w:rsidRPr="00C66AE1">
        <w:rPr>
          <w:rFonts w:asciiTheme="minorHAnsi" w:hAnsiTheme="minorHAnsi" w:cstheme="minorHAnsi"/>
        </w:rPr>
        <w:t xml:space="preserve"> zł w stosunku do przypisu wymiaru w/w opłaty, który ustalony został w kwocie </w:t>
      </w:r>
      <w:r w:rsidR="007F1279" w:rsidRPr="00C66AE1">
        <w:rPr>
          <w:rFonts w:asciiTheme="minorHAnsi" w:hAnsiTheme="minorHAnsi" w:cstheme="minorHAnsi"/>
        </w:rPr>
        <w:t>1.178.265,45</w:t>
      </w:r>
      <w:r w:rsidRPr="00C66AE1">
        <w:rPr>
          <w:rFonts w:asciiTheme="minorHAnsi" w:hAnsiTheme="minorHAnsi" w:cstheme="minorHAnsi"/>
        </w:rPr>
        <w:t xml:space="preserve"> zł, wykonanie stanowi </w:t>
      </w:r>
      <w:r w:rsidR="007F1279" w:rsidRPr="00C66AE1">
        <w:rPr>
          <w:rFonts w:asciiTheme="minorHAnsi" w:hAnsiTheme="minorHAnsi" w:cstheme="minorHAnsi"/>
        </w:rPr>
        <w:t>50,80</w:t>
      </w:r>
      <w:r w:rsidRPr="00C66AE1">
        <w:rPr>
          <w:rFonts w:asciiTheme="minorHAnsi" w:hAnsiTheme="minorHAnsi" w:cstheme="minorHAnsi"/>
        </w:rPr>
        <w:t xml:space="preserve"> %.</w:t>
      </w:r>
    </w:p>
    <w:p w14:paraId="4A274B57" w14:textId="636B49D6" w:rsidR="007F1279" w:rsidRPr="00C66AE1" w:rsidRDefault="00EC7698" w:rsidP="00E03C55">
      <w:pPr>
        <w:pStyle w:val="NormalnyWeb"/>
        <w:numPr>
          <w:ilvl w:val="0"/>
          <w:numId w:val="9"/>
        </w:numPr>
        <w:spacing w:before="0" w:beforeAutospacing="0" w:after="0" w:line="360" w:lineRule="auto"/>
        <w:jc w:val="both"/>
        <w:rPr>
          <w:rFonts w:ascii="Calibri" w:hAnsi="Calibri" w:cs="Calibri"/>
        </w:rPr>
      </w:pPr>
      <w:r w:rsidRPr="00C66AE1">
        <w:rPr>
          <w:rFonts w:ascii="Calibri" w:hAnsi="Calibri" w:cs="Calibri"/>
        </w:rPr>
        <w:t>środki z Wojewódzkiego Fundusz</w:t>
      </w:r>
      <w:r w:rsidR="00E03C55" w:rsidRPr="00C66AE1">
        <w:rPr>
          <w:rFonts w:ascii="Calibri" w:hAnsi="Calibri" w:cs="Calibri"/>
        </w:rPr>
        <w:t>u</w:t>
      </w:r>
      <w:r w:rsidRPr="00C66AE1">
        <w:rPr>
          <w:rFonts w:ascii="Calibri" w:hAnsi="Calibri" w:cs="Calibri"/>
        </w:rPr>
        <w:t xml:space="preserve"> Ochrony Środowiska i Gospodarki Wodnej w Warszawie </w:t>
      </w:r>
      <w:r w:rsidR="00E03C55" w:rsidRPr="00C66AE1">
        <w:rPr>
          <w:rFonts w:ascii="Calibri" w:hAnsi="Calibri" w:cs="Calibri"/>
        </w:rPr>
        <w:t>zaplanowane</w:t>
      </w:r>
      <w:r w:rsidRPr="00C66AE1">
        <w:rPr>
          <w:rFonts w:ascii="Calibri" w:hAnsi="Calibri" w:cs="Calibri"/>
        </w:rPr>
        <w:t xml:space="preserve"> w kwocie </w:t>
      </w:r>
      <w:r w:rsidR="00E03C55" w:rsidRPr="00C66AE1">
        <w:rPr>
          <w:rFonts w:ascii="Calibri" w:hAnsi="Calibri" w:cs="Calibri"/>
        </w:rPr>
        <w:t>24.150,00</w:t>
      </w:r>
      <w:r w:rsidRPr="00C66AE1">
        <w:rPr>
          <w:rFonts w:ascii="Calibri" w:hAnsi="Calibri" w:cs="Calibri"/>
        </w:rPr>
        <w:t xml:space="preserve"> zł z przeznaczeniem na realizację programu „Czyste Powietrze”</w:t>
      </w:r>
      <w:r w:rsidR="00E03C55" w:rsidRPr="00C66AE1">
        <w:rPr>
          <w:rFonts w:ascii="Calibri" w:hAnsi="Calibri" w:cs="Calibri"/>
        </w:rPr>
        <w:t>, w I półroczu 2022 roku wpłynęły w kwocie 2.000,00 zł,</w:t>
      </w:r>
    </w:p>
    <w:p w14:paraId="7A0AA69C" w14:textId="3955388C" w:rsidR="00377F63" w:rsidRPr="00C66AE1"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Wpływy z tytułu opłat i kar za korzystanie ze środowiska kwota </w:t>
      </w:r>
      <w:r w:rsidR="00E03C55" w:rsidRPr="00C66AE1">
        <w:rPr>
          <w:rFonts w:asciiTheme="minorHAnsi" w:hAnsiTheme="minorHAnsi" w:cstheme="minorHAnsi"/>
        </w:rPr>
        <w:t>268,94</w:t>
      </w:r>
      <w:r w:rsidRPr="00C66AE1">
        <w:rPr>
          <w:rFonts w:asciiTheme="minorHAnsi" w:hAnsiTheme="minorHAnsi" w:cstheme="minorHAnsi"/>
        </w:rPr>
        <w:t xml:space="preserve"> zł,</w:t>
      </w:r>
      <w:r w:rsidR="00404F4C">
        <w:rPr>
          <w:rFonts w:asciiTheme="minorHAnsi" w:hAnsiTheme="minorHAnsi" w:cstheme="minorHAnsi"/>
        </w:rPr>
        <w:t xml:space="preserve"> które zostały przeznaczone na wydatki związane z oczyszczalnią </w:t>
      </w:r>
      <w:r w:rsidR="003C1A19">
        <w:rPr>
          <w:rFonts w:asciiTheme="minorHAnsi" w:hAnsiTheme="minorHAnsi" w:cstheme="minorHAnsi"/>
        </w:rPr>
        <w:t>ścieków</w:t>
      </w:r>
      <w:r w:rsidR="00404F4C">
        <w:rPr>
          <w:rFonts w:asciiTheme="minorHAnsi" w:hAnsiTheme="minorHAnsi" w:cstheme="minorHAnsi"/>
        </w:rPr>
        <w:t>,</w:t>
      </w:r>
    </w:p>
    <w:p w14:paraId="05A6B193" w14:textId="5BD091E7" w:rsidR="00377F63" w:rsidRPr="00C66AE1"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wpłaty z tytułu odsetek od zaległości i kosztów egzekucyjnych kwota </w:t>
      </w:r>
      <w:r w:rsidR="00E03C55" w:rsidRPr="00C66AE1">
        <w:rPr>
          <w:rFonts w:asciiTheme="minorHAnsi" w:hAnsiTheme="minorHAnsi" w:cstheme="minorHAnsi"/>
        </w:rPr>
        <w:t>5.924,65</w:t>
      </w:r>
      <w:r w:rsidRPr="00C66AE1">
        <w:rPr>
          <w:rFonts w:asciiTheme="minorHAnsi" w:hAnsiTheme="minorHAnsi" w:cstheme="minorHAnsi"/>
        </w:rPr>
        <w:t xml:space="preserve"> zł,</w:t>
      </w:r>
    </w:p>
    <w:p w14:paraId="66F71477" w14:textId="3B49ACB8" w:rsidR="00377F63" w:rsidRPr="00C66AE1"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wpływy z tytułu sprzedaży selektywnie gromadzonych odpadów stałych zostały zrealizowane w kwocie </w:t>
      </w:r>
      <w:r w:rsidR="00E03C55" w:rsidRPr="00C66AE1">
        <w:rPr>
          <w:rFonts w:asciiTheme="minorHAnsi" w:hAnsiTheme="minorHAnsi" w:cstheme="minorHAnsi"/>
        </w:rPr>
        <w:t>7.575,20</w:t>
      </w:r>
      <w:r w:rsidRPr="00C66AE1">
        <w:rPr>
          <w:rFonts w:asciiTheme="minorHAnsi" w:hAnsiTheme="minorHAnsi" w:cstheme="minorHAnsi"/>
        </w:rPr>
        <w:t xml:space="preserve"> zł,</w:t>
      </w:r>
    </w:p>
    <w:p w14:paraId="2FD8FEAF" w14:textId="3B0A3106" w:rsidR="00377F63" w:rsidRPr="00C66AE1"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wpłaty od mieszkańców za wywóz nieczystości ciekłych </w:t>
      </w:r>
      <w:r w:rsidR="00E03C55" w:rsidRPr="00C66AE1">
        <w:rPr>
          <w:rFonts w:asciiTheme="minorHAnsi" w:hAnsiTheme="minorHAnsi" w:cstheme="minorHAnsi"/>
        </w:rPr>
        <w:t xml:space="preserve">oraz wynajem koparko-ładowarki </w:t>
      </w:r>
      <w:r w:rsidRPr="00C66AE1">
        <w:rPr>
          <w:rFonts w:asciiTheme="minorHAnsi" w:hAnsiTheme="minorHAnsi" w:cstheme="minorHAnsi"/>
        </w:rPr>
        <w:t xml:space="preserve">wraz z odsetkami od zaległości kwota </w:t>
      </w:r>
      <w:r w:rsidR="00E03C55" w:rsidRPr="00C66AE1">
        <w:rPr>
          <w:rFonts w:asciiTheme="minorHAnsi" w:hAnsiTheme="minorHAnsi" w:cstheme="minorHAnsi"/>
        </w:rPr>
        <w:t>15.358,59</w:t>
      </w:r>
      <w:r w:rsidRPr="00C66AE1">
        <w:rPr>
          <w:rFonts w:asciiTheme="minorHAnsi" w:hAnsiTheme="minorHAnsi" w:cstheme="minorHAnsi"/>
        </w:rPr>
        <w:t xml:space="preserve"> zł,</w:t>
      </w:r>
    </w:p>
    <w:p w14:paraId="32AF572B" w14:textId="11078215" w:rsidR="00377F63" w:rsidRPr="00C66AE1"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dochody ze sprzedaży </w:t>
      </w:r>
      <w:r w:rsidR="00E03C55" w:rsidRPr="00C66AE1">
        <w:rPr>
          <w:rFonts w:asciiTheme="minorHAnsi" w:hAnsiTheme="minorHAnsi" w:cstheme="minorHAnsi"/>
        </w:rPr>
        <w:t xml:space="preserve">samochodu do wywozu odpadów </w:t>
      </w:r>
      <w:r w:rsidRPr="00C66AE1">
        <w:rPr>
          <w:rFonts w:asciiTheme="minorHAnsi" w:hAnsiTheme="minorHAnsi" w:cstheme="minorHAnsi"/>
        </w:rPr>
        <w:t xml:space="preserve">kwota </w:t>
      </w:r>
      <w:r w:rsidR="00E03C55" w:rsidRPr="00C66AE1">
        <w:rPr>
          <w:rFonts w:asciiTheme="minorHAnsi" w:hAnsiTheme="minorHAnsi" w:cstheme="minorHAnsi"/>
        </w:rPr>
        <w:t>21.000,00</w:t>
      </w:r>
      <w:r w:rsidRPr="00C66AE1">
        <w:rPr>
          <w:rFonts w:asciiTheme="minorHAnsi" w:hAnsiTheme="minorHAnsi" w:cstheme="minorHAnsi"/>
        </w:rPr>
        <w:t xml:space="preserve"> zł,</w:t>
      </w:r>
    </w:p>
    <w:p w14:paraId="4D4D8BA9" w14:textId="77777777" w:rsidR="00C66AE1" w:rsidRPr="00C66AE1" w:rsidRDefault="00E03C55" w:rsidP="00C66AE1">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wpływy z</w:t>
      </w:r>
      <w:r w:rsidR="00C91301" w:rsidRPr="00C66AE1">
        <w:rPr>
          <w:rFonts w:asciiTheme="minorHAnsi" w:hAnsiTheme="minorHAnsi" w:cstheme="minorHAnsi"/>
        </w:rPr>
        <w:t xml:space="preserve"> tytułu demontażu pojazdu kwota 3.000,00 zł,</w:t>
      </w:r>
    </w:p>
    <w:p w14:paraId="5CB814AC" w14:textId="673A9406" w:rsidR="00C91301" w:rsidRPr="00C66AE1" w:rsidRDefault="00F13CF6" w:rsidP="00C66AE1">
      <w:pPr>
        <w:pStyle w:val="NormalnyWeb"/>
        <w:numPr>
          <w:ilvl w:val="0"/>
          <w:numId w:val="15"/>
        </w:numPr>
        <w:spacing w:before="0" w:beforeAutospacing="0" w:after="0" w:line="360" w:lineRule="auto"/>
        <w:jc w:val="both"/>
        <w:rPr>
          <w:rFonts w:asciiTheme="minorHAnsi" w:hAnsiTheme="minorHAnsi" w:cstheme="minorHAnsi"/>
        </w:rPr>
      </w:pPr>
      <w:r w:rsidRPr="00C66AE1">
        <w:rPr>
          <w:rFonts w:asciiTheme="minorHAnsi" w:hAnsiTheme="minorHAnsi" w:cstheme="minorHAnsi"/>
        </w:rPr>
        <w:t xml:space="preserve">środki z </w:t>
      </w:r>
      <w:proofErr w:type="spellStart"/>
      <w:r w:rsidRPr="00C66AE1">
        <w:rPr>
          <w:rFonts w:asciiTheme="minorHAnsi" w:hAnsiTheme="minorHAnsi" w:cstheme="minorHAnsi"/>
        </w:rPr>
        <w:t>WFOŚiGW</w:t>
      </w:r>
      <w:proofErr w:type="spellEnd"/>
      <w:r w:rsidRPr="00C66AE1">
        <w:rPr>
          <w:rFonts w:asciiTheme="minorHAnsi" w:hAnsiTheme="minorHAnsi" w:cstheme="minorHAnsi"/>
        </w:rPr>
        <w:t xml:space="preserve"> na </w:t>
      </w:r>
      <w:r w:rsidRPr="00C66AE1">
        <w:rPr>
          <w:rFonts w:ascii="Calibri" w:hAnsi="Calibri" w:cs="Calibri"/>
        </w:rPr>
        <w:t xml:space="preserve">„ Usuwanie i unieszkodliwianie wyrobów zawierających azbest z terenu gminy Jednorożec w 2022 roku” zaplanowane w kwocie 35.000,00 zł. oraz na zadanie pn. „Usuwanie odpadów z folii rolniczych, siatki i sznurka do owijania balotów, opakowań po nawozach i typu Big </w:t>
      </w:r>
      <w:proofErr w:type="spellStart"/>
      <w:r w:rsidRPr="00C66AE1">
        <w:rPr>
          <w:rFonts w:ascii="Calibri" w:hAnsi="Calibri" w:cs="Calibri"/>
        </w:rPr>
        <w:t>Bag</w:t>
      </w:r>
      <w:proofErr w:type="spellEnd"/>
      <w:r w:rsidRPr="00C66AE1">
        <w:rPr>
          <w:rFonts w:ascii="Calibri" w:hAnsi="Calibri" w:cs="Calibri"/>
        </w:rPr>
        <w:t>”</w:t>
      </w:r>
      <w:r w:rsidR="00C66AE1" w:rsidRPr="00C66AE1">
        <w:rPr>
          <w:rFonts w:ascii="Calibri" w:hAnsi="Calibri" w:cs="Calibri"/>
        </w:rPr>
        <w:t xml:space="preserve"> w kwocie 92.395,00 zł wpłyną w II półroczu 2022 r.</w:t>
      </w:r>
    </w:p>
    <w:p w14:paraId="725A9A61" w14:textId="77777777" w:rsidR="00377F63" w:rsidRPr="00C66AE1" w:rsidRDefault="00377F63" w:rsidP="00377F63">
      <w:pPr>
        <w:pStyle w:val="NormalnyWeb"/>
        <w:spacing w:before="0" w:beforeAutospacing="0" w:after="0" w:line="360" w:lineRule="auto"/>
        <w:jc w:val="both"/>
        <w:rPr>
          <w:rFonts w:asciiTheme="minorHAnsi" w:hAnsiTheme="minorHAnsi" w:cstheme="minorHAnsi"/>
        </w:rPr>
      </w:pPr>
    </w:p>
    <w:p w14:paraId="18E16497" w14:textId="784058CA" w:rsidR="00377F63" w:rsidRPr="00C66AE1" w:rsidRDefault="00377F63" w:rsidP="00377F63">
      <w:pPr>
        <w:pStyle w:val="NormalnyWeb"/>
        <w:spacing w:before="0" w:beforeAutospacing="0" w:after="0" w:line="360" w:lineRule="auto"/>
        <w:ind w:firstLine="708"/>
        <w:jc w:val="both"/>
        <w:rPr>
          <w:rFonts w:asciiTheme="minorHAnsi" w:hAnsiTheme="minorHAnsi" w:cstheme="minorHAnsi"/>
        </w:rPr>
      </w:pPr>
      <w:r w:rsidRPr="00C66AE1">
        <w:rPr>
          <w:rFonts w:asciiTheme="minorHAnsi" w:hAnsiTheme="minorHAnsi" w:cstheme="minorHAnsi"/>
        </w:rPr>
        <w:t xml:space="preserve">W celu pełnej realizacji dochodów budżetowych w zakresie opłaty z tytułu gospodarowania odpadami na zaległości za lata poprzednie i </w:t>
      </w:r>
      <w:proofErr w:type="spellStart"/>
      <w:r w:rsidRPr="00C66AE1">
        <w:rPr>
          <w:rFonts w:asciiTheme="minorHAnsi" w:hAnsiTheme="minorHAnsi" w:cstheme="minorHAnsi"/>
        </w:rPr>
        <w:t>I</w:t>
      </w:r>
      <w:proofErr w:type="spellEnd"/>
      <w:r w:rsidRPr="00C66AE1">
        <w:rPr>
          <w:rFonts w:asciiTheme="minorHAnsi" w:hAnsiTheme="minorHAnsi" w:cstheme="minorHAnsi"/>
        </w:rPr>
        <w:t xml:space="preserve"> półrocze 202</w:t>
      </w:r>
      <w:r w:rsidR="00C66AE1" w:rsidRPr="00C66AE1">
        <w:rPr>
          <w:rFonts w:asciiTheme="minorHAnsi" w:hAnsiTheme="minorHAnsi" w:cstheme="minorHAnsi"/>
        </w:rPr>
        <w:t>2</w:t>
      </w:r>
      <w:r w:rsidRPr="00C66AE1">
        <w:rPr>
          <w:rFonts w:asciiTheme="minorHAnsi" w:hAnsiTheme="minorHAnsi" w:cstheme="minorHAnsi"/>
        </w:rPr>
        <w:t xml:space="preserve"> rok wystawiono </w:t>
      </w:r>
      <w:r w:rsidR="00C66AE1" w:rsidRPr="00C66AE1">
        <w:rPr>
          <w:rFonts w:asciiTheme="minorHAnsi" w:hAnsiTheme="minorHAnsi" w:cstheme="minorHAnsi"/>
        </w:rPr>
        <w:t>187</w:t>
      </w:r>
      <w:r w:rsidRPr="00C66AE1">
        <w:rPr>
          <w:rFonts w:asciiTheme="minorHAnsi" w:hAnsiTheme="minorHAnsi" w:cstheme="minorHAnsi"/>
        </w:rPr>
        <w:t xml:space="preserve"> szt. upomnień na łączną kwotę </w:t>
      </w:r>
      <w:r w:rsidR="00C66AE1" w:rsidRPr="00C66AE1">
        <w:rPr>
          <w:rFonts w:asciiTheme="minorHAnsi" w:hAnsiTheme="minorHAnsi" w:cstheme="minorHAnsi"/>
        </w:rPr>
        <w:t>49.344,80</w:t>
      </w:r>
      <w:r w:rsidRPr="00C66AE1">
        <w:rPr>
          <w:rFonts w:asciiTheme="minorHAnsi" w:hAnsiTheme="minorHAnsi" w:cstheme="minorHAnsi"/>
        </w:rPr>
        <w:t xml:space="preserve"> zł oraz </w:t>
      </w:r>
      <w:r w:rsidR="00C66AE1" w:rsidRPr="00C66AE1">
        <w:rPr>
          <w:rFonts w:asciiTheme="minorHAnsi" w:hAnsiTheme="minorHAnsi" w:cstheme="minorHAnsi"/>
        </w:rPr>
        <w:t>72</w:t>
      </w:r>
      <w:r w:rsidRPr="00C66AE1">
        <w:rPr>
          <w:rFonts w:asciiTheme="minorHAnsi" w:hAnsiTheme="minorHAnsi" w:cstheme="minorHAnsi"/>
        </w:rPr>
        <w:t xml:space="preserve"> szt. tytułów wykonawczych na kwotę </w:t>
      </w:r>
      <w:r w:rsidR="00C66AE1" w:rsidRPr="00C66AE1">
        <w:rPr>
          <w:rFonts w:asciiTheme="minorHAnsi" w:hAnsiTheme="minorHAnsi" w:cstheme="minorHAnsi"/>
        </w:rPr>
        <w:t>23.365,49</w:t>
      </w:r>
      <w:r w:rsidRPr="00C66AE1">
        <w:rPr>
          <w:rFonts w:asciiTheme="minorHAnsi" w:hAnsiTheme="minorHAnsi" w:cstheme="minorHAnsi"/>
        </w:rPr>
        <w:t xml:space="preserve"> zł.</w:t>
      </w:r>
    </w:p>
    <w:p w14:paraId="43717CB0" w14:textId="2690A9C3" w:rsidR="00377F63"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33CF406A" w14:textId="77777777" w:rsidR="008B5A1C" w:rsidRPr="00AB76A1" w:rsidRDefault="008B5A1C" w:rsidP="00377F63">
      <w:pPr>
        <w:pStyle w:val="NormalnyWeb"/>
        <w:spacing w:before="0" w:beforeAutospacing="0" w:after="0" w:line="360" w:lineRule="auto"/>
        <w:jc w:val="both"/>
        <w:rPr>
          <w:rFonts w:asciiTheme="minorHAnsi" w:hAnsiTheme="minorHAnsi" w:cstheme="minorHAnsi"/>
          <w:b/>
          <w:bCs/>
          <w:color w:val="FF0000"/>
          <w:u w:val="single"/>
        </w:rPr>
      </w:pPr>
    </w:p>
    <w:p w14:paraId="73C932BE" w14:textId="77777777" w:rsidR="00377F63" w:rsidRPr="00056F6B" w:rsidRDefault="00377F63" w:rsidP="00377F63">
      <w:pPr>
        <w:pStyle w:val="NormalnyWeb"/>
        <w:spacing w:before="0" w:beforeAutospacing="0" w:after="0" w:line="360" w:lineRule="auto"/>
        <w:jc w:val="both"/>
        <w:rPr>
          <w:rFonts w:asciiTheme="minorHAnsi" w:hAnsiTheme="minorHAnsi" w:cstheme="minorHAnsi"/>
          <w:b/>
          <w:bCs/>
          <w:u w:val="single"/>
        </w:rPr>
      </w:pPr>
      <w:r w:rsidRPr="00056F6B">
        <w:rPr>
          <w:rFonts w:asciiTheme="minorHAnsi" w:hAnsiTheme="minorHAnsi" w:cstheme="minorHAnsi"/>
          <w:b/>
          <w:bCs/>
          <w:u w:val="single"/>
        </w:rPr>
        <w:lastRenderedPageBreak/>
        <w:t>Dział 921 – Kultura i ochrona dziedzictwa narodowego</w:t>
      </w:r>
    </w:p>
    <w:p w14:paraId="08AC95D1" w14:textId="20C5E2A7" w:rsidR="00377F63" w:rsidRPr="00056F6B" w:rsidRDefault="00377F63" w:rsidP="00056F6B">
      <w:pPr>
        <w:pStyle w:val="NormalnyWeb"/>
        <w:spacing w:before="0" w:beforeAutospacing="0" w:after="0" w:line="360" w:lineRule="auto"/>
        <w:ind w:firstLine="708"/>
        <w:jc w:val="both"/>
        <w:rPr>
          <w:rFonts w:ascii="Calibri" w:hAnsi="Calibri" w:cs="Calibri"/>
        </w:rPr>
      </w:pPr>
      <w:r w:rsidRPr="00056F6B">
        <w:rPr>
          <w:rFonts w:asciiTheme="minorHAnsi" w:hAnsiTheme="minorHAnsi" w:cstheme="minorHAnsi"/>
        </w:rPr>
        <w:t xml:space="preserve">Plan dochodów w tym dziale ustalono w wysokości </w:t>
      </w:r>
      <w:r w:rsidR="008B5A1C" w:rsidRPr="00056F6B">
        <w:rPr>
          <w:rFonts w:asciiTheme="minorHAnsi" w:hAnsiTheme="minorHAnsi" w:cstheme="minorHAnsi"/>
        </w:rPr>
        <w:t>181.147,02</w:t>
      </w:r>
      <w:r w:rsidRPr="00056F6B">
        <w:rPr>
          <w:rFonts w:asciiTheme="minorHAnsi" w:hAnsiTheme="minorHAnsi" w:cstheme="minorHAnsi"/>
        </w:rPr>
        <w:t xml:space="preserve"> zł. – </w:t>
      </w:r>
      <w:r w:rsidR="00056F6B" w:rsidRPr="00056F6B">
        <w:rPr>
          <w:rFonts w:ascii="Calibri" w:hAnsi="Calibri" w:cs="Calibri"/>
        </w:rPr>
        <w:t xml:space="preserve">dotacja w ramach Regionalnego Programu Operacyjnego Województwa Mazowieckiego na lata 2014-2020 na zadanie pn. „Kompleksowa termomodernizacja budynku remizy OSP w miejscowości </w:t>
      </w:r>
      <w:proofErr w:type="spellStart"/>
      <w:r w:rsidR="00056F6B" w:rsidRPr="00056F6B">
        <w:rPr>
          <w:rFonts w:ascii="Calibri" w:hAnsi="Calibri" w:cs="Calibri"/>
        </w:rPr>
        <w:t>Małowidz</w:t>
      </w:r>
      <w:proofErr w:type="spellEnd"/>
      <w:r w:rsidR="00056F6B" w:rsidRPr="00056F6B">
        <w:rPr>
          <w:rFonts w:ascii="Calibri" w:hAnsi="Calibri" w:cs="Calibri"/>
        </w:rPr>
        <w:t xml:space="preserve"> w gminie Jednorożec”</w:t>
      </w:r>
      <w:r w:rsidRPr="00056F6B">
        <w:rPr>
          <w:rFonts w:asciiTheme="minorHAnsi" w:hAnsiTheme="minorHAnsi" w:cstheme="minorHAnsi"/>
        </w:rPr>
        <w:t>, w I półroczu 202</w:t>
      </w:r>
      <w:r w:rsidR="00056F6B" w:rsidRPr="00056F6B">
        <w:rPr>
          <w:rFonts w:asciiTheme="minorHAnsi" w:hAnsiTheme="minorHAnsi" w:cstheme="minorHAnsi"/>
        </w:rPr>
        <w:t xml:space="preserve">2 </w:t>
      </w:r>
      <w:r w:rsidRPr="00056F6B">
        <w:rPr>
          <w:rFonts w:asciiTheme="minorHAnsi" w:hAnsiTheme="minorHAnsi" w:cstheme="minorHAnsi"/>
        </w:rPr>
        <w:t>roku nie wpłynęła.</w:t>
      </w:r>
    </w:p>
    <w:p w14:paraId="5FFC30E4" w14:textId="77777777" w:rsidR="00377F63" w:rsidRPr="00AB76A1" w:rsidRDefault="00377F63" w:rsidP="00377F63">
      <w:pPr>
        <w:pStyle w:val="NormalnyWeb"/>
        <w:spacing w:before="0" w:beforeAutospacing="0" w:after="0" w:line="360" w:lineRule="auto"/>
        <w:jc w:val="both"/>
        <w:rPr>
          <w:rFonts w:asciiTheme="minorHAnsi" w:hAnsiTheme="minorHAnsi" w:cstheme="minorHAnsi"/>
          <w:bCs/>
          <w:color w:val="FF0000"/>
        </w:rPr>
      </w:pPr>
    </w:p>
    <w:p w14:paraId="68EC7CFB" w14:textId="77777777" w:rsidR="00377F63" w:rsidRPr="009655AA" w:rsidRDefault="00377F63" w:rsidP="00377F63">
      <w:pPr>
        <w:pStyle w:val="NormalnyWeb"/>
        <w:spacing w:before="0" w:beforeAutospacing="0" w:after="0" w:line="360" w:lineRule="auto"/>
        <w:jc w:val="both"/>
        <w:rPr>
          <w:rFonts w:asciiTheme="minorHAnsi" w:hAnsiTheme="minorHAnsi" w:cstheme="minorHAnsi"/>
          <w:b/>
          <w:bCs/>
          <w:u w:val="single"/>
        </w:rPr>
      </w:pPr>
      <w:r w:rsidRPr="009655AA">
        <w:rPr>
          <w:rFonts w:asciiTheme="minorHAnsi" w:hAnsiTheme="minorHAnsi" w:cstheme="minorHAnsi"/>
          <w:b/>
          <w:bCs/>
          <w:u w:val="single"/>
        </w:rPr>
        <w:t>Dział 926 – Kultura fizyczna</w:t>
      </w:r>
    </w:p>
    <w:p w14:paraId="5383A770" w14:textId="79F6E215" w:rsidR="00377F63" w:rsidRPr="009655AA" w:rsidRDefault="00377F63" w:rsidP="00377F63">
      <w:pPr>
        <w:pStyle w:val="NormalnyWeb"/>
        <w:spacing w:before="0" w:beforeAutospacing="0" w:after="0" w:line="360" w:lineRule="auto"/>
        <w:ind w:firstLine="708"/>
        <w:jc w:val="both"/>
        <w:rPr>
          <w:rFonts w:asciiTheme="minorHAnsi" w:hAnsiTheme="minorHAnsi" w:cstheme="minorHAnsi"/>
        </w:rPr>
      </w:pPr>
      <w:r w:rsidRPr="009655AA">
        <w:rPr>
          <w:rFonts w:asciiTheme="minorHAnsi" w:hAnsiTheme="minorHAnsi" w:cstheme="minorHAnsi"/>
        </w:rPr>
        <w:t>Plan dochodów w tym dziale ustalono w wysokości 1.</w:t>
      </w:r>
      <w:r w:rsidR="00056F6B" w:rsidRPr="009655AA">
        <w:rPr>
          <w:rFonts w:asciiTheme="minorHAnsi" w:hAnsiTheme="minorHAnsi" w:cstheme="minorHAnsi"/>
        </w:rPr>
        <w:t>909.600,00</w:t>
      </w:r>
      <w:r w:rsidRPr="009655AA">
        <w:rPr>
          <w:rFonts w:asciiTheme="minorHAnsi" w:hAnsiTheme="minorHAnsi" w:cstheme="minorHAnsi"/>
        </w:rPr>
        <w:t xml:space="preserve"> zł, wykonanie wynosi </w:t>
      </w:r>
      <w:r w:rsidR="00056F6B" w:rsidRPr="009655AA">
        <w:rPr>
          <w:rFonts w:asciiTheme="minorHAnsi" w:hAnsiTheme="minorHAnsi" w:cstheme="minorHAnsi"/>
        </w:rPr>
        <w:t>210.939,83</w:t>
      </w:r>
      <w:r w:rsidRPr="009655AA">
        <w:rPr>
          <w:rFonts w:asciiTheme="minorHAnsi" w:hAnsiTheme="minorHAnsi" w:cstheme="minorHAnsi"/>
        </w:rPr>
        <w:t xml:space="preserve"> zł tj.:</w:t>
      </w:r>
    </w:p>
    <w:p w14:paraId="7CBB4FFF" w14:textId="1425335A" w:rsidR="00377F63" w:rsidRPr="009655AA" w:rsidRDefault="00377F63" w:rsidP="009655AA">
      <w:pPr>
        <w:pStyle w:val="NormalnyWeb"/>
        <w:numPr>
          <w:ilvl w:val="0"/>
          <w:numId w:val="47"/>
        </w:numPr>
        <w:spacing w:before="0" w:beforeAutospacing="0" w:after="0" w:line="360" w:lineRule="auto"/>
        <w:jc w:val="both"/>
        <w:rPr>
          <w:rFonts w:asciiTheme="minorHAnsi" w:hAnsiTheme="minorHAnsi" w:cstheme="minorHAnsi"/>
        </w:rPr>
      </w:pPr>
      <w:r w:rsidRPr="009655AA">
        <w:rPr>
          <w:rFonts w:asciiTheme="minorHAnsi" w:hAnsiTheme="minorHAnsi" w:cstheme="minorHAnsi"/>
        </w:rPr>
        <w:t xml:space="preserve">dotacja z Ministerstwa Sportu i Turystyki na przebudowę stadionu sportowego w Jednorożcu zaplanowana w kwocie </w:t>
      </w:r>
      <w:r w:rsidR="00056F6B" w:rsidRPr="009655AA">
        <w:rPr>
          <w:rFonts w:asciiTheme="minorHAnsi" w:hAnsiTheme="minorHAnsi" w:cstheme="minorHAnsi"/>
        </w:rPr>
        <w:t>900.000,00</w:t>
      </w:r>
      <w:r w:rsidRPr="009655AA">
        <w:rPr>
          <w:rFonts w:asciiTheme="minorHAnsi" w:hAnsiTheme="minorHAnsi" w:cstheme="minorHAnsi"/>
        </w:rPr>
        <w:t xml:space="preserve"> zł, wpłynie w II półroczu 202</w:t>
      </w:r>
      <w:r w:rsidR="00056F6B" w:rsidRPr="009655AA">
        <w:rPr>
          <w:rFonts w:asciiTheme="minorHAnsi" w:hAnsiTheme="minorHAnsi" w:cstheme="minorHAnsi"/>
        </w:rPr>
        <w:t>2</w:t>
      </w:r>
      <w:r w:rsidRPr="009655AA">
        <w:rPr>
          <w:rFonts w:asciiTheme="minorHAnsi" w:hAnsiTheme="minorHAnsi" w:cstheme="minorHAnsi"/>
        </w:rPr>
        <w:t xml:space="preserve"> r.;</w:t>
      </w:r>
    </w:p>
    <w:p w14:paraId="38F8E173" w14:textId="2ED19F48" w:rsidR="00377F63" w:rsidRPr="009655AA" w:rsidRDefault="00377F63" w:rsidP="009655AA">
      <w:pPr>
        <w:pStyle w:val="NormalnyWeb"/>
        <w:numPr>
          <w:ilvl w:val="0"/>
          <w:numId w:val="47"/>
        </w:numPr>
        <w:spacing w:before="0" w:beforeAutospacing="0" w:after="0" w:line="360" w:lineRule="auto"/>
        <w:jc w:val="both"/>
        <w:rPr>
          <w:rFonts w:asciiTheme="minorHAnsi" w:hAnsiTheme="minorHAnsi" w:cstheme="minorHAnsi"/>
        </w:rPr>
      </w:pPr>
      <w:r w:rsidRPr="009655AA">
        <w:rPr>
          <w:rFonts w:asciiTheme="minorHAnsi" w:hAnsiTheme="minorHAnsi" w:cstheme="minorHAnsi"/>
        </w:rPr>
        <w:t>dotacja z</w:t>
      </w:r>
      <w:r w:rsidR="00056F6B" w:rsidRPr="009655AA">
        <w:rPr>
          <w:rFonts w:asciiTheme="minorHAnsi" w:hAnsiTheme="minorHAnsi" w:cstheme="minorHAnsi"/>
        </w:rPr>
        <w:t xml:space="preserve"> Urzędu Marszałkowskiego w Warszawie </w:t>
      </w:r>
      <w:r w:rsidRPr="009655AA">
        <w:rPr>
          <w:rFonts w:asciiTheme="minorHAnsi" w:hAnsiTheme="minorHAnsi" w:cstheme="minorHAnsi"/>
        </w:rPr>
        <w:t xml:space="preserve">na przebudowę stadionu sportowego w Jednorożcu zaplanowana w kwocie </w:t>
      </w:r>
      <w:r w:rsidR="00056F6B" w:rsidRPr="009655AA">
        <w:rPr>
          <w:rFonts w:asciiTheme="minorHAnsi" w:hAnsiTheme="minorHAnsi" w:cstheme="minorHAnsi"/>
        </w:rPr>
        <w:t>5</w:t>
      </w:r>
      <w:r w:rsidRPr="009655AA">
        <w:rPr>
          <w:rFonts w:asciiTheme="minorHAnsi" w:hAnsiTheme="minorHAnsi" w:cstheme="minorHAnsi"/>
        </w:rPr>
        <w:t>00.000,00 zł</w:t>
      </w:r>
      <w:r w:rsidR="00056F6B" w:rsidRPr="009655AA">
        <w:rPr>
          <w:rFonts w:asciiTheme="minorHAnsi" w:hAnsiTheme="minorHAnsi" w:cstheme="minorHAnsi"/>
        </w:rPr>
        <w:t>, wpłynie w II półroczu 2022 r.;</w:t>
      </w:r>
    </w:p>
    <w:p w14:paraId="3EEDBD56" w14:textId="1AA399EF" w:rsidR="00377F63" w:rsidRPr="009655AA" w:rsidRDefault="00056F6B" w:rsidP="009655AA">
      <w:pPr>
        <w:pStyle w:val="NormalnyWeb"/>
        <w:numPr>
          <w:ilvl w:val="0"/>
          <w:numId w:val="47"/>
        </w:numPr>
        <w:spacing w:before="0" w:beforeAutospacing="0" w:after="0" w:line="360" w:lineRule="auto"/>
        <w:jc w:val="both"/>
        <w:rPr>
          <w:rFonts w:asciiTheme="minorHAnsi" w:hAnsiTheme="minorHAnsi" w:cstheme="minorHAnsi"/>
        </w:rPr>
      </w:pPr>
      <w:r w:rsidRPr="009655AA">
        <w:rPr>
          <w:rFonts w:asciiTheme="minorHAnsi" w:hAnsiTheme="minorHAnsi" w:cstheme="minorHAnsi"/>
        </w:rPr>
        <w:t>dotacja z Urzędu Marszałkowskiego w Warszawie na budowę boiska przy szkole podstawowej w Parciakach zaplanowana w wykonana w kwocie 200.000,00 zł;</w:t>
      </w:r>
    </w:p>
    <w:p w14:paraId="5723E06F" w14:textId="08B2B0E8" w:rsidR="00056F6B" w:rsidRPr="009655AA" w:rsidRDefault="00056F6B" w:rsidP="009655AA">
      <w:pPr>
        <w:pStyle w:val="NormalnyWeb"/>
        <w:numPr>
          <w:ilvl w:val="0"/>
          <w:numId w:val="47"/>
        </w:numPr>
        <w:spacing w:before="0" w:beforeAutospacing="0" w:after="0" w:line="360" w:lineRule="auto"/>
        <w:jc w:val="both"/>
        <w:rPr>
          <w:rFonts w:asciiTheme="minorHAnsi" w:hAnsiTheme="minorHAnsi" w:cstheme="minorHAnsi"/>
        </w:rPr>
      </w:pPr>
      <w:r w:rsidRPr="009655AA">
        <w:rPr>
          <w:rFonts w:asciiTheme="minorHAnsi" w:hAnsiTheme="minorHAnsi" w:cstheme="minorHAnsi"/>
        </w:rPr>
        <w:t>dotacja z Urzędu Marszałkowskiego w Warszawie na budowę boiska przy szkole podstawowej w Olszewce zaplanowana w kwocie 300.000,00 zł; wpłynie w II półroczu 2022 r.;</w:t>
      </w:r>
    </w:p>
    <w:p w14:paraId="6655B7C6" w14:textId="187941B4" w:rsidR="00056F6B" w:rsidRPr="009655AA" w:rsidRDefault="00056F6B" w:rsidP="009655AA">
      <w:pPr>
        <w:pStyle w:val="NormalnyWeb"/>
        <w:numPr>
          <w:ilvl w:val="0"/>
          <w:numId w:val="47"/>
        </w:numPr>
        <w:spacing w:before="0" w:beforeAutospacing="0" w:after="0" w:line="360" w:lineRule="auto"/>
        <w:jc w:val="both"/>
        <w:rPr>
          <w:rFonts w:asciiTheme="minorHAnsi" w:hAnsiTheme="minorHAnsi" w:cstheme="minorHAnsi"/>
          <w:bCs/>
        </w:rPr>
      </w:pPr>
      <w:r w:rsidRPr="009655AA">
        <w:rPr>
          <w:rFonts w:asciiTheme="minorHAnsi" w:hAnsiTheme="minorHAnsi" w:cstheme="minorHAnsi"/>
        </w:rPr>
        <w:t>dochody ze sprzedaży kontenerów ze stadionu sportowego w Jednorożcu wpłynęły w kwocie 10.939,83 zł.</w:t>
      </w:r>
    </w:p>
    <w:p w14:paraId="5141749F" w14:textId="77777777" w:rsidR="00056F6B" w:rsidRPr="00AB76A1" w:rsidRDefault="00056F6B" w:rsidP="00377F63">
      <w:pPr>
        <w:pStyle w:val="NormalnyWeb"/>
        <w:spacing w:before="0" w:beforeAutospacing="0" w:after="0" w:line="360" w:lineRule="auto"/>
        <w:jc w:val="both"/>
        <w:rPr>
          <w:rFonts w:asciiTheme="minorHAnsi" w:hAnsiTheme="minorHAnsi" w:cstheme="minorHAnsi"/>
          <w:bCs/>
          <w:color w:val="FF0000"/>
        </w:rPr>
      </w:pPr>
    </w:p>
    <w:p w14:paraId="41856DCD" w14:textId="77777777" w:rsidR="00377F63" w:rsidRPr="00257F98" w:rsidRDefault="00377F63" w:rsidP="00377F63">
      <w:pPr>
        <w:pStyle w:val="NormalnyWeb"/>
        <w:pageBreakBefore/>
        <w:spacing w:before="0" w:beforeAutospacing="0" w:after="0" w:line="360" w:lineRule="auto"/>
        <w:jc w:val="both"/>
        <w:rPr>
          <w:rFonts w:asciiTheme="minorHAnsi" w:hAnsiTheme="minorHAnsi" w:cstheme="minorHAnsi"/>
        </w:rPr>
      </w:pPr>
      <w:r w:rsidRPr="00257F98">
        <w:rPr>
          <w:rFonts w:asciiTheme="minorHAnsi" w:hAnsiTheme="minorHAnsi" w:cstheme="minorHAnsi"/>
          <w:b/>
          <w:bCs/>
          <w:i/>
          <w:iCs/>
          <w:u w:val="single"/>
        </w:rPr>
        <w:lastRenderedPageBreak/>
        <w:t>WYDATKI</w:t>
      </w:r>
    </w:p>
    <w:p w14:paraId="36D217FB" w14:textId="77777777" w:rsidR="00377F63" w:rsidRPr="00257F98" w:rsidRDefault="00377F63" w:rsidP="00377F63">
      <w:pPr>
        <w:pStyle w:val="NormalnyWeb"/>
        <w:spacing w:before="0" w:beforeAutospacing="0" w:after="0" w:line="360" w:lineRule="auto"/>
        <w:jc w:val="both"/>
        <w:rPr>
          <w:rFonts w:asciiTheme="minorHAnsi" w:hAnsiTheme="minorHAnsi" w:cstheme="minorHAnsi"/>
        </w:rPr>
      </w:pPr>
    </w:p>
    <w:p w14:paraId="34EECF1A" w14:textId="77777777" w:rsidR="00377F63" w:rsidRPr="00257F98" w:rsidRDefault="00377F63" w:rsidP="00377F63">
      <w:pPr>
        <w:pStyle w:val="NormalnyWeb"/>
        <w:spacing w:before="0" w:beforeAutospacing="0" w:after="0" w:line="360" w:lineRule="auto"/>
        <w:jc w:val="both"/>
        <w:rPr>
          <w:rFonts w:asciiTheme="minorHAnsi" w:hAnsiTheme="minorHAnsi" w:cstheme="minorHAnsi"/>
        </w:rPr>
      </w:pPr>
      <w:r w:rsidRPr="00257F98">
        <w:rPr>
          <w:rFonts w:asciiTheme="minorHAnsi" w:hAnsiTheme="minorHAnsi" w:cstheme="minorHAnsi"/>
          <w:b/>
          <w:bCs/>
          <w:u w:val="single"/>
        </w:rPr>
        <w:t>Dział 010 – Rolnictwo i łowiectwo</w:t>
      </w:r>
    </w:p>
    <w:p w14:paraId="488BE6E5" w14:textId="5DF37285" w:rsidR="00377F63" w:rsidRPr="00257F98" w:rsidRDefault="00377F63" w:rsidP="00377F63">
      <w:pPr>
        <w:pStyle w:val="NormalnyWeb"/>
        <w:spacing w:before="0" w:beforeAutospacing="0" w:after="0" w:line="360" w:lineRule="auto"/>
        <w:ind w:firstLine="708"/>
        <w:jc w:val="both"/>
        <w:rPr>
          <w:rFonts w:asciiTheme="minorHAnsi" w:hAnsiTheme="minorHAnsi" w:cstheme="minorHAnsi"/>
        </w:rPr>
      </w:pPr>
      <w:r w:rsidRPr="00257F98">
        <w:rPr>
          <w:rFonts w:asciiTheme="minorHAnsi" w:hAnsiTheme="minorHAnsi" w:cstheme="minorHAnsi"/>
        </w:rPr>
        <w:t xml:space="preserve">Plan wydatków w tym dziale ustalony został na kwotę </w:t>
      </w:r>
      <w:r w:rsidR="00257F98" w:rsidRPr="00257F98">
        <w:rPr>
          <w:rFonts w:asciiTheme="minorHAnsi" w:hAnsiTheme="minorHAnsi" w:cstheme="minorHAnsi"/>
        </w:rPr>
        <w:t>5.155.884,55</w:t>
      </w:r>
      <w:r w:rsidRPr="00257F98">
        <w:rPr>
          <w:rFonts w:asciiTheme="minorHAnsi" w:hAnsiTheme="minorHAnsi" w:cstheme="minorHAnsi"/>
        </w:rPr>
        <w:t xml:space="preserve"> zł. Wydatki zostały wykonane w kwocie </w:t>
      </w:r>
      <w:r w:rsidR="00257F98" w:rsidRPr="00257F98">
        <w:rPr>
          <w:rFonts w:asciiTheme="minorHAnsi" w:hAnsiTheme="minorHAnsi" w:cstheme="minorHAnsi"/>
        </w:rPr>
        <w:t>766.338,52</w:t>
      </w:r>
      <w:r w:rsidRPr="00257F98">
        <w:rPr>
          <w:rFonts w:asciiTheme="minorHAnsi" w:hAnsiTheme="minorHAnsi" w:cstheme="minorHAnsi"/>
        </w:rPr>
        <w:t xml:space="preserve"> zł tj. </w:t>
      </w:r>
      <w:r w:rsidR="00257F98" w:rsidRPr="00257F98">
        <w:rPr>
          <w:rFonts w:asciiTheme="minorHAnsi" w:hAnsiTheme="minorHAnsi" w:cstheme="minorHAnsi"/>
        </w:rPr>
        <w:t>14,86</w:t>
      </w:r>
      <w:r w:rsidRPr="00257F98">
        <w:rPr>
          <w:rFonts w:asciiTheme="minorHAnsi" w:hAnsiTheme="minorHAnsi" w:cstheme="minorHAnsi"/>
        </w:rPr>
        <w:t xml:space="preserve"> % planu rocznego z tego:</w:t>
      </w:r>
    </w:p>
    <w:p w14:paraId="3A25BFD9" w14:textId="49ED9611" w:rsidR="00377F63" w:rsidRPr="00257F98" w:rsidRDefault="00377F63" w:rsidP="00377F63">
      <w:pPr>
        <w:pStyle w:val="NormalnyWeb"/>
        <w:spacing w:before="0" w:beforeAutospacing="0" w:after="0" w:line="360" w:lineRule="auto"/>
        <w:jc w:val="both"/>
        <w:rPr>
          <w:rFonts w:asciiTheme="minorHAnsi" w:hAnsiTheme="minorHAnsi" w:cstheme="minorHAnsi"/>
        </w:rPr>
      </w:pPr>
    </w:p>
    <w:p w14:paraId="19457A45" w14:textId="77777777" w:rsidR="00257F98" w:rsidRPr="00257F98" w:rsidRDefault="00257F98" w:rsidP="00257F98">
      <w:pPr>
        <w:pStyle w:val="NormalnyWeb"/>
        <w:spacing w:before="0" w:beforeAutospacing="0" w:after="0" w:line="360" w:lineRule="auto"/>
        <w:jc w:val="both"/>
        <w:rPr>
          <w:rFonts w:asciiTheme="minorHAnsi" w:hAnsiTheme="minorHAnsi" w:cstheme="minorHAnsi"/>
          <w:i/>
          <w:u w:val="single"/>
        </w:rPr>
      </w:pPr>
      <w:r w:rsidRPr="00257F98">
        <w:rPr>
          <w:rFonts w:asciiTheme="minorHAnsi" w:hAnsiTheme="minorHAnsi" w:cstheme="minorHAnsi"/>
          <w:i/>
          <w:u w:val="single"/>
        </w:rPr>
        <w:t>Izby rolnicze</w:t>
      </w:r>
    </w:p>
    <w:p w14:paraId="19706ADB" w14:textId="776181D5" w:rsidR="00257F98" w:rsidRPr="00257F98" w:rsidRDefault="00257F98" w:rsidP="00257F98">
      <w:pPr>
        <w:pStyle w:val="NormalnyWeb"/>
        <w:spacing w:before="0" w:beforeAutospacing="0" w:after="0" w:line="360" w:lineRule="auto"/>
        <w:ind w:firstLine="708"/>
        <w:jc w:val="both"/>
        <w:rPr>
          <w:rFonts w:asciiTheme="minorHAnsi" w:hAnsiTheme="minorHAnsi" w:cstheme="minorHAnsi"/>
        </w:rPr>
      </w:pPr>
      <w:r w:rsidRPr="00257F98">
        <w:rPr>
          <w:rFonts w:asciiTheme="minorHAnsi" w:hAnsiTheme="minorHAnsi" w:cstheme="minorHAnsi"/>
        </w:rPr>
        <w:t>Na odprowadzenie do Mazowieckiej Izby Rolniczej 2% udziałów od uzyskanych wpływów z podatku rolnego wydatkowano 4.186,86 zł na plan 6.511,00 zł .</w:t>
      </w:r>
    </w:p>
    <w:p w14:paraId="3AA2F95F" w14:textId="5DBA93FA" w:rsidR="00257F98" w:rsidRDefault="00257F98" w:rsidP="00377F63">
      <w:pPr>
        <w:pStyle w:val="NormalnyWeb"/>
        <w:spacing w:before="0" w:beforeAutospacing="0" w:after="0" w:line="360" w:lineRule="auto"/>
        <w:jc w:val="both"/>
        <w:rPr>
          <w:rFonts w:asciiTheme="minorHAnsi" w:hAnsiTheme="minorHAnsi" w:cstheme="minorHAnsi"/>
          <w:color w:val="FF0000"/>
        </w:rPr>
      </w:pPr>
    </w:p>
    <w:p w14:paraId="77CD3A81" w14:textId="77777777" w:rsidR="00257F98" w:rsidRPr="00257F98" w:rsidRDefault="00257F98" w:rsidP="00257F98">
      <w:pPr>
        <w:pStyle w:val="NormalnyWeb"/>
        <w:spacing w:before="0" w:beforeAutospacing="0" w:after="0" w:line="360" w:lineRule="auto"/>
        <w:jc w:val="both"/>
        <w:rPr>
          <w:rFonts w:asciiTheme="minorHAnsi" w:hAnsiTheme="minorHAnsi" w:cstheme="minorHAnsi"/>
          <w:i/>
          <w:u w:val="single"/>
        </w:rPr>
      </w:pPr>
      <w:r w:rsidRPr="00257F98">
        <w:rPr>
          <w:rFonts w:asciiTheme="minorHAnsi" w:hAnsiTheme="minorHAnsi" w:cstheme="minorHAnsi"/>
          <w:i/>
          <w:u w:val="single"/>
        </w:rPr>
        <w:t>Wyłączenie z produkcji gruntów rolnych</w:t>
      </w:r>
    </w:p>
    <w:p w14:paraId="174A4EDE" w14:textId="4101AAFF" w:rsidR="00257F98" w:rsidRPr="00257F98" w:rsidRDefault="00257F98" w:rsidP="00257F98">
      <w:pPr>
        <w:pStyle w:val="NormalnyWeb"/>
        <w:spacing w:before="0" w:beforeAutospacing="0" w:after="0" w:line="360" w:lineRule="auto"/>
        <w:ind w:firstLine="708"/>
        <w:jc w:val="both"/>
        <w:rPr>
          <w:rFonts w:asciiTheme="minorHAnsi" w:hAnsiTheme="minorHAnsi" w:cstheme="minorHAnsi"/>
          <w:bCs/>
          <w:iCs/>
        </w:rPr>
      </w:pPr>
      <w:r w:rsidRPr="00257F98">
        <w:rPr>
          <w:rFonts w:asciiTheme="minorHAnsi" w:hAnsiTheme="minorHAnsi" w:cstheme="minorHAnsi"/>
          <w:b/>
          <w:bCs/>
          <w:i/>
          <w:iCs/>
        </w:rPr>
        <w:t xml:space="preserve">Wydatki inwestycyjne w tym rozdziale zaplanowane zostały na kwotę 130.000,00 zł </w:t>
      </w:r>
      <w:r w:rsidRPr="00257F98">
        <w:rPr>
          <w:rFonts w:asciiTheme="minorHAnsi" w:hAnsiTheme="minorHAnsi" w:cstheme="minorHAnsi"/>
          <w:bCs/>
          <w:iCs/>
        </w:rPr>
        <w:t>przeznaczone na realizację zadania pn. „Przebudowa dróg transportu rolnego na terenie Gminy Jednorożec”</w:t>
      </w:r>
      <w:r w:rsidRPr="00257F98">
        <w:rPr>
          <w:rFonts w:asciiTheme="minorHAnsi" w:hAnsiTheme="minorHAnsi" w:cstheme="minorHAnsi"/>
        </w:rPr>
        <w:t>.</w:t>
      </w:r>
      <w:r w:rsidRPr="00257F98">
        <w:rPr>
          <w:rFonts w:asciiTheme="minorHAnsi" w:hAnsiTheme="minorHAnsi" w:cstheme="minorHAnsi"/>
          <w:bCs/>
          <w:iCs/>
        </w:rPr>
        <w:t xml:space="preserve"> Wydatki zostaną poniesione w II półroczu 2022 roku. </w:t>
      </w:r>
    </w:p>
    <w:p w14:paraId="59CBBAE1" w14:textId="77777777" w:rsidR="00257F98" w:rsidRPr="00AB76A1" w:rsidRDefault="00257F98" w:rsidP="00377F63">
      <w:pPr>
        <w:pStyle w:val="NormalnyWeb"/>
        <w:spacing w:before="0" w:beforeAutospacing="0" w:after="0" w:line="360" w:lineRule="auto"/>
        <w:jc w:val="both"/>
        <w:rPr>
          <w:rFonts w:asciiTheme="minorHAnsi" w:hAnsiTheme="minorHAnsi" w:cstheme="minorHAnsi"/>
          <w:color w:val="FF0000"/>
        </w:rPr>
      </w:pPr>
    </w:p>
    <w:p w14:paraId="553DCDCF" w14:textId="7809D685" w:rsidR="00377F63" w:rsidRPr="007D291E" w:rsidRDefault="00377F63" w:rsidP="00377F63">
      <w:pPr>
        <w:pStyle w:val="NormalnyWeb"/>
        <w:spacing w:before="0" w:beforeAutospacing="0" w:after="0" w:line="360" w:lineRule="auto"/>
        <w:jc w:val="both"/>
        <w:rPr>
          <w:rFonts w:asciiTheme="minorHAnsi" w:hAnsiTheme="minorHAnsi" w:cstheme="minorHAnsi"/>
          <w:i/>
          <w:u w:val="single"/>
        </w:rPr>
      </w:pPr>
      <w:r w:rsidRPr="007D291E">
        <w:rPr>
          <w:rFonts w:asciiTheme="minorHAnsi" w:hAnsiTheme="minorHAnsi" w:cstheme="minorHAnsi"/>
          <w:i/>
          <w:u w:val="single"/>
        </w:rPr>
        <w:t>Infrastruktura wodociągowa wsi</w:t>
      </w:r>
    </w:p>
    <w:p w14:paraId="3F0D6035" w14:textId="085312F4" w:rsidR="00377F63" w:rsidRPr="007D291E" w:rsidRDefault="00377F63" w:rsidP="00AE43AE">
      <w:pPr>
        <w:pStyle w:val="NormalnyWeb"/>
        <w:spacing w:before="0" w:beforeAutospacing="0" w:after="0" w:line="360" w:lineRule="auto"/>
        <w:ind w:firstLine="708"/>
        <w:jc w:val="both"/>
        <w:rPr>
          <w:rFonts w:asciiTheme="minorHAnsi" w:hAnsiTheme="minorHAnsi" w:cstheme="minorHAnsi"/>
        </w:rPr>
      </w:pPr>
      <w:r w:rsidRPr="007D291E">
        <w:rPr>
          <w:rFonts w:asciiTheme="minorHAnsi" w:hAnsiTheme="minorHAnsi" w:cstheme="minorHAnsi"/>
        </w:rPr>
        <w:t xml:space="preserve">Wydatki na utrzymanie hydroforni, utrzymanie i budowę wodociągów ustalone zostały </w:t>
      </w:r>
      <w:r w:rsidR="00257F98" w:rsidRPr="007D291E">
        <w:rPr>
          <w:rFonts w:asciiTheme="minorHAnsi" w:hAnsiTheme="minorHAnsi" w:cstheme="minorHAnsi"/>
        </w:rPr>
        <w:t xml:space="preserve">w </w:t>
      </w:r>
      <w:r w:rsidRPr="007D291E">
        <w:rPr>
          <w:rFonts w:asciiTheme="minorHAnsi" w:hAnsiTheme="minorHAnsi" w:cstheme="minorHAnsi"/>
        </w:rPr>
        <w:t>kwo</w:t>
      </w:r>
      <w:r w:rsidR="00257F98" w:rsidRPr="007D291E">
        <w:rPr>
          <w:rFonts w:asciiTheme="minorHAnsi" w:hAnsiTheme="minorHAnsi" w:cstheme="minorHAnsi"/>
        </w:rPr>
        <w:t>cie</w:t>
      </w:r>
      <w:r w:rsidRPr="007D291E">
        <w:rPr>
          <w:rFonts w:asciiTheme="minorHAnsi" w:hAnsiTheme="minorHAnsi" w:cstheme="minorHAnsi"/>
        </w:rPr>
        <w:t xml:space="preserve"> </w:t>
      </w:r>
      <w:r w:rsidR="00E332CB" w:rsidRPr="007D291E">
        <w:rPr>
          <w:rFonts w:asciiTheme="minorHAnsi" w:hAnsiTheme="minorHAnsi" w:cstheme="minorHAnsi"/>
        </w:rPr>
        <w:t>3.922.89</w:t>
      </w:r>
      <w:r w:rsidR="00404F4C">
        <w:rPr>
          <w:rFonts w:asciiTheme="minorHAnsi" w:hAnsiTheme="minorHAnsi" w:cstheme="minorHAnsi"/>
        </w:rPr>
        <w:t>3</w:t>
      </w:r>
      <w:r w:rsidR="00E332CB" w:rsidRPr="007D291E">
        <w:rPr>
          <w:rFonts w:asciiTheme="minorHAnsi" w:hAnsiTheme="minorHAnsi" w:cstheme="minorHAnsi"/>
        </w:rPr>
        <w:t>,40</w:t>
      </w:r>
      <w:r w:rsidRPr="007D291E">
        <w:rPr>
          <w:rFonts w:asciiTheme="minorHAnsi" w:hAnsiTheme="minorHAnsi" w:cstheme="minorHAnsi"/>
        </w:rPr>
        <w:t xml:space="preserve"> zł, a wykonanie wynosi </w:t>
      </w:r>
      <w:r w:rsidR="00E332CB" w:rsidRPr="007D291E">
        <w:rPr>
          <w:rFonts w:asciiTheme="minorHAnsi" w:hAnsiTheme="minorHAnsi" w:cstheme="minorHAnsi"/>
        </w:rPr>
        <w:t>132.606,79</w:t>
      </w:r>
      <w:r w:rsidRPr="007D291E">
        <w:rPr>
          <w:rFonts w:asciiTheme="minorHAnsi" w:hAnsiTheme="minorHAnsi" w:cstheme="minorHAnsi"/>
        </w:rPr>
        <w:t xml:space="preserve"> zł, tj. </w:t>
      </w:r>
      <w:r w:rsidR="00E332CB" w:rsidRPr="007D291E">
        <w:rPr>
          <w:rFonts w:asciiTheme="minorHAnsi" w:hAnsiTheme="minorHAnsi" w:cstheme="minorHAnsi"/>
        </w:rPr>
        <w:t>3,38</w:t>
      </w:r>
      <w:r w:rsidRPr="007D291E">
        <w:rPr>
          <w:rFonts w:asciiTheme="minorHAnsi" w:hAnsiTheme="minorHAnsi" w:cstheme="minorHAnsi"/>
        </w:rPr>
        <w:t xml:space="preserve"> % planu rocznego,</w:t>
      </w:r>
    </w:p>
    <w:p w14:paraId="7F309B34" w14:textId="77777777" w:rsidR="00377F63" w:rsidRPr="007D291E" w:rsidRDefault="00377F63"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Powyższa kwota wydatkowana została na:</w:t>
      </w:r>
    </w:p>
    <w:p w14:paraId="4166A7D3" w14:textId="6E280F6A" w:rsidR="00377F63" w:rsidRPr="007D291E"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7D291E">
        <w:rPr>
          <w:rFonts w:asciiTheme="minorHAnsi" w:hAnsiTheme="minorHAnsi" w:cstheme="minorHAnsi"/>
        </w:rPr>
        <w:t>zakup materiałów</w:t>
      </w:r>
      <w:r w:rsidR="00822DDA" w:rsidRPr="007D291E">
        <w:rPr>
          <w:rFonts w:asciiTheme="minorHAnsi" w:hAnsiTheme="minorHAnsi" w:cstheme="minorHAnsi"/>
        </w:rPr>
        <w:t xml:space="preserve"> na hydrofornię oraz</w:t>
      </w:r>
      <w:r w:rsidRPr="007D291E">
        <w:rPr>
          <w:rFonts w:asciiTheme="minorHAnsi" w:hAnsiTheme="minorHAnsi" w:cstheme="minorHAnsi"/>
        </w:rPr>
        <w:t xml:space="preserve"> do usuwania awarii wodociągów, zakup </w:t>
      </w:r>
      <w:r w:rsidR="00822DDA" w:rsidRPr="007D291E">
        <w:rPr>
          <w:rFonts w:asciiTheme="minorHAnsi" w:hAnsiTheme="minorHAnsi" w:cstheme="minorHAnsi"/>
        </w:rPr>
        <w:t>hydrantów</w:t>
      </w:r>
      <w:r w:rsidRPr="007D291E">
        <w:rPr>
          <w:rFonts w:asciiTheme="minorHAnsi" w:hAnsiTheme="minorHAnsi" w:cstheme="minorHAnsi"/>
        </w:rPr>
        <w:t>, oleju napędowego</w:t>
      </w:r>
      <w:r w:rsidR="00822DDA" w:rsidRPr="007D291E">
        <w:rPr>
          <w:rFonts w:asciiTheme="minorHAnsi" w:hAnsiTheme="minorHAnsi" w:cstheme="minorHAnsi"/>
        </w:rPr>
        <w:t xml:space="preserve"> </w:t>
      </w:r>
      <w:r w:rsidRPr="007D291E">
        <w:rPr>
          <w:rFonts w:asciiTheme="minorHAnsi" w:hAnsiTheme="minorHAnsi" w:cstheme="minorHAnsi"/>
        </w:rPr>
        <w:t xml:space="preserve">wydatkowano kwotę </w:t>
      </w:r>
      <w:r w:rsidR="00822DDA" w:rsidRPr="007D291E">
        <w:rPr>
          <w:rFonts w:asciiTheme="minorHAnsi" w:hAnsiTheme="minorHAnsi" w:cstheme="minorHAnsi"/>
        </w:rPr>
        <w:t>19.109,59</w:t>
      </w:r>
      <w:r w:rsidRPr="007D291E">
        <w:rPr>
          <w:rFonts w:asciiTheme="minorHAnsi" w:hAnsiTheme="minorHAnsi" w:cstheme="minorHAnsi"/>
        </w:rPr>
        <w:t xml:space="preserve"> zł, </w:t>
      </w:r>
    </w:p>
    <w:p w14:paraId="1A411F00" w14:textId="4269EB0B" w:rsidR="00377F63" w:rsidRPr="007D291E"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7D291E">
        <w:rPr>
          <w:rFonts w:asciiTheme="minorHAnsi" w:hAnsiTheme="minorHAnsi" w:cstheme="minorHAnsi"/>
        </w:rPr>
        <w:t xml:space="preserve">wydatki za zużytą energię elektryczną w hydroforniach wynoszą </w:t>
      </w:r>
      <w:r w:rsidR="00822DDA" w:rsidRPr="007D291E">
        <w:rPr>
          <w:rFonts w:asciiTheme="minorHAnsi" w:hAnsiTheme="minorHAnsi" w:cstheme="minorHAnsi"/>
        </w:rPr>
        <w:t>76.821,92</w:t>
      </w:r>
      <w:r w:rsidRPr="007D291E">
        <w:rPr>
          <w:rFonts w:asciiTheme="minorHAnsi" w:hAnsiTheme="minorHAnsi" w:cstheme="minorHAnsi"/>
        </w:rPr>
        <w:t xml:space="preserve"> zł, </w:t>
      </w:r>
    </w:p>
    <w:p w14:paraId="4F4EF234" w14:textId="58E587B7" w:rsidR="00377F63" w:rsidRPr="007D291E"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7D291E">
        <w:rPr>
          <w:rFonts w:asciiTheme="minorHAnsi" w:hAnsiTheme="minorHAnsi" w:cstheme="minorHAnsi"/>
        </w:rPr>
        <w:t xml:space="preserve">badania wody, opracowanie </w:t>
      </w:r>
      <w:r w:rsidR="00822DDA" w:rsidRPr="007D291E">
        <w:rPr>
          <w:rFonts w:asciiTheme="minorHAnsi" w:hAnsiTheme="minorHAnsi" w:cstheme="minorHAnsi"/>
        </w:rPr>
        <w:t>wniosku w sprawie ustalenia taryf,</w:t>
      </w:r>
      <w:r w:rsidRPr="007D291E">
        <w:rPr>
          <w:rFonts w:asciiTheme="minorHAnsi" w:hAnsiTheme="minorHAnsi" w:cstheme="minorHAnsi"/>
        </w:rPr>
        <w:t xml:space="preserve"> dzierżawa gruntów, opłata za usługi wodne, pozwolenie wodno-prawne, opłata za czasowe zajęcie nieruchomości,  ubezpieczenie mienia</w:t>
      </w:r>
      <w:r w:rsidR="000A65CD" w:rsidRPr="007D291E">
        <w:rPr>
          <w:rFonts w:asciiTheme="minorHAnsi" w:hAnsiTheme="minorHAnsi" w:cstheme="minorHAnsi"/>
        </w:rPr>
        <w:t xml:space="preserve"> </w:t>
      </w:r>
      <w:r w:rsidRPr="007D291E">
        <w:rPr>
          <w:rFonts w:asciiTheme="minorHAnsi" w:hAnsiTheme="minorHAnsi" w:cstheme="minorHAnsi"/>
        </w:rPr>
        <w:t xml:space="preserve">w kwocie </w:t>
      </w:r>
      <w:r w:rsidR="000A65CD" w:rsidRPr="007D291E">
        <w:rPr>
          <w:rFonts w:asciiTheme="minorHAnsi" w:hAnsiTheme="minorHAnsi" w:cstheme="minorHAnsi"/>
        </w:rPr>
        <w:t>36.675,28</w:t>
      </w:r>
      <w:r w:rsidRPr="007D291E">
        <w:rPr>
          <w:rFonts w:asciiTheme="minorHAnsi" w:hAnsiTheme="minorHAnsi" w:cstheme="minorHAnsi"/>
        </w:rPr>
        <w:t xml:space="preserve"> zł, </w:t>
      </w:r>
    </w:p>
    <w:p w14:paraId="42301235" w14:textId="77777777" w:rsidR="00822DDA" w:rsidRPr="007D291E" w:rsidRDefault="00822DDA" w:rsidP="00377F63">
      <w:pPr>
        <w:pStyle w:val="NormalnyWeb"/>
        <w:spacing w:before="0" w:beforeAutospacing="0" w:after="0" w:line="360" w:lineRule="auto"/>
        <w:jc w:val="both"/>
        <w:rPr>
          <w:rFonts w:asciiTheme="minorHAnsi" w:hAnsiTheme="minorHAnsi" w:cstheme="minorHAnsi"/>
        </w:rPr>
      </w:pPr>
    </w:p>
    <w:p w14:paraId="202490E6" w14:textId="2404FF1F" w:rsidR="00377F63" w:rsidRPr="007D291E" w:rsidRDefault="00377F63"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b/>
          <w:bCs/>
          <w:i/>
          <w:iCs/>
        </w:rPr>
        <w:t xml:space="preserve">wydatki inwestycyjne w tym rozdziale zaplanowane zostały na kwotę </w:t>
      </w:r>
      <w:r w:rsidR="000A65CD" w:rsidRPr="007D291E">
        <w:rPr>
          <w:rFonts w:asciiTheme="minorHAnsi" w:hAnsiTheme="minorHAnsi" w:cstheme="minorHAnsi"/>
          <w:b/>
          <w:bCs/>
          <w:i/>
          <w:iCs/>
        </w:rPr>
        <w:t>3.607.893,40</w:t>
      </w:r>
      <w:r w:rsidRPr="007D291E">
        <w:rPr>
          <w:rFonts w:asciiTheme="minorHAnsi" w:hAnsiTheme="minorHAnsi" w:cstheme="minorHAnsi"/>
          <w:b/>
          <w:bCs/>
          <w:i/>
          <w:iCs/>
        </w:rPr>
        <w:t xml:space="preserve"> zł,</w:t>
      </w:r>
      <w:r w:rsidRPr="007D291E">
        <w:rPr>
          <w:rFonts w:asciiTheme="minorHAnsi" w:hAnsiTheme="minorHAnsi" w:cstheme="minorHAnsi"/>
          <w:bCs/>
          <w:iCs/>
        </w:rPr>
        <w:t xml:space="preserve"> na </w:t>
      </w:r>
      <w:r w:rsidRPr="007D291E">
        <w:rPr>
          <w:rFonts w:asciiTheme="minorHAnsi" w:hAnsiTheme="minorHAnsi" w:cstheme="minorHAnsi"/>
        </w:rPr>
        <w:t>zadani</w:t>
      </w:r>
      <w:r w:rsidR="000A65CD" w:rsidRPr="007D291E">
        <w:rPr>
          <w:rFonts w:asciiTheme="minorHAnsi" w:hAnsiTheme="minorHAnsi" w:cstheme="minorHAnsi"/>
        </w:rPr>
        <w:t>a</w:t>
      </w:r>
      <w:r w:rsidRPr="007D291E">
        <w:rPr>
          <w:rFonts w:asciiTheme="minorHAnsi" w:hAnsiTheme="minorHAnsi" w:cstheme="minorHAnsi"/>
        </w:rPr>
        <w:t xml:space="preserve"> pn.:</w:t>
      </w:r>
    </w:p>
    <w:p w14:paraId="2766AA45" w14:textId="44FA160A" w:rsidR="00377F63" w:rsidRPr="007D291E" w:rsidRDefault="00377F63"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xml:space="preserve">- „Modernizacja SUW w </w:t>
      </w:r>
      <w:proofErr w:type="spellStart"/>
      <w:r w:rsidR="000A65CD" w:rsidRPr="007D291E">
        <w:rPr>
          <w:rFonts w:asciiTheme="minorHAnsi" w:hAnsiTheme="minorHAnsi" w:cstheme="minorHAnsi"/>
        </w:rPr>
        <w:t>Małowidzu</w:t>
      </w:r>
      <w:proofErr w:type="spellEnd"/>
      <w:r w:rsidRPr="007D291E">
        <w:rPr>
          <w:rFonts w:asciiTheme="minorHAnsi" w:hAnsiTheme="minorHAnsi" w:cstheme="minorHAnsi"/>
        </w:rPr>
        <w:t xml:space="preserve">” – zaplanowana kwota </w:t>
      </w:r>
      <w:r w:rsidR="000A65CD" w:rsidRPr="007D291E">
        <w:rPr>
          <w:rFonts w:asciiTheme="minorHAnsi" w:hAnsiTheme="minorHAnsi" w:cstheme="minorHAnsi"/>
        </w:rPr>
        <w:t>7</w:t>
      </w:r>
      <w:r w:rsidRPr="007D291E">
        <w:rPr>
          <w:rFonts w:asciiTheme="minorHAnsi" w:hAnsiTheme="minorHAnsi" w:cstheme="minorHAnsi"/>
        </w:rPr>
        <w:t>0.000,00 zł</w:t>
      </w:r>
      <w:r w:rsidR="000A65CD" w:rsidRPr="007D291E">
        <w:rPr>
          <w:rFonts w:asciiTheme="minorHAnsi" w:hAnsiTheme="minorHAnsi" w:cstheme="minorHAnsi"/>
        </w:rPr>
        <w:t>,</w:t>
      </w:r>
    </w:p>
    <w:p w14:paraId="492C6123" w14:textId="74168CFE" w:rsidR="000A65CD" w:rsidRPr="007D291E" w:rsidRDefault="000A65CD"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„Rozbudowa sieci wodociągowej na terenie Gminy Jednorożec” - zaplanowana kwota 45.000,00 zł</w:t>
      </w:r>
      <w:r w:rsidR="007D291E" w:rsidRPr="007D291E">
        <w:rPr>
          <w:rFonts w:asciiTheme="minorHAnsi" w:hAnsiTheme="minorHAnsi" w:cstheme="minorHAnsi"/>
        </w:rPr>
        <w:t>;</w:t>
      </w:r>
    </w:p>
    <w:p w14:paraId="5FDAEEDD" w14:textId="3D7BE710" w:rsidR="000A65CD" w:rsidRPr="007D291E" w:rsidRDefault="000A65CD"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„Rozbudowa stacji uzdatnia wody i ujęcia wody w miejscowości Jednorożec, gm. Jednorożec” - zaplanowana kwota 2.016.347,40 zł, w tym środki Rządowego Funduszu Polski Ład 1.791.347,40 zł</w:t>
      </w:r>
      <w:r w:rsidR="007D291E" w:rsidRPr="007D291E">
        <w:rPr>
          <w:rFonts w:asciiTheme="minorHAnsi" w:hAnsiTheme="minorHAnsi" w:cstheme="minorHAnsi"/>
        </w:rPr>
        <w:t>;</w:t>
      </w:r>
    </w:p>
    <w:p w14:paraId="555C240F" w14:textId="64E0167D" w:rsidR="007D291E" w:rsidRPr="007D291E" w:rsidRDefault="007D291E"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lastRenderedPageBreak/>
        <w:t>- „Rozbudowa stacji uzdatnia wody i ujęcia wody w miejscowości Żelazna Prywatna, gm. Jednorożec” - zaplanowana kwota 1.476.546,00 zł, w tym środki Rządowego Funduszu Polski Ład 1.304.046,00 zł.</w:t>
      </w:r>
    </w:p>
    <w:p w14:paraId="289ED649" w14:textId="35E238A5" w:rsidR="00377F63" w:rsidRPr="007D291E" w:rsidRDefault="00377F63" w:rsidP="00377F63">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Wydatki na w/w zadania zostaną poniesione w II półroczu 202</w:t>
      </w:r>
      <w:r w:rsidR="007D291E" w:rsidRPr="007D291E">
        <w:rPr>
          <w:rFonts w:asciiTheme="minorHAnsi" w:hAnsiTheme="minorHAnsi" w:cstheme="minorHAnsi"/>
        </w:rPr>
        <w:t>2</w:t>
      </w:r>
      <w:r w:rsidRPr="007D291E">
        <w:rPr>
          <w:rFonts w:asciiTheme="minorHAnsi" w:hAnsiTheme="minorHAnsi" w:cstheme="minorHAnsi"/>
        </w:rPr>
        <w:t xml:space="preserve"> roku.          </w:t>
      </w:r>
    </w:p>
    <w:p w14:paraId="6AD57704" w14:textId="2B0DC743" w:rsidR="00377F63" w:rsidRPr="00AB76A1" w:rsidRDefault="00377F63" w:rsidP="00377F63">
      <w:pPr>
        <w:pStyle w:val="NormalnyWeb"/>
        <w:spacing w:before="0" w:beforeAutospacing="0" w:after="0" w:line="360" w:lineRule="auto"/>
        <w:jc w:val="both"/>
        <w:rPr>
          <w:rFonts w:asciiTheme="minorHAnsi" w:hAnsiTheme="minorHAnsi" w:cstheme="minorHAnsi"/>
          <w:b/>
          <w:bCs/>
          <w:i/>
          <w:iCs/>
          <w:color w:val="FF0000"/>
        </w:rPr>
      </w:pPr>
      <w:r w:rsidRPr="00AB76A1">
        <w:rPr>
          <w:rFonts w:asciiTheme="minorHAnsi" w:hAnsiTheme="minorHAnsi" w:cstheme="minorHAnsi"/>
          <w:color w:val="FF0000"/>
        </w:rPr>
        <w:t xml:space="preserve">  </w:t>
      </w:r>
      <w:r w:rsidRPr="00AB76A1">
        <w:rPr>
          <w:rFonts w:asciiTheme="minorHAnsi" w:hAnsiTheme="minorHAnsi" w:cstheme="minorHAnsi"/>
          <w:b/>
          <w:bCs/>
          <w:i/>
          <w:iCs/>
          <w:color w:val="FF0000"/>
        </w:rPr>
        <w:t xml:space="preserve"> </w:t>
      </w:r>
    </w:p>
    <w:p w14:paraId="69AB5737" w14:textId="1956C032" w:rsidR="007D291E" w:rsidRPr="00A026A9" w:rsidRDefault="007D291E" w:rsidP="007D291E">
      <w:pPr>
        <w:pStyle w:val="NormalnyWeb"/>
        <w:spacing w:before="0" w:beforeAutospacing="0" w:after="0" w:line="360" w:lineRule="auto"/>
        <w:jc w:val="both"/>
        <w:rPr>
          <w:rFonts w:asciiTheme="minorHAnsi" w:hAnsiTheme="minorHAnsi" w:cstheme="minorHAnsi"/>
          <w:i/>
          <w:u w:val="single"/>
        </w:rPr>
      </w:pPr>
      <w:r w:rsidRPr="00A026A9">
        <w:rPr>
          <w:rFonts w:asciiTheme="minorHAnsi" w:hAnsiTheme="minorHAnsi" w:cstheme="minorHAnsi"/>
          <w:i/>
          <w:u w:val="single"/>
        </w:rPr>
        <w:t xml:space="preserve">Infrastruktura </w:t>
      </w:r>
      <w:proofErr w:type="spellStart"/>
      <w:r w:rsidRPr="00A026A9">
        <w:rPr>
          <w:rFonts w:asciiTheme="minorHAnsi" w:hAnsiTheme="minorHAnsi" w:cstheme="minorHAnsi"/>
          <w:i/>
          <w:u w:val="single"/>
        </w:rPr>
        <w:t>sanitacyjna</w:t>
      </w:r>
      <w:proofErr w:type="spellEnd"/>
      <w:r w:rsidRPr="00A026A9">
        <w:rPr>
          <w:rFonts w:asciiTheme="minorHAnsi" w:hAnsiTheme="minorHAnsi" w:cstheme="minorHAnsi"/>
          <w:i/>
          <w:u w:val="single"/>
        </w:rPr>
        <w:t xml:space="preserve"> wsi</w:t>
      </w:r>
    </w:p>
    <w:p w14:paraId="7848F72D" w14:textId="760AE0B3" w:rsidR="007D291E" w:rsidRPr="00A026A9" w:rsidRDefault="000D0E6B" w:rsidP="000D0E6B">
      <w:pPr>
        <w:pStyle w:val="NormalnyWeb"/>
        <w:spacing w:before="0" w:beforeAutospacing="0" w:after="0" w:line="360" w:lineRule="auto"/>
        <w:ind w:firstLine="360"/>
        <w:jc w:val="both"/>
        <w:rPr>
          <w:rFonts w:asciiTheme="minorHAnsi" w:hAnsiTheme="minorHAnsi" w:cstheme="minorHAnsi"/>
        </w:rPr>
      </w:pPr>
      <w:r w:rsidRPr="00A026A9">
        <w:rPr>
          <w:rFonts w:asciiTheme="minorHAnsi" w:hAnsiTheme="minorHAnsi" w:cstheme="minorHAnsi"/>
        </w:rPr>
        <w:t xml:space="preserve">Na utrzymanie gospodarki ściekowej zaplanowano 670.500,00 zł, a wydatkowano 203.564,72 zł tj. 30,36 %planu. </w:t>
      </w:r>
      <w:r w:rsidR="007D291E" w:rsidRPr="00A026A9">
        <w:rPr>
          <w:rFonts w:asciiTheme="minorHAnsi" w:hAnsiTheme="minorHAnsi" w:cstheme="minorHAnsi"/>
        </w:rPr>
        <w:t>Powyższa kwota wydatkowana została na:</w:t>
      </w:r>
    </w:p>
    <w:p w14:paraId="43A20153" w14:textId="2B393955" w:rsidR="000D0E6B" w:rsidRPr="00A026A9" w:rsidRDefault="000D0E6B" w:rsidP="000D0E6B">
      <w:pPr>
        <w:pStyle w:val="NormalnyWeb"/>
        <w:numPr>
          <w:ilvl w:val="0"/>
          <w:numId w:val="16"/>
        </w:numPr>
        <w:spacing w:before="0" w:beforeAutospacing="0" w:after="0" w:line="360" w:lineRule="auto"/>
        <w:jc w:val="both"/>
        <w:rPr>
          <w:rFonts w:asciiTheme="minorHAnsi" w:hAnsiTheme="minorHAnsi" w:cstheme="minorHAnsi"/>
        </w:rPr>
      </w:pPr>
      <w:r w:rsidRPr="00A026A9">
        <w:rPr>
          <w:rFonts w:asciiTheme="minorHAnsi" w:hAnsiTheme="minorHAnsi" w:cstheme="minorHAnsi"/>
        </w:rPr>
        <w:t xml:space="preserve">zakup materiałów i wyposażenia na oczyszczalnię ścieków, </w:t>
      </w:r>
      <w:r w:rsidR="003C56DF" w:rsidRPr="00A026A9">
        <w:rPr>
          <w:rFonts w:asciiTheme="minorHAnsi" w:hAnsiTheme="minorHAnsi" w:cstheme="minorHAnsi"/>
        </w:rPr>
        <w:t>tablicy informacyjnej,</w:t>
      </w:r>
      <w:r w:rsidRPr="00A026A9">
        <w:rPr>
          <w:rFonts w:asciiTheme="minorHAnsi" w:hAnsiTheme="minorHAnsi" w:cstheme="minorHAnsi"/>
        </w:rPr>
        <w:t xml:space="preserve"> oleju napędowego zużytego przy awariach linii kanalizacyjnych kwota </w:t>
      </w:r>
      <w:r w:rsidR="003C56DF" w:rsidRPr="00A026A9">
        <w:rPr>
          <w:rFonts w:asciiTheme="minorHAnsi" w:hAnsiTheme="minorHAnsi" w:cstheme="minorHAnsi"/>
        </w:rPr>
        <w:t>14.723,04</w:t>
      </w:r>
      <w:r w:rsidRPr="00A026A9">
        <w:rPr>
          <w:rFonts w:asciiTheme="minorHAnsi" w:hAnsiTheme="minorHAnsi" w:cstheme="minorHAnsi"/>
        </w:rPr>
        <w:t xml:space="preserve"> zł </w:t>
      </w:r>
    </w:p>
    <w:p w14:paraId="75470913" w14:textId="5F3C30A7" w:rsidR="007D291E" w:rsidRPr="00A026A9" w:rsidRDefault="007D291E" w:rsidP="007D291E">
      <w:pPr>
        <w:pStyle w:val="NormalnyWeb"/>
        <w:numPr>
          <w:ilvl w:val="0"/>
          <w:numId w:val="16"/>
        </w:numPr>
        <w:spacing w:before="0" w:beforeAutospacing="0" w:after="0" w:line="360" w:lineRule="auto"/>
        <w:jc w:val="both"/>
        <w:rPr>
          <w:rFonts w:asciiTheme="minorHAnsi" w:hAnsiTheme="minorHAnsi" w:cstheme="minorHAnsi"/>
        </w:rPr>
      </w:pPr>
      <w:r w:rsidRPr="00A026A9">
        <w:rPr>
          <w:rFonts w:asciiTheme="minorHAnsi" w:hAnsiTheme="minorHAnsi" w:cstheme="minorHAnsi"/>
        </w:rPr>
        <w:t xml:space="preserve">wydatki za zużytą energię elektryczną </w:t>
      </w:r>
      <w:r w:rsidR="003C56DF" w:rsidRPr="00A026A9">
        <w:rPr>
          <w:rFonts w:asciiTheme="minorHAnsi" w:hAnsiTheme="minorHAnsi" w:cstheme="minorHAnsi"/>
        </w:rPr>
        <w:t>na oczyszczalni i przepompowniach ścieków</w:t>
      </w:r>
      <w:r w:rsidRPr="00A026A9">
        <w:rPr>
          <w:rFonts w:asciiTheme="minorHAnsi" w:hAnsiTheme="minorHAnsi" w:cstheme="minorHAnsi"/>
        </w:rPr>
        <w:t xml:space="preserve"> wynoszą </w:t>
      </w:r>
      <w:r w:rsidR="003C56DF" w:rsidRPr="00A026A9">
        <w:rPr>
          <w:rFonts w:asciiTheme="minorHAnsi" w:hAnsiTheme="minorHAnsi" w:cstheme="minorHAnsi"/>
        </w:rPr>
        <w:t>163.552,31</w:t>
      </w:r>
      <w:r w:rsidRPr="00A026A9">
        <w:rPr>
          <w:rFonts w:asciiTheme="minorHAnsi" w:hAnsiTheme="minorHAnsi" w:cstheme="minorHAnsi"/>
        </w:rPr>
        <w:t xml:space="preserve"> zł, </w:t>
      </w:r>
    </w:p>
    <w:p w14:paraId="183A30C5" w14:textId="060AB99E" w:rsidR="00295A85" w:rsidRPr="00A026A9" w:rsidRDefault="00295A85" w:rsidP="00295A85">
      <w:pPr>
        <w:pStyle w:val="NormalnyWeb"/>
        <w:numPr>
          <w:ilvl w:val="0"/>
          <w:numId w:val="16"/>
        </w:numPr>
        <w:spacing w:before="0" w:beforeAutospacing="0" w:after="0" w:line="360" w:lineRule="auto"/>
        <w:jc w:val="both"/>
        <w:rPr>
          <w:rFonts w:asciiTheme="minorHAnsi" w:hAnsiTheme="minorHAnsi" w:cstheme="minorHAnsi"/>
        </w:rPr>
      </w:pPr>
      <w:r w:rsidRPr="00A026A9">
        <w:rPr>
          <w:rFonts w:asciiTheme="minorHAnsi" w:hAnsiTheme="minorHAnsi" w:cstheme="minorHAnsi"/>
        </w:rPr>
        <w:t>monitorowanie obiektu, badania ścieków, opracowanie wniosku w sprawie ustalenia taryf, regeneracja siłownika, naprawa przekładni, naprawa mieszadła</w:t>
      </w:r>
      <w:r w:rsidR="00A026A9" w:rsidRPr="00A026A9">
        <w:rPr>
          <w:rFonts w:asciiTheme="minorHAnsi" w:hAnsiTheme="minorHAnsi" w:cstheme="minorHAnsi"/>
        </w:rPr>
        <w:t xml:space="preserve">, usługa serwisowa i przegląd </w:t>
      </w:r>
      <w:proofErr w:type="spellStart"/>
      <w:r w:rsidR="00A026A9" w:rsidRPr="00A026A9">
        <w:rPr>
          <w:rFonts w:asciiTheme="minorHAnsi" w:hAnsiTheme="minorHAnsi" w:cstheme="minorHAnsi"/>
        </w:rPr>
        <w:t>sitopiaskownika</w:t>
      </w:r>
      <w:proofErr w:type="spellEnd"/>
      <w:r w:rsidRPr="00A026A9">
        <w:rPr>
          <w:rFonts w:asciiTheme="minorHAnsi" w:hAnsiTheme="minorHAnsi" w:cstheme="minorHAnsi"/>
        </w:rPr>
        <w:t xml:space="preserve"> kwota 19.</w:t>
      </w:r>
      <w:r w:rsidR="00A026A9" w:rsidRPr="00A026A9">
        <w:rPr>
          <w:rFonts w:asciiTheme="minorHAnsi" w:hAnsiTheme="minorHAnsi" w:cstheme="minorHAnsi"/>
        </w:rPr>
        <w:t>253,05</w:t>
      </w:r>
      <w:r w:rsidRPr="00A026A9">
        <w:rPr>
          <w:rFonts w:asciiTheme="minorHAnsi" w:hAnsiTheme="minorHAnsi" w:cstheme="minorHAnsi"/>
        </w:rPr>
        <w:t xml:space="preserve"> zł,</w:t>
      </w:r>
    </w:p>
    <w:p w14:paraId="0B6DC3DF" w14:textId="7DB60601" w:rsidR="00295A85" w:rsidRPr="00A026A9" w:rsidRDefault="00295A85" w:rsidP="00295A85">
      <w:pPr>
        <w:pStyle w:val="NormalnyWeb"/>
        <w:numPr>
          <w:ilvl w:val="0"/>
          <w:numId w:val="16"/>
        </w:numPr>
        <w:spacing w:before="0" w:beforeAutospacing="0" w:after="0" w:line="360" w:lineRule="auto"/>
        <w:jc w:val="both"/>
        <w:rPr>
          <w:rFonts w:asciiTheme="minorHAnsi" w:hAnsiTheme="minorHAnsi" w:cstheme="minorHAnsi"/>
        </w:rPr>
      </w:pPr>
      <w:r w:rsidRPr="00A026A9">
        <w:rPr>
          <w:rFonts w:asciiTheme="minorHAnsi" w:hAnsiTheme="minorHAnsi" w:cstheme="minorHAnsi"/>
        </w:rPr>
        <w:t xml:space="preserve">zapłata za usługi telefoniczne kwota </w:t>
      </w:r>
      <w:r w:rsidR="00A026A9" w:rsidRPr="00A026A9">
        <w:rPr>
          <w:rFonts w:asciiTheme="minorHAnsi" w:hAnsiTheme="minorHAnsi" w:cstheme="minorHAnsi"/>
        </w:rPr>
        <w:t>402,06</w:t>
      </w:r>
      <w:r w:rsidRPr="00A026A9">
        <w:rPr>
          <w:rFonts w:asciiTheme="minorHAnsi" w:hAnsiTheme="minorHAnsi" w:cstheme="minorHAnsi"/>
        </w:rPr>
        <w:t xml:space="preserve"> zł,</w:t>
      </w:r>
    </w:p>
    <w:p w14:paraId="0CFFEE5F" w14:textId="7651FF7C" w:rsidR="00295A85" w:rsidRPr="00A026A9" w:rsidRDefault="00295A85" w:rsidP="00295A85">
      <w:pPr>
        <w:pStyle w:val="NormalnyWeb"/>
        <w:numPr>
          <w:ilvl w:val="0"/>
          <w:numId w:val="16"/>
        </w:numPr>
        <w:spacing w:before="0" w:beforeAutospacing="0" w:after="0" w:line="360" w:lineRule="auto"/>
        <w:jc w:val="both"/>
        <w:rPr>
          <w:rFonts w:asciiTheme="minorHAnsi" w:hAnsiTheme="minorHAnsi" w:cstheme="minorHAnsi"/>
        </w:rPr>
      </w:pPr>
      <w:r w:rsidRPr="00A026A9">
        <w:rPr>
          <w:rFonts w:asciiTheme="minorHAnsi" w:hAnsiTheme="minorHAnsi" w:cstheme="minorHAnsi"/>
        </w:rPr>
        <w:t xml:space="preserve">opłaty i składki kwota </w:t>
      </w:r>
      <w:r w:rsidR="00A026A9" w:rsidRPr="00A026A9">
        <w:rPr>
          <w:rFonts w:asciiTheme="minorHAnsi" w:hAnsiTheme="minorHAnsi" w:cstheme="minorHAnsi"/>
        </w:rPr>
        <w:t>5.634,26</w:t>
      </w:r>
      <w:r w:rsidRPr="00A026A9">
        <w:rPr>
          <w:rFonts w:asciiTheme="minorHAnsi" w:hAnsiTheme="minorHAnsi" w:cstheme="minorHAnsi"/>
        </w:rPr>
        <w:t xml:space="preserve"> zł tj. opłata stała za usługi wodne, ubezpieczenie.</w:t>
      </w:r>
    </w:p>
    <w:p w14:paraId="058DF97E" w14:textId="77777777" w:rsidR="007D291E" w:rsidRPr="007D291E" w:rsidRDefault="007D291E" w:rsidP="007D291E">
      <w:pPr>
        <w:pStyle w:val="NormalnyWeb"/>
        <w:spacing w:before="0" w:beforeAutospacing="0" w:after="0" w:line="360" w:lineRule="auto"/>
        <w:jc w:val="both"/>
        <w:rPr>
          <w:rFonts w:asciiTheme="minorHAnsi" w:hAnsiTheme="minorHAnsi" w:cstheme="minorHAnsi"/>
        </w:rPr>
      </w:pPr>
    </w:p>
    <w:p w14:paraId="32A8F74B" w14:textId="320F6A7F" w:rsidR="007D291E" w:rsidRPr="007D291E" w:rsidRDefault="007D291E" w:rsidP="007D291E">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b/>
          <w:bCs/>
          <w:i/>
          <w:iCs/>
        </w:rPr>
        <w:t xml:space="preserve">wydatki inwestycyjne w tym rozdziale zaplanowane zostały na kwotę </w:t>
      </w:r>
      <w:r w:rsidR="00A026A9">
        <w:rPr>
          <w:rFonts w:asciiTheme="minorHAnsi" w:hAnsiTheme="minorHAnsi" w:cstheme="minorHAnsi"/>
          <w:b/>
          <w:bCs/>
          <w:i/>
          <w:iCs/>
        </w:rPr>
        <w:t>277.000,00</w:t>
      </w:r>
      <w:r w:rsidRPr="007D291E">
        <w:rPr>
          <w:rFonts w:asciiTheme="minorHAnsi" w:hAnsiTheme="minorHAnsi" w:cstheme="minorHAnsi"/>
          <w:b/>
          <w:bCs/>
          <w:i/>
          <w:iCs/>
        </w:rPr>
        <w:t xml:space="preserve"> zł,</w:t>
      </w:r>
      <w:r w:rsidRPr="007D291E">
        <w:rPr>
          <w:rFonts w:asciiTheme="minorHAnsi" w:hAnsiTheme="minorHAnsi" w:cstheme="minorHAnsi"/>
          <w:bCs/>
          <w:iCs/>
        </w:rPr>
        <w:t xml:space="preserve"> na </w:t>
      </w:r>
      <w:r w:rsidRPr="007D291E">
        <w:rPr>
          <w:rFonts w:asciiTheme="minorHAnsi" w:hAnsiTheme="minorHAnsi" w:cstheme="minorHAnsi"/>
        </w:rPr>
        <w:t>zadania pn.:</w:t>
      </w:r>
    </w:p>
    <w:p w14:paraId="1723CBA5" w14:textId="2D235EC3" w:rsidR="007D291E" w:rsidRPr="007D291E" w:rsidRDefault="007D291E" w:rsidP="007D291E">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w:t>
      </w:r>
      <w:r w:rsidR="00A026A9">
        <w:rPr>
          <w:rFonts w:asciiTheme="minorHAnsi" w:hAnsiTheme="minorHAnsi" w:cstheme="minorHAnsi"/>
        </w:rPr>
        <w:t>Budowa instalacji fotowoltaicznej zasilającej oczyszczalnię ścieków w Jednorożcu</w:t>
      </w:r>
      <w:r w:rsidRPr="007D291E">
        <w:rPr>
          <w:rFonts w:asciiTheme="minorHAnsi" w:hAnsiTheme="minorHAnsi" w:cstheme="minorHAnsi"/>
        </w:rPr>
        <w:t xml:space="preserve">” – zaplanowana kwota </w:t>
      </w:r>
      <w:r w:rsidR="00A026A9">
        <w:rPr>
          <w:rFonts w:asciiTheme="minorHAnsi" w:hAnsiTheme="minorHAnsi" w:cstheme="minorHAnsi"/>
        </w:rPr>
        <w:t>254</w:t>
      </w:r>
      <w:r w:rsidRPr="007D291E">
        <w:rPr>
          <w:rFonts w:asciiTheme="minorHAnsi" w:hAnsiTheme="minorHAnsi" w:cstheme="minorHAnsi"/>
        </w:rPr>
        <w:t>.000,00 zł,</w:t>
      </w:r>
    </w:p>
    <w:p w14:paraId="534832C9" w14:textId="38D42576" w:rsidR="007D291E" w:rsidRPr="007D291E" w:rsidRDefault="007D291E" w:rsidP="007D291E">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xml:space="preserve">- „Rozbudowa </w:t>
      </w:r>
      <w:r w:rsidR="00A026A9">
        <w:rPr>
          <w:rFonts w:asciiTheme="minorHAnsi" w:hAnsiTheme="minorHAnsi" w:cstheme="minorHAnsi"/>
        </w:rPr>
        <w:t>oczyszczalni ścieków w</w:t>
      </w:r>
      <w:r w:rsidRPr="007D291E">
        <w:rPr>
          <w:rFonts w:asciiTheme="minorHAnsi" w:hAnsiTheme="minorHAnsi" w:cstheme="minorHAnsi"/>
        </w:rPr>
        <w:t xml:space="preserve"> Jednoroż</w:t>
      </w:r>
      <w:r w:rsidR="00A026A9">
        <w:rPr>
          <w:rFonts w:asciiTheme="minorHAnsi" w:hAnsiTheme="minorHAnsi" w:cstheme="minorHAnsi"/>
        </w:rPr>
        <w:t>cu</w:t>
      </w:r>
      <w:r w:rsidRPr="007D291E">
        <w:rPr>
          <w:rFonts w:asciiTheme="minorHAnsi" w:hAnsiTheme="minorHAnsi" w:cstheme="minorHAnsi"/>
        </w:rPr>
        <w:t xml:space="preserve">” - zaplanowana kwota </w:t>
      </w:r>
      <w:r w:rsidR="00A026A9">
        <w:rPr>
          <w:rFonts w:asciiTheme="minorHAnsi" w:hAnsiTheme="minorHAnsi" w:cstheme="minorHAnsi"/>
        </w:rPr>
        <w:t>23</w:t>
      </w:r>
      <w:r w:rsidRPr="007D291E">
        <w:rPr>
          <w:rFonts w:asciiTheme="minorHAnsi" w:hAnsiTheme="minorHAnsi" w:cstheme="minorHAnsi"/>
        </w:rPr>
        <w:t>.000,00 zł;</w:t>
      </w:r>
    </w:p>
    <w:p w14:paraId="11D152EE" w14:textId="77777777" w:rsidR="007D291E" w:rsidRPr="007D291E" w:rsidRDefault="007D291E" w:rsidP="007D291E">
      <w:pPr>
        <w:pStyle w:val="NormalnyWeb"/>
        <w:spacing w:before="0" w:beforeAutospacing="0" w:after="0" w:line="360" w:lineRule="auto"/>
        <w:jc w:val="both"/>
        <w:rPr>
          <w:rFonts w:asciiTheme="minorHAnsi" w:hAnsiTheme="minorHAnsi" w:cstheme="minorHAnsi"/>
        </w:rPr>
      </w:pPr>
      <w:r w:rsidRPr="007D291E">
        <w:rPr>
          <w:rFonts w:asciiTheme="minorHAnsi" w:hAnsiTheme="minorHAnsi" w:cstheme="minorHAnsi"/>
        </w:rPr>
        <w:t xml:space="preserve">Wydatki na w/w zadania zostaną poniesione w II półroczu 2022 roku.          </w:t>
      </w:r>
    </w:p>
    <w:p w14:paraId="5C055DC0" w14:textId="77777777" w:rsidR="00377F63" w:rsidRPr="00DF593C" w:rsidRDefault="00377F63" w:rsidP="00377F63">
      <w:pPr>
        <w:pStyle w:val="NormalnyWeb"/>
        <w:spacing w:before="0" w:beforeAutospacing="0" w:after="0" w:line="360" w:lineRule="auto"/>
        <w:jc w:val="both"/>
        <w:rPr>
          <w:rFonts w:asciiTheme="minorHAnsi" w:hAnsiTheme="minorHAnsi" w:cstheme="minorHAnsi"/>
        </w:rPr>
      </w:pPr>
    </w:p>
    <w:p w14:paraId="54EA78B3" w14:textId="77777777" w:rsidR="00377F63" w:rsidRPr="00DF593C" w:rsidRDefault="00377F63" w:rsidP="00377F63">
      <w:pPr>
        <w:pStyle w:val="NormalnyWeb"/>
        <w:spacing w:before="0" w:beforeAutospacing="0" w:after="0" w:line="360" w:lineRule="auto"/>
        <w:jc w:val="both"/>
        <w:rPr>
          <w:rFonts w:asciiTheme="minorHAnsi" w:hAnsiTheme="minorHAnsi" w:cstheme="minorHAnsi"/>
          <w:i/>
          <w:u w:val="single"/>
        </w:rPr>
      </w:pPr>
      <w:r w:rsidRPr="00DF593C">
        <w:rPr>
          <w:rFonts w:asciiTheme="minorHAnsi" w:hAnsiTheme="minorHAnsi" w:cstheme="minorHAnsi"/>
          <w:i/>
          <w:u w:val="single"/>
        </w:rPr>
        <w:t>Pozostała działalność</w:t>
      </w:r>
    </w:p>
    <w:p w14:paraId="5AB1DDAE" w14:textId="728C3F96" w:rsidR="00377F63" w:rsidRPr="00C55BA7" w:rsidRDefault="00377F63" w:rsidP="00C55BA7">
      <w:pPr>
        <w:pStyle w:val="NormalnyWeb"/>
        <w:spacing w:before="0" w:beforeAutospacing="0" w:after="0" w:line="360" w:lineRule="auto"/>
        <w:ind w:firstLine="708"/>
        <w:jc w:val="both"/>
        <w:rPr>
          <w:rFonts w:asciiTheme="minorHAnsi" w:hAnsiTheme="minorHAnsi" w:cstheme="minorHAnsi"/>
        </w:rPr>
      </w:pPr>
      <w:r w:rsidRPr="00DF593C">
        <w:rPr>
          <w:rFonts w:asciiTheme="minorHAnsi" w:hAnsiTheme="minorHAnsi" w:cstheme="minorHAnsi"/>
        </w:rPr>
        <w:t xml:space="preserve">Na zwrot podatku VAT zawartego w cenie oleju napędowego wykorzystywanego do produkcji rolnej wypłacanego rolnikom zaplanowano </w:t>
      </w:r>
      <w:r w:rsidR="00A026A9" w:rsidRPr="00DF593C">
        <w:rPr>
          <w:rFonts w:asciiTheme="minorHAnsi" w:hAnsiTheme="minorHAnsi" w:cstheme="minorHAnsi"/>
        </w:rPr>
        <w:t>i wydatkowano 425.980,15</w:t>
      </w:r>
      <w:r w:rsidRPr="00DF593C">
        <w:rPr>
          <w:rFonts w:asciiTheme="minorHAnsi" w:hAnsiTheme="minorHAnsi" w:cstheme="minorHAnsi"/>
        </w:rPr>
        <w:t xml:space="preserve"> zł</w:t>
      </w:r>
      <w:r w:rsidR="00A026A9" w:rsidRPr="00DF593C">
        <w:rPr>
          <w:rFonts w:asciiTheme="minorHAnsi" w:hAnsiTheme="minorHAnsi" w:cstheme="minorHAnsi"/>
        </w:rPr>
        <w:t xml:space="preserve"> </w:t>
      </w:r>
      <w:r w:rsidRPr="00DF593C">
        <w:rPr>
          <w:rFonts w:asciiTheme="minorHAnsi" w:hAnsiTheme="minorHAnsi" w:cstheme="minorHAnsi"/>
        </w:rPr>
        <w:t xml:space="preserve">tj. na obsługę administracyjną zadania ( wynagrodzenie dla pracowników, zakup papieru do drukarek i xero, tonerów, usługi pocztowe i inne) związanego ze zwrotem podatku wydano </w:t>
      </w:r>
      <w:r w:rsidR="00A026A9" w:rsidRPr="00DF593C">
        <w:rPr>
          <w:rFonts w:asciiTheme="minorHAnsi" w:hAnsiTheme="minorHAnsi" w:cstheme="minorHAnsi"/>
        </w:rPr>
        <w:t>8.352,56</w:t>
      </w:r>
      <w:r w:rsidRPr="00DF593C">
        <w:rPr>
          <w:rFonts w:asciiTheme="minorHAnsi" w:hAnsiTheme="minorHAnsi" w:cstheme="minorHAnsi"/>
        </w:rPr>
        <w:t xml:space="preserve"> zł, rolnikom wypłacono kwotę </w:t>
      </w:r>
      <w:r w:rsidR="00A026A9" w:rsidRPr="00DF593C">
        <w:rPr>
          <w:rFonts w:asciiTheme="minorHAnsi" w:hAnsiTheme="minorHAnsi" w:cstheme="minorHAnsi"/>
        </w:rPr>
        <w:t>417.627,59</w:t>
      </w:r>
      <w:r w:rsidRPr="00DF593C">
        <w:rPr>
          <w:rFonts w:asciiTheme="minorHAnsi" w:hAnsiTheme="minorHAnsi" w:cstheme="minorHAnsi"/>
        </w:rPr>
        <w:t xml:space="preserve"> zł. Wydatek w całości zrealizowany z przyznanej dotacji z budżetu państwa.</w:t>
      </w:r>
    </w:p>
    <w:p w14:paraId="74925032" w14:textId="77777777" w:rsidR="00377F63" w:rsidRPr="00537F8E" w:rsidRDefault="00377F63" w:rsidP="00377F63">
      <w:pPr>
        <w:pStyle w:val="NormalnyWeb"/>
        <w:keepNext/>
        <w:spacing w:before="0" w:beforeAutospacing="0" w:after="0" w:line="360" w:lineRule="auto"/>
        <w:jc w:val="both"/>
        <w:rPr>
          <w:rFonts w:asciiTheme="minorHAnsi" w:hAnsiTheme="minorHAnsi" w:cstheme="minorHAnsi"/>
        </w:rPr>
      </w:pPr>
      <w:r w:rsidRPr="00537F8E">
        <w:rPr>
          <w:rFonts w:asciiTheme="minorHAnsi" w:hAnsiTheme="minorHAnsi" w:cstheme="minorHAnsi"/>
          <w:b/>
          <w:bCs/>
          <w:u w:val="single"/>
        </w:rPr>
        <w:lastRenderedPageBreak/>
        <w:t>Dział 600 – Transport i łączność</w:t>
      </w:r>
    </w:p>
    <w:p w14:paraId="2C1B9543" w14:textId="49AEBACF" w:rsidR="00377F63" w:rsidRPr="00537F8E" w:rsidRDefault="00377F63" w:rsidP="00377F63">
      <w:pPr>
        <w:pStyle w:val="NormalnyWeb"/>
        <w:spacing w:before="0" w:beforeAutospacing="0" w:after="0" w:line="360" w:lineRule="auto"/>
        <w:ind w:firstLine="708"/>
        <w:jc w:val="both"/>
        <w:rPr>
          <w:rFonts w:asciiTheme="minorHAnsi" w:hAnsiTheme="minorHAnsi" w:cstheme="minorHAnsi"/>
        </w:rPr>
      </w:pPr>
      <w:r w:rsidRPr="00537F8E">
        <w:rPr>
          <w:rFonts w:asciiTheme="minorHAnsi" w:hAnsiTheme="minorHAnsi" w:cstheme="minorHAnsi"/>
        </w:rPr>
        <w:t xml:space="preserve">Plan wydatków budżetowych w tym dziale ustalono w wysokości </w:t>
      </w:r>
      <w:r w:rsidR="00C55BA7" w:rsidRPr="00537F8E">
        <w:rPr>
          <w:rFonts w:asciiTheme="minorHAnsi" w:hAnsiTheme="minorHAnsi" w:cstheme="minorHAnsi"/>
        </w:rPr>
        <w:t>2.685.959,93</w:t>
      </w:r>
      <w:r w:rsidRPr="00537F8E">
        <w:rPr>
          <w:rFonts w:asciiTheme="minorHAnsi" w:hAnsiTheme="minorHAnsi" w:cstheme="minorHAnsi"/>
        </w:rPr>
        <w:t xml:space="preserve"> zł, z kwoty tej wydatkowano </w:t>
      </w:r>
      <w:r w:rsidR="00C55BA7" w:rsidRPr="00537F8E">
        <w:rPr>
          <w:rFonts w:asciiTheme="minorHAnsi" w:hAnsiTheme="minorHAnsi" w:cstheme="minorHAnsi"/>
        </w:rPr>
        <w:t>100.393,10</w:t>
      </w:r>
      <w:r w:rsidRPr="00537F8E">
        <w:rPr>
          <w:rFonts w:asciiTheme="minorHAnsi" w:hAnsiTheme="minorHAnsi" w:cstheme="minorHAnsi"/>
        </w:rPr>
        <w:t xml:space="preserve"> zł tj. </w:t>
      </w:r>
      <w:r w:rsidR="00C55BA7" w:rsidRPr="00537F8E">
        <w:rPr>
          <w:rFonts w:asciiTheme="minorHAnsi" w:hAnsiTheme="minorHAnsi" w:cstheme="minorHAnsi"/>
        </w:rPr>
        <w:t>3,74</w:t>
      </w:r>
      <w:r w:rsidRPr="00537F8E">
        <w:rPr>
          <w:rFonts w:asciiTheme="minorHAnsi" w:hAnsiTheme="minorHAnsi" w:cstheme="minorHAnsi"/>
        </w:rPr>
        <w:t xml:space="preserve"> % planu.</w:t>
      </w:r>
    </w:p>
    <w:p w14:paraId="3939F1FF" w14:textId="77777777" w:rsidR="00377F63" w:rsidRPr="00537F8E" w:rsidRDefault="00377F63" w:rsidP="00377F63">
      <w:pPr>
        <w:pStyle w:val="NormalnyWeb"/>
        <w:spacing w:before="0" w:beforeAutospacing="0" w:after="0" w:line="360" w:lineRule="auto"/>
        <w:ind w:firstLine="708"/>
        <w:jc w:val="both"/>
        <w:rPr>
          <w:rFonts w:asciiTheme="minorHAnsi" w:hAnsiTheme="minorHAnsi" w:cstheme="minorHAnsi"/>
        </w:rPr>
      </w:pPr>
    </w:p>
    <w:p w14:paraId="7F05A87D" w14:textId="77777777" w:rsidR="00377F63" w:rsidRPr="00537F8E" w:rsidRDefault="00377F63" w:rsidP="00377F63">
      <w:pPr>
        <w:pStyle w:val="NormalnyWeb"/>
        <w:spacing w:before="0" w:beforeAutospacing="0" w:after="0" w:line="360" w:lineRule="auto"/>
        <w:jc w:val="both"/>
        <w:rPr>
          <w:rFonts w:asciiTheme="minorHAnsi" w:hAnsiTheme="minorHAnsi" w:cstheme="minorHAnsi"/>
          <w:i/>
          <w:iCs/>
          <w:u w:val="single"/>
        </w:rPr>
      </w:pPr>
      <w:r w:rsidRPr="00537F8E">
        <w:rPr>
          <w:rFonts w:asciiTheme="minorHAnsi" w:hAnsiTheme="minorHAnsi" w:cstheme="minorHAnsi"/>
          <w:i/>
          <w:iCs/>
          <w:u w:val="single"/>
        </w:rPr>
        <w:t>Lokalny transport zbiorowy</w:t>
      </w:r>
    </w:p>
    <w:p w14:paraId="1CB38CAA" w14:textId="079CB2DB" w:rsidR="00377F63" w:rsidRPr="00537F8E" w:rsidRDefault="00377F63" w:rsidP="00DB4ABC">
      <w:pPr>
        <w:pStyle w:val="NormalnyWeb"/>
        <w:spacing w:before="0" w:beforeAutospacing="0" w:after="0" w:line="360" w:lineRule="auto"/>
        <w:ind w:firstLine="708"/>
        <w:jc w:val="both"/>
        <w:rPr>
          <w:rFonts w:asciiTheme="minorHAnsi" w:hAnsiTheme="minorHAnsi" w:cstheme="minorHAnsi"/>
        </w:rPr>
      </w:pPr>
      <w:r w:rsidRPr="00537F8E">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 kwocie </w:t>
      </w:r>
      <w:r w:rsidR="00C55BA7" w:rsidRPr="00537F8E">
        <w:rPr>
          <w:rFonts w:asciiTheme="minorHAnsi" w:hAnsiTheme="minorHAnsi" w:cstheme="minorHAnsi"/>
        </w:rPr>
        <w:t xml:space="preserve">10.332,00 </w:t>
      </w:r>
      <w:r w:rsidRPr="00537F8E">
        <w:rPr>
          <w:rFonts w:asciiTheme="minorHAnsi" w:hAnsiTheme="minorHAnsi" w:cstheme="minorHAnsi"/>
        </w:rPr>
        <w:t>zł</w:t>
      </w:r>
      <w:r w:rsidR="00C55BA7" w:rsidRPr="00537F8E">
        <w:rPr>
          <w:rFonts w:asciiTheme="minorHAnsi" w:hAnsiTheme="minorHAnsi" w:cstheme="minorHAnsi"/>
        </w:rPr>
        <w:t xml:space="preserve"> w I półroczu 2022 roku nie została </w:t>
      </w:r>
      <w:r w:rsidRPr="00537F8E">
        <w:rPr>
          <w:rFonts w:asciiTheme="minorHAnsi" w:hAnsiTheme="minorHAnsi" w:cstheme="minorHAnsi"/>
        </w:rPr>
        <w:t>przekazana</w:t>
      </w:r>
      <w:r w:rsidR="00C55BA7" w:rsidRPr="00537F8E">
        <w:rPr>
          <w:rFonts w:asciiTheme="minorHAnsi" w:hAnsiTheme="minorHAnsi" w:cstheme="minorHAnsi"/>
        </w:rPr>
        <w:t>.</w:t>
      </w:r>
    </w:p>
    <w:p w14:paraId="218636AE" w14:textId="77777777" w:rsidR="00C55BA7" w:rsidRPr="00537F8E" w:rsidRDefault="00C55BA7" w:rsidP="00DB4ABC">
      <w:pPr>
        <w:pStyle w:val="NormalnyWeb"/>
        <w:spacing w:before="0" w:beforeAutospacing="0" w:after="0" w:line="360" w:lineRule="auto"/>
        <w:ind w:firstLine="708"/>
        <w:jc w:val="both"/>
        <w:rPr>
          <w:rFonts w:asciiTheme="minorHAnsi" w:hAnsiTheme="minorHAnsi" w:cstheme="minorHAnsi"/>
        </w:rPr>
      </w:pPr>
    </w:p>
    <w:p w14:paraId="2F280A6F" w14:textId="77777777" w:rsidR="00377F63" w:rsidRPr="00537F8E" w:rsidRDefault="00377F63" w:rsidP="00377F63">
      <w:pPr>
        <w:pStyle w:val="NormalnyWeb"/>
        <w:spacing w:before="0" w:beforeAutospacing="0" w:after="0" w:line="360" w:lineRule="auto"/>
        <w:jc w:val="both"/>
        <w:rPr>
          <w:rFonts w:asciiTheme="minorHAnsi" w:hAnsiTheme="minorHAnsi" w:cstheme="minorHAnsi"/>
          <w:i/>
          <w:u w:val="single"/>
        </w:rPr>
      </w:pPr>
      <w:r w:rsidRPr="00537F8E">
        <w:rPr>
          <w:rFonts w:asciiTheme="minorHAnsi" w:hAnsiTheme="minorHAnsi" w:cstheme="minorHAnsi"/>
          <w:i/>
          <w:u w:val="single"/>
        </w:rPr>
        <w:t>Drogi publiczne powiatowe</w:t>
      </w:r>
    </w:p>
    <w:p w14:paraId="2E251267" w14:textId="77777777" w:rsidR="00377F63" w:rsidRPr="00537F8E" w:rsidRDefault="00377F63" w:rsidP="00AE43AE">
      <w:pPr>
        <w:pStyle w:val="NormalnyWeb"/>
        <w:spacing w:before="0" w:beforeAutospacing="0" w:after="0" w:line="360" w:lineRule="auto"/>
        <w:ind w:firstLine="708"/>
        <w:jc w:val="both"/>
        <w:rPr>
          <w:rFonts w:asciiTheme="minorHAnsi" w:hAnsiTheme="minorHAnsi" w:cstheme="minorHAnsi"/>
        </w:rPr>
      </w:pPr>
      <w:r w:rsidRPr="00537F8E">
        <w:rPr>
          <w:rFonts w:asciiTheme="minorHAnsi" w:hAnsiTheme="minorHAnsi" w:cstheme="minorHAnsi"/>
        </w:rPr>
        <w:t xml:space="preserve">Wydatki na roczną opłatę dla Starostwa Powiatowego w Przasnyszu za umieszczenie urządzeń infrastruktury technicznej w pasie drogowym zostały zaplanowane w kwocie 22.500,00 zł, wydatkowano 22.298,45 zł. </w:t>
      </w:r>
    </w:p>
    <w:p w14:paraId="2A654D05" w14:textId="77777777" w:rsidR="00377F63" w:rsidRPr="00537F8E" w:rsidRDefault="00377F63" w:rsidP="00377F63">
      <w:pPr>
        <w:pStyle w:val="NormalnyWeb"/>
        <w:spacing w:before="0" w:beforeAutospacing="0" w:after="0" w:line="360" w:lineRule="auto"/>
        <w:jc w:val="both"/>
        <w:rPr>
          <w:rFonts w:asciiTheme="minorHAnsi" w:hAnsiTheme="minorHAnsi" w:cstheme="minorHAnsi"/>
          <w:i/>
          <w:u w:val="single"/>
        </w:rPr>
      </w:pPr>
    </w:p>
    <w:p w14:paraId="0B487297" w14:textId="77777777" w:rsidR="00377F63" w:rsidRPr="00537F8E" w:rsidRDefault="00377F63" w:rsidP="00377F63">
      <w:pPr>
        <w:pStyle w:val="NormalnyWeb"/>
        <w:spacing w:before="0" w:beforeAutospacing="0" w:after="0" w:line="360" w:lineRule="auto"/>
        <w:jc w:val="both"/>
        <w:rPr>
          <w:rFonts w:asciiTheme="minorHAnsi" w:hAnsiTheme="minorHAnsi" w:cstheme="minorHAnsi"/>
          <w:i/>
          <w:u w:val="single"/>
        </w:rPr>
      </w:pPr>
      <w:r w:rsidRPr="00537F8E">
        <w:rPr>
          <w:rFonts w:asciiTheme="minorHAnsi" w:hAnsiTheme="minorHAnsi" w:cstheme="minorHAnsi"/>
          <w:i/>
          <w:u w:val="single"/>
        </w:rPr>
        <w:t>Drogi publiczne gminne</w:t>
      </w:r>
    </w:p>
    <w:p w14:paraId="7560C00D" w14:textId="559C1B66" w:rsidR="00377F63" w:rsidRPr="00537F8E" w:rsidRDefault="00377F63" w:rsidP="00AE43AE">
      <w:pPr>
        <w:pStyle w:val="NormalnyWeb"/>
        <w:spacing w:before="0" w:beforeAutospacing="0" w:after="0" w:line="360" w:lineRule="auto"/>
        <w:ind w:firstLine="360"/>
        <w:jc w:val="both"/>
        <w:rPr>
          <w:rFonts w:asciiTheme="minorHAnsi" w:hAnsiTheme="minorHAnsi" w:cstheme="minorHAnsi"/>
        </w:rPr>
      </w:pPr>
      <w:r w:rsidRPr="00537F8E">
        <w:rPr>
          <w:rFonts w:asciiTheme="minorHAnsi" w:hAnsiTheme="minorHAnsi" w:cstheme="minorHAnsi"/>
        </w:rPr>
        <w:t xml:space="preserve">Wydatki zostały zaplanowane w tym rozdziale w kwocie </w:t>
      </w:r>
      <w:r w:rsidR="00C55BA7" w:rsidRPr="00537F8E">
        <w:rPr>
          <w:rFonts w:asciiTheme="minorHAnsi" w:hAnsiTheme="minorHAnsi" w:cstheme="minorHAnsi"/>
        </w:rPr>
        <w:t>2.653.127,93</w:t>
      </w:r>
      <w:r w:rsidRPr="00537F8E">
        <w:rPr>
          <w:rFonts w:asciiTheme="minorHAnsi" w:hAnsiTheme="minorHAnsi" w:cstheme="minorHAnsi"/>
        </w:rPr>
        <w:t xml:space="preserve"> zł, w tym z funduszu sołeckiego w kwocie </w:t>
      </w:r>
      <w:r w:rsidR="00C55BA7" w:rsidRPr="00537F8E">
        <w:rPr>
          <w:rFonts w:asciiTheme="minorHAnsi" w:hAnsiTheme="minorHAnsi" w:cstheme="minorHAnsi"/>
        </w:rPr>
        <w:t>281.127,93</w:t>
      </w:r>
      <w:r w:rsidRPr="00537F8E">
        <w:rPr>
          <w:rFonts w:asciiTheme="minorHAnsi" w:hAnsiTheme="minorHAnsi" w:cstheme="minorHAnsi"/>
        </w:rPr>
        <w:t xml:space="preserve"> zł. Wydatkowano kwotę </w:t>
      </w:r>
      <w:r w:rsidR="00C55BA7" w:rsidRPr="00537F8E">
        <w:rPr>
          <w:rFonts w:asciiTheme="minorHAnsi" w:hAnsiTheme="minorHAnsi" w:cstheme="minorHAnsi"/>
        </w:rPr>
        <w:t>78.094,65</w:t>
      </w:r>
      <w:r w:rsidRPr="00537F8E">
        <w:rPr>
          <w:rFonts w:asciiTheme="minorHAnsi" w:hAnsiTheme="minorHAnsi" w:cstheme="minorHAnsi"/>
        </w:rPr>
        <w:t xml:space="preserve"> zł tj.:</w:t>
      </w:r>
    </w:p>
    <w:p w14:paraId="1BB4B194" w14:textId="47747299" w:rsidR="00377F63" w:rsidRPr="00537F8E"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537F8E">
        <w:rPr>
          <w:rFonts w:asciiTheme="minorHAnsi" w:hAnsiTheme="minorHAnsi" w:cstheme="minorHAnsi"/>
        </w:rPr>
        <w:t xml:space="preserve">utrzymanie bieżące dróg tj. zakup materiałów, emulsji asfaltowej, piasku, </w:t>
      </w:r>
      <w:r w:rsidR="00F144DB" w:rsidRPr="00537F8E">
        <w:rPr>
          <w:rFonts w:asciiTheme="minorHAnsi" w:hAnsiTheme="minorHAnsi" w:cstheme="minorHAnsi"/>
        </w:rPr>
        <w:t xml:space="preserve">cementu, </w:t>
      </w:r>
      <w:r w:rsidRPr="00537F8E">
        <w:rPr>
          <w:rFonts w:asciiTheme="minorHAnsi" w:hAnsiTheme="minorHAnsi" w:cstheme="minorHAnsi"/>
        </w:rPr>
        <w:t>żwiru, oleju napędowego</w:t>
      </w:r>
      <w:r w:rsidR="00226B5D" w:rsidRPr="00537F8E">
        <w:rPr>
          <w:rFonts w:asciiTheme="minorHAnsi" w:hAnsiTheme="minorHAnsi" w:cstheme="minorHAnsi"/>
        </w:rPr>
        <w:t xml:space="preserve"> </w:t>
      </w:r>
      <w:r w:rsidRPr="00537F8E">
        <w:rPr>
          <w:rFonts w:asciiTheme="minorHAnsi" w:hAnsiTheme="minorHAnsi" w:cstheme="minorHAnsi"/>
        </w:rPr>
        <w:t xml:space="preserve">wydatkowano kwotę </w:t>
      </w:r>
      <w:r w:rsidR="00226B5D" w:rsidRPr="00537F8E">
        <w:rPr>
          <w:rFonts w:asciiTheme="minorHAnsi" w:hAnsiTheme="minorHAnsi" w:cstheme="minorHAnsi"/>
        </w:rPr>
        <w:t>25.615,55</w:t>
      </w:r>
      <w:r w:rsidRPr="00537F8E">
        <w:rPr>
          <w:rFonts w:asciiTheme="minorHAnsi" w:hAnsiTheme="minorHAnsi" w:cstheme="minorHAnsi"/>
        </w:rPr>
        <w:t xml:space="preserve"> zł;</w:t>
      </w:r>
    </w:p>
    <w:p w14:paraId="7E0D422B" w14:textId="193117AB" w:rsidR="00377F63" w:rsidRPr="00537F8E"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537F8E">
        <w:rPr>
          <w:rFonts w:asciiTheme="minorHAnsi" w:hAnsiTheme="minorHAnsi" w:cstheme="minorHAnsi"/>
        </w:rPr>
        <w:t xml:space="preserve">usługi w zakresie utrzymania dróg gminnych oraz dróg transportu rolnego w kwota </w:t>
      </w:r>
      <w:r w:rsidR="00226B5D" w:rsidRPr="00537F8E">
        <w:rPr>
          <w:rFonts w:asciiTheme="minorHAnsi" w:hAnsiTheme="minorHAnsi" w:cstheme="minorHAnsi"/>
        </w:rPr>
        <w:t>17.941,20</w:t>
      </w:r>
      <w:r w:rsidRPr="00537F8E">
        <w:rPr>
          <w:rFonts w:asciiTheme="minorHAnsi" w:hAnsiTheme="minorHAnsi" w:cstheme="minorHAnsi"/>
        </w:rPr>
        <w:t xml:space="preserve"> zł tj. na transport </w:t>
      </w:r>
      <w:r w:rsidR="00BD4C5F" w:rsidRPr="00537F8E">
        <w:rPr>
          <w:rFonts w:asciiTheme="minorHAnsi" w:hAnsiTheme="minorHAnsi" w:cstheme="minorHAnsi"/>
        </w:rPr>
        <w:t>kruszywa,</w:t>
      </w:r>
      <w:r w:rsidRPr="00537F8E">
        <w:rPr>
          <w:rFonts w:asciiTheme="minorHAnsi" w:hAnsiTheme="minorHAnsi" w:cstheme="minorHAnsi"/>
        </w:rPr>
        <w:t xml:space="preserve"> </w:t>
      </w:r>
      <w:r w:rsidR="00226B5D" w:rsidRPr="00537F8E">
        <w:rPr>
          <w:rFonts w:asciiTheme="minorHAnsi" w:hAnsiTheme="minorHAnsi" w:cstheme="minorHAnsi"/>
        </w:rPr>
        <w:t>naprawa dróg gminnych, wznowienie granic w miejscowości Żelazna Rządowa i  Lipa, pomiar drogi w Parciakach,</w:t>
      </w:r>
    </w:p>
    <w:p w14:paraId="5DB06FCB" w14:textId="6F852EC8" w:rsidR="00377F63" w:rsidRPr="00537F8E"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537F8E">
        <w:rPr>
          <w:rFonts w:asciiTheme="minorHAnsi" w:hAnsiTheme="minorHAnsi" w:cstheme="minorHAnsi"/>
        </w:rPr>
        <w:t>planowane wydatki bieżące w ramach funduszu sołeckiego (sołectwa: Jednorożec,</w:t>
      </w:r>
      <w:r w:rsidR="00226B5D" w:rsidRPr="00537F8E">
        <w:rPr>
          <w:rFonts w:asciiTheme="minorHAnsi" w:hAnsiTheme="minorHAnsi" w:cstheme="minorHAnsi"/>
        </w:rPr>
        <w:t xml:space="preserve"> </w:t>
      </w:r>
      <w:proofErr w:type="spellStart"/>
      <w:r w:rsidR="00226B5D" w:rsidRPr="00537F8E">
        <w:rPr>
          <w:rFonts w:asciiTheme="minorHAnsi" w:hAnsiTheme="minorHAnsi" w:cstheme="minorHAnsi"/>
        </w:rPr>
        <w:t>Połoń</w:t>
      </w:r>
      <w:proofErr w:type="spellEnd"/>
      <w:r w:rsidR="00226B5D" w:rsidRPr="00537F8E">
        <w:rPr>
          <w:rFonts w:asciiTheme="minorHAnsi" w:hAnsiTheme="minorHAnsi" w:cstheme="minorHAnsi"/>
        </w:rPr>
        <w:t>,</w:t>
      </w:r>
      <w:r w:rsidRPr="00537F8E">
        <w:rPr>
          <w:rFonts w:asciiTheme="minorHAnsi" w:hAnsiTheme="minorHAnsi" w:cstheme="minorHAnsi"/>
        </w:rPr>
        <w:t xml:space="preserve"> Drążdżewo Nowe, Żelazna Prywatna,</w:t>
      </w:r>
      <w:r w:rsidR="00226B5D" w:rsidRPr="00537F8E">
        <w:rPr>
          <w:rFonts w:asciiTheme="minorHAnsi" w:hAnsiTheme="minorHAnsi" w:cstheme="minorHAnsi"/>
        </w:rPr>
        <w:t xml:space="preserve"> Żelazna Rządowa,</w:t>
      </w:r>
      <w:r w:rsidRPr="00537F8E">
        <w:rPr>
          <w:rFonts w:asciiTheme="minorHAnsi" w:hAnsiTheme="minorHAnsi" w:cstheme="minorHAnsi"/>
        </w:rPr>
        <w:t xml:space="preserve"> </w:t>
      </w:r>
      <w:r w:rsidR="00226B5D" w:rsidRPr="00537F8E">
        <w:rPr>
          <w:rFonts w:asciiTheme="minorHAnsi" w:hAnsiTheme="minorHAnsi" w:cstheme="minorHAnsi"/>
        </w:rPr>
        <w:t xml:space="preserve">Lipa, </w:t>
      </w:r>
      <w:r w:rsidRPr="00537F8E">
        <w:rPr>
          <w:rFonts w:asciiTheme="minorHAnsi" w:hAnsiTheme="minorHAnsi" w:cstheme="minorHAnsi"/>
        </w:rPr>
        <w:t xml:space="preserve">Parciaki, Kobylaki – </w:t>
      </w:r>
      <w:proofErr w:type="spellStart"/>
      <w:r w:rsidRPr="00537F8E">
        <w:rPr>
          <w:rFonts w:asciiTheme="minorHAnsi" w:hAnsiTheme="minorHAnsi" w:cstheme="minorHAnsi"/>
        </w:rPr>
        <w:t>Czarzaste</w:t>
      </w:r>
      <w:proofErr w:type="spellEnd"/>
      <w:r w:rsidRPr="00537F8E">
        <w:rPr>
          <w:rFonts w:asciiTheme="minorHAnsi" w:hAnsiTheme="minorHAnsi" w:cstheme="minorHAnsi"/>
        </w:rPr>
        <w:t>, Budy Rządowe</w:t>
      </w:r>
      <w:r w:rsidR="0096081E" w:rsidRPr="00537F8E">
        <w:rPr>
          <w:rFonts w:asciiTheme="minorHAnsi" w:hAnsiTheme="minorHAnsi" w:cstheme="minorHAnsi"/>
        </w:rPr>
        <w:t xml:space="preserve">, </w:t>
      </w:r>
      <w:r w:rsidRPr="00537F8E">
        <w:rPr>
          <w:rFonts w:asciiTheme="minorHAnsi" w:hAnsiTheme="minorHAnsi" w:cstheme="minorHAnsi"/>
        </w:rPr>
        <w:t xml:space="preserve">Ulatowo – Pogorzel w kwocie </w:t>
      </w:r>
      <w:r w:rsidR="0096081E" w:rsidRPr="00537F8E">
        <w:rPr>
          <w:rFonts w:asciiTheme="minorHAnsi" w:hAnsiTheme="minorHAnsi" w:cstheme="minorHAnsi"/>
        </w:rPr>
        <w:t>253.638,83</w:t>
      </w:r>
      <w:r w:rsidR="00BD4C5F" w:rsidRPr="00537F8E">
        <w:rPr>
          <w:rFonts w:asciiTheme="minorHAnsi" w:hAnsiTheme="minorHAnsi" w:cstheme="minorHAnsi"/>
        </w:rPr>
        <w:t xml:space="preserve"> </w:t>
      </w:r>
      <w:r w:rsidRPr="00537F8E">
        <w:rPr>
          <w:rFonts w:asciiTheme="minorHAnsi" w:hAnsiTheme="minorHAnsi" w:cstheme="minorHAnsi"/>
        </w:rPr>
        <w:t xml:space="preserve"> zł zosta</w:t>
      </w:r>
      <w:r w:rsidR="00BD4C5F" w:rsidRPr="00537F8E">
        <w:rPr>
          <w:rFonts w:asciiTheme="minorHAnsi" w:hAnsiTheme="minorHAnsi" w:cstheme="minorHAnsi"/>
        </w:rPr>
        <w:t>ły</w:t>
      </w:r>
      <w:r w:rsidRPr="00537F8E">
        <w:rPr>
          <w:rFonts w:asciiTheme="minorHAnsi" w:hAnsiTheme="minorHAnsi" w:cstheme="minorHAnsi"/>
        </w:rPr>
        <w:t xml:space="preserve"> poniesione w </w:t>
      </w:r>
      <w:r w:rsidR="00BD4C5F" w:rsidRPr="00537F8E">
        <w:rPr>
          <w:rFonts w:asciiTheme="minorHAnsi" w:hAnsiTheme="minorHAnsi" w:cstheme="minorHAnsi"/>
        </w:rPr>
        <w:t xml:space="preserve">kwocie </w:t>
      </w:r>
      <w:r w:rsidR="0096081E" w:rsidRPr="00537F8E">
        <w:rPr>
          <w:rFonts w:asciiTheme="minorHAnsi" w:hAnsiTheme="minorHAnsi" w:cstheme="minorHAnsi"/>
        </w:rPr>
        <w:t>14.537,90</w:t>
      </w:r>
      <w:r w:rsidR="00BD4C5F" w:rsidRPr="00537F8E">
        <w:rPr>
          <w:rFonts w:asciiTheme="minorHAnsi" w:hAnsiTheme="minorHAnsi" w:cstheme="minorHAnsi"/>
        </w:rPr>
        <w:t xml:space="preserve"> zł na wznowienie granic w miejscowości Kobylaki – </w:t>
      </w:r>
      <w:proofErr w:type="spellStart"/>
      <w:r w:rsidR="00BD4C5F" w:rsidRPr="00537F8E">
        <w:rPr>
          <w:rFonts w:asciiTheme="minorHAnsi" w:hAnsiTheme="minorHAnsi" w:cstheme="minorHAnsi"/>
        </w:rPr>
        <w:t>Czarzaste</w:t>
      </w:r>
      <w:proofErr w:type="spellEnd"/>
      <w:r w:rsidR="0096081E" w:rsidRPr="00537F8E">
        <w:rPr>
          <w:rFonts w:asciiTheme="minorHAnsi" w:hAnsiTheme="minorHAnsi" w:cstheme="minorHAnsi"/>
        </w:rPr>
        <w:t xml:space="preserve">, zakup luster drogowych w Jednorożcu, zakup materiałów do ogrodzenia drogi gminnej w Jednorożcu, zakup kręgów drogowych do </w:t>
      </w:r>
      <w:proofErr w:type="spellStart"/>
      <w:r w:rsidR="0096081E" w:rsidRPr="00537F8E">
        <w:rPr>
          <w:rFonts w:asciiTheme="minorHAnsi" w:hAnsiTheme="minorHAnsi" w:cstheme="minorHAnsi"/>
        </w:rPr>
        <w:t>Połoni</w:t>
      </w:r>
      <w:proofErr w:type="spellEnd"/>
      <w:r w:rsidR="0096081E" w:rsidRPr="00537F8E">
        <w:rPr>
          <w:rFonts w:asciiTheme="minorHAnsi" w:hAnsiTheme="minorHAnsi" w:cstheme="minorHAnsi"/>
        </w:rPr>
        <w:t>.</w:t>
      </w:r>
    </w:p>
    <w:p w14:paraId="54BDA878" w14:textId="621B2668" w:rsidR="00377F63" w:rsidRDefault="00377F63" w:rsidP="00377F63">
      <w:pPr>
        <w:pStyle w:val="NormalnyWeb"/>
        <w:spacing w:before="0" w:beforeAutospacing="0" w:after="0" w:line="360" w:lineRule="auto"/>
        <w:jc w:val="both"/>
        <w:rPr>
          <w:rFonts w:asciiTheme="minorHAnsi" w:hAnsiTheme="minorHAnsi" w:cstheme="minorHAnsi"/>
        </w:rPr>
      </w:pPr>
    </w:p>
    <w:p w14:paraId="469D5E70" w14:textId="77777777" w:rsidR="005249D6" w:rsidRPr="00537F8E" w:rsidRDefault="005249D6" w:rsidP="00377F63">
      <w:pPr>
        <w:pStyle w:val="NormalnyWeb"/>
        <w:spacing w:before="0" w:beforeAutospacing="0" w:after="0" w:line="360" w:lineRule="auto"/>
        <w:jc w:val="both"/>
        <w:rPr>
          <w:rFonts w:asciiTheme="minorHAnsi" w:hAnsiTheme="minorHAnsi" w:cstheme="minorHAnsi"/>
        </w:rPr>
      </w:pPr>
    </w:p>
    <w:p w14:paraId="0AF4E8C0" w14:textId="7A767F35" w:rsidR="00377F63" w:rsidRPr="00537F8E" w:rsidRDefault="00377F63" w:rsidP="00377F63">
      <w:pPr>
        <w:pStyle w:val="NormalnyWeb"/>
        <w:spacing w:before="0" w:beforeAutospacing="0" w:after="0" w:line="360" w:lineRule="auto"/>
        <w:jc w:val="both"/>
        <w:rPr>
          <w:rFonts w:asciiTheme="minorHAnsi" w:hAnsiTheme="minorHAnsi" w:cstheme="minorHAnsi"/>
          <w:b/>
          <w:bCs/>
          <w:i/>
          <w:iCs/>
        </w:rPr>
      </w:pPr>
      <w:r w:rsidRPr="00537F8E">
        <w:rPr>
          <w:rFonts w:asciiTheme="minorHAnsi" w:hAnsiTheme="minorHAnsi" w:cstheme="minorHAnsi"/>
          <w:b/>
          <w:bCs/>
          <w:i/>
          <w:iCs/>
        </w:rPr>
        <w:lastRenderedPageBreak/>
        <w:t xml:space="preserve">wydatki  inwestycyjne zaplanowane w kwocie </w:t>
      </w:r>
      <w:r w:rsidR="0096081E" w:rsidRPr="00537F8E">
        <w:rPr>
          <w:rFonts w:asciiTheme="minorHAnsi" w:hAnsiTheme="minorHAnsi" w:cstheme="minorHAnsi"/>
          <w:b/>
          <w:bCs/>
          <w:i/>
          <w:iCs/>
        </w:rPr>
        <w:t>2</w:t>
      </w:r>
      <w:r w:rsidR="009A242E" w:rsidRPr="00537F8E">
        <w:rPr>
          <w:rFonts w:asciiTheme="minorHAnsi" w:hAnsiTheme="minorHAnsi" w:cstheme="minorHAnsi"/>
          <w:b/>
          <w:bCs/>
          <w:i/>
          <w:iCs/>
        </w:rPr>
        <w:t>.</w:t>
      </w:r>
      <w:r w:rsidR="0096081E" w:rsidRPr="00537F8E">
        <w:rPr>
          <w:rFonts w:asciiTheme="minorHAnsi" w:hAnsiTheme="minorHAnsi" w:cstheme="minorHAnsi"/>
          <w:b/>
          <w:bCs/>
          <w:i/>
          <w:iCs/>
        </w:rPr>
        <w:t>312.489,10</w:t>
      </w:r>
      <w:r w:rsidRPr="00537F8E">
        <w:rPr>
          <w:rFonts w:asciiTheme="minorHAnsi" w:hAnsiTheme="minorHAnsi" w:cstheme="minorHAnsi"/>
          <w:b/>
          <w:bCs/>
          <w:i/>
          <w:iCs/>
        </w:rPr>
        <w:t xml:space="preserve"> zł w I półroczu 202</w:t>
      </w:r>
      <w:r w:rsidR="0096081E" w:rsidRPr="00537F8E">
        <w:rPr>
          <w:rFonts w:asciiTheme="minorHAnsi" w:hAnsiTheme="minorHAnsi" w:cstheme="minorHAnsi"/>
          <w:b/>
          <w:bCs/>
          <w:i/>
          <w:iCs/>
        </w:rPr>
        <w:t>2</w:t>
      </w:r>
      <w:r w:rsidRPr="00537F8E">
        <w:rPr>
          <w:rFonts w:asciiTheme="minorHAnsi" w:hAnsiTheme="minorHAnsi" w:cstheme="minorHAnsi"/>
          <w:b/>
          <w:bCs/>
          <w:i/>
          <w:iCs/>
        </w:rPr>
        <w:t xml:space="preserve"> roku zostały poniesione w kwocie </w:t>
      </w:r>
      <w:r w:rsidR="0096081E" w:rsidRPr="00537F8E">
        <w:rPr>
          <w:rFonts w:asciiTheme="minorHAnsi" w:hAnsiTheme="minorHAnsi" w:cstheme="minorHAnsi"/>
          <w:b/>
          <w:bCs/>
          <w:i/>
          <w:iCs/>
        </w:rPr>
        <w:t>20.000,00</w:t>
      </w:r>
      <w:r w:rsidRPr="00537F8E">
        <w:rPr>
          <w:rFonts w:asciiTheme="minorHAnsi" w:hAnsiTheme="minorHAnsi" w:cstheme="minorHAnsi"/>
          <w:b/>
          <w:bCs/>
          <w:i/>
          <w:iCs/>
        </w:rPr>
        <w:t xml:space="preserve"> zł tj. </w:t>
      </w:r>
    </w:p>
    <w:p w14:paraId="7091C977" w14:textId="4DD97547" w:rsidR="00377F63" w:rsidRPr="00537F8E" w:rsidRDefault="00377F63" w:rsidP="00377F63">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w:t>
      </w:r>
      <w:r w:rsidR="00324BC5" w:rsidRPr="00537F8E">
        <w:rPr>
          <w:rFonts w:asciiTheme="minorHAnsi" w:hAnsiTheme="minorHAnsi" w:cstheme="minorHAnsi"/>
        </w:rPr>
        <w:t xml:space="preserve">Budowa chodnika przy drodze gminnej w miejscowości </w:t>
      </w:r>
      <w:proofErr w:type="spellStart"/>
      <w:r w:rsidR="00324BC5" w:rsidRPr="00537F8E">
        <w:rPr>
          <w:rFonts w:asciiTheme="minorHAnsi" w:hAnsiTheme="minorHAnsi" w:cstheme="minorHAnsi"/>
        </w:rPr>
        <w:t>Małowidz</w:t>
      </w:r>
      <w:proofErr w:type="spellEnd"/>
      <w:r w:rsidRPr="00537F8E">
        <w:rPr>
          <w:rFonts w:asciiTheme="minorHAnsi" w:hAnsiTheme="minorHAnsi" w:cstheme="minorHAnsi"/>
        </w:rPr>
        <w:t>”</w:t>
      </w:r>
      <w:r w:rsidR="00324BC5" w:rsidRPr="00537F8E">
        <w:rPr>
          <w:rFonts w:asciiTheme="minorHAnsi" w:hAnsiTheme="minorHAnsi" w:cstheme="minorHAnsi"/>
        </w:rPr>
        <w:t xml:space="preserve"> - </w:t>
      </w:r>
      <w:r w:rsidRPr="00537F8E">
        <w:rPr>
          <w:rFonts w:asciiTheme="minorHAnsi" w:hAnsiTheme="minorHAnsi" w:cstheme="minorHAnsi"/>
        </w:rPr>
        <w:t xml:space="preserve"> planowane wydatki</w:t>
      </w:r>
      <w:r w:rsidR="00324BC5" w:rsidRPr="00537F8E">
        <w:rPr>
          <w:rFonts w:asciiTheme="minorHAnsi" w:hAnsiTheme="minorHAnsi" w:cstheme="minorHAnsi"/>
        </w:rPr>
        <w:t xml:space="preserve"> w ramach funduszu sołeckiego</w:t>
      </w:r>
      <w:r w:rsidRPr="00537F8E">
        <w:rPr>
          <w:rFonts w:asciiTheme="minorHAnsi" w:hAnsiTheme="minorHAnsi" w:cstheme="minorHAnsi"/>
        </w:rPr>
        <w:t xml:space="preserve"> w kwocie </w:t>
      </w:r>
      <w:r w:rsidR="00550821" w:rsidRPr="00537F8E">
        <w:rPr>
          <w:rFonts w:asciiTheme="minorHAnsi" w:hAnsiTheme="minorHAnsi" w:cstheme="minorHAnsi"/>
        </w:rPr>
        <w:t>27.489,10</w:t>
      </w:r>
      <w:r w:rsidRPr="00537F8E">
        <w:rPr>
          <w:rFonts w:asciiTheme="minorHAnsi" w:hAnsiTheme="minorHAnsi" w:cstheme="minorHAnsi"/>
        </w:rPr>
        <w:t xml:space="preserve"> zł, w I półroczu 202</w:t>
      </w:r>
      <w:r w:rsidR="00550821" w:rsidRPr="00537F8E">
        <w:rPr>
          <w:rFonts w:asciiTheme="minorHAnsi" w:hAnsiTheme="minorHAnsi" w:cstheme="minorHAnsi"/>
        </w:rPr>
        <w:t>2</w:t>
      </w:r>
      <w:r w:rsidR="00324BC5" w:rsidRPr="00537F8E">
        <w:rPr>
          <w:rFonts w:asciiTheme="minorHAnsi" w:hAnsiTheme="minorHAnsi" w:cstheme="minorHAnsi"/>
        </w:rPr>
        <w:t xml:space="preserve"> </w:t>
      </w:r>
      <w:r w:rsidRPr="00537F8E">
        <w:rPr>
          <w:rFonts w:asciiTheme="minorHAnsi" w:hAnsiTheme="minorHAnsi" w:cstheme="minorHAnsi"/>
        </w:rPr>
        <w:t>roku nie zostały poniesione;</w:t>
      </w:r>
    </w:p>
    <w:p w14:paraId="02749564" w14:textId="75911EA1" w:rsidR="00377F63" w:rsidRPr="00537F8E" w:rsidRDefault="00377F63" w:rsidP="00377F63">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w:t>
      </w:r>
      <w:r w:rsidR="00550821" w:rsidRPr="00537F8E">
        <w:rPr>
          <w:rFonts w:asciiTheme="minorHAnsi" w:hAnsiTheme="minorHAnsi" w:cstheme="minorHAnsi"/>
        </w:rPr>
        <w:t>Budowa drogi gminnej ul. Kwiatowej w miejscowości Stegna wraz z poprawą bezpieczeństwa na skrzyżowaniach z drogami powiatowymi ul. Warszawską i Piastowską</w:t>
      </w:r>
      <w:r w:rsidRPr="00537F8E">
        <w:rPr>
          <w:rFonts w:asciiTheme="minorHAnsi" w:hAnsiTheme="minorHAnsi" w:cstheme="minorHAnsi"/>
        </w:rPr>
        <w:t>”</w:t>
      </w:r>
      <w:r w:rsidR="00324BC5" w:rsidRPr="00537F8E">
        <w:rPr>
          <w:rFonts w:asciiTheme="minorHAnsi" w:hAnsiTheme="minorHAnsi" w:cstheme="minorHAnsi"/>
        </w:rPr>
        <w:t xml:space="preserve"> -</w:t>
      </w:r>
      <w:r w:rsidRPr="00537F8E">
        <w:rPr>
          <w:rFonts w:asciiTheme="minorHAnsi" w:hAnsiTheme="minorHAnsi" w:cstheme="minorHAnsi"/>
        </w:rPr>
        <w:t xml:space="preserve"> planowane wydatki w kwocie </w:t>
      </w:r>
      <w:r w:rsidR="00550821" w:rsidRPr="00537F8E">
        <w:rPr>
          <w:rFonts w:asciiTheme="minorHAnsi" w:hAnsiTheme="minorHAnsi" w:cstheme="minorHAnsi"/>
        </w:rPr>
        <w:t>100.000,00</w:t>
      </w:r>
      <w:r w:rsidRPr="00537F8E">
        <w:rPr>
          <w:rFonts w:asciiTheme="minorHAnsi" w:hAnsiTheme="minorHAnsi" w:cstheme="minorHAnsi"/>
        </w:rPr>
        <w:t xml:space="preserve"> zł, w I półroczu 202</w:t>
      </w:r>
      <w:r w:rsidR="00550821" w:rsidRPr="00537F8E">
        <w:rPr>
          <w:rFonts w:asciiTheme="minorHAnsi" w:hAnsiTheme="minorHAnsi" w:cstheme="minorHAnsi"/>
        </w:rPr>
        <w:t>2</w:t>
      </w:r>
      <w:r w:rsidRPr="00537F8E">
        <w:rPr>
          <w:rFonts w:asciiTheme="minorHAnsi" w:hAnsiTheme="minorHAnsi" w:cstheme="minorHAnsi"/>
        </w:rPr>
        <w:t xml:space="preserve"> roku </w:t>
      </w:r>
      <w:r w:rsidR="00324BC5" w:rsidRPr="00537F8E">
        <w:rPr>
          <w:rFonts w:asciiTheme="minorHAnsi" w:hAnsiTheme="minorHAnsi" w:cstheme="minorHAnsi"/>
        </w:rPr>
        <w:t xml:space="preserve">nie </w:t>
      </w:r>
      <w:r w:rsidRPr="00537F8E">
        <w:rPr>
          <w:rFonts w:asciiTheme="minorHAnsi" w:hAnsiTheme="minorHAnsi" w:cstheme="minorHAnsi"/>
        </w:rPr>
        <w:t>zostały poniesione</w:t>
      </w:r>
      <w:r w:rsidR="00324BC5" w:rsidRPr="00537F8E">
        <w:rPr>
          <w:rFonts w:asciiTheme="minorHAnsi" w:hAnsiTheme="minorHAnsi" w:cstheme="minorHAnsi"/>
        </w:rPr>
        <w:t>;</w:t>
      </w:r>
    </w:p>
    <w:p w14:paraId="4D93C809" w14:textId="44EDDDB2" w:rsidR="00377F63" w:rsidRPr="00537F8E" w:rsidRDefault="00377F63" w:rsidP="00377F63">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w:t>
      </w:r>
      <w:r w:rsidR="00550821" w:rsidRPr="00537F8E">
        <w:rPr>
          <w:rFonts w:asciiTheme="minorHAnsi" w:hAnsiTheme="minorHAnsi" w:cstheme="minorHAnsi"/>
        </w:rPr>
        <w:t>Budowa dróg</w:t>
      </w:r>
      <w:r w:rsidRPr="00537F8E">
        <w:rPr>
          <w:rFonts w:asciiTheme="minorHAnsi" w:hAnsiTheme="minorHAnsi" w:cstheme="minorHAnsi"/>
        </w:rPr>
        <w:t xml:space="preserve"> </w:t>
      </w:r>
      <w:r w:rsidR="00550821" w:rsidRPr="00537F8E">
        <w:rPr>
          <w:rFonts w:asciiTheme="minorHAnsi" w:hAnsiTheme="minorHAnsi" w:cstheme="minorHAnsi"/>
        </w:rPr>
        <w:t>gminnych w miejscowości  Stegna, gm. Jednorożec</w:t>
      </w:r>
      <w:r w:rsidRPr="00537F8E">
        <w:rPr>
          <w:rFonts w:asciiTheme="minorHAnsi" w:hAnsiTheme="minorHAnsi" w:cstheme="minorHAnsi"/>
        </w:rPr>
        <w:t>”</w:t>
      </w:r>
      <w:r w:rsidR="00324BC5" w:rsidRPr="00537F8E">
        <w:rPr>
          <w:rFonts w:asciiTheme="minorHAnsi" w:hAnsiTheme="minorHAnsi" w:cstheme="minorHAnsi"/>
        </w:rPr>
        <w:t xml:space="preserve"> -</w:t>
      </w:r>
      <w:r w:rsidRPr="00537F8E">
        <w:rPr>
          <w:rFonts w:asciiTheme="minorHAnsi" w:hAnsiTheme="minorHAnsi" w:cstheme="minorHAnsi"/>
        </w:rPr>
        <w:t xml:space="preserve"> planowane wydatki w kwocie </w:t>
      </w:r>
      <w:r w:rsidR="00550821" w:rsidRPr="00537F8E">
        <w:rPr>
          <w:rFonts w:asciiTheme="minorHAnsi" w:hAnsiTheme="minorHAnsi" w:cstheme="minorHAnsi"/>
        </w:rPr>
        <w:t>50.000,00</w:t>
      </w:r>
      <w:r w:rsidRPr="00537F8E">
        <w:rPr>
          <w:rFonts w:asciiTheme="minorHAnsi" w:hAnsiTheme="minorHAnsi" w:cstheme="minorHAnsi"/>
        </w:rPr>
        <w:t xml:space="preserve"> zł, w I półroczu 202</w:t>
      </w:r>
      <w:r w:rsidR="00550821" w:rsidRPr="00537F8E">
        <w:rPr>
          <w:rFonts w:asciiTheme="minorHAnsi" w:hAnsiTheme="minorHAnsi" w:cstheme="minorHAnsi"/>
        </w:rPr>
        <w:t>2</w:t>
      </w:r>
      <w:r w:rsidRPr="00537F8E">
        <w:rPr>
          <w:rFonts w:asciiTheme="minorHAnsi" w:hAnsiTheme="minorHAnsi" w:cstheme="minorHAnsi"/>
        </w:rPr>
        <w:t xml:space="preserve"> roku nie zostały poniesione;</w:t>
      </w:r>
    </w:p>
    <w:p w14:paraId="2F8EA16A" w14:textId="47E084CB" w:rsidR="00324BC5" w:rsidRPr="00537F8E" w:rsidRDefault="00324BC5" w:rsidP="00324BC5">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xml:space="preserve">- „Przebudowa drogi </w:t>
      </w:r>
      <w:r w:rsidR="00550821" w:rsidRPr="00537F8E">
        <w:rPr>
          <w:rFonts w:asciiTheme="minorHAnsi" w:hAnsiTheme="minorHAnsi" w:cstheme="minorHAnsi"/>
        </w:rPr>
        <w:t>gminnej ulicy Hallera w miejscowości Jednorożec</w:t>
      </w:r>
      <w:r w:rsidRPr="00537F8E">
        <w:rPr>
          <w:rFonts w:asciiTheme="minorHAnsi" w:hAnsiTheme="minorHAnsi" w:cstheme="minorHAnsi"/>
        </w:rPr>
        <w:t xml:space="preserve">” - planowane wydatki w kwocie </w:t>
      </w:r>
      <w:r w:rsidR="005B52C2" w:rsidRPr="00537F8E">
        <w:rPr>
          <w:rFonts w:asciiTheme="minorHAnsi" w:hAnsiTheme="minorHAnsi" w:cstheme="minorHAnsi"/>
        </w:rPr>
        <w:t>69.800,00</w:t>
      </w:r>
      <w:r w:rsidRPr="00537F8E">
        <w:rPr>
          <w:rFonts w:asciiTheme="minorHAnsi" w:hAnsiTheme="minorHAnsi" w:cstheme="minorHAnsi"/>
        </w:rPr>
        <w:t xml:space="preserve"> zł, w I półroczu 202</w:t>
      </w:r>
      <w:r w:rsidR="005B52C2" w:rsidRPr="00537F8E">
        <w:rPr>
          <w:rFonts w:asciiTheme="minorHAnsi" w:hAnsiTheme="minorHAnsi" w:cstheme="minorHAnsi"/>
        </w:rPr>
        <w:t>2</w:t>
      </w:r>
      <w:r w:rsidRPr="00537F8E">
        <w:rPr>
          <w:rFonts w:asciiTheme="minorHAnsi" w:hAnsiTheme="minorHAnsi" w:cstheme="minorHAnsi"/>
        </w:rPr>
        <w:t xml:space="preserve"> roku nie zostały poniesione;</w:t>
      </w:r>
    </w:p>
    <w:p w14:paraId="0B534859" w14:textId="1BDCFE97" w:rsidR="005B52C2" w:rsidRPr="00537F8E" w:rsidRDefault="005B52C2" w:rsidP="00324BC5">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„Przebudowa drogi gminnej w miejscowości Olszewka i Kobylaki-Konopki” - planowane wydatki w kwocie 50.000,00 zł, w I półroczu 2022 roku nie zostały poniesione;</w:t>
      </w:r>
    </w:p>
    <w:p w14:paraId="3ADF9CC9" w14:textId="3A5FBC23" w:rsidR="00324BC5" w:rsidRPr="00537F8E" w:rsidRDefault="00A96BD1" w:rsidP="00377F63">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xml:space="preserve">- „Przebudowa dróg gminnych na terenie Gminy Jednorożec” - planowane wydatki w kwocie </w:t>
      </w:r>
      <w:r w:rsidR="005B52C2" w:rsidRPr="00537F8E">
        <w:rPr>
          <w:rFonts w:asciiTheme="minorHAnsi" w:hAnsiTheme="minorHAnsi" w:cstheme="minorHAnsi"/>
        </w:rPr>
        <w:t>300</w:t>
      </w:r>
      <w:r w:rsidRPr="00537F8E">
        <w:rPr>
          <w:rFonts w:asciiTheme="minorHAnsi" w:hAnsiTheme="minorHAnsi" w:cstheme="minorHAnsi"/>
        </w:rPr>
        <w:t>.000,00 zł, w I półroczu 202</w:t>
      </w:r>
      <w:r w:rsidR="005B52C2" w:rsidRPr="00537F8E">
        <w:rPr>
          <w:rFonts w:asciiTheme="minorHAnsi" w:hAnsiTheme="minorHAnsi" w:cstheme="minorHAnsi"/>
        </w:rPr>
        <w:t>2</w:t>
      </w:r>
      <w:r w:rsidRPr="00537F8E">
        <w:rPr>
          <w:rFonts w:asciiTheme="minorHAnsi" w:hAnsiTheme="minorHAnsi" w:cstheme="minorHAnsi"/>
        </w:rPr>
        <w:t xml:space="preserve"> roku zostały poniesione w kwocie 2</w:t>
      </w:r>
      <w:r w:rsidR="005B52C2" w:rsidRPr="00537F8E">
        <w:rPr>
          <w:rFonts w:asciiTheme="minorHAnsi" w:hAnsiTheme="minorHAnsi" w:cstheme="minorHAnsi"/>
        </w:rPr>
        <w:t>0</w:t>
      </w:r>
      <w:r w:rsidRPr="00537F8E">
        <w:rPr>
          <w:rFonts w:asciiTheme="minorHAnsi" w:hAnsiTheme="minorHAnsi" w:cstheme="minorHAnsi"/>
        </w:rPr>
        <w:t xml:space="preserve">.000,00 zł na opracowanie dokumentacji projektowo-kosztorysowej w miejscowościach </w:t>
      </w:r>
      <w:r w:rsidR="005B52C2" w:rsidRPr="00537F8E">
        <w:rPr>
          <w:rFonts w:asciiTheme="minorHAnsi" w:hAnsiTheme="minorHAnsi" w:cstheme="minorHAnsi"/>
        </w:rPr>
        <w:t>Ulatowo-Pogorzel i Żelazna Rządowa</w:t>
      </w:r>
      <w:r w:rsidRPr="00537F8E">
        <w:rPr>
          <w:rFonts w:asciiTheme="minorHAnsi" w:hAnsiTheme="minorHAnsi" w:cstheme="minorHAnsi"/>
        </w:rPr>
        <w:t>;</w:t>
      </w:r>
    </w:p>
    <w:p w14:paraId="05C15B57" w14:textId="4DCADC69" w:rsidR="009A242E" w:rsidRPr="00537F8E" w:rsidRDefault="009A242E" w:rsidP="00377F63">
      <w:pPr>
        <w:pStyle w:val="NormalnyWeb"/>
        <w:spacing w:before="0" w:beforeAutospacing="0" w:after="0" w:line="360" w:lineRule="auto"/>
        <w:jc w:val="both"/>
        <w:rPr>
          <w:rFonts w:asciiTheme="minorHAnsi" w:hAnsiTheme="minorHAnsi" w:cstheme="minorHAnsi"/>
        </w:rPr>
      </w:pPr>
      <w:r w:rsidRPr="00537F8E">
        <w:rPr>
          <w:rFonts w:asciiTheme="minorHAnsi" w:hAnsiTheme="minorHAnsi" w:cstheme="minorHAnsi"/>
        </w:rPr>
        <w:t>- „Przebudowa dróg gminnych w miejscowości Ulatowo-Pogorzel, gm. Jednorożec” planowane wydatki w kwocie 1.715.200,00 zł, w tym środki Rządowego Funduszu Polski Ład 1.520.000,00 zł, w I półroczu 2022 roku nie zostały poniesione.</w:t>
      </w:r>
    </w:p>
    <w:p w14:paraId="03840B64" w14:textId="77777777" w:rsidR="005B52C2" w:rsidRPr="00537F8E" w:rsidRDefault="005B52C2" w:rsidP="00377F63">
      <w:pPr>
        <w:pStyle w:val="NormalnyWeb"/>
        <w:spacing w:before="0" w:beforeAutospacing="0" w:after="0" w:line="360" w:lineRule="auto"/>
        <w:jc w:val="both"/>
        <w:rPr>
          <w:rFonts w:asciiTheme="minorHAnsi" w:hAnsiTheme="minorHAnsi" w:cstheme="minorHAnsi"/>
        </w:rPr>
      </w:pPr>
    </w:p>
    <w:p w14:paraId="2D556419" w14:textId="36E1EAC3" w:rsidR="00A96BD1" w:rsidRPr="00537F8E" w:rsidRDefault="00537F8E" w:rsidP="00377F63">
      <w:pPr>
        <w:pStyle w:val="NormalnyWeb"/>
        <w:spacing w:before="0" w:beforeAutospacing="0" w:after="0" w:line="360" w:lineRule="auto"/>
        <w:jc w:val="both"/>
        <w:rPr>
          <w:rFonts w:asciiTheme="minorHAnsi" w:hAnsiTheme="minorHAnsi" w:cstheme="minorHAnsi"/>
          <w:b/>
          <w:bCs/>
          <w:u w:val="single"/>
        </w:rPr>
      </w:pPr>
      <w:r w:rsidRPr="00537F8E">
        <w:rPr>
          <w:rFonts w:asciiTheme="minorHAnsi" w:hAnsiTheme="minorHAnsi" w:cstheme="minorHAnsi"/>
          <w:b/>
          <w:bCs/>
          <w:u w:val="single"/>
        </w:rPr>
        <w:t>Dział 630 – Turystyka</w:t>
      </w:r>
    </w:p>
    <w:p w14:paraId="5BA522B8" w14:textId="04827ACE" w:rsidR="00537F8E" w:rsidRPr="00537F8E" w:rsidRDefault="00537F8E" w:rsidP="00537F8E">
      <w:pPr>
        <w:pStyle w:val="NormalnyWeb"/>
        <w:spacing w:before="0" w:beforeAutospacing="0" w:after="0" w:line="360" w:lineRule="auto"/>
        <w:ind w:firstLine="708"/>
        <w:jc w:val="both"/>
        <w:rPr>
          <w:rFonts w:asciiTheme="minorHAnsi" w:hAnsiTheme="minorHAnsi" w:cstheme="minorHAnsi"/>
        </w:rPr>
      </w:pPr>
      <w:r w:rsidRPr="00537F8E">
        <w:rPr>
          <w:rFonts w:asciiTheme="minorHAnsi" w:hAnsiTheme="minorHAnsi" w:cstheme="minorHAnsi"/>
        </w:rPr>
        <w:t>Planowane wydatki w tym dziale wynoszą 10.000,00 zł i w I półroczu 2022 roku nie zostały poniesione.</w:t>
      </w:r>
    </w:p>
    <w:p w14:paraId="15D9C7F6" w14:textId="77777777" w:rsidR="00536FB1" w:rsidRPr="00AB76A1" w:rsidRDefault="00536FB1" w:rsidP="00377F63">
      <w:pPr>
        <w:pStyle w:val="NormalnyWeb"/>
        <w:spacing w:before="0" w:beforeAutospacing="0" w:after="0" w:line="360" w:lineRule="auto"/>
        <w:jc w:val="both"/>
        <w:rPr>
          <w:rFonts w:asciiTheme="minorHAnsi" w:hAnsiTheme="minorHAnsi" w:cstheme="minorHAnsi"/>
          <w:color w:val="FF0000"/>
        </w:rPr>
      </w:pPr>
    </w:p>
    <w:p w14:paraId="188D1033" w14:textId="77777777" w:rsidR="00377F63" w:rsidRPr="00637D1A" w:rsidRDefault="00377F63" w:rsidP="00377F63">
      <w:pPr>
        <w:pStyle w:val="NormalnyWeb"/>
        <w:keepNext/>
        <w:spacing w:before="0" w:beforeAutospacing="0" w:after="0" w:line="360" w:lineRule="auto"/>
        <w:jc w:val="both"/>
        <w:rPr>
          <w:rFonts w:asciiTheme="minorHAnsi" w:hAnsiTheme="minorHAnsi" w:cstheme="minorHAnsi"/>
        </w:rPr>
      </w:pPr>
      <w:r w:rsidRPr="00637D1A">
        <w:rPr>
          <w:rFonts w:asciiTheme="minorHAnsi" w:hAnsiTheme="minorHAnsi" w:cstheme="minorHAnsi"/>
          <w:b/>
          <w:bCs/>
          <w:u w:val="single"/>
        </w:rPr>
        <w:t>Dział 700 – Gospodarka mieszkaniowa</w:t>
      </w:r>
    </w:p>
    <w:p w14:paraId="2454B6B1" w14:textId="77777777" w:rsidR="007C594F" w:rsidRPr="00637D1A" w:rsidRDefault="007C594F" w:rsidP="007C594F">
      <w:pPr>
        <w:pStyle w:val="NormalnyWeb"/>
        <w:spacing w:before="0" w:beforeAutospacing="0" w:after="0" w:line="360" w:lineRule="auto"/>
        <w:jc w:val="both"/>
        <w:rPr>
          <w:rFonts w:asciiTheme="minorHAnsi" w:hAnsiTheme="minorHAnsi" w:cstheme="minorHAnsi"/>
          <w:i/>
          <w:iCs/>
          <w:u w:val="single"/>
        </w:rPr>
      </w:pPr>
    </w:p>
    <w:p w14:paraId="38E8A93F" w14:textId="37ED43F4" w:rsidR="00F21415" w:rsidRPr="00637D1A" w:rsidRDefault="00F21415" w:rsidP="007C594F">
      <w:pPr>
        <w:pStyle w:val="NormalnyWeb"/>
        <w:spacing w:before="0" w:beforeAutospacing="0" w:after="0" w:line="360" w:lineRule="auto"/>
        <w:jc w:val="both"/>
        <w:rPr>
          <w:rFonts w:asciiTheme="minorHAnsi" w:hAnsiTheme="minorHAnsi" w:cstheme="minorHAnsi"/>
          <w:i/>
          <w:iCs/>
          <w:u w:val="single"/>
        </w:rPr>
      </w:pPr>
      <w:r w:rsidRPr="00637D1A">
        <w:rPr>
          <w:rFonts w:asciiTheme="minorHAnsi" w:hAnsiTheme="minorHAnsi" w:cstheme="minorHAnsi"/>
          <w:i/>
          <w:iCs/>
          <w:u w:val="single"/>
        </w:rPr>
        <w:t>Gospodarka gruntami i nieruchomościami</w:t>
      </w:r>
    </w:p>
    <w:p w14:paraId="76B33723" w14:textId="5837420E" w:rsidR="00377F63" w:rsidRPr="00637D1A" w:rsidRDefault="00377F63" w:rsidP="00377F63">
      <w:pPr>
        <w:pStyle w:val="NormalnyWeb"/>
        <w:spacing w:before="0" w:beforeAutospacing="0" w:after="0" w:line="360" w:lineRule="auto"/>
        <w:ind w:firstLine="708"/>
        <w:jc w:val="both"/>
        <w:rPr>
          <w:rFonts w:asciiTheme="minorHAnsi" w:hAnsiTheme="minorHAnsi" w:cstheme="minorHAnsi"/>
        </w:rPr>
      </w:pPr>
      <w:r w:rsidRPr="00637D1A">
        <w:rPr>
          <w:rFonts w:asciiTheme="minorHAnsi" w:hAnsiTheme="minorHAnsi" w:cstheme="minorHAnsi"/>
        </w:rPr>
        <w:t xml:space="preserve">Planowane wydatki w tym </w:t>
      </w:r>
      <w:r w:rsidR="00F21415" w:rsidRPr="00637D1A">
        <w:rPr>
          <w:rFonts w:asciiTheme="minorHAnsi" w:hAnsiTheme="minorHAnsi" w:cstheme="minorHAnsi"/>
        </w:rPr>
        <w:t>roz</w:t>
      </w:r>
      <w:r w:rsidRPr="00637D1A">
        <w:rPr>
          <w:rFonts w:asciiTheme="minorHAnsi" w:hAnsiTheme="minorHAnsi" w:cstheme="minorHAnsi"/>
        </w:rPr>
        <w:t xml:space="preserve">dziale wynoszą </w:t>
      </w:r>
      <w:r w:rsidR="00F21415" w:rsidRPr="00637D1A">
        <w:rPr>
          <w:rFonts w:asciiTheme="minorHAnsi" w:hAnsiTheme="minorHAnsi" w:cstheme="minorHAnsi"/>
        </w:rPr>
        <w:t>260.820,00</w:t>
      </w:r>
      <w:r w:rsidRPr="00637D1A">
        <w:rPr>
          <w:rFonts w:asciiTheme="minorHAnsi" w:hAnsiTheme="minorHAnsi" w:cstheme="minorHAnsi"/>
        </w:rPr>
        <w:t xml:space="preserve"> zł, w tym w ramach funduszu sołeckiego kwota </w:t>
      </w:r>
      <w:r w:rsidR="00F21415" w:rsidRPr="00637D1A">
        <w:rPr>
          <w:rFonts w:asciiTheme="minorHAnsi" w:hAnsiTheme="minorHAnsi" w:cstheme="minorHAnsi"/>
        </w:rPr>
        <w:t>12.000,00</w:t>
      </w:r>
      <w:r w:rsidRPr="00637D1A">
        <w:rPr>
          <w:rFonts w:asciiTheme="minorHAnsi" w:hAnsiTheme="minorHAnsi" w:cstheme="minorHAnsi"/>
        </w:rPr>
        <w:t xml:space="preserve"> zł, a wykonanie wynosi </w:t>
      </w:r>
      <w:r w:rsidR="00F21415" w:rsidRPr="00637D1A">
        <w:rPr>
          <w:rFonts w:asciiTheme="minorHAnsi" w:hAnsiTheme="minorHAnsi" w:cstheme="minorHAnsi"/>
        </w:rPr>
        <w:t>175.628,95</w:t>
      </w:r>
      <w:r w:rsidRPr="00637D1A">
        <w:rPr>
          <w:rFonts w:asciiTheme="minorHAnsi" w:hAnsiTheme="minorHAnsi" w:cstheme="minorHAnsi"/>
        </w:rPr>
        <w:t xml:space="preserve"> zł tj. </w:t>
      </w:r>
      <w:r w:rsidR="00F21415" w:rsidRPr="00637D1A">
        <w:rPr>
          <w:rFonts w:asciiTheme="minorHAnsi" w:hAnsiTheme="minorHAnsi" w:cstheme="minorHAnsi"/>
        </w:rPr>
        <w:t>67,34</w:t>
      </w:r>
      <w:r w:rsidRPr="00637D1A">
        <w:rPr>
          <w:rFonts w:asciiTheme="minorHAnsi" w:hAnsiTheme="minorHAnsi" w:cstheme="minorHAnsi"/>
        </w:rPr>
        <w:t xml:space="preserve"> % planu rocznego.</w:t>
      </w:r>
    </w:p>
    <w:p w14:paraId="545725E9" w14:textId="77777777" w:rsidR="00377F63" w:rsidRPr="00637D1A" w:rsidRDefault="00377F63" w:rsidP="00377F63">
      <w:pPr>
        <w:pStyle w:val="NormalnyWeb"/>
        <w:spacing w:before="0" w:beforeAutospacing="0" w:after="0" w:line="360" w:lineRule="auto"/>
        <w:jc w:val="both"/>
        <w:rPr>
          <w:rFonts w:asciiTheme="minorHAnsi" w:hAnsiTheme="minorHAnsi" w:cstheme="minorHAnsi"/>
        </w:rPr>
      </w:pPr>
      <w:r w:rsidRPr="00637D1A">
        <w:rPr>
          <w:rFonts w:asciiTheme="minorHAnsi" w:hAnsiTheme="minorHAnsi" w:cstheme="minorHAnsi"/>
        </w:rPr>
        <w:t>Wykonanie wydatków w tym dziale przedstawia się następująco:</w:t>
      </w:r>
    </w:p>
    <w:p w14:paraId="2E564093" w14:textId="5F947E6B" w:rsidR="00377F63" w:rsidRPr="00637D1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lastRenderedPageBreak/>
        <w:t xml:space="preserve">na zakup oleju opałowego do </w:t>
      </w:r>
      <w:r w:rsidR="000F2D2C" w:rsidRPr="00637D1A">
        <w:rPr>
          <w:rFonts w:asciiTheme="minorHAnsi" w:hAnsiTheme="minorHAnsi" w:cstheme="minorHAnsi"/>
        </w:rPr>
        <w:t xml:space="preserve">użytkowych </w:t>
      </w:r>
      <w:r w:rsidRPr="00637D1A">
        <w:rPr>
          <w:rFonts w:asciiTheme="minorHAnsi" w:hAnsiTheme="minorHAnsi" w:cstheme="minorHAnsi"/>
        </w:rPr>
        <w:t xml:space="preserve">budynków komunalnych, zakup środków czystości, materiałów do remontów budynków komunalnych wydatkowano </w:t>
      </w:r>
      <w:r w:rsidR="000F2D2C" w:rsidRPr="00637D1A">
        <w:rPr>
          <w:rFonts w:asciiTheme="minorHAnsi" w:hAnsiTheme="minorHAnsi" w:cstheme="minorHAnsi"/>
        </w:rPr>
        <w:t>63.728,61</w:t>
      </w:r>
      <w:r w:rsidRPr="00637D1A">
        <w:rPr>
          <w:rFonts w:asciiTheme="minorHAnsi" w:hAnsiTheme="minorHAnsi" w:cstheme="minorHAnsi"/>
        </w:rPr>
        <w:t xml:space="preserve"> zł na plan </w:t>
      </w:r>
      <w:r w:rsidR="000F2D2C" w:rsidRPr="00637D1A">
        <w:rPr>
          <w:rFonts w:asciiTheme="minorHAnsi" w:hAnsiTheme="minorHAnsi" w:cstheme="minorHAnsi"/>
        </w:rPr>
        <w:t>76</w:t>
      </w:r>
      <w:r w:rsidR="002A26DC" w:rsidRPr="00637D1A">
        <w:rPr>
          <w:rFonts w:asciiTheme="minorHAnsi" w:hAnsiTheme="minorHAnsi" w:cstheme="minorHAnsi"/>
        </w:rPr>
        <w:t>.000,00</w:t>
      </w:r>
      <w:r w:rsidRPr="00637D1A">
        <w:rPr>
          <w:rFonts w:asciiTheme="minorHAnsi" w:hAnsiTheme="minorHAnsi" w:cstheme="minorHAnsi"/>
        </w:rPr>
        <w:t xml:space="preserve"> zł,</w:t>
      </w:r>
    </w:p>
    <w:p w14:paraId="3DF81494" w14:textId="4CD2515F" w:rsidR="00377F63" w:rsidRPr="00637D1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 xml:space="preserve">na energię elektryczną </w:t>
      </w:r>
      <w:r w:rsidR="000F2D2C" w:rsidRPr="00637D1A">
        <w:rPr>
          <w:rFonts w:asciiTheme="minorHAnsi" w:hAnsiTheme="minorHAnsi" w:cstheme="minorHAnsi"/>
        </w:rPr>
        <w:t xml:space="preserve">oraz zakup gazu do użytkowych budynków komunalnych </w:t>
      </w:r>
      <w:r w:rsidRPr="00637D1A">
        <w:rPr>
          <w:rFonts w:asciiTheme="minorHAnsi" w:hAnsiTheme="minorHAnsi" w:cstheme="minorHAnsi"/>
        </w:rPr>
        <w:t xml:space="preserve">wydatkowano </w:t>
      </w:r>
      <w:r w:rsidR="000F2D2C" w:rsidRPr="00637D1A">
        <w:rPr>
          <w:rFonts w:asciiTheme="minorHAnsi" w:hAnsiTheme="minorHAnsi" w:cstheme="minorHAnsi"/>
        </w:rPr>
        <w:t>74.052,63</w:t>
      </w:r>
      <w:r w:rsidRPr="00637D1A">
        <w:rPr>
          <w:rFonts w:asciiTheme="minorHAnsi" w:hAnsiTheme="minorHAnsi" w:cstheme="minorHAnsi"/>
        </w:rPr>
        <w:t xml:space="preserve"> zł, plan </w:t>
      </w:r>
      <w:r w:rsidR="000F2D2C" w:rsidRPr="00637D1A">
        <w:rPr>
          <w:rFonts w:asciiTheme="minorHAnsi" w:hAnsiTheme="minorHAnsi" w:cstheme="minorHAnsi"/>
        </w:rPr>
        <w:t>13</w:t>
      </w:r>
      <w:r w:rsidRPr="00637D1A">
        <w:rPr>
          <w:rFonts w:asciiTheme="minorHAnsi" w:hAnsiTheme="minorHAnsi" w:cstheme="minorHAnsi"/>
        </w:rPr>
        <w:t>0.000,00 zł</w:t>
      </w:r>
    </w:p>
    <w:p w14:paraId="713A4F0C" w14:textId="454615FE" w:rsidR="00377F63" w:rsidRPr="00637D1A" w:rsidRDefault="000F2D2C" w:rsidP="00377F63">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 xml:space="preserve">usługa pakietu ogłoszeń do nieruchomości, podział działki Ulatowo – </w:t>
      </w:r>
      <w:proofErr w:type="spellStart"/>
      <w:r w:rsidRPr="00637D1A">
        <w:rPr>
          <w:rFonts w:asciiTheme="minorHAnsi" w:hAnsiTheme="minorHAnsi" w:cstheme="minorHAnsi"/>
        </w:rPr>
        <w:t>Słabogóra</w:t>
      </w:r>
      <w:proofErr w:type="spellEnd"/>
      <w:r w:rsidRPr="00637D1A">
        <w:rPr>
          <w:rFonts w:asciiTheme="minorHAnsi" w:hAnsiTheme="minorHAnsi" w:cstheme="minorHAnsi"/>
        </w:rPr>
        <w:t xml:space="preserve">, inwentaryzacja budynku w Lipie, </w:t>
      </w:r>
      <w:r w:rsidR="002B2411" w:rsidRPr="00637D1A">
        <w:rPr>
          <w:rFonts w:asciiTheme="minorHAnsi" w:hAnsiTheme="minorHAnsi" w:cstheme="minorHAnsi"/>
        </w:rPr>
        <w:t>wykonanie operatu szacunkowego, koszty aktu notarialnego,</w:t>
      </w:r>
      <w:r w:rsidR="002A26DC" w:rsidRPr="00637D1A">
        <w:rPr>
          <w:rFonts w:asciiTheme="minorHAnsi" w:hAnsiTheme="minorHAnsi" w:cstheme="minorHAnsi"/>
        </w:rPr>
        <w:t xml:space="preserve"> wywóz odpadów </w:t>
      </w:r>
      <w:r w:rsidR="00377F63" w:rsidRPr="00637D1A">
        <w:rPr>
          <w:rFonts w:asciiTheme="minorHAnsi" w:hAnsiTheme="minorHAnsi" w:cstheme="minorHAnsi"/>
        </w:rPr>
        <w:t xml:space="preserve">wydatkowano </w:t>
      </w:r>
      <w:r w:rsidR="002B2411" w:rsidRPr="00637D1A">
        <w:rPr>
          <w:rFonts w:asciiTheme="minorHAnsi" w:hAnsiTheme="minorHAnsi" w:cstheme="minorHAnsi"/>
        </w:rPr>
        <w:t>12.800,38</w:t>
      </w:r>
      <w:r w:rsidR="00377F63" w:rsidRPr="00637D1A">
        <w:rPr>
          <w:rFonts w:asciiTheme="minorHAnsi" w:hAnsiTheme="minorHAnsi" w:cstheme="minorHAnsi"/>
        </w:rPr>
        <w:t xml:space="preserve"> zł , na plan </w:t>
      </w:r>
      <w:r w:rsidR="002B2411" w:rsidRPr="00637D1A">
        <w:rPr>
          <w:rFonts w:asciiTheme="minorHAnsi" w:hAnsiTheme="minorHAnsi" w:cstheme="minorHAnsi"/>
        </w:rPr>
        <w:t>25</w:t>
      </w:r>
      <w:r w:rsidR="00377F63" w:rsidRPr="00637D1A">
        <w:rPr>
          <w:rFonts w:asciiTheme="minorHAnsi" w:hAnsiTheme="minorHAnsi" w:cstheme="minorHAnsi"/>
        </w:rPr>
        <w:t>.000,00 zł,</w:t>
      </w:r>
    </w:p>
    <w:p w14:paraId="64F78508" w14:textId="3AF35017" w:rsidR="00377F63" w:rsidRPr="00637D1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na ubezpieczenie mienia, dzierżawa gruntu</w:t>
      </w:r>
      <w:r w:rsidR="002B2411" w:rsidRPr="00637D1A">
        <w:rPr>
          <w:rFonts w:asciiTheme="minorHAnsi" w:hAnsiTheme="minorHAnsi" w:cstheme="minorHAnsi"/>
        </w:rPr>
        <w:t>, opłata sądowa</w:t>
      </w:r>
      <w:r w:rsidRPr="00637D1A">
        <w:rPr>
          <w:rFonts w:asciiTheme="minorHAnsi" w:hAnsiTheme="minorHAnsi" w:cstheme="minorHAnsi"/>
        </w:rPr>
        <w:t xml:space="preserve"> wydatkowano </w:t>
      </w:r>
      <w:r w:rsidR="002A26DC" w:rsidRPr="00637D1A">
        <w:rPr>
          <w:rFonts w:asciiTheme="minorHAnsi" w:hAnsiTheme="minorHAnsi" w:cstheme="minorHAnsi"/>
        </w:rPr>
        <w:t>4.</w:t>
      </w:r>
      <w:r w:rsidR="002B2411" w:rsidRPr="00637D1A">
        <w:rPr>
          <w:rFonts w:asciiTheme="minorHAnsi" w:hAnsiTheme="minorHAnsi" w:cstheme="minorHAnsi"/>
        </w:rPr>
        <w:t xml:space="preserve">328,79 </w:t>
      </w:r>
      <w:r w:rsidRPr="00637D1A">
        <w:rPr>
          <w:rFonts w:asciiTheme="minorHAnsi" w:hAnsiTheme="minorHAnsi" w:cstheme="minorHAnsi"/>
        </w:rPr>
        <w:t xml:space="preserve">zł na plan </w:t>
      </w:r>
      <w:r w:rsidR="002B2411" w:rsidRPr="00637D1A">
        <w:rPr>
          <w:rFonts w:asciiTheme="minorHAnsi" w:hAnsiTheme="minorHAnsi" w:cstheme="minorHAnsi"/>
        </w:rPr>
        <w:t>8</w:t>
      </w:r>
      <w:r w:rsidRPr="00637D1A">
        <w:rPr>
          <w:rFonts w:asciiTheme="minorHAnsi" w:hAnsiTheme="minorHAnsi" w:cstheme="minorHAnsi"/>
        </w:rPr>
        <w:t>.000,00 zł,</w:t>
      </w:r>
    </w:p>
    <w:p w14:paraId="06B75F8C" w14:textId="77777777" w:rsidR="00377F63" w:rsidRPr="00637D1A"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opłata za użytkowanie wieczyste nieruchomości gruntowej w miejscowości Parciaki Stacja 117,70 zł,</w:t>
      </w:r>
    </w:p>
    <w:p w14:paraId="43D936F4" w14:textId="77777777" w:rsidR="00377F63" w:rsidRPr="00637D1A" w:rsidRDefault="00377F63" w:rsidP="00377F63">
      <w:pPr>
        <w:pStyle w:val="NormalnyWeb"/>
        <w:spacing w:before="0" w:beforeAutospacing="0" w:after="0" w:line="360" w:lineRule="auto"/>
        <w:jc w:val="both"/>
        <w:rPr>
          <w:rFonts w:asciiTheme="minorHAnsi" w:hAnsiTheme="minorHAnsi" w:cstheme="minorHAnsi"/>
        </w:rPr>
      </w:pPr>
    </w:p>
    <w:p w14:paraId="0766067C" w14:textId="4EE13088" w:rsidR="00E72F6B" w:rsidRPr="00637D1A" w:rsidRDefault="00497C23" w:rsidP="00377F63">
      <w:pPr>
        <w:pStyle w:val="NormalnyWeb"/>
        <w:spacing w:before="0" w:beforeAutospacing="0" w:after="0" w:line="360" w:lineRule="auto"/>
        <w:jc w:val="both"/>
        <w:rPr>
          <w:rFonts w:asciiTheme="minorHAnsi" w:hAnsiTheme="minorHAnsi" w:cstheme="minorHAnsi"/>
          <w:bCs/>
          <w:iCs/>
        </w:rPr>
      </w:pPr>
      <w:r w:rsidRPr="00637D1A">
        <w:rPr>
          <w:rFonts w:asciiTheme="minorHAnsi" w:hAnsiTheme="minorHAnsi" w:cstheme="minorHAnsi"/>
          <w:b/>
          <w:bCs/>
          <w:i/>
          <w:iCs/>
        </w:rPr>
        <w:t>w</w:t>
      </w:r>
      <w:r w:rsidR="00377F63" w:rsidRPr="00637D1A">
        <w:rPr>
          <w:rFonts w:asciiTheme="minorHAnsi" w:hAnsiTheme="minorHAnsi" w:cstheme="minorHAnsi"/>
          <w:b/>
          <w:bCs/>
          <w:i/>
          <w:iCs/>
        </w:rPr>
        <w:t xml:space="preserve">ydatki </w:t>
      </w:r>
      <w:r w:rsidR="002B2411" w:rsidRPr="00637D1A">
        <w:rPr>
          <w:rFonts w:asciiTheme="minorHAnsi" w:hAnsiTheme="minorHAnsi" w:cstheme="minorHAnsi"/>
          <w:b/>
          <w:bCs/>
          <w:i/>
          <w:iCs/>
        </w:rPr>
        <w:t>na</w:t>
      </w:r>
      <w:r w:rsidR="00377F63" w:rsidRPr="00637D1A">
        <w:rPr>
          <w:rFonts w:asciiTheme="minorHAnsi" w:hAnsiTheme="minorHAnsi" w:cstheme="minorHAnsi"/>
          <w:b/>
          <w:bCs/>
          <w:i/>
          <w:iCs/>
        </w:rPr>
        <w:t xml:space="preserve"> zakupy inwestycyjne </w:t>
      </w:r>
      <w:r w:rsidR="00377F63" w:rsidRPr="00637D1A">
        <w:rPr>
          <w:rFonts w:asciiTheme="minorHAnsi" w:hAnsiTheme="minorHAnsi" w:cstheme="minorHAnsi"/>
          <w:bCs/>
          <w:iCs/>
        </w:rPr>
        <w:t xml:space="preserve">zaplanowane w kwocie </w:t>
      </w:r>
      <w:r w:rsidR="002B2411" w:rsidRPr="00637D1A">
        <w:rPr>
          <w:rFonts w:asciiTheme="minorHAnsi" w:hAnsiTheme="minorHAnsi" w:cstheme="minorHAnsi"/>
          <w:bCs/>
          <w:iCs/>
        </w:rPr>
        <w:t>21.700,00</w:t>
      </w:r>
      <w:r w:rsidR="00377F63" w:rsidRPr="00637D1A">
        <w:rPr>
          <w:rFonts w:asciiTheme="minorHAnsi" w:hAnsiTheme="minorHAnsi" w:cstheme="minorHAnsi"/>
          <w:bCs/>
          <w:iCs/>
        </w:rPr>
        <w:t xml:space="preserve"> zł, wydatkowano kwotę </w:t>
      </w:r>
      <w:r w:rsidR="002B2411" w:rsidRPr="00637D1A">
        <w:rPr>
          <w:rFonts w:asciiTheme="minorHAnsi" w:hAnsiTheme="minorHAnsi" w:cstheme="minorHAnsi"/>
          <w:bCs/>
          <w:iCs/>
        </w:rPr>
        <w:t>20.600,84</w:t>
      </w:r>
      <w:r w:rsidR="00377F63" w:rsidRPr="00637D1A">
        <w:rPr>
          <w:rFonts w:asciiTheme="minorHAnsi" w:hAnsiTheme="minorHAnsi" w:cstheme="minorHAnsi"/>
          <w:bCs/>
          <w:iCs/>
        </w:rPr>
        <w:t xml:space="preserve"> zł na zadani</w:t>
      </w:r>
      <w:r w:rsidR="00E72F6B" w:rsidRPr="00637D1A">
        <w:rPr>
          <w:rFonts w:asciiTheme="minorHAnsi" w:hAnsiTheme="minorHAnsi" w:cstheme="minorHAnsi"/>
          <w:bCs/>
          <w:iCs/>
        </w:rPr>
        <w:t>a:</w:t>
      </w:r>
    </w:p>
    <w:p w14:paraId="0A4B6211" w14:textId="3B9B268E" w:rsidR="00E72F6B" w:rsidRPr="00637D1A" w:rsidRDefault="00E72F6B" w:rsidP="00377F63">
      <w:pPr>
        <w:pStyle w:val="NormalnyWeb"/>
        <w:spacing w:before="0" w:beforeAutospacing="0" w:after="0" w:line="360" w:lineRule="auto"/>
        <w:jc w:val="both"/>
        <w:rPr>
          <w:rFonts w:asciiTheme="minorHAnsi" w:hAnsiTheme="minorHAnsi" w:cstheme="minorHAnsi"/>
          <w:bCs/>
          <w:iCs/>
        </w:rPr>
      </w:pPr>
      <w:r w:rsidRPr="00637D1A">
        <w:rPr>
          <w:rFonts w:asciiTheme="minorHAnsi" w:hAnsiTheme="minorHAnsi" w:cstheme="minorHAnsi"/>
          <w:bCs/>
          <w:iCs/>
        </w:rPr>
        <w:t>- „</w:t>
      </w:r>
      <w:r w:rsidR="002B2411" w:rsidRPr="00637D1A">
        <w:rPr>
          <w:rFonts w:asciiTheme="minorHAnsi" w:hAnsiTheme="minorHAnsi" w:cstheme="minorHAnsi"/>
          <w:bCs/>
          <w:iCs/>
        </w:rPr>
        <w:t xml:space="preserve">Uregulowanie własności gruntów na którym znajduje się świetlica wiejska w Ulatowie - </w:t>
      </w:r>
      <w:proofErr w:type="spellStart"/>
      <w:r w:rsidR="002B2411" w:rsidRPr="00637D1A">
        <w:rPr>
          <w:rFonts w:asciiTheme="minorHAnsi" w:hAnsiTheme="minorHAnsi" w:cstheme="minorHAnsi"/>
          <w:bCs/>
          <w:iCs/>
        </w:rPr>
        <w:t>Słabogórze</w:t>
      </w:r>
      <w:proofErr w:type="spellEnd"/>
      <w:r w:rsidRPr="00637D1A">
        <w:rPr>
          <w:rFonts w:asciiTheme="minorHAnsi" w:hAnsiTheme="minorHAnsi" w:cstheme="minorHAnsi"/>
          <w:bCs/>
          <w:iCs/>
        </w:rPr>
        <w:t xml:space="preserve">” – planowane wydatki w kwocie </w:t>
      </w:r>
      <w:r w:rsidR="001F6068" w:rsidRPr="00637D1A">
        <w:rPr>
          <w:rFonts w:asciiTheme="minorHAnsi" w:hAnsiTheme="minorHAnsi" w:cstheme="minorHAnsi"/>
          <w:bCs/>
          <w:iCs/>
        </w:rPr>
        <w:t>13.500,00</w:t>
      </w:r>
      <w:r w:rsidRPr="00637D1A">
        <w:rPr>
          <w:rFonts w:asciiTheme="minorHAnsi" w:hAnsiTheme="minorHAnsi" w:cstheme="minorHAnsi"/>
          <w:bCs/>
          <w:iCs/>
        </w:rPr>
        <w:t xml:space="preserve"> zł</w:t>
      </w:r>
      <w:r w:rsidR="001F6068" w:rsidRPr="00637D1A">
        <w:rPr>
          <w:rFonts w:asciiTheme="minorHAnsi" w:hAnsiTheme="minorHAnsi" w:cstheme="minorHAnsi"/>
          <w:bCs/>
          <w:iCs/>
        </w:rPr>
        <w:t xml:space="preserve">, w tym w ramach funduszu sołeckiego 11.000,00 zł </w:t>
      </w:r>
      <w:r w:rsidRPr="00637D1A">
        <w:rPr>
          <w:rFonts w:asciiTheme="minorHAnsi" w:hAnsiTheme="minorHAnsi" w:cstheme="minorHAnsi"/>
          <w:bCs/>
          <w:iCs/>
        </w:rPr>
        <w:t xml:space="preserve">zostały poniesione w kwocie </w:t>
      </w:r>
      <w:r w:rsidR="001F6068" w:rsidRPr="00637D1A">
        <w:rPr>
          <w:rFonts w:asciiTheme="minorHAnsi" w:hAnsiTheme="minorHAnsi" w:cstheme="minorHAnsi"/>
          <w:bCs/>
          <w:iCs/>
        </w:rPr>
        <w:t>12.445,84</w:t>
      </w:r>
      <w:r w:rsidRPr="00637D1A">
        <w:rPr>
          <w:rFonts w:asciiTheme="minorHAnsi" w:hAnsiTheme="minorHAnsi" w:cstheme="minorHAnsi"/>
          <w:bCs/>
          <w:iCs/>
        </w:rPr>
        <w:t xml:space="preserve"> zł na </w:t>
      </w:r>
      <w:r w:rsidR="001F6068" w:rsidRPr="00637D1A">
        <w:rPr>
          <w:rFonts w:asciiTheme="minorHAnsi" w:hAnsiTheme="minorHAnsi" w:cstheme="minorHAnsi"/>
          <w:bCs/>
          <w:iCs/>
        </w:rPr>
        <w:t>zakup działki, podział nieruchomości, koszty aktu notarialnego;</w:t>
      </w:r>
    </w:p>
    <w:p w14:paraId="7F1E1836" w14:textId="022D6581" w:rsidR="00377F63" w:rsidRPr="00637D1A" w:rsidRDefault="00E72F6B" w:rsidP="00377F63">
      <w:pPr>
        <w:pStyle w:val="NormalnyWeb"/>
        <w:spacing w:before="0" w:beforeAutospacing="0" w:after="0" w:line="360" w:lineRule="auto"/>
        <w:jc w:val="both"/>
        <w:rPr>
          <w:rFonts w:asciiTheme="minorHAnsi" w:hAnsiTheme="minorHAnsi" w:cstheme="minorHAnsi"/>
          <w:bCs/>
          <w:iCs/>
        </w:rPr>
      </w:pPr>
      <w:r w:rsidRPr="00637D1A">
        <w:rPr>
          <w:rFonts w:asciiTheme="minorHAnsi" w:hAnsiTheme="minorHAnsi" w:cstheme="minorHAnsi"/>
          <w:bCs/>
          <w:iCs/>
        </w:rPr>
        <w:t xml:space="preserve">- </w:t>
      </w:r>
      <w:r w:rsidR="00377F63" w:rsidRPr="00637D1A">
        <w:rPr>
          <w:rFonts w:asciiTheme="minorHAnsi" w:hAnsiTheme="minorHAnsi" w:cstheme="minorHAnsi"/>
          <w:bCs/>
          <w:iCs/>
        </w:rPr>
        <w:t xml:space="preserve">„Zakup gruntów” </w:t>
      </w:r>
      <w:r w:rsidRPr="00637D1A">
        <w:rPr>
          <w:rFonts w:asciiTheme="minorHAnsi" w:hAnsiTheme="minorHAnsi" w:cstheme="minorHAnsi"/>
          <w:bCs/>
          <w:iCs/>
        </w:rPr>
        <w:t xml:space="preserve">- planowane wydatki w kwocie </w:t>
      </w:r>
      <w:r w:rsidR="001F6068" w:rsidRPr="00637D1A">
        <w:rPr>
          <w:rFonts w:asciiTheme="minorHAnsi" w:hAnsiTheme="minorHAnsi" w:cstheme="minorHAnsi"/>
          <w:bCs/>
          <w:iCs/>
        </w:rPr>
        <w:t>8.200,00</w:t>
      </w:r>
      <w:r w:rsidRPr="00637D1A">
        <w:rPr>
          <w:rFonts w:asciiTheme="minorHAnsi" w:hAnsiTheme="minorHAnsi" w:cstheme="minorHAnsi"/>
          <w:bCs/>
          <w:iCs/>
        </w:rPr>
        <w:t xml:space="preserve"> zł zostały poniesione w kwocie </w:t>
      </w:r>
      <w:r w:rsidR="007C594F" w:rsidRPr="00637D1A">
        <w:rPr>
          <w:rFonts w:asciiTheme="minorHAnsi" w:hAnsiTheme="minorHAnsi" w:cstheme="minorHAnsi"/>
          <w:bCs/>
          <w:iCs/>
        </w:rPr>
        <w:t>8.155,00</w:t>
      </w:r>
      <w:r w:rsidRPr="00637D1A">
        <w:rPr>
          <w:rFonts w:asciiTheme="minorHAnsi" w:hAnsiTheme="minorHAnsi" w:cstheme="minorHAnsi"/>
          <w:bCs/>
          <w:iCs/>
        </w:rPr>
        <w:t xml:space="preserve"> zł </w:t>
      </w:r>
      <w:r w:rsidR="00377F63" w:rsidRPr="00637D1A">
        <w:rPr>
          <w:rFonts w:asciiTheme="minorHAnsi" w:hAnsiTheme="minorHAnsi" w:cstheme="minorHAnsi"/>
          <w:bCs/>
          <w:iCs/>
        </w:rPr>
        <w:t>tj. na</w:t>
      </w:r>
      <w:r w:rsidR="007C594F" w:rsidRPr="00637D1A">
        <w:rPr>
          <w:rFonts w:asciiTheme="minorHAnsi" w:hAnsiTheme="minorHAnsi" w:cstheme="minorHAnsi"/>
          <w:bCs/>
          <w:iCs/>
        </w:rPr>
        <w:t xml:space="preserve"> wypłatę odszkodowania za nabytą nieruchomości w Drążdżewie Nowym.</w:t>
      </w:r>
    </w:p>
    <w:p w14:paraId="229BAEDA" w14:textId="498FA263" w:rsidR="007C594F" w:rsidRPr="00637D1A" w:rsidRDefault="007C594F" w:rsidP="00377F63">
      <w:pPr>
        <w:pStyle w:val="NormalnyWeb"/>
        <w:spacing w:before="0" w:beforeAutospacing="0" w:after="0" w:line="360" w:lineRule="auto"/>
        <w:jc w:val="both"/>
        <w:rPr>
          <w:rFonts w:asciiTheme="minorHAnsi" w:hAnsiTheme="minorHAnsi" w:cstheme="minorHAnsi"/>
          <w:bCs/>
          <w:iCs/>
        </w:rPr>
      </w:pPr>
    </w:p>
    <w:p w14:paraId="26557B7F" w14:textId="007EAA49" w:rsidR="007C594F" w:rsidRPr="00637D1A" w:rsidRDefault="007C594F" w:rsidP="00377F63">
      <w:pPr>
        <w:pStyle w:val="NormalnyWeb"/>
        <w:spacing w:before="0" w:beforeAutospacing="0" w:after="0" w:line="360" w:lineRule="auto"/>
        <w:jc w:val="both"/>
        <w:rPr>
          <w:rFonts w:asciiTheme="minorHAnsi" w:hAnsiTheme="minorHAnsi" w:cstheme="minorHAnsi"/>
          <w:bCs/>
          <w:i/>
          <w:u w:val="single"/>
        </w:rPr>
      </w:pPr>
      <w:r w:rsidRPr="00637D1A">
        <w:rPr>
          <w:rFonts w:asciiTheme="minorHAnsi" w:hAnsiTheme="minorHAnsi" w:cstheme="minorHAnsi"/>
          <w:bCs/>
          <w:i/>
          <w:u w:val="single"/>
        </w:rPr>
        <w:t>Gospodarowanie mieszkaniowym zasobem gminy</w:t>
      </w:r>
    </w:p>
    <w:p w14:paraId="61FBE235" w14:textId="34627EA6" w:rsidR="007C594F" w:rsidRPr="00637D1A" w:rsidRDefault="007C594F" w:rsidP="007C594F">
      <w:pPr>
        <w:pStyle w:val="NormalnyWeb"/>
        <w:spacing w:before="0" w:beforeAutospacing="0" w:after="0" w:line="360" w:lineRule="auto"/>
        <w:ind w:firstLine="708"/>
        <w:jc w:val="both"/>
        <w:rPr>
          <w:rFonts w:asciiTheme="minorHAnsi" w:hAnsiTheme="minorHAnsi" w:cstheme="minorHAnsi"/>
        </w:rPr>
      </w:pPr>
      <w:r w:rsidRPr="00637D1A">
        <w:rPr>
          <w:rFonts w:asciiTheme="minorHAnsi" w:hAnsiTheme="minorHAnsi" w:cstheme="minorHAnsi"/>
        </w:rPr>
        <w:t>Planowane wydatki w tym rozdziale wynoszą 146.159,00 zł, a wykonanie wynosi 59.691,08 zł tj. 40,84 % planu rocznego.</w:t>
      </w:r>
    </w:p>
    <w:p w14:paraId="1721EF96" w14:textId="77777777" w:rsidR="007C594F" w:rsidRPr="00637D1A" w:rsidRDefault="007C594F" w:rsidP="007C594F">
      <w:pPr>
        <w:pStyle w:val="NormalnyWeb"/>
        <w:spacing w:before="0" w:beforeAutospacing="0" w:after="0" w:line="360" w:lineRule="auto"/>
        <w:jc w:val="both"/>
        <w:rPr>
          <w:rFonts w:asciiTheme="minorHAnsi" w:hAnsiTheme="minorHAnsi" w:cstheme="minorHAnsi"/>
        </w:rPr>
      </w:pPr>
      <w:r w:rsidRPr="00637D1A">
        <w:rPr>
          <w:rFonts w:asciiTheme="minorHAnsi" w:hAnsiTheme="minorHAnsi" w:cstheme="minorHAnsi"/>
        </w:rPr>
        <w:t>Wykonanie wydatków w tym dziale przedstawia się następująco:</w:t>
      </w:r>
    </w:p>
    <w:p w14:paraId="0BF1094A" w14:textId="2DACCD92" w:rsidR="007C594F" w:rsidRPr="00637D1A" w:rsidRDefault="007C594F" w:rsidP="007C594F">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 xml:space="preserve">na zakup oleju opałowego do budynków </w:t>
      </w:r>
      <w:r w:rsidR="00AE3FA9" w:rsidRPr="00637D1A">
        <w:rPr>
          <w:rFonts w:asciiTheme="minorHAnsi" w:hAnsiTheme="minorHAnsi" w:cstheme="minorHAnsi"/>
        </w:rPr>
        <w:t>mieszkalnych oraz</w:t>
      </w:r>
      <w:r w:rsidRPr="00637D1A">
        <w:rPr>
          <w:rFonts w:asciiTheme="minorHAnsi" w:hAnsiTheme="minorHAnsi" w:cstheme="minorHAnsi"/>
        </w:rPr>
        <w:t xml:space="preserve"> materiałów do remontów </w:t>
      </w:r>
      <w:r w:rsidR="00AE3FA9" w:rsidRPr="00637D1A">
        <w:rPr>
          <w:rFonts w:asciiTheme="minorHAnsi" w:hAnsiTheme="minorHAnsi" w:cstheme="minorHAnsi"/>
        </w:rPr>
        <w:t>mieszkań</w:t>
      </w:r>
      <w:r w:rsidRPr="00637D1A">
        <w:rPr>
          <w:rFonts w:asciiTheme="minorHAnsi" w:hAnsiTheme="minorHAnsi" w:cstheme="minorHAnsi"/>
        </w:rPr>
        <w:t xml:space="preserve"> wydatkowano </w:t>
      </w:r>
      <w:r w:rsidR="00AE3FA9" w:rsidRPr="00637D1A">
        <w:rPr>
          <w:rFonts w:asciiTheme="minorHAnsi" w:hAnsiTheme="minorHAnsi" w:cstheme="minorHAnsi"/>
        </w:rPr>
        <w:t>18.656,80</w:t>
      </w:r>
      <w:r w:rsidRPr="00637D1A">
        <w:rPr>
          <w:rFonts w:asciiTheme="minorHAnsi" w:hAnsiTheme="minorHAnsi" w:cstheme="minorHAnsi"/>
        </w:rPr>
        <w:t xml:space="preserve"> zł na plan </w:t>
      </w:r>
      <w:r w:rsidR="00AE3FA9" w:rsidRPr="00637D1A">
        <w:rPr>
          <w:rFonts w:asciiTheme="minorHAnsi" w:hAnsiTheme="minorHAnsi" w:cstheme="minorHAnsi"/>
        </w:rPr>
        <w:t>32</w:t>
      </w:r>
      <w:r w:rsidRPr="00637D1A">
        <w:rPr>
          <w:rFonts w:asciiTheme="minorHAnsi" w:hAnsiTheme="minorHAnsi" w:cstheme="minorHAnsi"/>
        </w:rPr>
        <w:t>.000,00 zł,</w:t>
      </w:r>
    </w:p>
    <w:p w14:paraId="38FE0D69" w14:textId="26E73B44" w:rsidR="007C594F" w:rsidRPr="00637D1A" w:rsidRDefault="007C594F" w:rsidP="007C594F">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na energię elektryczną oraz zakup gazu do budynków</w:t>
      </w:r>
      <w:r w:rsidR="00AE3FA9" w:rsidRPr="00637D1A">
        <w:rPr>
          <w:rFonts w:asciiTheme="minorHAnsi" w:hAnsiTheme="minorHAnsi" w:cstheme="minorHAnsi"/>
        </w:rPr>
        <w:t xml:space="preserve"> mieszkalnych</w:t>
      </w:r>
      <w:r w:rsidRPr="00637D1A">
        <w:rPr>
          <w:rFonts w:asciiTheme="minorHAnsi" w:hAnsiTheme="minorHAnsi" w:cstheme="minorHAnsi"/>
        </w:rPr>
        <w:t xml:space="preserve"> wydatkowano </w:t>
      </w:r>
      <w:r w:rsidR="00AE3FA9" w:rsidRPr="00637D1A">
        <w:rPr>
          <w:rFonts w:asciiTheme="minorHAnsi" w:hAnsiTheme="minorHAnsi" w:cstheme="minorHAnsi"/>
        </w:rPr>
        <w:t>28.125,97</w:t>
      </w:r>
      <w:r w:rsidRPr="00637D1A">
        <w:rPr>
          <w:rFonts w:asciiTheme="minorHAnsi" w:hAnsiTheme="minorHAnsi" w:cstheme="minorHAnsi"/>
        </w:rPr>
        <w:t xml:space="preserve"> zł, plan </w:t>
      </w:r>
      <w:r w:rsidR="00AE3FA9" w:rsidRPr="00637D1A">
        <w:rPr>
          <w:rFonts w:asciiTheme="minorHAnsi" w:hAnsiTheme="minorHAnsi" w:cstheme="minorHAnsi"/>
        </w:rPr>
        <w:t>86</w:t>
      </w:r>
      <w:r w:rsidRPr="00637D1A">
        <w:rPr>
          <w:rFonts w:asciiTheme="minorHAnsi" w:hAnsiTheme="minorHAnsi" w:cstheme="minorHAnsi"/>
        </w:rPr>
        <w:t>.000,00 zł</w:t>
      </w:r>
    </w:p>
    <w:p w14:paraId="05555176" w14:textId="1010E3AA" w:rsidR="007C594F" w:rsidRPr="00637D1A" w:rsidRDefault="00AE3FA9" w:rsidP="007C594F">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lastRenderedPageBreak/>
        <w:t>wycena nieruchomości w Parciakach Stacji, demontaż i montaż pompy w Żelaznej Rządowej, wymiana zaworów i montaż termy w Parciakach</w:t>
      </w:r>
      <w:r w:rsidR="007C594F" w:rsidRPr="00637D1A">
        <w:rPr>
          <w:rFonts w:asciiTheme="minorHAnsi" w:hAnsiTheme="minorHAnsi" w:cstheme="minorHAnsi"/>
        </w:rPr>
        <w:t xml:space="preserve"> wydatkowano </w:t>
      </w:r>
      <w:r w:rsidRPr="00637D1A">
        <w:rPr>
          <w:rFonts w:asciiTheme="minorHAnsi" w:hAnsiTheme="minorHAnsi" w:cstheme="minorHAnsi"/>
        </w:rPr>
        <w:t>4.772,00</w:t>
      </w:r>
      <w:r w:rsidR="007C594F" w:rsidRPr="00637D1A">
        <w:rPr>
          <w:rFonts w:asciiTheme="minorHAnsi" w:hAnsiTheme="minorHAnsi" w:cstheme="minorHAnsi"/>
        </w:rPr>
        <w:t xml:space="preserve"> zł , na plan </w:t>
      </w:r>
      <w:r w:rsidR="00637D1A" w:rsidRPr="00637D1A">
        <w:rPr>
          <w:rFonts w:asciiTheme="minorHAnsi" w:hAnsiTheme="minorHAnsi" w:cstheme="minorHAnsi"/>
        </w:rPr>
        <w:t>10</w:t>
      </w:r>
      <w:r w:rsidR="007C594F" w:rsidRPr="00637D1A">
        <w:rPr>
          <w:rFonts w:asciiTheme="minorHAnsi" w:hAnsiTheme="minorHAnsi" w:cstheme="minorHAnsi"/>
        </w:rPr>
        <w:t>.000,00 zł,</w:t>
      </w:r>
    </w:p>
    <w:p w14:paraId="3522C6F4" w14:textId="7DE07432" w:rsidR="007C594F" w:rsidRPr="00637D1A" w:rsidRDefault="007C594F" w:rsidP="007C594F">
      <w:pPr>
        <w:pStyle w:val="NormalnyWeb"/>
        <w:numPr>
          <w:ilvl w:val="0"/>
          <w:numId w:val="18"/>
        </w:numPr>
        <w:spacing w:before="0" w:beforeAutospacing="0" w:after="0" w:line="360" w:lineRule="auto"/>
        <w:jc w:val="both"/>
        <w:rPr>
          <w:rFonts w:asciiTheme="minorHAnsi" w:hAnsiTheme="minorHAnsi" w:cstheme="minorHAnsi"/>
        </w:rPr>
      </w:pPr>
      <w:r w:rsidRPr="00637D1A">
        <w:rPr>
          <w:rFonts w:asciiTheme="minorHAnsi" w:hAnsiTheme="minorHAnsi" w:cstheme="minorHAnsi"/>
        </w:rPr>
        <w:t>na ubezpieczenie mienia</w:t>
      </w:r>
      <w:r w:rsidR="00637D1A" w:rsidRPr="00637D1A">
        <w:rPr>
          <w:rFonts w:asciiTheme="minorHAnsi" w:hAnsiTheme="minorHAnsi" w:cstheme="minorHAnsi"/>
        </w:rPr>
        <w:t xml:space="preserve"> </w:t>
      </w:r>
      <w:r w:rsidRPr="00637D1A">
        <w:rPr>
          <w:rFonts w:asciiTheme="minorHAnsi" w:hAnsiTheme="minorHAnsi" w:cstheme="minorHAnsi"/>
        </w:rPr>
        <w:t xml:space="preserve">wydatkowano </w:t>
      </w:r>
      <w:r w:rsidR="00637D1A" w:rsidRPr="00637D1A">
        <w:rPr>
          <w:rFonts w:asciiTheme="minorHAnsi" w:hAnsiTheme="minorHAnsi" w:cstheme="minorHAnsi"/>
        </w:rPr>
        <w:t>377,65</w:t>
      </w:r>
      <w:r w:rsidRPr="00637D1A">
        <w:rPr>
          <w:rFonts w:asciiTheme="minorHAnsi" w:hAnsiTheme="minorHAnsi" w:cstheme="minorHAnsi"/>
        </w:rPr>
        <w:t xml:space="preserve"> zł na plan </w:t>
      </w:r>
      <w:r w:rsidR="00637D1A" w:rsidRPr="00637D1A">
        <w:rPr>
          <w:rFonts w:asciiTheme="minorHAnsi" w:hAnsiTheme="minorHAnsi" w:cstheme="minorHAnsi"/>
        </w:rPr>
        <w:t>5.</w:t>
      </w:r>
      <w:r w:rsidRPr="00637D1A">
        <w:rPr>
          <w:rFonts w:asciiTheme="minorHAnsi" w:hAnsiTheme="minorHAnsi" w:cstheme="minorHAnsi"/>
        </w:rPr>
        <w:t>000,00 zł,</w:t>
      </w:r>
    </w:p>
    <w:p w14:paraId="6D16FD36" w14:textId="77777777" w:rsidR="007C594F" w:rsidRPr="00637D1A" w:rsidRDefault="007C594F" w:rsidP="007C594F">
      <w:pPr>
        <w:pStyle w:val="NormalnyWeb"/>
        <w:spacing w:before="0" w:beforeAutospacing="0" w:after="0" w:line="360" w:lineRule="auto"/>
        <w:jc w:val="both"/>
        <w:rPr>
          <w:rFonts w:asciiTheme="minorHAnsi" w:hAnsiTheme="minorHAnsi" w:cstheme="minorHAnsi"/>
        </w:rPr>
      </w:pPr>
    </w:p>
    <w:p w14:paraId="25FCF19C" w14:textId="3D087890" w:rsidR="007C594F" w:rsidRPr="00637D1A" w:rsidRDefault="007C594F" w:rsidP="007C594F">
      <w:pPr>
        <w:pStyle w:val="NormalnyWeb"/>
        <w:spacing w:before="0" w:beforeAutospacing="0" w:after="0" w:line="360" w:lineRule="auto"/>
        <w:jc w:val="both"/>
        <w:rPr>
          <w:rFonts w:asciiTheme="minorHAnsi" w:hAnsiTheme="minorHAnsi" w:cstheme="minorHAnsi"/>
          <w:bCs/>
          <w:iCs/>
        </w:rPr>
      </w:pPr>
      <w:r w:rsidRPr="00637D1A">
        <w:rPr>
          <w:rFonts w:asciiTheme="minorHAnsi" w:hAnsiTheme="minorHAnsi" w:cstheme="minorHAnsi"/>
          <w:b/>
          <w:bCs/>
          <w:i/>
          <w:iCs/>
        </w:rPr>
        <w:t xml:space="preserve">wydatki inwestycyjne </w:t>
      </w:r>
      <w:r w:rsidRPr="00637D1A">
        <w:rPr>
          <w:rFonts w:asciiTheme="minorHAnsi" w:hAnsiTheme="minorHAnsi" w:cstheme="minorHAnsi"/>
          <w:bCs/>
          <w:iCs/>
        </w:rPr>
        <w:t xml:space="preserve">zaplanowane w kwocie </w:t>
      </w:r>
      <w:r w:rsidR="00637D1A" w:rsidRPr="00637D1A">
        <w:rPr>
          <w:rFonts w:asciiTheme="minorHAnsi" w:hAnsiTheme="minorHAnsi" w:cstheme="minorHAnsi"/>
          <w:bCs/>
          <w:iCs/>
        </w:rPr>
        <w:t>7.759,00</w:t>
      </w:r>
      <w:r w:rsidRPr="00637D1A">
        <w:rPr>
          <w:rFonts w:asciiTheme="minorHAnsi" w:hAnsiTheme="minorHAnsi" w:cstheme="minorHAnsi"/>
          <w:bCs/>
          <w:iCs/>
        </w:rPr>
        <w:t xml:space="preserve"> zł, wydatkowano kwotę </w:t>
      </w:r>
      <w:r w:rsidR="00637D1A" w:rsidRPr="00637D1A">
        <w:rPr>
          <w:rFonts w:asciiTheme="minorHAnsi" w:hAnsiTheme="minorHAnsi" w:cstheme="minorHAnsi"/>
          <w:bCs/>
          <w:iCs/>
        </w:rPr>
        <w:t>7.758,66</w:t>
      </w:r>
      <w:r w:rsidRPr="00637D1A">
        <w:rPr>
          <w:rFonts w:asciiTheme="minorHAnsi" w:hAnsiTheme="minorHAnsi" w:cstheme="minorHAnsi"/>
          <w:bCs/>
          <w:iCs/>
        </w:rPr>
        <w:t xml:space="preserve"> zł na zadania</w:t>
      </w:r>
      <w:r w:rsidR="00637D1A" w:rsidRPr="00637D1A">
        <w:rPr>
          <w:rFonts w:asciiTheme="minorHAnsi" w:hAnsiTheme="minorHAnsi" w:cstheme="minorHAnsi"/>
          <w:bCs/>
          <w:iCs/>
        </w:rPr>
        <w:t xml:space="preserve"> pn. „Zwrot środków z tytułu sprzedaży lokali mieszkalnych w miejscowości Parciaki – Stacja”.</w:t>
      </w:r>
    </w:p>
    <w:p w14:paraId="4093CD33" w14:textId="77777777" w:rsidR="00377F63" w:rsidRPr="007F56D1" w:rsidRDefault="00377F63" w:rsidP="00377F63">
      <w:pPr>
        <w:pStyle w:val="NormalnyWeb"/>
        <w:spacing w:before="0" w:beforeAutospacing="0" w:after="0" w:line="360" w:lineRule="auto"/>
        <w:jc w:val="both"/>
        <w:rPr>
          <w:rFonts w:asciiTheme="minorHAnsi" w:hAnsiTheme="minorHAnsi" w:cstheme="minorHAnsi"/>
        </w:rPr>
      </w:pPr>
    </w:p>
    <w:p w14:paraId="0133E17E" w14:textId="77777777" w:rsidR="00377F63" w:rsidRPr="007F56D1" w:rsidRDefault="00377F63" w:rsidP="00377F63">
      <w:pPr>
        <w:pStyle w:val="NormalnyWeb"/>
        <w:keepNext/>
        <w:spacing w:before="0" w:beforeAutospacing="0" w:after="0" w:line="360" w:lineRule="auto"/>
        <w:jc w:val="both"/>
        <w:rPr>
          <w:rFonts w:asciiTheme="minorHAnsi" w:hAnsiTheme="minorHAnsi" w:cstheme="minorHAnsi"/>
        </w:rPr>
      </w:pPr>
      <w:r w:rsidRPr="007F56D1">
        <w:rPr>
          <w:rFonts w:asciiTheme="minorHAnsi" w:hAnsiTheme="minorHAnsi" w:cstheme="minorHAnsi"/>
          <w:b/>
          <w:bCs/>
          <w:u w:val="single"/>
        </w:rPr>
        <w:t>Dział 710 – Działalność usługowa</w:t>
      </w:r>
    </w:p>
    <w:p w14:paraId="3E5E4895" w14:textId="56D8C64A" w:rsidR="00377F63" w:rsidRPr="007F56D1" w:rsidRDefault="00377F63" w:rsidP="00377F63">
      <w:pPr>
        <w:pStyle w:val="NormalnyWeb"/>
        <w:spacing w:before="0" w:beforeAutospacing="0" w:after="0" w:line="360" w:lineRule="auto"/>
        <w:ind w:firstLine="708"/>
        <w:jc w:val="both"/>
        <w:rPr>
          <w:rFonts w:asciiTheme="minorHAnsi" w:hAnsiTheme="minorHAnsi" w:cstheme="minorHAnsi"/>
        </w:rPr>
      </w:pPr>
      <w:r w:rsidRPr="007F56D1">
        <w:rPr>
          <w:rFonts w:asciiTheme="minorHAnsi" w:hAnsiTheme="minorHAnsi" w:cstheme="minorHAnsi"/>
        </w:rPr>
        <w:t xml:space="preserve">Na działalność usługową zaplanowano wydatkować </w:t>
      </w:r>
      <w:r w:rsidR="007F56D1" w:rsidRPr="007F56D1">
        <w:rPr>
          <w:rFonts w:asciiTheme="minorHAnsi" w:hAnsiTheme="minorHAnsi" w:cstheme="minorHAnsi"/>
        </w:rPr>
        <w:t xml:space="preserve">36.535,00 </w:t>
      </w:r>
      <w:r w:rsidRPr="007F56D1">
        <w:rPr>
          <w:rFonts w:asciiTheme="minorHAnsi" w:hAnsiTheme="minorHAnsi" w:cstheme="minorHAnsi"/>
        </w:rPr>
        <w:t xml:space="preserve">zł, a wydano w I półroczu kwotę </w:t>
      </w:r>
      <w:r w:rsidR="007F56D1" w:rsidRPr="007F56D1">
        <w:rPr>
          <w:rFonts w:asciiTheme="minorHAnsi" w:hAnsiTheme="minorHAnsi" w:cstheme="minorHAnsi"/>
        </w:rPr>
        <w:t>3.070,20</w:t>
      </w:r>
      <w:r w:rsidRPr="007F56D1">
        <w:rPr>
          <w:rFonts w:asciiTheme="minorHAnsi" w:hAnsiTheme="minorHAnsi" w:cstheme="minorHAnsi"/>
        </w:rPr>
        <w:t xml:space="preserve"> zł tj. </w:t>
      </w:r>
      <w:r w:rsidR="007F56D1" w:rsidRPr="007F56D1">
        <w:rPr>
          <w:rFonts w:asciiTheme="minorHAnsi" w:hAnsiTheme="minorHAnsi" w:cstheme="minorHAnsi"/>
        </w:rPr>
        <w:t>8,40</w:t>
      </w:r>
      <w:r w:rsidRPr="007F56D1">
        <w:rPr>
          <w:rFonts w:asciiTheme="minorHAnsi" w:hAnsiTheme="minorHAnsi" w:cstheme="minorHAnsi"/>
        </w:rPr>
        <w:t xml:space="preserve"> % planu.</w:t>
      </w:r>
    </w:p>
    <w:p w14:paraId="4213639B" w14:textId="77777777" w:rsidR="00377F63" w:rsidRPr="007F56D1" w:rsidRDefault="00377F63" w:rsidP="00377F63">
      <w:pPr>
        <w:pStyle w:val="NormalnyWeb"/>
        <w:spacing w:before="0" w:beforeAutospacing="0" w:after="0" w:line="360" w:lineRule="auto"/>
        <w:jc w:val="both"/>
        <w:rPr>
          <w:rFonts w:asciiTheme="minorHAnsi" w:hAnsiTheme="minorHAnsi" w:cstheme="minorHAnsi"/>
        </w:rPr>
      </w:pPr>
      <w:r w:rsidRPr="007F56D1">
        <w:rPr>
          <w:rFonts w:asciiTheme="minorHAnsi" w:hAnsiTheme="minorHAnsi" w:cstheme="minorHAnsi"/>
        </w:rPr>
        <w:t>Z powyższej kwoty przypada na:</w:t>
      </w:r>
    </w:p>
    <w:p w14:paraId="7CE110B0" w14:textId="43E58842" w:rsidR="00377F63" w:rsidRPr="007F56D1"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7F56D1">
        <w:rPr>
          <w:rFonts w:asciiTheme="minorHAnsi" w:hAnsiTheme="minorHAnsi" w:cstheme="minorHAnsi"/>
        </w:rPr>
        <w:t xml:space="preserve">przygotowanie projektów decyzji o warunkach zabudowy i ustaleniu lokalizacji inwestycji celu publicznego zaplanowano kwotę </w:t>
      </w:r>
      <w:r w:rsidR="007F56D1" w:rsidRPr="007F56D1">
        <w:rPr>
          <w:rFonts w:asciiTheme="minorHAnsi" w:hAnsiTheme="minorHAnsi" w:cstheme="minorHAnsi"/>
        </w:rPr>
        <w:t>23.900,00</w:t>
      </w:r>
      <w:r w:rsidRPr="007F56D1">
        <w:rPr>
          <w:rFonts w:asciiTheme="minorHAnsi" w:hAnsiTheme="minorHAnsi" w:cstheme="minorHAnsi"/>
        </w:rPr>
        <w:t xml:space="preserve"> zł, w I półroczu wydatkowano </w:t>
      </w:r>
      <w:r w:rsidR="007F56D1" w:rsidRPr="007F56D1">
        <w:rPr>
          <w:rFonts w:asciiTheme="minorHAnsi" w:hAnsiTheme="minorHAnsi" w:cstheme="minorHAnsi"/>
        </w:rPr>
        <w:t xml:space="preserve">3.070,20 </w:t>
      </w:r>
      <w:r w:rsidRPr="007F56D1">
        <w:rPr>
          <w:rFonts w:asciiTheme="minorHAnsi" w:hAnsiTheme="minorHAnsi" w:cstheme="minorHAnsi"/>
        </w:rPr>
        <w:t>zł</w:t>
      </w:r>
      <w:r w:rsidR="00686EA3" w:rsidRPr="007F56D1">
        <w:rPr>
          <w:rFonts w:asciiTheme="minorHAnsi" w:hAnsiTheme="minorHAnsi" w:cstheme="minorHAnsi"/>
        </w:rPr>
        <w:t xml:space="preserve"> na projekty decyzji o warunkach zabudowy, </w:t>
      </w:r>
      <w:r w:rsidR="007F56D1" w:rsidRPr="007F56D1">
        <w:rPr>
          <w:rFonts w:asciiTheme="minorHAnsi" w:hAnsiTheme="minorHAnsi" w:cstheme="minorHAnsi"/>
        </w:rPr>
        <w:t>ogłoszenie w prasie planu zagospodarowania przestrzennego</w:t>
      </w:r>
      <w:r w:rsidRPr="007F56D1">
        <w:rPr>
          <w:rFonts w:asciiTheme="minorHAnsi" w:hAnsiTheme="minorHAnsi" w:cstheme="minorHAnsi"/>
        </w:rPr>
        <w:t>,</w:t>
      </w:r>
    </w:p>
    <w:p w14:paraId="614A38E8" w14:textId="58A648DD" w:rsidR="00377F63" w:rsidRPr="007F56D1"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7F56D1">
        <w:rPr>
          <w:rFonts w:asciiTheme="minorHAnsi" w:hAnsiTheme="minorHAnsi" w:cstheme="minorHAnsi"/>
        </w:rPr>
        <w:t xml:space="preserve">z zaplanowanej kwoty </w:t>
      </w:r>
      <w:r w:rsidR="007F56D1" w:rsidRPr="007F56D1">
        <w:rPr>
          <w:rFonts w:asciiTheme="minorHAnsi" w:hAnsiTheme="minorHAnsi" w:cstheme="minorHAnsi"/>
        </w:rPr>
        <w:t>12.635,00</w:t>
      </w:r>
      <w:r w:rsidRPr="007F56D1">
        <w:rPr>
          <w:rFonts w:asciiTheme="minorHAnsi" w:hAnsiTheme="minorHAnsi" w:cstheme="minorHAnsi"/>
        </w:rPr>
        <w:t xml:space="preserve"> zł, przeznaczonej na cmentarze, w I półroczu 202</w:t>
      </w:r>
      <w:r w:rsidR="007F56D1" w:rsidRPr="007F56D1">
        <w:rPr>
          <w:rFonts w:asciiTheme="minorHAnsi" w:hAnsiTheme="minorHAnsi" w:cstheme="minorHAnsi"/>
        </w:rPr>
        <w:t>2</w:t>
      </w:r>
      <w:r w:rsidRPr="007F56D1">
        <w:rPr>
          <w:rFonts w:asciiTheme="minorHAnsi" w:hAnsiTheme="minorHAnsi" w:cstheme="minorHAnsi"/>
        </w:rPr>
        <w:t xml:space="preserve"> roku nie poniesiono wydatków.</w:t>
      </w:r>
    </w:p>
    <w:p w14:paraId="7775F79E"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03A9525A" w14:textId="77777777" w:rsidR="00377F63" w:rsidRPr="00F828B9" w:rsidRDefault="00377F63" w:rsidP="00377F63">
      <w:pPr>
        <w:pStyle w:val="NormalnyWeb"/>
        <w:keepNext/>
        <w:spacing w:before="0" w:beforeAutospacing="0" w:after="0" w:line="360" w:lineRule="auto"/>
        <w:jc w:val="both"/>
        <w:rPr>
          <w:rFonts w:asciiTheme="minorHAnsi" w:hAnsiTheme="minorHAnsi" w:cstheme="minorHAnsi"/>
        </w:rPr>
      </w:pPr>
      <w:r w:rsidRPr="00F828B9">
        <w:rPr>
          <w:rFonts w:asciiTheme="minorHAnsi" w:hAnsiTheme="minorHAnsi" w:cstheme="minorHAnsi"/>
          <w:b/>
          <w:bCs/>
          <w:u w:val="single"/>
        </w:rPr>
        <w:t>Dział 750 – Administracja publiczna</w:t>
      </w:r>
    </w:p>
    <w:p w14:paraId="11C8F42E" w14:textId="76EF2378" w:rsidR="00377F63" w:rsidRPr="00F828B9" w:rsidRDefault="00377F63" w:rsidP="00377F63">
      <w:pPr>
        <w:pStyle w:val="NormalnyWeb"/>
        <w:spacing w:before="0" w:beforeAutospacing="0" w:after="0" w:line="360" w:lineRule="auto"/>
        <w:ind w:firstLine="708"/>
        <w:jc w:val="both"/>
        <w:rPr>
          <w:rFonts w:asciiTheme="minorHAnsi" w:hAnsiTheme="minorHAnsi" w:cstheme="minorHAnsi"/>
        </w:rPr>
      </w:pPr>
      <w:r w:rsidRPr="00F828B9">
        <w:rPr>
          <w:rFonts w:asciiTheme="minorHAnsi" w:hAnsiTheme="minorHAnsi" w:cstheme="minorHAnsi"/>
        </w:rPr>
        <w:t>Plan wydatków ogółem w tym dziale ustalony został w kwocie 2.</w:t>
      </w:r>
      <w:r w:rsidR="00F828B9" w:rsidRPr="00F828B9">
        <w:rPr>
          <w:rFonts w:asciiTheme="minorHAnsi" w:hAnsiTheme="minorHAnsi" w:cstheme="minorHAnsi"/>
        </w:rPr>
        <w:t>924.435,04</w:t>
      </w:r>
      <w:r w:rsidRPr="00F828B9">
        <w:rPr>
          <w:rFonts w:asciiTheme="minorHAnsi" w:hAnsiTheme="minorHAnsi" w:cstheme="minorHAnsi"/>
        </w:rPr>
        <w:t xml:space="preserve"> zł, a wydatkowano kwotę 1.</w:t>
      </w:r>
      <w:r w:rsidR="00F828B9" w:rsidRPr="00F828B9">
        <w:rPr>
          <w:rFonts w:asciiTheme="minorHAnsi" w:hAnsiTheme="minorHAnsi" w:cstheme="minorHAnsi"/>
        </w:rPr>
        <w:t>291.762,06</w:t>
      </w:r>
      <w:r w:rsidRPr="00F828B9">
        <w:rPr>
          <w:rFonts w:asciiTheme="minorHAnsi" w:hAnsiTheme="minorHAnsi" w:cstheme="minorHAnsi"/>
        </w:rPr>
        <w:t xml:space="preserve"> zł tj. </w:t>
      </w:r>
      <w:r w:rsidR="00F828B9" w:rsidRPr="00F828B9">
        <w:rPr>
          <w:rFonts w:asciiTheme="minorHAnsi" w:hAnsiTheme="minorHAnsi" w:cstheme="minorHAnsi"/>
        </w:rPr>
        <w:t>44,17</w:t>
      </w:r>
      <w:r w:rsidRPr="00F828B9">
        <w:rPr>
          <w:rFonts w:asciiTheme="minorHAnsi" w:hAnsiTheme="minorHAnsi" w:cstheme="minorHAnsi"/>
        </w:rPr>
        <w:t xml:space="preserve"> % planu w tym dziale.</w:t>
      </w:r>
    </w:p>
    <w:p w14:paraId="654C4600" w14:textId="77777777" w:rsidR="00377F63" w:rsidRPr="00F828B9" w:rsidRDefault="00377F63" w:rsidP="00377F63">
      <w:pPr>
        <w:pStyle w:val="NormalnyWeb"/>
        <w:spacing w:before="0" w:beforeAutospacing="0" w:after="0" w:line="360" w:lineRule="auto"/>
        <w:jc w:val="both"/>
        <w:rPr>
          <w:rFonts w:asciiTheme="minorHAnsi" w:hAnsiTheme="minorHAnsi" w:cstheme="minorHAnsi"/>
        </w:rPr>
      </w:pPr>
      <w:r w:rsidRPr="00F828B9">
        <w:rPr>
          <w:rFonts w:asciiTheme="minorHAnsi" w:hAnsiTheme="minorHAnsi" w:cstheme="minorHAnsi"/>
        </w:rPr>
        <w:t>Realizacja wydatków w poszczególnych rozdziałach tego działu przedstawia się następująco:</w:t>
      </w:r>
    </w:p>
    <w:p w14:paraId="3A265E2B" w14:textId="77777777" w:rsidR="00377F63" w:rsidRPr="00F828B9" w:rsidRDefault="00377F63" w:rsidP="00377F63">
      <w:pPr>
        <w:pStyle w:val="NormalnyWeb"/>
        <w:spacing w:before="0" w:beforeAutospacing="0" w:after="0" w:line="360" w:lineRule="auto"/>
        <w:jc w:val="both"/>
        <w:rPr>
          <w:rFonts w:asciiTheme="minorHAnsi" w:hAnsiTheme="minorHAnsi" w:cstheme="minorHAnsi"/>
        </w:rPr>
      </w:pPr>
    </w:p>
    <w:p w14:paraId="6CF76E3C" w14:textId="77777777" w:rsidR="00377F63" w:rsidRPr="00F828B9" w:rsidRDefault="00377F63" w:rsidP="00377F63">
      <w:pPr>
        <w:pStyle w:val="NormalnyWeb"/>
        <w:spacing w:before="0" w:beforeAutospacing="0" w:after="0" w:line="360" w:lineRule="auto"/>
        <w:jc w:val="both"/>
        <w:rPr>
          <w:rFonts w:asciiTheme="minorHAnsi" w:hAnsiTheme="minorHAnsi" w:cstheme="minorHAnsi"/>
          <w:i/>
          <w:u w:val="single"/>
        </w:rPr>
      </w:pPr>
      <w:r w:rsidRPr="00F828B9">
        <w:rPr>
          <w:rFonts w:asciiTheme="minorHAnsi" w:hAnsiTheme="minorHAnsi" w:cstheme="minorHAnsi"/>
          <w:i/>
          <w:u w:val="single"/>
        </w:rPr>
        <w:t>Urzędy wojewódzkie</w:t>
      </w:r>
    </w:p>
    <w:p w14:paraId="6B4CF319" w14:textId="3C540E3D" w:rsidR="00377F63" w:rsidRPr="00F828B9" w:rsidRDefault="00377F63" w:rsidP="00AE43AE">
      <w:pPr>
        <w:pStyle w:val="NormalnyWeb"/>
        <w:spacing w:before="0" w:beforeAutospacing="0" w:after="0" w:line="360" w:lineRule="auto"/>
        <w:ind w:firstLine="360"/>
        <w:jc w:val="both"/>
        <w:rPr>
          <w:rFonts w:asciiTheme="minorHAnsi" w:hAnsiTheme="minorHAnsi" w:cstheme="minorHAnsi"/>
        </w:rPr>
      </w:pPr>
      <w:r w:rsidRPr="00F828B9">
        <w:rPr>
          <w:rFonts w:asciiTheme="minorHAnsi" w:hAnsiTheme="minorHAnsi" w:cstheme="minorHAnsi"/>
        </w:rPr>
        <w:t xml:space="preserve">Na zadania zlecone z zakresu administracji rządowej do których należą sprawy z obrony cywilnej, wojskowości i USC przyznana została dotacja w kwocie </w:t>
      </w:r>
      <w:r w:rsidR="00F828B9" w:rsidRPr="00F828B9">
        <w:rPr>
          <w:rFonts w:asciiTheme="minorHAnsi" w:hAnsiTheme="minorHAnsi" w:cstheme="minorHAnsi"/>
        </w:rPr>
        <w:t>64.478,00</w:t>
      </w:r>
      <w:r w:rsidRPr="00F828B9">
        <w:rPr>
          <w:rFonts w:asciiTheme="minorHAnsi" w:hAnsiTheme="minorHAnsi" w:cstheme="minorHAnsi"/>
        </w:rPr>
        <w:t xml:space="preserve"> zł, która została wydatkowana w kwocie </w:t>
      </w:r>
      <w:r w:rsidR="00F828B9" w:rsidRPr="00F828B9">
        <w:rPr>
          <w:rFonts w:asciiTheme="minorHAnsi" w:hAnsiTheme="minorHAnsi" w:cstheme="minorHAnsi"/>
        </w:rPr>
        <w:t>32.836,95</w:t>
      </w:r>
      <w:r w:rsidRPr="00F828B9">
        <w:rPr>
          <w:rFonts w:asciiTheme="minorHAnsi" w:hAnsiTheme="minorHAnsi" w:cstheme="minorHAnsi"/>
        </w:rPr>
        <w:t xml:space="preserve"> zł na:</w:t>
      </w:r>
    </w:p>
    <w:p w14:paraId="0216F74E" w14:textId="6C36CEAD" w:rsidR="00377F63" w:rsidRPr="00F828B9"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F828B9">
        <w:rPr>
          <w:rFonts w:asciiTheme="minorHAnsi" w:hAnsiTheme="minorHAnsi" w:cstheme="minorHAnsi"/>
        </w:rPr>
        <w:t xml:space="preserve">wynagrodzenia osobowe kwota </w:t>
      </w:r>
      <w:r w:rsidR="00F828B9" w:rsidRPr="00F828B9">
        <w:rPr>
          <w:rFonts w:asciiTheme="minorHAnsi" w:hAnsiTheme="minorHAnsi" w:cstheme="minorHAnsi"/>
        </w:rPr>
        <w:t>27.446,41</w:t>
      </w:r>
      <w:r w:rsidRPr="00F828B9">
        <w:rPr>
          <w:rFonts w:asciiTheme="minorHAnsi" w:hAnsiTheme="minorHAnsi" w:cstheme="minorHAnsi"/>
        </w:rPr>
        <w:t xml:space="preserve"> zł,</w:t>
      </w:r>
    </w:p>
    <w:p w14:paraId="461A0A22" w14:textId="0B583F4B" w:rsidR="00377F63" w:rsidRPr="00F828B9"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F828B9">
        <w:rPr>
          <w:rFonts w:asciiTheme="minorHAnsi" w:hAnsiTheme="minorHAnsi" w:cstheme="minorHAnsi"/>
        </w:rPr>
        <w:t xml:space="preserve">pochodne od wynagrodzeń (składki na ubezpieczenia społeczne i Fundusz Pracy) kwota </w:t>
      </w:r>
      <w:r w:rsidR="00F828B9" w:rsidRPr="00F828B9">
        <w:rPr>
          <w:rFonts w:asciiTheme="minorHAnsi" w:hAnsiTheme="minorHAnsi" w:cstheme="minorHAnsi"/>
        </w:rPr>
        <w:t>5.390,54</w:t>
      </w:r>
      <w:r w:rsidRPr="00F828B9">
        <w:rPr>
          <w:rFonts w:asciiTheme="minorHAnsi" w:hAnsiTheme="minorHAnsi" w:cstheme="minorHAnsi"/>
        </w:rPr>
        <w:t xml:space="preserve"> zł.</w:t>
      </w:r>
    </w:p>
    <w:p w14:paraId="700386EE"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25C3B5E" w14:textId="77777777" w:rsidR="00377F63" w:rsidRPr="00F828B9" w:rsidRDefault="00377F63" w:rsidP="00377F63">
      <w:pPr>
        <w:pStyle w:val="NormalnyWeb"/>
        <w:spacing w:before="0" w:beforeAutospacing="0" w:after="0" w:line="360" w:lineRule="auto"/>
        <w:jc w:val="both"/>
        <w:rPr>
          <w:rFonts w:asciiTheme="minorHAnsi" w:hAnsiTheme="minorHAnsi" w:cstheme="minorHAnsi"/>
          <w:i/>
          <w:u w:val="single"/>
        </w:rPr>
      </w:pPr>
      <w:r w:rsidRPr="00F828B9">
        <w:rPr>
          <w:rFonts w:asciiTheme="minorHAnsi" w:hAnsiTheme="minorHAnsi" w:cstheme="minorHAnsi"/>
          <w:i/>
          <w:u w:val="single"/>
        </w:rPr>
        <w:lastRenderedPageBreak/>
        <w:t>Rady gmin (miast i miast na prawach powiatu)</w:t>
      </w:r>
    </w:p>
    <w:p w14:paraId="375E55FF" w14:textId="488D7DAC" w:rsidR="00377F63" w:rsidRPr="00F828B9" w:rsidRDefault="00377F63" w:rsidP="00AE43AE">
      <w:pPr>
        <w:pStyle w:val="NormalnyWeb"/>
        <w:spacing w:before="0" w:beforeAutospacing="0" w:after="0" w:line="360" w:lineRule="auto"/>
        <w:ind w:firstLine="708"/>
        <w:jc w:val="both"/>
        <w:rPr>
          <w:rFonts w:asciiTheme="minorHAnsi" w:hAnsiTheme="minorHAnsi" w:cstheme="minorHAnsi"/>
        </w:rPr>
      </w:pPr>
      <w:r w:rsidRPr="00F828B9">
        <w:rPr>
          <w:rFonts w:asciiTheme="minorHAnsi" w:hAnsiTheme="minorHAnsi" w:cstheme="minorHAnsi"/>
        </w:rPr>
        <w:t xml:space="preserve">Na utrzymanie Rady Gminy zaplanowano wydatkować kwotę </w:t>
      </w:r>
      <w:r w:rsidR="00FE5AF3" w:rsidRPr="00F828B9">
        <w:rPr>
          <w:rFonts w:asciiTheme="minorHAnsi" w:hAnsiTheme="minorHAnsi" w:cstheme="minorHAnsi"/>
        </w:rPr>
        <w:t>1</w:t>
      </w:r>
      <w:r w:rsidR="00F828B9" w:rsidRPr="00F828B9">
        <w:rPr>
          <w:rFonts w:asciiTheme="minorHAnsi" w:hAnsiTheme="minorHAnsi" w:cstheme="minorHAnsi"/>
        </w:rPr>
        <w:t>54</w:t>
      </w:r>
      <w:r w:rsidR="00FE5AF3" w:rsidRPr="00F828B9">
        <w:rPr>
          <w:rFonts w:asciiTheme="minorHAnsi" w:hAnsiTheme="minorHAnsi" w:cstheme="minorHAnsi"/>
        </w:rPr>
        <w:t>.600,00</w:t>
      </w:r>
      <w:r w:rsidRPr="00F828B9">
        <w:rPr>
          <w:rFonts w:asciiTheme="minorHAnsi" w:hAnsiTheme="minorHAnsi" w:cstheme="minorHAnsi"/>
        </w:rPr>
        <w:t xml:space="preserve"> zł. W I półroczu 202</w:t>
      </w:r>
      <w:r w:rsidR="00F828B9" w:rsidRPr="00F828B9">
        <w:rPr>
          <w:rFonts w:asciiTheme="minorHAnsi" w:hAnsiTheme="minorHAnsi" w:cstheme="minorHAnsi"/>
        </w:rPr>
        <w:t>2</w:t>
      </w:r>
      <w:r w:rsidRPr="00F828B9">
        <w:rPr>
          <w:rFonts w:asciiTheme="minorHAnsi" w:hAnsiTheme="minorHAnsi" w:cstheme="minorHAnsi"/>
        </w:rPr>
        <w:t xml:space="preserve"> r. wydatkowano </w:t>
      </w:r>
      <w:r w:rsidR="00F828B9" w:rsidRPr="00F828B9">
        <w:rPr>
          <w:rFonts w:asciiTheme="minorHAnsi" w:hAnsiTheme="minorHAnsi" w:cstheme="minorHAnsi"/>
        </w:rPr>
        <w:t>68.155,20</w:t>
      </w:r>
      <w:r w:rsidRPr="00F828B9">
        <w:rPr>
          <w:rFonts w:asciiTheme="minorHAnsi" w:hAnsiTheme="minorHAnsi" w:cstheme="minorHAnsi"/>
        </w:rPr>
        <w:t xml:space="preserve"> zł, tj. </w:t>
      </w:r>
      <w:r w:rsidR="00F828B9" w:rsidRPr="00F828B9">
        <w:rPr>
          <w:rFonts w:asciiTheme="minorHAnsi" w:hAnsiTheme="minorHAnsi" w:cstheme="minorHAnsi"/>
        </w:rPr>
        <w:t>44,08</w:t>
      </w:r>
      <w:r w:rsidRPr="00F828B9">
        <w:rPr>
          <w:rFonts w:asciiTheme="minorHAnsi" w:hAnsiTheme="minorHAnsi" w:cstheme="minorHAnsi"/>
        </w:rPr>
        <w:t xml:space="preserve"> % planu.</w:t>
      </w:r>
    </w:p>
    <w:p w14:paraId="3915F11A" w14:textId="77777777" w:rsidR="00377F63" w:rsidRPr="00F828B9" w:rsidRDefault="00377F63" w:rsidP="00377F63">
      <w:pPr>
        <w:pStyle w:val="NormalnyWeb"/>
        <w:spacing w:before="0" w:beforeAutospacing="0" w:after="0" w:line="360" w:lineRule="auto"/>
        <w:jc w:val="both"/>
        <w:rPr>
          <w:rFonts w:asciiTheme="minorHAnsi" w:hAnsiTheme="minorHAnsi" w:cstheme="minorHAnsi"/>
        </w:rPr>
      </w:pPr>
      <w:r w:rsidRPr="00F828B9">
        <w:rPr>
          <w:rFonts w:asciiTheme="minorHAnsi" w:hAnsiTheme="minorHAnsi" w:cstheme="minorHAnsi"/>
        </w:rPr>
        <w:t>Z powyższej kwoty wydatkowano:</w:t>
      </w:r>
    </w:p>
    <w:p w14:paraId="19CF47A4" w14:textId="0E44DF3F" w:rsidR="00377F63" w:rsidRPr="00F828B9"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F828B9">
        <w:rPr>
          <w:rFonts w:asciiTheme="minorHAnsi" w:hAnsiTheme="minorHAnsi" w:cstheme="minorHAnsi"/>
        </w:rPr>
        <w:t xml:space="preserve">na wypłatę diety dla Przewodniczącego Rady Gminy Jednorożec oraz wypłatę diet dla radnych gminy za udział w sesjach i posiedzeniach komisji rady kwota </w:t>
      </w:r>
      <w:r w:rsidR="00F828B9" w:rsidRPr="00F828B9">
        <w:rPr>
          <w:rFonts w:asciiTheme="minorHAnsi" w:hAnsiTheme="minorHAnsi" w:cstheme="minorHAnsi"/>
        </w:rPr>
        <w:t>62.070,35</w:t>
      </w:r>
      <w:r w:rsidRPr="00F828B9">
        <w:rPr>
          <w:rFonts w:asciiTheme="minorHAnsi" w:hAnsiTheme="minorHAnsi" w:cstheme="minorHAnsi"/>
        </w:rPr>
        <w:t xml:space="preserve"> zł na plan </w:t>
      </w:r>
      <w:r w:rsidR="00FE5AF3" w:rsidRPr="00F828B9">
        <w:rPr>
          <w:rFonts w:asciiTheme="minorHAnsi" w:hAnsiTheme="minorHAnsi" w:cstheme="minorHAnsi"/>
        </w:rPr>
        <w:t>135.600,00</w:t>
      </w:r>
      <w:r w:rsidRPr="00F828B9">
        <w:rPr>
          <w:rFonts w:asciiTheme="minorHAnsi" w:hAnsiTheme="minorHAnsi" w:cstheme="minorHAnsi"/>
        </w:rPr>
        <w:t xml:space="preserve"> zł,</w:t>
      </w:r>
    </w:p>
    <w:p w14:paraId="3FFC2636" w14:textId="7770A39A" w:rsidR="00377F63" w:rsidRPr="00F828B9"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F828B9">
        <w:rPr>
          <w:rFonts w:asciiTheme="minorHAnsi" w:hAnsiTheme="minorHAnsi" w:cstheme="minorHAnsi"/>
        </w:rPr>
        <w:t>zakup art. żywnościowych na posiedzenia komisji i sesje, oprogramowani</w:t>
      </w:r>
      <w:r w:rsidR="00F828B9" w:rsidRPr="00F828B9">
        <w:rPr>
          <w:rFonts w:asciiTheme="minorHAnsi" w:hAnsiTheme="minorHAnsi" w:cstheme="minorHAnsi"/>
        </w:rPr>
        <w:t>e</w:t>
      </w:r>
      <w:r w:rsidRPr="00F828B9">
        <w:rPr>
          <w:rFonts w:asciiTheme="minorHAnsi" w:hAnsiTheme="minorHAnsi" w:cstheme="minorHAnsi"/>
        </w:rPr>
        <w:t xml:space="preserve"> systemu RADA kwota </w:t>
      </w:r>
      <w:r w:rsidR="00F828B9" w:rsidRPr="00F828B9">
        <w:rPr>
          <w:rFonts w:asciiTheme="minorHAnsi" w:hAnsiTheme="minorHAnsi" w:cstheme="minorHAnsi"/>
        </w:rPr>
        <w:t>6.084,85</w:t>
      </w:r>
      <w:r w:rsidRPr="00F828B9">
        <w:rPr>
          <w:rFonts w:asciiTheme="minorHAnsi" w:hAnsiTheme="minorHAnsi" w:cstheme="minorHAnsi"/>
        </w:rPr>
        <w:t xml:space="preserve"> zł na plan 1</w:t>
      </w:r>
      <w:r w:rsidR="00F828B9" w:rsidRPr="00F828B9">
        <w:rPr>
          <w:rFonts w:asciiTheme="minorHAnsi" w:hAnsiTheme="minorHAnsi" w:cstheme="minorHAnsi"/>
        </w:rPr>
        <w:t>9</w:t>
      </w:r>
      <w:r w:rsidRPr="00F828B9">
        <w:rPr>
          <w:rFonts w:asciiTheme="minorHAnsi" w:hAnsiTheme="minorHAnsi" w:cstheme="minorHAnsi"/>
        </w:rPr>
        <w:t>.</w:t>
      </w:r>
      <w:r w:rsidR="00FE5AF3" w:rsidRPr="00F828B9">
        <w:rPr>
          <w:rFonts w:asciiTheme="minorHAnsi" w:hAnsiTheme="minorHAnsi" w:cstheme="minorHAnsi"/>
        </w:rPr>
        <w:t>00</w:t>
      </w:r>
      <w:r w:rsidRPr="00F828B9">
        <w:rPr>
          <w:rFonts w:asciiTheme="minorHAnsi" w:hAnsiTheme="minorHAnsi" w:cstheme="minorHAnsi"/>
        </w:rPr>
        <w:t>0,00 zł.</w:t>
      </w:r>
    </w:p>
    <w:p w14:paraId="4752B1F8"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u w:val="single"/>
        </w:rPr>
      </w:pPr>
    </w:p>
    <w:p w14:paraId="4A825474" w14:textId="77777777" w:rsidR="00377F63" w:rsidRPr="00643FEB" w:rsidRDefault="00377F63" w:rsidP="00377F63">
      <w:pPr>
        <w:pStyle w:val="NormalnyWeb"/>
        <w:spacing w:before="0" w:beforeAutospacing="0" w:after="0" w:line="360" w:lineRule="auto"/>
        <w:jc w:val="both"/>
        <w:rPr>
          <w:rFonts w:asciiTheme="minorHAnsi" w:hAnsiTheme="minorHAnsi" w:cstheme="minorHAnsi"/>
          <w:u w:val="single"/>
        </w:rPr>
      </w:pPr>
      <w:r w:rsidRPr="00643FEB">
        <w:rPr>
          <w:rFonts w:asciiTheme="minorHAnsi" w:hAnsiTheme="minorHAnsi" w:cstheme="minorHAnsi"/>
          <w:i/>
          <w:u w:val="single"/>
        </w:rPr>
        <w:t>Urzędy gmin</w:t>
      </w:r>
      <w:r w:rsidRPr="00643FEB">
        <w:rPr>
          <w:rFonts w:asciiTheme="minorHAnsi" w:hAnsiTheme="minorHAnsi" w:cstheme="minorHAnsi"/>
          <w:u w:val="single"/>
        </w:rPr>
        <w:t xml:space="preserve"> </w:t>
      </w:r>
      <w:r w:rsidRPr="00643FEB">
        <w:rPr>
          <w:rFonts w:asciiTheme="minorHAnsi" w:hAnsiTheme="minorHAnsi" w:cstheme="minorHAnsi"/>
          <w:i/>
          <w:u w:val="single"/>
        </w:rPr>
        <w:t>(miast i miast na prawach powiatu)</w:t>
      </w:r>
    </w:p>
    <w:p w14:paraId="04EECC6C" w14:textId="40686DB7" w:rsidR="00377F63" w:rsidRPr="00643FEB" w:rsidRDefault="00377F63" w:rsidP="00AE43AE">
      <w:pPr>
        <w:pStyle w:val="NormalnyWeb"/>
        <w:spacing w:before="0" w:beforeAutospacing="0" w:after="0" w:line="360" w:lineRule="auto"/>
        <w:ind w:firstLine="708"/>
        <w:jc w:val="both"/>
        <w:rPr>
          <w:rFonts w:asciiTheme="minorHAnsi" w:hAnsiTheme="minorHAnsi" w:cstheme="minorHAnsi"/>
        </w:rPr>
      </w:pPr>
      <w:r w:rsidRPr="00643FEB">
        <w:rPr>
          <w:rFonts w:asciiTheme="minorHAnsi" w:hAnsiTheme="minorHAnsi" w:cstheme="minorHAnsi"/>
        </w:rPr>
        <w:t xml:space="preserve">Na funkcjonowanie urzędu gminy zaplanowano wydatkować kwotę </w:t>
      </w:r>
      <w:r w:rsidR="00F828B9" w:rsidRPr="00643FEB">
        <w:rPr>
          <w:rFonts w:asciiTheme="minorHAnsi" w:hAnsiTheme="minorHAnsi" w:cstheme="minorHAnsi"/>
        </w:rPr>
        <w:t xml:space="preserve">2.151.757,04 </w:t>
      </w:r>
      <w:r w:rsidRPr="00643FEB">
        <w:rPr>
          <w:rFonts w:asciiTheme="minorHAnsi" w:hAnsiTheme="minorHAnsi" w:cstheme="minorHAnsi"/>
        </w:rPr>
        <w:t xml:space="preserve">zł, a wydatkowano </w:t>
      </w:r>
      <w:r w:rsidR="00F828B9" w:rsidRPr="00643FEB">
        <w:rPr>
          <w:rFonts w:asciiTheme="minorHAnsi" w:hAnsiTheme="minorHAnsi" w:cstheme="minorHAnsi"/>
        </w:rPr>
        <w:t>945.717,30</w:t>
      </w:r>
      <w:r w:rsidRPr="00643FEB">
        <w:rPr>
          <w:rFonts w:asciiTheme="minorHAnsi" w:hAnsiTheme="minorHAnsi" w:cstheme="minorHAnsi"/>
        </w:rPr>
        <w:t xml:space="preserve"> zł tj. </w:t>
      </w:r>
      <w:r w:rsidR="00676CED" w:rsidRPr="00643FEB">
        <w:rPr>
          <w:rFonts w:asciiTheme="minorHAnsi" w:hAnsiTheme="minorHAnsi" w:cstheme="minorHAnsi"/>
        </w:rPr>
        <w:t>43,95</w:t>
      </w:r>
      <w:r w:rsidRPr="00643FEB">
        <w:rPr>
          <w:rFonts w:asciiTheme="minorHAnsi" w:hAnsiTheme="minorHAnsi" w:cstheme="minorHAnsi"/>
        </w:rPr>
        <w:t xml:space="preserve"> % planu w tym rozdziale.</w:t>
      </w:r>
    </w:p>
    <w:p w14:paraId="5824FC63" w14:textId="77777777" w:rsidR="00377F63" w:rsidRPr="00643FEB" w:rsidRDefault="00377F63" w:rsidP="00377F63">
      <w:pPr>
        <w:pStyle w:val="NormalnyWeb"/>
        <w:spacing w:before="0" w:beforeAutospacing="0" w:after="0" w:line="360" w:lineRule="auto"/>
        <w:jc w:val="both"/>
        <w:rPr>
          <w:rFonts w:asciiTheme="minorHAnsi" w:hAnsiTheme="minorHAnsi" w:cstheme="minorHAnsi"/>
        </w:rPr>
      </w:pPr>
      <w:r w:rsidRPr="00643FEB">
        <w:rPr>
          <w:rFonts w:asciiTheme="minorHAnsi" w:hAnsiTheme="minorHAnsi" w:cstheme="minorHAnsi"/>
        </w:rPr>
        <w:t>Powyższą kwotę wydatkowano na:</w:t>
      </w:r>
    </w:p>
    <w:p w14:paraId="1DF341CD" w14:textId="24035752"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 xml:space="preserve">wynagrodzenia osobowe, dodatkowe wynagrodzenia roczne, wydatki osobowe niezaliczane do wynagrodzeń dla pracowników urzędu gminy kwota </w:t>
      </w:r>
      <w:r w:rsidR="00676CED" w:rsidRPr="00643FEB">
        <w:rPr>
          <w:rFonts w:asciiTheme="minorHAnsi" w:hAnsiTheme="minorHAnsi" w:cstheme="minorHAnsi"/>
        </w:rPr>
        <w:t>598.050,96</w:t>
      </w:r>
      <w:r w:rsidRPr="00643FEB">
        <w:rPr>
          <w:rFonts w:asciiTheme="minorHAnsi" w:hAnsiTheme="minorHAnsi" w:cstheme="minorHAnsi"/>
        </w:rPr>
        <w:t xml:space="preserve"> zł na plan 1.</w:t>
      </w:r>
      <w:r w:rsidR="00676CED" w:rsidRPr="00643FEB">
        <w:rPr>
          <w:rFonts w:asciiTheme="minorHAnsi" w:hAnsiTheme="minorHAnsi" w:cstheme="minorHAnsi"/>
        </w:rPr>
        <w:t>256.834,00</w:t>
      </w:r>
      <w:r w:rsidRPr="00643FEB">
        <w:rPr>
          <w:rFonts w:asciiTheme="minorHAnsi" w:hAnsiTheme="minorHAnsi" w:cstheme="minorHAnsi"/>
        </w:rPr>
        <w:t xml:space="preserve"> zł,</w:t>
      </w:r>
    </w:p>
    <w:p w14:paraId="1830152A" w14:textId="1006823D"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składki ubezpieczenia społecznego, Fundusz Pracy</w:t>
      </w:r>
      <w:r w:rsidR="00676CED" w:rsidRPr="00643FEB">
        <w:rPr>
          <w:rFonts w:asciiTheme="minorHAnsi" w:hAnsiTheme="minorHAnsi" w:cstheme="minorHAnsi"/>
        </w:rPr>
        <w:t xml:space="preserve"> </w:t>
      </w:r>
      <w:r w:rsidRPr="00643FEB">
        <w:rPr>
          <w:rFonts w:asciiTheme="minorHAnsi" w:hAnsiTheme="minorHAnsi" w:cstheme="minorHAnsi"/>
        </w:rPr>
        <w:t xml:space="preserve">oraz odpisy na zakładowy fundusz świadczeń socjalnych (przekazano 100% naliczonego funduszu) kwota </w:t>
      </w:r>
      <w:r w:rsidR="00676CED" w:rsidRPr="00643FEB">
        <w:rPr>
          <w:rFonts w:asciiTheme="minorHAnsi" w:hAnsiTheme="minorHAnsi" w:cstheme="minorHAnsi"/>
        </w:rPr>
        <w:t>147.602,06</w:t>
      </w:r>
      <w:r w:rsidRPr="00643FEB">
        <w:rPr>
          <w:rFonts w:asciiTheme="minorHAnsi" w:hAnsiTheme="minorHAnsi" w:cstheme="minorHAnsi"/>
        </w:rPr>
        <w:t xml:space="preserve"> zł na plan </w:t>
      </w:r>
      <w:r w:rsidR="00676CED" w:rsidRPr="00643FEB">
        <w:rPr>
          <w:rFonts w:asciiTheme="minorHAnsi" w:hAnsiTheme="minorHAnsi" w:cstheme="minorHAnsi"/>
        </w:rPr>
        <w:t>268.533,04</w:t>
      </w:r>
      <w:r w:rsidRPr="00643FEB">
        <w:rPr>
          <w:rFonts w:asciiTheme="minorHAnsi" w:hAnsiTheme="minorHAnsi" w:cstheme="minorHAnsi"/>
        </w:rPr>
        <w:t xml:space="preserve"> zł,</w:t>
      </w:r>
    </w:p>
    <w:p w14:paraId="33FB5166" w14:textId="5231887E"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 xml:space="preserve">wynagrodzenia bezosobowe kwota </w:t>
      </w:r>
      <w:r w:rsidR="00676CED" w:rsidRPr="00643FEB">
        <w:rPr>
          <w:rFonts w:asciiTheme="minorHAnsi" w:hAnsiTheme="minorHAnsi" w:cstheme="minorHAnsi"/>
        </w:rPr>
        <w:t>2.750,00</w:t>
      </w:r>
      <w:r w:rsidRPr="00643FEB">
        <w:rPr>
          <w:rFonts w:asciiTheme="minorHAnsi" w:hAnsiTheme="minorHAnsi" w:cstheme="minorHAnsi"/>
        </w:rPr>
        <w:t xml:space="preserve"> zł na plan </w:t>
      </w:r>
      <w:r w:rsidR="00676CED" w:rsidRPr="00643FEB">
        <w:rPr>
          <w:rFonts w:asciiTheme="minorHAnsi" w:hAnsiTheme="minorHAnsi" w:cstheme="minorHAnsi"/>
        </w:rPr>
        <w:t>6.600,00</w:t>
      </w:r>
      <w:r w:rsidRPr="00643FEB">
        <w:rPr>
          <w:rFonts w:asciiTheme="minorHAnsi" w:hAnsiTheme="minorHAnsi" w:cstheme="minorHAnsi"/>
        </w:rPr>
        <w:t xml:space="preserve"> zł tj. obsługa BHP,</w:t>
      </w:r>
    </w:p>
    <w:p w14:paraId="4B6E834E" w14:textId="4A88504E"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 xml:space="preserve">na zakup materiałów biurowych, </w:t>
      </w:r>
      <w:r w:rsidR="00733C5B" w:rsidRPr="00643FEB">
        <w:rPr>
          <w:rFonts w:asciiTheme="minorHAnsi" w:hAnsiTheme="minorHAnsi" w:cstheme="minorHAnsi"/>
        </w:rPr>
        <w:t xml:space="preserve">tonerów, papieru, </w:t>
      </w:r>
      <w:r w:rsidRPr="00643FEB">
        <w:rPr>
          <w:rFonts w:asciiTheme="minorHAnsi" w:hAnsiTheme="minorHAnsi" w:cstheme="minorHAnsi"/>
        </w:rPr>
        <w:t>druków, środków czystości, czasopism i książek fachowych, komputerów, wyposażenia,</w:t>
      </w:r>
      <w:r w:rsidR="00676CED" w:rsidRPr="00643FEB">
        <w:rPr>
          <w:rFonts w:asciiTheme="minorHAnsi" w:hAnsiTheme="minorHAnsi" w:cstheme="minorHAnsi"/>
        </w:rPr>
        <w:t xml:space="preserve"> liczarki do banknotów,</w:t>
      </w:r>
      <w:r w:rsidRPr="00643FEB">
        <w:rPr>
          <w:rFonts w:asciiTheme="minorHAnsi" w:hAnsiTheme="minorHAnsi" w:cstheme="minorHAnsi"/>
        </w:rPr>
        <w:t xml:space="preserve"> </w:t>
      </w:r>
      <w:r w:rsidR="00733C5B" w:rsidRPr="00643FEB">
        <w:rPr>
          <w:rFonts w:asciiTheme="minorHAnsi" w:hAnsiTheme="minorHAnsi" w:cstheme="minorHAnsi"/>
        </w:rPr>
        <w:t>drukarki i urządzenia wielofunkcyjnego</w:t>
      </w:r>
      <w:r w:rsidR="008B1626" w:rsidRPr="00643FEB">
        <w:rPr>
          <w:rFonts w:asciiTheme="minorHAnsi" w:hAnsiTheme="minorHAnsi" w:cstheme="minorHAnsi"/>
        </w:rPr>
        <w:t xml:space="preserve"> i i</w:t>
      </w:r>
      <w:r w:rsidRPr="00643FEB">
        <w:rPr>
          <w:rFonts w:asciiTheme="minorHAnsi" w:hAnsiTheme="minorHAnsi" w:cstheme="minorHAnsi"/>
        </w:rPr>
        <w:t xml:space="preserve">nne wydano </w:t>
      </w:r>
      <w:r w:rsidR="00676CED" w:rsidRPr="00643FEB">
        <w:rPr>
          <w:rFonts w:asciiTheme="minorHAnsi" w:hAnsiTheme="minorHAnsi" w:cstheme="minorHAnsi"/>
        </w:rPr>
        <w:t>30.671,32</w:t>
      </w:r>
      <w:r w:rsidRPr="00643FEB">
        <w:rPr>
          <w:rFonts w:asciiTheme="minorHAnsi" w:hAnsiTheme="minorHAnsi" w:cstheme="minorHAnsi"/>
        </w:rPr>
        <w:t xml:space="preserve"> zł, na plan </w:t>
      </w:r>
      <w:r w:rsidR="00676CED" w:rsidRPr="00643FEB">
        <w:rPr>
          <w:rFonts w:asciiTheme="minorHAnsi" w:hAnsiTheme="minorHAnsi" w:cstheme="minorHAnsi"/>
        </w:rPr>
        <w:t>8</w:t>
      </w:r>
      <w:r w:rsidRPr="00643FEB">
        <w:rPr>
          <w:rFonts w:asciiTheme="minorHAnsi" w:hAnsiTheme="minorHAnsi" w:cstheme="minorHAnsi"/>
        </w:rPr>
        <w:t>0.000,00 zł,</w:t>
      </w:r>
    </w:p>
    <w:p w14:paraId="69B02B96" w14:textId="527805F4"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 xml:space="preserve">na zakup art. żywnościowych wydatkowano </w:t>
      </w:r>
      <w:r w:rsidR="00FD2513" w:rsidRPr="00643FEB">
        <w:rPr>
          <w:rFonts w:asciiTheme="minorHAnsi" w:hAnsiTheme="minorHAnsi" w:cstheme="minorHAnsi"/>
        </w:rPr>
        <w:t xml:space="preserve">486,61 </w:t>
      </w:r>
      <w:r w:rsidRPr="00643FEB">
        <w:rPr>
          <w:rFonts w:asciiTheme="minorHAnsi" w:hAnsiTheme="minorHAnsi" w:cstheme="minorHAnsi"/>
        </w:rPr>
        <w:t>zł,</w:t>
      </w:r>
    </w:p>
    <w:p w14:paraId="26851B0C" w14:textId="3DE8E6A0"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za energię elektryczną</w:t>
      </w:r>
      <w:r w:rsidR="00FD2513" w:rsidRPr="00643FEB">
        <w:rPr>
          <w:rFonts w:asciiTheme="minorHAnsi" w:hAnsiTheme="minorHAnsi" w:cstheme="minorHAnsi"/>
        </w:rPr>
        <w:t xml:space="preserve"> i zakup gazu do ogrzewania</w:t>
      </w:r>
      <w:r w:rsidRPr="00643FEB">
        <w:rPr>
          <w:rFonts w:asciiTheme="minorHAnsi" w:hAnsiTheme="minorHAnsi" w:cstheme="minorHAnsi"/>
        </w:rPr>
        <w:t xml:space="preserve"> </w:t>
      </w:r>
      <w:r w:rsidR="00FD2513" w:rsidRPr="00643FEB">
        <w:rPr>
          <w:rFonts w:asciiTheme="minorHAnsi" w:hAnsiTheme="minorHAnsi" w:cstheme="minorHAnsi"/>
        </w:rPr>
        <w:t>49.798,32</w:t>
      </w:r>
      <w:r w:rsidRPr="00643FEB">
        <w:rPr>
          <w:rFonts w:asciiTheme="minorHAnsi" w:hAnsiTheme="minorHAnsi" w:cstheme="minorHAnsi"/>
        </w:rPr>
        <w:t xml:space="preserve"> zł na plan </w:t>
      </w:r>
      <w:r w:rsidR="00FD2513" w:rsidRPr="00643FEB">
        <w:rPr>
          <w:rFonts w:asciiTheme="minorHAnsi" w:hAnsiTheme="minorHAnsi" w:cstheme="minorHAnsi"/>
        </w:rPr>
        <w:t>100</w:t>
      </w:r>
      <w:r w:rsidR="00DD20F4" w:rsidRPr="00643FEB">
        <w:rPr>
          <w:rFonts w:asciiTheme="minorHAnsi" w:hAnsiTheme="minorHAnsi" w:cstheme="minorHAnsi"/>
        </w:rPr>
        <w:t>.000,00</w:t>
      </w:r>
      <w:r w:rsidRPr="00643FEB">
        <w:rPr>
          <w:rFonts w:asciiTheme="minorHAnsi" w:hAnsiTheme="minorHAnsi" w:cstheme="minorHAnsi"/>
        </w:rPr>
        <w:t xml:space="preserve"> zł,</w:t>
      </w:r>
    </w:p>
    <w:p w14:paraId="5B6B5102" w14:textId="776397E1"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szkolenia pracowników,</w:t>
      </w:r>
      <w:r w:rsidR="00AE3394" w:rsidRPr="00643FEB">
        <w:rPr>
          <w:rFonts w:asciiTheme="minorHAnsi" w:hAnsiTheme="minorHAnsi" w:cstheme="minorHAnsi"/>
        </w:rPr>
        <w:t xml:space="preserve"> badania lekarskie,</w:t>
      </w:r>
      <w:r w:rsidR="00DD20F4" w:rsidRPr="00643FEB">
        <w:rPr>
          <w:rFonts w:asciiTheme="minorHAnsi" w:hAnsiTheme="minorHAnsi" w:cstheme="minorHAnsi"/>
        </w:rPr>
        <w:t xml:space="preserve"> </w:t>
      </w:r>
      <w:r w:rsidRPr="00643FEB">
        <w:rPr>
          <w:rFonts w:asciiTheme="minorHAnsi" w:hAnsiTheme="minorHAnsi" w:cstheme="minorHAnsi"/>
        </w:rPr>
        <w:t>przedłużenie licencji, doradztwo prawno-podatkowe, obsługa prawna, usługi pocztowe</w:t>
      </w:r>
      <w:r w:rsidR="00AE3394" w:rsidRPr="00643FEB">
        <w:rPr>
          <w:rFonts w:asciiTheme="minorHAnsi" w:hAnsiTheme="minorHAnsi" w:cstheme="minorHAnsi"/>
        </w:rPr>
        <w:t xml:space="preserve"> </w:t>
      </w:r>
      <w:r w:rsidRPr="00643FEB">
        <w:rPr>
          <w:rFonts w:asciiTheme="minorHAnsi" w:hAnsiTheme="minorHAnsi" w:cstheme="minorHAnsi"/>
        </w:rPr>
        <w:t xml:space="preserve">i inne wydatki wydatkowano kwotę </w:t>
      </w:r>
      <w:r w:rsidR="00AE3394" w:rsidRPr="00643FEB">
        <w:rPr>
          <w:rFonts w:asciiTheme="minorHAnsi" w:hAnsiTheme="minorHAnsi" w:cstheme="minorHAnsi"/>
        </w:rPr>
        <w:t>108.587,09</w:t>
      </w:r>
      <w:r w:rsidRPr="00643FEB">
        <w:rPr>
          <w:rFonts w:asciiTheme="minorHAnsi" w:hAnsiTheme="minorHAnsi" w:cstheme="minorHAnsi"/>
        </w:rPr>
        <w:t xml:space="preserve"> zł na plan </w:t>
      </w:r>
      <w:r w:rsidR="00AE3394" w:rsidRPr="00643FEB">
        <w:rPr>
          <w:rFonts w:asciiTheme="minorHAnsi" w:hAnsiTheme="minorHAnsi" w:cstheme="minorHAnsi"/>
        </w:rPr>
        <w:t>164.200,00</w:t>
      </w:r>
      <w:r w:rsidRPr="00643FEB">
        <w:rPr>
          <w:rFonts w:asciiTheme="minorHAnsi" w:hAnsiTheme="minorHAnsi" w:cstheme="minorHAnsi"/>
        </w:rPr>
        <w:t xml:space="preserve"> zł</w:t>
      </w:r>
    </w:p>
    <w:p w14:paraId="1DC338EB" w14:textId="1AB2E675" w:rsidR="00AE3394" w:rsidRPr="00643FEB" w:rsidRDefault="00AE3394" w:rsidP="00AE3394">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opłaty za telekomunikacyjne i internetowe wydano kwotę 4.659,47 zł, na plan 12.900,00 zł.</w:t>
      </w:r>
    </w:p>
    <w:p w14:paraId="3F0F95AA" w14:textId="060FE4F1" w:rsidR="00377F63" w:rsidRPr="00643FEB"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 xml:space="preserve">wypłatę delegacji służbowych </w:t>
      </w:r>
      <w:r w:rsidR="00AE3394" w:rsidRPr="00643FEB">
        <w:rPr>
          <w:rFonts w:asciiTheme="minorHAnsi" w:hAnsiTheme="minorHAnsi" w:cstheme="minorHAnsi"/>
        </w:rPr>
        <w:t>i ryczałtu 2.951,47</w:t>
      </w:r>
      <w:r w:rsidRPr="00643FEB">
        <w:rPr>
          <w:rFonts w:asciiTheme="minorHAnsi" w:hAnsiTheme="minorHAnsi" w:cstheme="minorHAnsi"/>
        </w:rPr>
        <w:t xml:space="preserve"> zł na plan </w:t>
      </w:r>
      <w:r w:rsidR="00AE3394" w:rsidRPr="00643FEB">
        <w:rPr>
          <w:rFonts w:asciiTheme="minorHAnsi" w:hAnsiTheme="minorHAnsi" w:cstheme="minorHAnsi"/>
        </w:rPr>
        <w:t>10</w:t>
      </w:r>
      <w:r w:rsidR="00DD20F4" w:rsidRPr="00643FEB">
        <w:rPr>
          <w:rFonts w:asciiTheme="minorHAnsi" w:hAnsiTheme="minorHAnsi" w:cstheme="minorHAnsi"/>
        </w:rPr>
        <w:t>.000,00</w:t>
      </w:r>
      <w:r w:rsidRPr="00643FEB">
        <w:rPr>
          <w:rFonts w:asciiTheme="minorHAnsi" w:hAnsiTheme="minorHAnsi" w:cstheme="minorHAnsi"/>
        </w:rPr>
        <w:t xml:space="preserve"> zł,</w:t>
      </w:r>
    </w:p>
    <w:p w14:paraId="53ED6FBA" w14:textId="745347AC" w:rsidR="00377F63" w:rsidRDefault="001C41C4" w:rsidP="00377F63">
      <w:pPr>
        <w:pStyle w:val="NormalnyWeb"/>
        <w:numPr>
          <w:ilvl w:val="0"/>
          <w:numId w:val="22"/>
        </w:numPr>
        <w:spacing w:before="0" w:beforeAutospacing="0" w:after="0" w:line="360" w:lineRule="auto"/>
        <w:jc w:val="both"/>
        <w:rPr>
          <w:rFonts w:asciiTheme="minorHAnsi" w:hAnsiTheme="minorHAnsi" w:cstheme="minorHAnsi"/>
        </w:rPr>
      </w:pPr>
      <w:r w:rsidRPr="00643FEB">
        <w:rPr>
          <w:rFonts w:asciiTheme="minorHAnsi" w:hAnsiTheme="minorHAnsi" w:cstheme="minorHAnsi"/>
        </w:rPr>
        <w:t>koszty egzekucyjne</w:t>
      </w:r>
      <w:r w:rsidR="00377F63" w:rsidRPr="00643FEB">
        <w:rPr>
          <w:rFonts w:asciiTheme="minorHAnsi" w:hAnsiTheme="minorHAnsi" w:cstheme="minorHAnsi"/>
        </w:rPr>
        <w:t xml:space="preserve"> </w:t>
      </w:r>
      <w:r w:rsidRPr="00643FEB">
        <w:rPr>
          <w:rFonts w:asciiTheme="minorHAnsi" w:hAnsiTheme="minorHAnsi" w:cstheme="minorHAnsi"/>
        </w:rPr>
        <w:t>160,00</w:t>
      </w:r>
      <w:r w:rsidR="00377F63" w:rsidRPr="00643FEB">
        <w:rPr>
          <w:rFonts w:asciiTheme="minorHAnsi" w:hAnsiTheme="minorHAnsi" w:cstheme="minorHAnsi"/>
        </w:rPr>
        <w:t xml:space="preserve"> zł na plan </w:t>
      </w:r>
      <w:r w:rsidRPr="00643FEB">
        <w:rPr>
          <w:rFonts w:asciiTheme="minorHAnsi" w:hAnsiTheme="minorHAnsi" w:cstheme="minorHAnsi"/>
        </w:rPr>
        <w:t>5.0</w:t>
      </w:r>
      <w:r w:rsidR="00DD20F4" w:rsidRPr="00643FEB">
        <w:rPr>
          <w:rFonts w:asciiTheme="minorHAnsi" w:hAnsiTheme="minorHAnsi" w:cstheme="minorHAnsi"/>
        </w:rPr>
        <w:t>00,00</w:t>
      </w:r>
      <w:r w:rsidR="00377F63" w:rsidRPr="00643FEB">
        <w:rPr>
          <w:rFonts w:asciiTheme="minorHAnsi" w:hAnsiTheme="minorHAnsi" w:cstheme="minorHAnsi"/>
        </w:rPr>
        <w:t xml:space="preserve"> zł,</w:t>
      </w:r>
    </w:p>
    <w:p w14:paraId="3BC3AF18" w14:textId="116050F0" w:rsidR="00984585" w:rsidRPr="00643FEB" w:rsidRDefault="003C1A19" w:rsidP="00984585">
      <w:pPr>
        <w:pStyle w:val="NormalnyWeb"/>
        <w:numPr>
          <w:ilvl w:val="0"/>
          <w:numId w:val="48"/>
        </w:numPr>
        <w:spacing w:before="0" w:beforeAutospacing="0" w:after="0" w:line="360" w:lineRule="auto"/>
        <w:jc w:val="both"/>
        <w:rPr>
          <w:rFonts w:asciiTheme="minorHAnsi" w:hAnsiTheme="minorHAnsi" w:cstheme="minorHAnsi"/>
          <w:bCs/>
          <w:iCs/>
        </w:rPr>
      </w:pPr>
      <w:r>
        <w:rPr>
          <w:rFonts w:asciiTheme="minorHAnsi" w:hAnsiTheme="minorHAnsi" w:cstheme="minorHAnsi"/>
        </w:rPr>
        <w:lastRenderedPageBreak/>
        <w:t>wydatki bieżące w kwocie 101.936,54 zł</w:t>
      </w:r>
      <w:r w:rsidR="00984585">
        <w:rPr>
          <w:rFonts w:asciiTheme="minorHAnsi" w:hAnsiTheme="minorHAnsi" w:cstheme="minorHAnsi"/>
        </w:rPr>
        <w:t xml:space="preserve"> na realizację zadania </w:t>
      </w:r>
      <w:r w:rsidR="00984585" w:rsidRPr="00643FEB">
        <w:rPr>
          <w:rFonts w:asciiTheme="minorHAnsi" w:hAnsiTheme="minorHAnsi" w:cstheme="minorHAnsi"/>
          <w:bCs/>
          <w:iCs/>
        </w:rPr>
        <w:t>„Cyfrowa Gmina” w I półroczu 2022 roku nie zostały poniesione. Zadanie finansowane w ramach Programu Operacyjnego Polska Cyfrowa 2014 -2020.</w:t>
      </w:r>
    </w:p>
    <w:p w14:paraId="6CA2AD68" w14:textId="70B0CCC7" w:rsidR="00377F63" w:rsidRPr="00643FEB" w:rsidRDefault="00377F63" w:rsidP="00377F63">
      <w:pPr>
        <w:pStyle w:val="NormalnyWeb"/>
        <w:spacing w:before="0" w:beforeAutospacing="0" w:after="0" w:line="360" w:lineRule="auto"/>
        <w:jc w:val="both"/>
        <w:rPr>
          <w:rFonts w:asciiTheme="minorHAnsi" w:hAnsiTheme="minorHAnsi" w:cstheme="minorHAnsi"/>
        </w:rPr>
      </w:pPr>
    </w:p>
    <w:p w14:paraId="5918494A" w14:textId="34DDC8C7" w:rsidR="001C41C4" w:rsidRPr="00643FEB" w:rsidRDefault="00497C23" w:rsidP="00497C23">
      <w:pPr>
        <w:pStyle w:val="NormalnyWeb"/>
        <w:spacing w:before="0" w:beforeAutospacing="0" w:after="0" w:line="360" w:lineRule="auto"/>
        <w:jc w:val="both"/>
        <w:rPr>
          <w:rFonts w:asciiTheme="minorHAnsi" w:hAnsiTheme="minorHAnsi" w:cstheme="minorHAnsi"/>
          <w:bCs/>
          <w:iCs/>
        </w:rPr>
      </w:pPr>
      <w:r w:rsidRPr="00643FEB">
        <w:rPr>
          <w:rFonts w:asciiTheme="minorHAnsi" w:hAnsiTheme="minorHAnsi" w:cstheme="minorHAnsi"/>
          <w:b/>
          <w:bCs/>
          <w:i/>
          <w:iCs/>
        </w:rPr>
        <w:t>w</w:t>
      </w:r>
      <w:r w:rsidR="00BE0528" w:rsidRPr="00643FEB">
        <w:rPr>
          <w:rFonts w:asciiTheme="minorHAnsi" w:hAnsiTheme="minorHAnsi" w:cstheme="minorHAnsi"/>
          <w:b/>
          <w:bCs/>
          <w:i/>
          <w:iCs/>
        </w:rPr>
        <w:t>ydatki</w:t>
      </w:r>
      <w:r w:rsidR="003C1A19">
        <w:rPr>
          <w:rFonts w:asciiTheme="minorHAnsi" w:hAnsiTheme="minorHAnsi" w:cstheme="minorHAnsi"/>
          <w:b/>
          <w:bCs/>
          <w:i/>
          <w:iCs/>
        </w:rPr>
        <w:t xml:space="preserve"> i zakupy</w:t>
      </w:r>
      <w:r w:rsidR="00BE0528" w:rsidRPr="00643FEB">
        <w:rPr>
          <w:rFonts w:asciiTheme="minorHAnsi" w:hAnsiTheme="minorHAnsi" w:cstheme="minorHAnsi"/>
          <w:b/>
          <w:bCs/>
          <w:i/>
          <w:iCs/>
        </w:rPr>
        <w:t xml:space="preserve"> inwestycyjne w tym rozdziale zaplanowane zostały na kwotę </w:t>
      </w:r>
      <w:r w:rsidR="001C41C4" w:rsidRPr="00643FEB">
        <w:rPr>
          <w:rFonts w:asciiTheme="minorHAnsi" w:hAnsiTheme="minorHAnsi" w:cstheme="minorHAnsi"/>
          <w:b/>
          <w:bCs/>
          <w:i/>
          <w:iCs/>
        </w:rPr>
        <w:t>143.753,46</w:t>
      </w:r>
      <w:r w:rsidR="00BE0528" w:rsidRPr="00643FEB">
        <w:rPr>
          <w:rFonts w:asciiTheme="minorHAnsi" w:hAnsiTheme="minorHAnsi" w:cstheme="minorHAnsi"/>
          <w:b/>
          <w:bCs/>
          <w:i/>
          <w:iCs/>
        </w:rPr>
        <w:t xml:space="preserve"> zł </w:t>
      </w:r>
      <w:r w:rsidR="00BE0528" w:rsidRPr="00643FEB">
        <w:rPr>
          <w:rFonts w:asciiTheme="minorHAnsi" w:hAnsiTheme="minorHAnsi" w:cstheme="minorHAnsi"/>
          <w:bCs/>
          <w:iCs/>
        </w:rPr>
        <w:t>przeznaczone na zadania pn.</w:t>
      </w:r>
      <w:r w:rsidR="001C41C4" w:rsidRPr="00643FEB">
        <w:rPr>
          <w:rFonts w:asciiTheme="minorHAnsi" w:hAnsiTheme="minorHAnsi" w:cstheme="minorHAnsi"/>
          <w:bCs/>
          <w:iCs/>
        </w:rPr>
        <w:t>:</w:t>
      </w:r>
    </w:p>
    <w:p w14:paraId="23762D6E" w14:textId="6ED8CCCA" w:rsidR="001C41C4" w:rsidRPr="00643FEB" w:rsidRDefault="00BE0528" w:rsidP="00CA5E0C">
      <w:pPr>
        <w:pStyle w:val="NormalnyWeb"/>
        <w:numPr>
          <w:ilvl w:val="0"/>
          <w:numId w:val="48"/>
        </w:numPr>
        <w:spacing w:before="0" w:beforeAutospacing="0" w:after="0" w:line="360" w:lineRule="auto"/>
        <w:jc w:val="both"/>
        <w:rPr>
          <w:rFonts w:asciiTheme="minorHAnsi" w:hAnsiTheme="minorHAnsi" w:cstheme="minorHAnsi"/>
          <w:bCs/>
          <w:iCs/>
        </w:rPr>
      </w:pPr>
      <w:r w:rsidRPr="00643FEB">
        <w:rPr>
          <w:rFonts w:asciiTheme="minorHAnsi" w:hAnsiTheme="minorHAnsi" w:cstheme="minorHAnsi"/>
          <w:bCs/>
          <w:iCs/>
        </w:rPr>
        <w:t>„</w:t>
      </w:r>
      <w:r w:rsidR="001C41C4" w:rsidRPr="00643FEB">
        <w:rPr>
          <w:rFonts w:asciiTheme="minorHAnsi" w:hAnsiTheme="minorHAnsi" w:cstheme="minorHAnsi"/>
          <w:bCs/>
          <w:iCs/>
        </w:rPr>
        <w:t>Wykonanie klimatyzacji w Urzędzie Gminy w Jednorożcu</w:t>
      </w:r>
      <w:r w:rsidRPr="00643FEB">
        <w:rPr>
          <w:rFonts w:asciiTheme="minorHAnsi" w:hAnsiTheme="minorHAnsi" w:cstheme="minorHAnsi"/>
          <w:bCs/>
          <w:iCs/>
        </w:rPr>
        <w:t>”</w:t>
      </w:r>
      <w:r w:rsidR="001C41C4" w:rsidRPr="00643FEB">
        <w:rPr>
          <w:rFonts w:asciiTheme="minorHAnsi" w:hAnsiTheme="minorHAnsi" w:cstheme="minorHAnsi"/>
          <w:bCs/>
          <w:iCs/>
        </w:rPr>
        <w:t xml:space="preserve"> - planowane wydatki w kwocie 35.000,00 zł, w I półroczu 2022 roku nie zostały poniesione;</w:t>
      </w:r>
    </w:p>
    <w:p w14:paraId="4102AA38" w14:textId="75C5A59D" w:rsidR="001C41C4" w:rsidRPr="00643FEB" w:rsidRDefault="001C41C4" w:rsidP="001C41C4">
      <w:pPr>
        <w:pStyle w:val="NormalnyWeb"/>
        <w:numPr>
          <w:ilvl w:val="0"/>
          <w:numId w:val="48"/>
        </w:numPr>
        <w:spacing w:before="0" w:beforeAutospacing="0" w:after="0" w:line="360" w:lineRule="auto"/>
        <w:jc w:val="both"/>
        <w:rPr>
          <w:rFonts w:asciiTheme="minorHAnsi" w:hAnsiTheme="minorHAnsi" w:cstheme="minorHAnsi"/>
          <w:bCs/>
          <w:iCs/>
        </w:rPr>
      </w:pPr>
      <w:r w:rsidRPr="00643FEB">
        <w:rPr>
          <w:rFonts w:asciiTheme="minorHAnsi" w:hAnsiTheme="minorHAnsi" w:cstheme="minorHAnsi"/>
          <w:bCs/>
          <w:iCs/>
        </w:rPr>
        <w:t>„Cyfrowa Gmina” - planowane wydatki w kwocie 108.753,46 zł, w I półroczu 2022 roku nie zostały poniesione. Zadanie finansowane w ramach Programu Operacyjnego Polska Cyfrowa 2014 -2020.</w:t>
      </w:r>
    </w:p>
    <w:p w14:paraId="3E8EFFCA" w14:textId="77777777" w:rsidR="00BE676D" w:rsidRPr="00AB76A1" w:rsidRDefault="00BE676D" w:rsidP="005711EF">
      <w:pPr>
        <w:pStyle w:val="NormalnyWeb"/>
        <w:spacing w:before="0" w:beforeAutospacing="0" w:after="0" w:line="360" w:lineRule="auto"/>
        <w:jc w:val="both"/>
        <w:rPr>
          <w:rFonts w:asciiTheme="minorHAnsi" w:hAnsiTheme="minorHAnsi" w:cstheme="minorHAnsi"/>
          <w:color w:val="FF0000"/>
        </w:rPr>
      </w:pPr>
    </w:p>
    <w:p w14:paraId="37E35FA0" w14:textId="77777777" w:rsidR="00377F63" w:rsidRPr="00702561" w:rsidRDefault="00377F63" w:rsidP="00AE43AE">
      <w:pPr>
        <w:pStyle w:val="NormalnyWeb"/>
        <w:spacing w:before="0" w:beforeAutospacing="0" w:after="0" w:line="360" w:lineRule="auto"/>
        <w:jc w:val="both"/>
        <w:rPr>
          <w:rFonts w:asciiTheme="minorHAnsi" w:hAnsiTheme="minorHAnsi" w:cstheme="minorHAnsi"/>
          <w:i/>
          <w:u w:val="single"/>
        </w:rPr>
      </w:pPr>
      <w:r w:rsidRPr="00702561">
        <w:rPr>
          <w:rFonts w:asciiTheme="minorHAnsi" w:hAnsiTheme="minorHAnsi" w:cstheme="minorHAnsi"/>
          <w:i/>
          <w:u w:val="single"/>
        </w:rPr>
        <w:t>Promocja jednostek samorządu terytorialnego</w:t>
      </w:r>
    </w:p>
    <w:p w14:paraId="0BFDB0E4" w14:textId="3F61D2B6" w:rsidR="00377F63" w:rsidRPr="00702561" w:rsidRDefault="00377F63" w:rsidP="00AE43AE">
      <w:pPr>
        <w:pStyle w:val="NormalnyWeb"/>
        <w:spacing w:before="0" w:beforeAutospacing="0" w:after="0" w:line="360" w:lineRule="auto"/>
        <w:ind w:firstLine="360"/>
        <w:jc w:val="both"/>
        <w:rPr>
          <w:rFonts w:asciiTheme="minorHAnsi" w:hAnsiTheme="minorHAnsi" w:cstheme="minorHAnsi"/>
        </w:rPr>
      </w:pPr>
      <w:r w:rsidRPr="00702561">
        <w:rPr>
          <w:rFonts w:asciiTheme="minorHAnsi" w:hAnsiTheme="minorHAnsi" w:cstheme="minorHAnsi"/>
        </w:rPr>
        <w:t xml:space="preserve">W ramach promocji Gminy Jednorożec zaplanowano kwotę </w:t>
      </w:r>
      <w:r w:rsidR="00BE676D" w:rsidRPr="00702561">
        <w:rPr>
          <w:rFonts w:asciiTheme="minorHAnsi" w:hAnsiTheme="minorHAnsi" w:cstheme="minorHAnsi"/>
        </w:rPr>
        <w:t>2</w:t>
      </w:r>
      <w:r w:rsidR="00643FEB" w:rsidRPr="00702561">
        <w:rPr>
          <w:rFonts w:asciiTheme="minorHAnsi" w:hAnsiTheme="minorHAnsi" w:cstheme="minorHAnsi"/>
        </w:rPr>
        <w:t>7</w:t>
      </w:r>
      <w:r w:rsidRPr="00702561">
        <w:rPr>
          <w:rFonts w:asciiTheme="minorHAnsi" w:hAnsiTheme="minorHAnsi" w:cstheme="minorHAnsi"/>
        </w:rPr>
        <w:t>.000,00 zł, która w I półroczu 202</w:t>
      </w:r>
      <w:r w:rsidR="00643FEB" w:rsidRPr="00702561">
        <w:rPr>
          <w:rFonts w:asciiTheme="minorHAnsi" w:hAnsiTheme="minorHAnsi" w:cstheme="minorHAnsi"/>
        </w:rPr>
        <w:t>2</w:t>
      </w:r>
      <w:r w:rsidRPr="00702561">
        <w:rPr>
          <w:rFonts w:asciiTheme="minorHAnsi" w:hAnsiTheme="minorHAnsi" w:cstheme="minorHAnsi"/>
        </w:rPr>
        <w:t xml:space="preserve"> r. wydatkowan</w:t>
      </w:r>
      <w:r w:rsidR="00BE676D" w:rsidRPr="00702561">
        <w:rPr>
          <w:rFonts w:asciiTheme="minorHAnsi" w:hAnsiTheme="minorHAnsi" w:cstheme="minorHAnsi"/>
        </w:rPr>
        <w:t xml:space="preserve">o </w:t>
      </w:r>
      <w:r w:rsidR="00643FEB" w:rsidRPr="00702561">
        <w:rPr>
          <w:rFonts w:asciiTheme="minorHAnsi" w:hAnsiTheme="minorHAnsi" w:cstheme="minorHAnsi"/>
        </w:rPr>
        <w:t>15.678,74</w:t>
      </w:r>
      <w:r w:rsidR="00BE676D" w:rsidRPr="00702561">
        <w:rPr>
          <w:rFonts w:asciiTheme="minorHAnsi" w:hAnsiTheme="minorHAnsi" w:cstheme="minorHAnsi"/>
        </w:rPr>
        <w:t xml:space="preserve"> zł na zakup </w:t>
      </w:r>
      <w:r w:rsidR="00643FEB" w:rsidRPr="00702561">
        <w:rPr>
          <w:rFonts w:asciiTheme="minorHAnsi" w:hAnsiTheme="minorHAnsi" w:cstheme="minorHAnsi"/>
        </w:rPr>
        <w:t>materiałów reklamowych, bluz z logo gminy, kwi</w:t>
      </w:r>
      <w:r w:rsidR="00984585">
        <w:rPr>
          <w:rFonts w:asciiTheme="minorHAnsi" w:hAnsiTheme="minorHAnsi" w:cstheme="minorHAnsi"/>
        </w:rPr>
        <w:t>a</w:t>
      </w:r>
      <w:r w:rsidR="00643FEB" w:rsidRPr="00702561">
        <w:rPr>
          <w:rFonts w:asciiTheme="minorHAnsi" w:hAnsiTheme="minorHAnsi" w:cstheme="minorHAnsi"/>
        </w:rPr>
        <w:t>tów, przypinek z herbem gminy, statuetek, chorągiewek, gadżetów promocyjnych, artykułów spożywczych, obsługę gastronomiczną uroczystości</w:t>
      </w:r>
      <w:r w:rsidR="00702561" w:rsidRPr="00702561">
        <w:rPr>
          <w:rFonts w:asciiTheme="minorHAnsi" w:hAnsiTheme="minorHAnsi" w:cstheme="minorHAnsi"/>
        </w:rPr>
        <w:t>.</w:t>
      </w:r>
      <w:r w:rsidR="00643FEB" w:rsidRPr="00702561">
        <w:rPr>
          <w:rFonts w:asciiTheme="minorHAnsi" w:hAnsiTheme="minorHAnsi" w:cstheme="minorHAnsi"/>
        </w:rPr>
        <w:t xml:space="preserve"> </w:t>
      </w:r>
    </w:p>
    <w:p w14:paraId="6B46AF80" w14:textId="77777777" w:rsidR="00DB4ABC" w:rsidRPr="001254B0" w:rsidRDefault="00DB4ABC" w:rsidP="00C33476">
      <w:pPr>
        <w:pStyle w:val="NormalnyWeb"/>
        <w:spacing w:before="0" w:beforeAutospacing="0" w:after="0" w:line="360" w:lineRule="auto"/>
        <w:ind w:left="360"/>
        <w:jc w:val="both"/>
        <w:rPr>
          <w:rFonts w:asciiTheme="minorHAnsi" w:hAnsiTheme="minorHAnsi" w:cstheme="minorHAnsi"/>
        </w:rPr>
      </w:pPr>
    </w:p>
    <w:p w14:paraId="1E77E0BD" w14:textId="77777777" w:rsidR="00377F63" w:rsidRPr="001254B0" w:rsidRDefault="00377F63" w:rsidP="00AE43AE">
      <w:pPr>
        <w:pStyle w:val="NormalnyWeb"/>
        <w:spacing w:before="0" w:beforeAutospacing="0" w:after="0" w:line="360" w:lineRule="auto"/>
        <w:jc w:val="both"/>
        <w:rPr>
          <w:rFonts w:asciiTheme="minorHAnsi" w:hAnsiTheme="minorHAnsi" w:cstheme="minorHAnsi"/>
          <w:i/>
          <w:u w:val="single"/>
        </w:rPr>
      </w:pPr>
      <w:r w:rsidRPr="001254B0">
        <w:rPr>
          <w:rFonts w:asciiTheme="minorHAnsi" w:hAnsiTheme="minorHAnsi" w:cstheme="minorHAnsi"/>
          <w:i/>
          <w:u w:val="single"/>
        </w:rPr>
        <w:t>Wspólna obsługa jednostek samorządu terytorialnego</w:t>
      </w:r>
    </w:p>
    <w:p w14:paraId="77F57831" w14:textId="41B1955A" w:rsidR="00377F63" w:rsidRPr="001254B0" w:rsidRDefault="00377F63" w:rsidP="00AE43AE">
      <w:pPr>
        <w:pStyle w:val="NormalnyWeb"/>
        <w:spacing w:before="0" w:beforeAutospacing="0" w:after="0" w:line="360" w:lineRule="auto"/>
        <w:ind w:firstLine="708"/>
        <w:jc w:val="both"/>
        <w:rPr>
          <w:rFonts w:asciiTheme="minorHAnsi" w:hAnsiTheme="minorHAnsi" w:cstheme="minorHAnsi"/>
        </w:rPr>
      </w:pPr>
      <w:r w:rsidRPr="001254B0">
        <w:rPr>
          <w:rFonts w:asciiTheme="minorHAnsi" w:hAnsiTheme="minorHAnsi" w:cstheme="minorHAnsi"/>
        </w:rPr>
        <w:t xml:space="preserve">Na utrzymanie Gminnego Zespołu Oświaty w Jednorożcu wydatkowano kwotę </w:t>
      </w:r>
      <w:r w:rsidR="00702561" w:rsidRPr="001254B0">
        <w:rPr>
          <w:rFonts w:asciiTheme="minorHAnsi" w:hAnsiTheme="minorHAnsi" w:cstheme="minorHAnsi"/>
        </w:rPr>
        <w:t>142.794,03</w:t>
      </w:r>
      <w:r w:rsidRPr="001254B0">
        <w:rPr>
          <w:rFonts w:asciiTheme="minorHAnsi" w:hAnsiTheme="minorHAnsi" w:cstheme="minorHAnsi"/>
        </w:rPr>
        <w:t xml:space="preserve"> zł na plan </w:t>
      </w:r>
      <w:r w:rsidR="00702561" w:rsidRPr="001254B0">
        <w:rPr>
          <w:rFonts w:asciiTheme="minorHAnsi" w:hAnsiTheme="minorHAnsi" w:cstheme="minorHAnsi"/>
        </w:rPr>
        <w:t>277.400,00</w:t>
      </w:r>
      <w:r w:rsidRPr="001254B0">
        <w:rPr>
          <w:rFonts w:asciiTheme="minorHAnsi" w:hAnsiTheme="minorHAnsi" w:cstheme="minorHAnsi"/>
        </w:rPr>
        <w:t xml:space="preserve"> zł tj. </w:t>
      </w:r>
      <w:r w:rsidR="00702561" w:rsidRPr="001254B0">
        <w:rPr>
          <w:rFonts w:asciiTheme="minorHAnsi" w:hAnsiTheme="minorHAnsi" w:cstheme="minorHAnsi"/>
        </w:rPr>
        <w:t>51,48</w:t>
      </w:r>
      <w:r w:rsidRPr="001254B0">
        <w:rPr>
          <w:rFonts w:asciiTheme="minorHAnsi" w:hAnsiTheme="minorHAnsi" w:cstheme="minorHAnsi"/>
        </w:rPr>
        <w:t xml:space="preserve"> % planu. </w:t>
      </w:r>
    </w:p>
    <w:p w14:paraId="1F10DF39" w14:textId="77777777" w:rsidR="00377F63" w:rsidRPr="001254B0" w:rsidRDefault="00377F63" w:rsidP="00377F63">
      <w:pPr>
        <w:pStyle w:val="NormalnyWeb"/>
        <w:spacing w:before="0" w:beforeAutospacing="0" w:after="0" w:line="360" w:lineRule="auto"/>
        <w:jc w:val="both"/>
        <w:rPr>
          <w:rFonts w:asciiTheme="minorHAnsi" w:hAnsiTheme="minorHAnsi" w:cstheme="minorHAnsi"/>
        </w:rPr>
      </w:pPr>
      <w:r w:rsidRPr="001254B0">
        <w:rPr>
          <w:rFonts w:asciiTheme="minorHAnsi" w:hAnsiTheme="minorHAnsi" w:cstheme="minorHAnsi"/>
        </w:rPr>
        <w:t>Z kwoty tej wydatkowano na:</w:t>
      </w:r>
    </w:p>
    <w:p w14:paraId="65504514" w14:textId="5B71582B" w:rsidR="00377F63" w:rsidRPr="001254B0"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1254B0">
        <w:rPr>
          <w:rFonts w:asciiTheme="minorHAnsi" w:hAnsiTheme="minorHAnsi" w:cstheme="minorHAnsi"/>
        </w:rPr>
        <w:t xml:space="preserve">wydatki osobowe niezaliczane do wynagrodzeń, wynagrodzenia osobowe, dodatkowe wynagrodzenia roczne dla pracowników zatrudnionych w GZO kwota </w:t>
      </w:r>
      <w:r w:rsidR="00702561" w:rsidRPr="001254B0">
        <w:rPr>
          <w:rFonts w:asciiTheme="minorHAnsi" w:hAnsiTheme="minorHAnsi" w:cstheme="minorHAnsi"/>
        </w:rPr>
        <w:t>107.589,53</w:t>
      </w:r>
      <w:r w:rsidRPr="001254B0">
        <w:rPr>
          <w:rFonts w:asciiTheme="minorHAnsi" w:hAnsiTheme="minorHAnsi" w:cstheme="minorHAnsi"/>
        </w:rPr>
        <w:t xml:space="preserve"> zł,</w:t>
      </w:r>
    </w:p>
    <w:p w14:paraId="5376F305" w14:textId="5CB170BD" w:rsidR="00377F63" w:rsidRPr="001254B0"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1254B0">
        <w:rPr>
          <w:rFonts w:asciiTheme="minorHAnsi" w:hAnsiTheme="minorHAnsi" w:cstheme="minorHAnsi"/>
        </w:rPr>
        <w:t>pochodne od wynagrodzeń (składki ubezpieczenia społecznego, Fundusz Pracy</w:t>
      </w:r>
      <w:r w:rsidR="00702561" w:rsidRPr="001254B0">
        <w:rPr>
          <w:rFonts w:asciiTheme="minorHAnsi" w:hAnsiTheme="minorHAnsi" w:cstheme="minorHAnsi"/>
        </w:rPr>
        <w:t>)</w:t>
      </w:r>
      <w:r w:rsidRPr="001254B0">
        <w:rPr>
          <w:rFonts w:asciiTheme="minorHAnsi" w:hAnsiTheme="minorHAnsi" w:cstheme="minorHAnsi"/>
        </w:rPr>
        <w:t xml:space="preserve"> i odpisy na zakładowy fundusz świadczeń socjalnych (75% naliczonego funduszu)  wydano </w:t>
      </w:r>
      <w:r w:rsidR="00702561" w:rsidRPr="001254B0">
        <w:rPr>
          <w:rFonts w:asciiTheme="minorHAnsi" w:hAnsiTheme="minorHAnsi" w:cstheme="minorHAnsi"/>
        </w:rPr>
        <w:t>25.080,22</w:t>
      </w:r>
      <w:r w:rsidRPr="001254B0">
        <w:rPr>
          <w:rFonts w:asciiTheme="minorHAnsi" w:hAnsiTheme="minorHAnsi" w:cstheme="minorHAnsi"/>
        </w:rPr>
        <w:t>zł,</w:t>
      </w:r>
    </w:p>
    <w:p w14:paraId="1555F018" w14:textId="751B513A" w:rsidR="00377F63" w:rsidRPr="001254B0"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1254B0">
        <w:rPr>
          <w:rFonts w:asciiTheme="minorHAnsi" w:hAnsiTheme="minorHAnsi" w:cstheme="minorHAnsi"/>
        </w:rPr>
        <w:t>za</w:t>
      </w:r>
      <w:r w:rsidR="00702561" w:rsidRPr="001254B0">
        <w:rPr>
          <w:rFonts w:asciiTheme="minorHAnsi" w:hAnsiTheme="minorHAnsi" w:cstheme="minorHAnsi"/>
        </w:rPr>
        <w:t xml:space="preserve">kup podpisu kwalifikacyjnego, </w:t>
      </w:r>
      <w:r w:rsidR="00880108" w:rsidRPr="001254B0">
        <w:rPr>
          <w:rFonts w:asciiTheme="minorHAnsi" w:hAnsiTheme="minorHAnsi" w:cstheme="minorHAnsi"/>
        </w:rPr>
        <w:t xml:space="preserve">pieczątki, </w:t>
      </w:r>
      <w:r w:rsidR="00702561" w:rsidRPr="001254B0">
        <w:rPr>
          <w:rFonts w:asciiTheme="minorHAnsi" w:hAnsiTheme="minorHAnsi" w:cstheme="minorHAnsi"/>
        </w:rPr>
        <w:t xml:space="preserve">publikacji </w:t>
      </w:r>
      <w:r w:rsidRPr="001254B0">
        <w:rPr>
          <w:rFonts w:asciiTheme="minorHAnsi" w:hAnsiTheme="minorHAnsi" w:cstheme="minorHAnsi"/>
        </w:rPr>
        <w:t xml:space="preserve">zapłacono </w:t>
      </w:r>
      <w:r w:rsidR="00702561" w:rsidRPr="001254B0">
        <w:rPr>
          <w:rFonts w:asciiTheme="minorHAnsi" w:hAnsiTheme="minorHAnsi" w:cstheme="minorHAnsi"/>
        </w:rPr>
        <w:t>484,04</w:t>
      </w:r>
      <w:r w:rsidRPr="001254B0">
        <w:rPr>
          <w:rFonts w:asciiTheme="minorHAnsi" w:hAnsiTheme="minorHAnsi" w:cstheme="minorHAnsi"/>
        </w:rPr>
        <w:t xml:space="preserve"> zł,</w:t>
      </w:r>
    </w:p>
    <w:p w14:paraId="1CE88410" w14:textId="5C5DA52A" w:rsidR="00377F63" w:rsidRPr="001254B0"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1254B0">
        <w:rPr>
          <w:rFonts w:asciiTheme="minorHAnsi" w:hAnsiTheme="minorHAnsi" w:cstheme="minorHAnsi"/>
        </w:rPr>
        <w:t>usługi pocztowe,</w:t>
      </w:r>
      <w:r w:rsidR="00880108" w:rsidRPr="001254B0">
        <w:rPr>
          <w:rFonts w:asciiTheme="minorHAnsi" w:hAnsiTheme="minorHAnsi" w:cstheme="minorHAnsi"/>
        </w:rPr>
        <w:t xml:space="preserve"> opłaty telefoniczne, </w:t>
      </w:r>
      <w:r w:rsidRPr="001254B0">
        <w:rPr>
          <w:rFonts w:asciiTheme="minorHAnsi" w:hAnsiTheme="minorHAnsi" w:cstheme="minorHAnsi"/>
        </w:rPr>
        <w:t>abonamenty</w:t>
      </w:r>
      <w:r w:rsidR="00702561" w:rsidRPr="001254B0">
        <w:rPr>
          <w:rFonts w:asciiTheme="minorHAnsi" w:hAnsiTheme="minorHAnsi" w:cstheme="minorHAnsi"/>
        </w:rPr>
        <w:t xml:space="preserve"> programów komputerowych</w:t>
      </w:r>
      <w:r w:rsidRPr="001254B0">
        <w:rPr>
          <w:rFonts w:asciiTheme="minorHAnsi" w:hAnsiTheme="minorHAnsi" w:cstheme="minorHAnsi"/>
        </w:rPr>
        <w:t xml:space="preserve">, </w:t>
      </w:r>
      <w:r w:rsidR="00702561" w:rsidRPr="001254B0">
        <w:rPr>
          <w:rFonts w:asciiTheme="minorHAnsi" w:hAnsiTheme="minorHAnsi" w:cstheme="minorHAnsi"/>
        </w:rPr>
        <w:t xml:space="preserve">usługa </w:t>
      </w:r>
      <w:r w:rsidR="00984585">
        <w:rPr>
          <w:rFonts w:asciiTheme="minorHAnsi" w:hAnsiTheme="minorHAnsi" w:cstheme="minorHAnsi"/>
        </w:rPr>
        <w:t>IOD</w:t>
      </w:r>
      <w:r w:rsidR="00702561" w:rsidRPr="001254B0">
        <w:rPr>
          <w:rFonts w:asciiTheme="minorHAnsi" w:hAnsiTheme="minorHAnsi" w:cstheme="minorHAnsi"/>
        </w:rPr>
        <w:t xml:space="preserve">, </w:t>
      </w:r>
      <w:r w:rsidRPr="001254B0">
        <w:rPr>
          <w:rFonts w:asciiTheme="minorHAnsi" w:hAnsiTheme="minorHAnsi" w:cstheme="minorHAnsi"/>
        </w:rPr>
        <w:t>szkolenia pracowników, wypłata delegacji</w:t>
      </w:r>
      <w:r w:rsidR="00702561" w:rsidRPr="001254B0">
        <w:rPr>
          <w:rFonts w:asciiTheme="minorHAnsi" w:hAnsiTheme="minorHAnsi" w:cstheme="minorHAnsi"/>
        </w:rPr>
        <w:t xml:space="preserve"> </w:t>
      </w:r>
      <w:r w:rsidRPr="001254B0">
        <w:rPr>
          <w:rFonts w:asciiTheme="minorHAnsi" w:hAnsiTheme="minorHAnsi" w:cstheme="minorHAnsi"/>
        </w:rPr>
        <w:t xml:space="preserve">kwota </w:t>
      </w:r>
      <w:r w:rsidR="00702561" w:rsidRPr="001254B0">
        <w:rPr>
          <w:rFonts w:asciiTheme="minorHAnsi" w:hAnsiTheme="minorHAnsi" w:cstheme="minorHAnsi"/>
        </w:rPr>
        <w:t>9.640,24</w:t>
      </w:r>
      <w:r w:rsidR="00880108" w:rsidRPr="001254B0">
        <w:rPr>
          <w:rFonts w:asciiTheme="minorHAnsi" w:hAnsiTheme="minorHAnsi" w:cstheme="minorHAnsi"/>
        </w:rPr>
        <w:t xml:space="preserve"> </w:t>
      </w:r>
      <w:r w:rsidRPr="001254B0">
        <w:rPr>
          <w:rFonts w:asciiTheme="minorHAnsi" w:hAnsiTheme="minorHAnsi" w:cstheme="minorHAnsi"/>
        </w:rPr>
        <w:t>zł.</w:t>
      </w:r>
    </w:p>
    <w:p w14:paraId="1F1F2E42" w14:textId="1E3CD5CB"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1EE27DD4" w14:textId="77777777" w:rsidR="005249D6" w:rsidRPr="00AB76A1" w:rsidRDefault="005249D6" w:rsidP="00377F63">
      <w:pPr>
        <w:pStyle w:val="NormalnyWeb"/>
        <w:spacing w:before="0" w:beforeAutospacing="0" w:after="0" w:line="360" w:lineRule="auto"/>
        <w:jc w:val="both"/>
        <w:rPr>
          <w:rFonts w:asciiTheme="minorHAnsi" w:hAnsiTheme="minorHAnsi" w:cstheme="minorHAnsi"/>
          <w:color w:val="FF0000"/>
        </w:rPr>
      </w:pPr>
    </w:p>
    <w:p w14:paraId="0A3E68A8" w14:textId="77777777" w:rsidR="00377F63" w:rsidRPr="00E6177F" w:rsidRDefault="00377F63" w:rsidP="00AE43AE">
      <w:pPr>
        <w:pStyle w:val="NormalnyWeb"/>
        <w:spacing w:before="0" w:beforeAutospacing="0" w:after="0" w:line="360" w:lineRule="auto"/>
        <w:jc w:val="both"/>
        <w:rPr>
          <w:rFonts w:asciiTheme="minorHAnsi" w:hAnsiTheme="minorHAnsi" w:cstheme="minorHAnsi"/>
          <w:i/>
          <w:u w:val="single"/>
        </w:rPr>
      </w:pPr>
      <w:r w:rsidRPr="00E6177F">
        <w:rPr>
          <w:rFonts w:asciiTheme="minorHAnsi" w:hAnsiTheme="minorHAnsi" w:cstheme="minorHAnsi"/>
          <w:i/>
          <w:u w:val="single"/>
        </w:rPr>
        <w:lastRenderedPageBreak/>
        <w:t>Pozostała działalność</w:t>
      </w:r>
    </w:p>
    <w:p w14:paraId="17419DDF" w14:textId="500DA56D" w:rsidR="00377F63" w:rsidRPr="00E6177F" w:rsidRDefault="00377F63" w:rsidP="00AE43AE">
      <w:pPr>
        <w:pStyle w:val="NormalnyWeb"/>
        <w:spacing w:before="0" w:beforeAutospacing="0" w:after="0" w:line="360" w:lineRule="auto"/>
        <w:ind w:firstLine="708"/>
        <w:jc w:val="both"/>
        <w:rPr>
          <w:rFonts w:asciiTheme="minorHAnsi" w:hAnsiTheme="minorHAnsi" w:cstheme="minorHAnsi"/>
        </w:rPr>
      </w:pPr>
      <w:r w:rsidRPr="00E6177F">
        <w:rPr>
          <w:rFonts w:asciiTheme="minorHAnsi" w:hAnsiTheme="minorHAnsi" w:cstheme="minorHAnsi"/>
        </w:rPr>
        <w:t xml:space="preserve">W ramach pozostałej działalności z planowanej kwoty wydatków bieżących </w:t>
      </w:r>
      <w:r w:rsidR="00037832" w:rsidRPr="00E6177F">
        <w:rPr>
          <w:rFonts w:asciiTheme="minorHAnsi" w:hAnsiTheme="minorHAnsi" w:cstheme="minorHAnsi"/>
        </w:rPr>
        <w:t>249.200,00</w:t>
      </w:r>
      <w:r w:rsidRPr="00E6177F">
        <w:rPr>
          <w:rFonts w:asciiTheme="minorHAnsi" w:hAnsiTheme="minorHAnsi" w:cstheme="minorHAnsi"/>
        </w:rPr>
        <w:t xml:space="preserve"> zł, wydatkowano kwotę </w:t>
      </w:r>
      <w:r w:rsidR="00037832" w:rsidRPr="00E6177F">
        <w:rPr>
          <w:rFonts w:asciiTheme="minorHAnsi" w:hAnsiTheme="minorHAnsi" w:cstheme="minorHAnsi"/>
        </w:rPr>
        <w:t>86.579,84</w:t>
      </w:r>
      <w:r w:rsidRPr="00E6177F">
        <w:rPr>
          <w:rFonts w:asciiTheme="minorHAnsi" w:hAnsiTheme="minorHAnsi" w:cstheme="minorHAnsi"/>
        </w:rPr>
        <w:t xml:space="preserve">  zł:</w:t>
      </w:r>
    </w:p>
    <w:p w14:paraId="29B91879" w14:textId="3ADC58CF" w:rsidR="00377F63" w:rsidRPr="00E6177F" w:rsidRDefault="00377F63" w:rsidP="00377F63">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diety dla sołtysów za udział w sesjach kwota </w:t>
      </w:r>
      <w:r w:rsidR="00037832" w:rsidRPr="00E6177F">
        <w:rPr>
          <w:rFonts w:asciiTheme="minorHAnsi" w:hAnsiTheme="minorHAnsi" w:cstheme="minorHAnsi"/>
        </w:rPr>
        <w:t>25.914,00</w:t>
      </w:r>
      <w:r w:rsidRPr="00E6177F">
        <w:rPr>
          <w:rFonts w:asciiTheme="minorHAnsi" w:hAnsiTheme="minorHAnsi" w:cstheme="minorHAnsi"/>
        </w:rPr>
        <w:t xml:space="preserve"> zł.</w:t>
      </w:r>
    </w:p>
    <w:p w14:paraId="08D7DF98" w14:textId="7CBAB073" w:rsidR="00676CED" w:rsidRPr="00E6177F" w:rsidRDefault="00676CED"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inkaso dla sołtysów za pobór podatków wydatkowano </w:t>
      </w:r>
      <w:r w:rsidR="00037832" w:rsidRPr="00E6177F">
        <w:rPr>
          <w:rFonts w:asciiTheme="minorHAnsi" w:hAnsiTheme="minorHAnsi" w:cstheme="minorHAnsi"/>
        </w:rPr>
        <w:t>18.016,00</w:t>
      </w:r>
      <w:r w:rsidRPr="00E6177F">
        <w:rPr>
          <w:rFonts w:asciiTheme="minorHAnsi" w:hAnsiTheme="minorHAnsi" w:cstheme="minorHAnsi"/>
        </w:rPr>
        <w:t xml:space="preserve"> zł na plan 30.000,00 zł,</w:t>
      </w:r>
    </w:p>
    <w:p w14:paraId="6B7927A8" w14:textId="2C00E605" w:rsidR="00676CED" w:rsidRPr="00E6177F" w:rsidRDefault="00676CED"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planowana wpłata na PFRON w kwocie </w:t>
      </w:r>
      <w:r w:rsidR="00037832" w:rsidRPr="00E6177F">
        <w:rPr>
          <w:rFonts w:asciiTheme="minorHAnsi" w:hAnsiTheme="minorHAnsi" w:cstheme="minorHAnsi"/>
        </w:rPr>
        <w:t>8</w:t>
      </w:r>
      <w:r w:rsidRPr="00E6177F">
        <w:rPr>
          <w:rFonts w:asciiTheme="minorHAnsi" w:hAnsiTheme="minorHAnsi" w:cstheme="minorHAnsi"/>
        </w:rPr>
        <w:t>.000,00 zł w I półroczu została wydatkowana</w:t>
      </w:r>
      <w:r w:rsidR="00037832" w:rsidRPr="00E6177F">
        <w:rPr>
          <w:rFonts w:asciiTheme="minorHAnsi" w:hAnsiTheme="minorHAnsi" w:cstheme="minorHAnsi"/>
        </w:rPr>
        <w:t xml:space="preserve"> w kwocie 860,12 zł</w:t>
      </w:r>
      <w:r w:rsidRPr="00E6177F">
        <w:rPr>
          <w:rFonts w:asciiTheme="minorHAnsi" w:hAnsiTheme="minorHAnsi" w:cstheme="minorHAnsi"/>
        </w:rPr>
        <w:t>,</w:t>
      </w:r>
    </w:p>
    <w:p w14:paraId="1AE87368" w14:textId="77777777" w:rsidR="00AE2C75" w:rsidRPr="00E6177F" w:rsidRDefault="00037832"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wynagrodzenia bezosobowe z tytułu prowadzonego audytu oraz składki na ubezpieczenia społeczne kwota 7.884,54 zł</w:t>
      </w:r>
      <w:r w:rsidR="00AE2C75" w:rsidRPr="00E6177F">
        <w:rPr>
          <w:rFonts w:asciiTheme="minorHAnsi" w:hAnsiTheme="minorHAnsi" w:cstheme="minorHAnsi"/>
        </w:rPr>
        <w:t>,</w:t>
      </w:r>
    </w:p>
    <w:p w14:paraId="1C248375" w14:textId="77777777" w:rsidR="00AE2C75" w:rsidRPr="00E6177F" w:rsidRDefault="00AE2C75"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zakup materiałów i artykułów żywnościowych kwota 3.399,72 zł,</w:t>
      </w:r>
    </w:p>
    <w:p w14:paraId="39850963" w14:textId="7E865DB5" w:rsidR="00037832" w:rsidRPr="00E6177F" w:rsidRDefault="00AE2C75"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konserwacja platformy pionowej, monitoring, </w:t>
      </w:r>
      <w:r w:rsidR="00037832" w:rsidRPr="00E6177F">
        <w:rPr>
          <w:rFonts w:asciiTheme="minorHAnsi" w:hAnsiTheme="minorHAnsi" w:cstheme="minorHAnsi"/>
        </w:rPr>
        <w:t xml:space="preserve"> </w:t>
      </w:r>
      <w:r w:rsidRPr="00E6177F">
        <w:rPr>
          <w:rFonts w:asciiTheme="minorHAnsi" w:hAnsiTheme="minorHAnsi" w:cstheme="minorHAnsi"/>
        </w:rPr>
        <w:t>dzierżawa kserokopiarki, przegląd gaśnic, usługa IOD, odnowienie strony internetowej, przegląd i konserwacja kotła gazowego, wywóz odpadów kwota 8.439,50 zł,</w:t>
      </w:r>
    </w:p>
    <w:p w14:paraId="03C5D51B" w14:textId="721ED8CA" w:rsidR="00AE2C75" w:rsidRPr="00E6177F" w:rsidRDefault="00AE2C75" w:rsidP="00676CED">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koszty egzekucyjne, </w:t>
      </w:r>
      <w:r w:rsidR="00E6177F" w:rsidRPr="00E6177F">
        <w:rPr>
          <w:rFonts w:asciiTheme="minorHAnsi" w:hAnsiTheme="minorHAnsi" w:cstheme="minorHAnsi"/>
        </w:rPr>
        <w:t>opłata od wniosku sądowego, składki członkowskie, odnowienie kodu LEI, ubezpieczenie mienia 11.072,01 zł,</w:t>
      </w:r>
    </w:p>
    <w:p w14:paraId="007E5036" w14:textId="35D87E27" w:rsidR="00676CED" w:rsidRPr="00E6177F" w:rsidRDefault="001C41C4" w:rsidP="00E6177F">
      <w:pPr>
        <w:pStyle w:val="NormalnyWeb"/>
        <w:numPr>
          <w:ilvl w:val="0"/>
          <w:numId w:val="24"/>
        </w:numPr>
        <w:spacing w:before="0" w:beforeAutospacing="0" w:after="0" w:line="360" w:lineRule="auto"/>
        <w:jc w:val="both"/>
        <w:rPr>
          <w:rFonts w:asciiTheme="minorHAnsi" w:hAnsiTheme="minorHAnsi" w:cstheme="minorHAnsi"/>
        </w:rPr>
      </w:pPr>
      <w:r w:rsidRPr="00E6177F">
        <w:rPr>
          <w:rFonts w:asciiTheme="minorHAnsi" w:hAnsiTheme="minorHAnsi" w:cstheme="minorHAnsi"/>
        </w:rPr>
        <w:t xml:space="preserve">podatek od </w:t>
      </w:r>
      <w:r w:rsidR="00E6177F" w:rsidRPr="00E6177F">
        <w:rPr>
          <w:rFonts w:asciiTheme="minorHAnsi" w:hAnsiTheme="minorHAnsi" w:cstheme="minorHAnsi"/>
        </w:rPr>
        <w:t xml:space="preserve">nieruchomości, </w:t>
      </w:r>
      <w:r w:rsidRPr="00E6177F">
        <w:rPr>
          <w:rFonts w:asciiTheme="minorHAnsi" w:hAnsiTheme="minorHAnsi" w:cstheme="minorHAnsi"/>
        </w:rPr>
        <w:t xml:space="preserve">środków transportowych i leśnego płacona przez urząd gminy </w:t>
      </w:r>
      <w:r w:rsidR="00E6177F" w:rsidRPr="00E6177F">
        <w:rPr>
          <w:rFonts w:asciiTheme="minorHAnsi" w:hAnsiTheme="minorHAnsi" w:cstheme="minorHAnsi"/>
        </w:rPr>
        <w:t xml:space="preserve">oraz podatek VAT </w:t>
      </w:r>
      <w:r w:rsidRPr="00E6177F">
        <w:rPr>
          <w:rFonts w:asciiTheme="minorHAnsi" w:hAnsiTheme="minorHAnsi" w:cstheme="minorHAnsi"/>
        </w:rPr>
        <w:t xml:space="preserve">kwota </w:t>
      </w:r>
      <w:r w:rsidR="00E6177F" w:rsidRPr="00E6177F">
        <w:rPr>
          <w:rFonts w:asciiTheme="minorHAnsi" w:hAnsiTheme="minorHAnsi" w:cstheme="minorHAnsi"/>
        </w:rPr>
        <w:t>10.993,95</w:t>
      </w:r>
      <w:r w:rsidRPr="00E6177F">
        <w:rPr>
          <w:rFonts w:asciiTheme="minorHAnsi" w:hAnsiTheme="minorHAnsi" w:cstheme="minorHAnsi"/>
        </w:rPr>
        <w:t xml:space="preserve"> zł</w:t>
      </w:r>
      <w:r w:rsidR="00E6177F" w:rsidRPr="00E6177F">
        <w:rPr>
          <w:rFonts w:asciiTheme="minorHAnsi" w:hAnsiTheme="minorHAnsi" w:cstheme="minorHAnsi"/>
        </w:rPr>
        <w:t>.</w:t>
      </w:r>
    </w:p>
    <w:p w14:paraId="3CEC9959" w14:textId="77777777" w:rsidR="00377F63" w:rsidRPr="00AB76A1" w:rsidRDefault="00377F63" w:rsidP="00377F63">
      <w:pPr>
        <w:pStyle w:val="NormalnyWeb"/>
        <w:spacing w:before="0" w:beforeAutospacing="0" w:after="0" w:line="360" w:lineRule="auto"/>
        <w:ind w:firstLine="360"/>
        <w:jc w:val="both"/>
        <w:rPr>
          <w:rFonts w:asciiTheme="minorHAnsi" w:hAnsiTheme="minorHAnsi" w:cstheme="minorHAnsi"/>
          <w:color w:val="FF0000"/>
        </w:rPr>
      </w:pPr>
    </w:p>
    <w:p w14:paraId="7E8750A3" w14:textId="4B95AFC6" w:rsidR="00377F63" w:rsidRPr="00E6177F" w:rsidRDefault="00377F63" w:rsidP="00497C23">
      <w:pPr>
        <w:pStyle w:val="NormalnyWeb"/>
        <w:keepNext/>
        <w:spacing w:before="0" w:beforeAutospacing="0" w:after="0" w:line="360" w:lineRule="auto"/>
        <w:jc w:val="both"/>
        <w:rPr>
          <w:rFonts w:asciiTheme="minorHAnsi" w:hAnsiTheme="minorHAnsi" w:cstheme="minorHAnsi"/>
          <w:u w:val="single"/>
        </w:rPr>
      </w:pPr>
      <w:r w:rsidRPr="00E6177F">
        <w:rPr>
          <w:rFonts w:asciiTheme="minorHAnsi" w:hAnsiTheme="minorHAnsi" w:cstheme="minorHAnsi"/>
          <w:b/>
          <w:bCs/>
          <w:u w:val="single"/>
        </w:rPr>
        <w:t>Dział 751 – Urzędy naczelnych organów władzy państwowej, kontroli i ochrony</w:t>
      </w:r>
      <w:r w:rsidR="00497C23" w:rsidRPr="00E6177F">
        <w:rPr>
          <w:rFonts w:asciiTheme="minorHAnsi" w:hAnsiTheme="minorHAnsi" w:cstheme="minorHAnsi"/>
          <w:u w:val="single"/>
        </w:rPr>
        <w:t xml:space="preserve"> </w:t>
      </w:r>
      <w:r w:rsidRPr="00E6177F">
        <w:rPr>
          <w:rFonts w:asciiTheme="minorHAnsi" w:hAnsiTheme="minorHAnsi" w:cstheme="minorHAnsi"/>
          <w:b/>
          <w:bCs/>
          <w:u w:val="single"/>
        </w:rPr>
        <w:t>prawa oraz sądownictwa</w:t>
      </w:r>
    </w:p>
    <w:p w14:paraId="4430D6C3" w14:textId="77777777" w:rsidR="00377F63" w:rsidRPr="00E6177F" w:rsidRDefault="00377F63" w:rsidP="00377F63">
      <w:pPr>
        <w:pStyle w:val="NormalnyWeb"/>
        <w:spacing w:before="0" w:beforeAutospacing="0" w:after="0" w:line="360" w:lineRule="auto"/>
        <w:jc w:val="both"/>
        <w:rPr>
          <w:rFonts w:asciiTheme="minorHAnsi" w:hAnsiTheme="minorHAnsi" w:cstheme="minorHAnsi"/>
        </w:rPr>
      </w:pPr>
    </w:p>
    <w:p w14:paraId="20ABCAB0" w14:textId="77777777" w:rsidR="00377F63" w:rsidRPr="00E6177F" w:rsidRDefault="00377F63" w:rsidP="00377F63">
      <w:pPr>
        <w:pStyle w:val="NormalnyWeb"/>
        <w:spacing w:before="0" w:beforeAutospacing="0" w:after="0" w:line="360" w:lineRule="auto"/>
        <w:jc w:val="both"/>
        <w:rPr>
          <w:rFonts w:asciiTheme="minorHAnsi" w:hAnsiTheme="minorHAnsi" w:cstheme="minorHAnsi"/>
          <w:i/>
          <w:u w:val="single"/>
        </w:rPr>
      </w:pPr>
      <w:r w:rsidRPr="00E6177F">
        <w:rPr>
          <w:rFonts w:asciiTheme="minorHAnsi" w:hAnsiTheme="minorHAnsi" w:cstheme="minorHAnsi"/>
          <w:i/>
          <w:u w:val="single"/>
        </w:rPr>
        <w:t>Urzędy naczelnych organów władzy państwowej, kontroli i ochrony prawa</w:t>
      </w:r>
    </w:p>
    <w:p w14:paraId="6B016E26" w14:textId="77777777" w:rsidR="00BB11B6" w:rsidRPr="00E6177F" w:rsidRDefault="00377F63" w:rsidP="00BB11B6">
      <w:pPr>
        <w:pStyle w:val="NormalnyWeb"/>
        <w:spacing w:before="0" w:beforeAutospacing="0" w:after="0" w:line="360" w:lineRule="auto"/>
        <w:ind w:firstLine="708"/>
        <w:jc w:val="both"/>
        <w:rPr>
          <w:rFonts w:asciiTheme="minorHAnsi" w:hAnsiTheme="minorHAnsi" w:cstheme="minorHAnsi"/>
          <w:i/>
          <w:u w:val="single"/>
        </w:rPr>
      </w:pPr>
      <w:r w:rsidRPr="00E6177F">
        <w:rPr>
          <w:rFonts w:asciiTheme="minorHAnsi" w:hAnsiTheme="minorHAnsi" w:cstheme="minorHAnsi"/>
        </w:rPr>
        <w:t>Planowane wydatki w kwocie 1.44</w:t>
      </w:r>
      <w:r w:rsidR="00880108" w:rsidRPr="00E6177F">
        <w:rPr>
          <w:rFonts w:asciiTheme="minorHAnsi" w:hAnsiTheme="minorHAnsi" w:cstheme="minorHAnsi"/>
        </w:rPr>
        <w:t>7</w:t>
      </w:r>
      <w:r w:rsidRPr="00E6177F">
        <w:rPr>
          <w:rFonts w:asciiTheme="minorHAnsi" w:hAnsiTheme="minorHAnsi" w:cstheme="minorHAnsi"/>
        </w:rPr>
        <w:t>,00 zł, w I półroczu 202</w:t>
      </w:r>
      <w:r w:rsidR="00E6177F" w:rsidRPr="00E6177F">
        <w:rPr>
          <w:rFonts w:asciiTheme="minorHAnsi" w:hAnsiTheme="minorHAnsi" w:cstheme="minorHAnsi"/>
        </w:rPr>
        <w:t>2</w:t>
      </w:r>
      <w:r w:rsidRPr="00E6177F">
        <w:rPr>
          <w:rFonts w:asciiTheme="minorHAnsi" w:hAnsiTheme="minorHAnsi" w:cstheme="minorHAnsi"/>
        </w:rPr>
        <w:t xml:space="preserve"> roku zostały poniesione w kwocie 21</w:t>
      </w:r>
      <w:r w:rsidR="00880108" w:rsidRPr="00E6177F">
        <w:rPr>
          <w:rFonts w:asciiTheme="minorHAnsi" w:hAnsiTheme="minorHAnsi" w:cstheme="minorHAnsi"/>
        </w:rPr>
        <w:t>9</w:t>
      </w:r>
      <w:r w:rsidRPr="00E6177F">
        <w:rPr>
          <w:rFonts w:asciiTheme="minorHAnsi" w:hAnsiTheme="minorHAnsi" w:cstheme="minorHAnsi"/>
        </w:rPr>
        <w:t xml:space="preserve">,49 zł na zakup </w:t>
      </w:r>
      <w:r w:rsidR="00E6177F" w:rsidRPr="00E6177F">
        <w:rPr>
          <w:rFonts w:asciiTheme="minorHAnsi" w:hAnsiTheme="minorHAnsi" w:cstheme="minorHAnsi"/>
        </w:rPr>
        <w:t>artykułów biurowych.</w:t>
      </w:r>
      <w:r w:rsidRPr="00E6177F">
        <w:rPr>
          <w:rFonts w:asciiTheme="minorHAnsi" w:hAnsiTheme="minorHAnsi" w:cstheme="minorHAnsi"/>
        </w:rPr>
        <w:t xml:space="preserve"> </w:t>
      </w:r>
      <w:r w:rsidR="00BB11B6">
        <w:rPr>
          <w:rFonts w:asciiTheme="minorHAnsi" w:hAnsiTheme="minorHAnsi" w:cstheme="minorHAnsi"/>
        </w:rPr>
        <w:t>Całość finansowane z dotacji z budżetu państwa.</w:t>
      </w:r>
    </w:p>
    <w:p w14:paraId="5113D6E3" w14:textId="0F961533" w:rsidR="00880108" w:rsidRDefault="00880108" w:rsidP="00BB11B6">
      <w:pPr>
        <w:pStyle w:val="NormalnyWeb"/>
        <w:spacing w:before="0" w:beforeAutospacing="0" w:after="0" w:line="360" w:lineRule="auto"/>
        <w:jc w:val="both"/>
        <w:rPr>
          <w:rFonts w:asciiTheme="minorHAnsi" w:hAnsiTheme="minorHAnsi" w:cstheme="minorHAnsi"/>
          <w:i/>
          <w:color w:val="FF0000"/>
          <w:u w:val="single"/>
        </w:rPr>
      </w:pPr>
    </w:p>
    <w:p w14:paraId="36FA8A71" w14:textId="0948A35E" w:rsidR="00906750" w:rsidRPr="00E6177F" w:rsidRDefault="00906750" w:rsidP="00906750">
      <w:pPr>
        <w:pStyle w:val="NormalnyWeb"/>
        <w:keepNext/>
        <w:spacing w:before="0" w:beforeAutospacing="0" w:after="0" w:line="360" w:lineRule="auto"/>
        <w:jc w:val="both"/>
        <w:rPr>
          <w:rFonts w:asciiTheme="minorHAnsi" w:hAnsiTheme="minorHAnsi" w:cstheme="minorHAnsi"/>
          <w:u w:val="single"/>
        </w:rPr>
      </w:pPr>
      <w:r w:rsidRPr="00E6177F">
        <w:rPr>
          <w:rFonts w:asciiTheme="minorHAnsi" w:hAnsiTheme="minorHAnsi" w:cstheme="minorHAnsi"/>
          <w:b/>
          <w:bCs/>
          <w:u w:val="single"/>
        </w:rPr>
        <w:t>Dział 75</w:t>
      </w:r>
      <w:r>
        <w:rPr>
          <w:rFonts w:asciiTheme="minorHAnsi" w:hAnsiTheme="minorHAnsi" w:cstheme="minorHAnsi"/>
          <w:b/>
          <w:bCs/>
          <w:u w:val="single"/>
        </w:rPr>
        <w:t>2</w:t>
      </w:r>
      <w:r w:rsidRPr="00E6177F">
        <w:rPr>
          <w:rFonts w:asciiTheme="minorHAnsi" w:hAnsiTheme="minorHAnsi" w:cstheme="minorHAnsi"/>
          <w:b/>
          <w:bCs/>
          <w:u w:val="single"/>
        </w:rPr>
        <w:t xml:space="preserve"> – </w:t>
      </w:r>
      <w:r>
        <w:rPr>
          <w:rFonts w:asciiTheme="minorHAnsi" w:hAnsiTheme="minorHAnsi" w:cstheme="minorHAnsi"/>
          <w:b/>
          <w:bCs/>
          <w:u w:val="single"/>
        </w:rPr>
        <w:t>Obrona narodowa</w:t>
      </w:r>
    </w:p>
    <w:p w14:paraId="449DDA55" w14:textId="77777777" w:rsidR="00906750" w:rsidRPr="00E6177F" w:rsidRDefault="00906750" w:rsidP="00906750">
      <w:pPr>
        <w:pStyle w:val="NormalnyWeb"/>
        <w:spacing w:before="0" w:beforeAutospacing="0" w:after="0" w:line="360" w:lineRule="auto"/>
        <w:jc w:val="both"/>
        <w:rPr>
          <w:rFonts w:asciiTheme="minorHAnsi" w:hAnsiTheme="minorHAnsi" w:cstheme="minorHAnsi"/>
        </w:rPr>
      </w:pPr>
    </w:p>
    <w:p w14:paraId="76CDBB14" w14:textId="35C39AC4" w:rsidR="00906750" w:rsidRPr="00E6177F" w:rsidRDefault="00906750" w:rsidP="00906750">
      <w:pPr>
        <w:pStyle w:val="NormalnyWeb"/>
        <w:spacing w:before="0" w:beforeAutospacing="0" w:after="0" w:line="360" w:lineRule="auto"/>
        <w:jc w:val="both"/>
        <w:rPr>
          <w:rFonts w:asciiTheme="minorHAnsi" w:hAnsiTheme="minorHAnsi" w:cstheme="minorHAnsi"/>
          <w:i/>
          <w:u w:val="single"/>
        </w:rPr>
      </w:pPr>
      <w:r>
        <w:rPr>
          <w:rFonts w:asciiTheme="minorHAnsi" w:hAnsiTheme="minorHAnsi" w:cstheme="minorHAnsi"/>
          <w:i/>
          <w:u w:val="single"/>
        </w:rPr>
        <w:t>Pozostałe wydatki obronne</w:t>
      </w:r>
    </w:p>
    <w:p w14:paraId="4D8EE40D" w14:textId="2BEBB154" w:rsidR="00906750" w:rsidRPr="00E6177F" w:rsidRDefault="00906750" w:rsidP="00906750">
      <w:pPr>
        <w:pStyle w:val="NormalnyWeb"/>
        <w:spacing w:before="0" w:beforeAutospacing="0" w:after="0" w:line="360" w:lineRule="auto"/>
        <w:ind w:firstLine="708"/>
        <w:jc w:val="both"/>
        <w:rPr>
          <w:rFonts w:asciiTheme="minorHAnsi" w:hAnsiTheme="minorHAnsi" w:cstheme="minorHAnsi"/>
          <w:i/>
          <w:u w:val="single"/>
        </w:rPr>
      </w:pPr>
      <w:r w:rsidRPr="00E6177F">
        <w:rPr>
          <w:rFonts w:asciiTheme="minorHAnsi" w:hAnsiTheme="minorHAnsi" w:cstheme="minorHAnsi"/>
        </w:rPr>
        <w:t xml:space="preserve">Planowane wydatki w kwocie </w:t>
      </w:r>
      <w:r>
        <w:rPr>
          <w:rFonts w:asciiTheme="minorHAnsi" w:hAnsiTheme="minorHAnsi" w:cstheme="minorHAnsi"/>
        </w:rPr>
        <w:t>3.000,00</w:t>
      </w:r>
      <w:r w:rsidRPr="00E6177F">
        <w:rPr>
          <w:rFonts w:asciiTheme="minorHAnsi" w:hAnsiTheme="minorHAnsi" w:cstheme="minorHAnsi"/>
        </w:rPr>
        <w:t xml:space="preserve"> zł, w I półroczu 2022 roku </w:t>
      </w:r>
      <w:r>
        <w:rPr>
          <w:rFonts w:asciiTheme="minorHAnsi" w:hAnsiTheme="minorHAnsi" w:cstheme="minorHAnsi"/>
        </w:rPr>
        <w:t xml:space="preserve">nie </w:t>
      </w:r>
      <w:r w:rsidRPr="00E6177F">
        <w:rPr>
          <w:rFonts w:asciiTheme="minorHAnsi" w:hAnsiTheme="minorHAnsi" w:cstheme="minorHAnsi"/>
        </w:rPr>
        <w:t>zostały poniesione</w:t>
      </w:r>
      <w:r>
        <w:rPr>
          <w:rFonts w:asciiTheme="minorHAnsi" w:hAnsiTheme="minorHAnsi" w:cstheme="minorHAnsi"/>
        </w:rPr>
        <w:t>. Całość finansowane z dotacji z budżetu państwa.</w:t>
      </w:r>
    </w:p>
    <w:p w14:paraId="2EEF8CD5" w14:textId="77777777" w:rsidR="00906750" w:rsidRPr="00AB76A1" w:rsidRDefault="00906750" w:rsidP="00880108">
      <w:pPr>
        <w:pStyle w:val="NormalnyWeb"/>
        <w:spacing w:before="0" w:beforeAutospacing="0" w:after="0" w:line="360" w:lineRule="auto"/>
        <w:ind w:firstLine="708"/>
        <w:jc w:val="both"/>
        <w:rPr>
          <w:rFonts w:asciiTheme="minorHAnsi" w:hAnsiTheme="minorHAnsi" w:cstheme="minorHAnsi"/>
          <w:i/>
          <w:color w:val="FF0000"/>
          <w:u w:val="single"/>
        </w:rPr>
      </w:pPr>
    </w:p>
    <w:p w14:paraId="03A476FB" w14:textId="77777777" w:rsidR="00377F63" w:rsidRPr="00E467B8" w:rsidRDefault="00377F63" w:rsidP="00377F63">
      <w:pPr>
        <w:pStyle w:val="NormalnyWeb"/>
        <w:keepNext/>
        <w:spacing w:before="0" w:beforeAutospacing="0" w:after="0" w:line="360" w:lineRule="auto"/>
        <w:jc w:val="both"/>
        <w:rPr>
          <w:rFonts w:asciiTheme="minorHAnsi" w:hAnsiTheme="minorHAnsi" w:cstheme="minorHAnsi"/>
          <w:b/>
          <w:bCs/>
          <w:u w:val="single"/>
        </w:rPr>
      </w:pPr>
      <w:r w:rsidRPr="00E467B8">
        <w:rPr>
          <w:rFonts w:asciiTheme="minorHAnsi" w:hAnsiTheme="minorHAnsi" w:cstheme="minorHAnsi"/>
          <w:b/>
          <w:bCs/>
          <w:u w:val="single"/>
        </w:rPr>
        <w:lastRenderedPageBreak/>
        <w:t>Dział 754 – Bezpieczeństwo publiczne i ochrona przeciwpożarowa</w:t>
      </w:r>
    </w:p>
    <w:p w14:paraId="013D0C36" w14:textId="018737FE" w:rsidR="00840E9B" w:rsidRPr="00E467B8" w:rsidRDefault="00840E9B" w:rsidP="00840E9B">
      <w:pPr>
        <w:pStyle w:val="NormalnyWeb"/>
        <w:spacing w:before="0" w:beforeAutospacing="0" w:after="0" w:line="360" w:lineRule="auto"/>
        <w:ind w:firstLine="708"/>
        <w:jc w:val="both"/>
        <w:rPr>
          <w:rFonts w:asciiTheme="minorHAnsi" w:hAnsiTheme="minorHAnsi" w:cstheme="minorHAnsi"/>
        </w:rPr>
      </w:pPr>
      <w:r w:rsidRPr="00E467B8">
        <w:rPr>
          <w:rFonts w:asciiTheme="minorHAnsi" w:hAnsiTheme="minorHAnsi" w:cstheme="minorHAnsi"/>
        </w:rPr>
        <w:t xml:space="preserve">Plan wydatków w tym dziale ustalony został na kwotę </w:t>
      </w:r>
      <w:r w:rsidR="009F6207" w:rsidRPr="00E467B8">
        <w:rPr>
          <w:rFonts w:asciiTheme="minorHAnsi" w:hAnsiTheme="minorHAnsi" w:cstheme="minorHAnsi"/>
        </w:rPr>
        <w:t>811.146,69</w:t>
      </w:r>
      <w:r w:rsidRPr="00E467B8">
        <w:rPr>
          <w:rFonts w:asciiTheme="minorHAnsi" w:hAnsiTheme="minorHAnsi" w:cstheme="minorHAnsi"/>
        </w:rPr>
        <w:t xml:space="preserve"> zł. Wydatki zostały wykonane w kwocie </w:t>
      </w:r>
      <w:r w:rsidR="009F6207" w:rsidRPr="00E467B8">
        <w:rPr>
          <w:rFonts w:asciiTheme="minorHAnsi" w:hAnsiTheme="minorHAnsi" w:cstheme="minorHAnsi"/>
        </w:rPr>
        <w:t>154.856,29</w:t>
      </w:r>
      <w:r w:rsidRPr="00E467B8">
        <w:rPr>
          <w:rFonts w:asciiTheme="minorHAnsi" w:hAnsiTheme="minorHAnsi" w:cstheme="minorHAnsi"/>
        </w:rPr>
        <w:t xml:space="preserve"> zł tj. </w:t>
      </w:r>
      <w:r w:rsidR="009F6207" w:rsidRPr="00E467B8">
        <w:rPr>
          <w:rFonts w:asciiTheme="minorHAnsi" w:hAnsiTheme="minorHAnsi" w:cstheme="minorHAnsi"/>
        </w:rPr>
        <w:t>19,09</w:t>
      </w:r>
      <w:r w:rsidRPr="00E467B8">
        <w:rPr>
          <w:rFonts w:asciiTheme="minorHAnsi" w:hAnsiTheme="minorHAnsi" w:cstheme="minorHAnsi"/>
        </w:rPr>
        <w:t xml:space="preserve"> % planu rocznego z tego:</w:t>
      </w:r>
    </w:p>
    <w:p w14:paraId="7F3EC6ED" w14:textId="77777777" w:rsidR="00840E9B" w:rsidRPr="00E467B8" w:rsidRDefault="00840E9B" w:rsidP="009F6207">
      <w:pPr>
        <w:pStyle w:val="NormalnyWeb"/>
        <w:spacing w:before="0" w:beforeAutospacing="0" w:after="0" w:line="360" w:lineRule="auto"/>
        <w:jc w:val="both"/>
        <w:rPr>
          <w:rFonts w:asciiTheme="minorHAnsi" w:hAnsiTheme="minorHAnsi" w:cstheme="minorHAnsi"/>
        </w:rPr>
      </w:pPr>
    </w:p>
    <w:p w14:paraId="42A91C4E" w14:textId="1E0A2838" w:rsidR="00377F63" w:rsidRPr="00E467B8" w:rsidRDefault="00377F63" w:rsidP="00377F63">
      <w:pPr>
        <w:pStyle w:val="NormalnyWeb"/>
        <w:keepNext/>
        <w:spacing w:before="0" w:beforeAutospacing="0" w:after="0" w:line="360" w:lineRule="auto"/>
        <w:jc w:val="both"/>
        <w:rPr>
          <w:rFonts w:asciiTheme="minorHAnsi" w:hAnsiTheme="minorHAnsi" w:cstheme="minorHAnsi"/>
          <w:i/>
          <w:iCs/>
        </w:rPr>
      </w:pPr>
      <w:r w:rsidRPr="00E467B8">
        <w:rPr>
          <w:rFonts w:asciiTheme="minorHAnsi" w:hAnsiTheme="minorHAnsi" w:cstheme="minorHAnsi"/>
          <w:i/>
          <w:iCs/>
          <w:u w:val="single"/>
        </w:rPr>
        <w:t>Ochotnicze straże pożarne</w:t>
      </w:r>
    </w:p>
    <w:p w14:paraId="6CAFA6AA" w14:textId="200D6066" w:rsidR="00377F63" w:rsidRPr="00E467B8" w:rsidRDefault="00377F63" w:rsidP="00377F63">
      <w:pPr>
        <w:pStyle w:val="NormalnyWeb"/>
        <w:spacing w:before="0" w:beforeAutospacing="0" w:after="0" w:line="360" w:lineRule="auto"/>
        <w:ind w:firstLine="708"/>
        <w:jc w:val="both"/>
        <w:rPr>
          <w:rFonts w:asciiTheme="minorHAnsi" w:hAnsiTheme="minorHAnsi" w:cstheme="minorHAnsi"/>
        </w:rPr>
      </w:pPr>
      <w:r w:rsidRPr="00E467B8">
        <w:rPr>
          <w:rFonts w:asciiTheme="minorHAnsi" w:hAnsiTheme="minorHAnsi" w:cstheme="minorHAnsi"/>
        </w:rPr>
        <w:t>Planowane wydatki w tym rozdziale w 202</w:t>
      </w:r>
      <w:r w:rsidR="009F6207" w:rsidRPr="00E467B8">
        <w:rPr>
          <w:rFonts w:asciiTheme="minorHAnsi" w:hAnsiTheme="minorHAnsi" w:cstheme="minorHAnsi"/>
        </w:rPr>
        <w:t>2</w:t>
      </w:r>
      <w:r w:rsidRPr="00E467B8">
        <w:rPr>
          <w:rFonts w:asciiTheme="minorHAnsi" w:hAnsiTheme="minorHAnsi" w:cstheme="minorHAnsi"/>
        </w:rPr>
        <w:t xml:space="preserve"> r. wynoszą </w:t>
      </w:r>
      <w:r w:rsidR="009F6207" w:rsidRPr="00E467B8">
        <w:rPr>
          <w:rFonts w:asciiTheme="minorHAnsi" w:hAnsiTheme="minorHAnsi" w:cstheme="minorHAnsi"/>
        </w:rPr>
        <w:t>709.300,00</w:t>
      </w:r>
      <w:r w:rsidRPr="00E467B8">
        <w:rPr>
          <w:rFonts w:asciiTheme="minorHAnsi" w:hAnsiTheme="minorHAnsi" w:cstheme="minorHAnsi"/>
        </w:rPr>
        <w:t xml:space="preserve"> zł.</w:t>
      </w:r>
      <w:r w:rsidR="00840E9B" w:rsidRPr="00E467B8">
        <w:rPr>
          <w:rFonts w:asciiTheme="minorHAnsi" w:hAnsiTheme="minorHAnsi" w:cstheme="minorHAnsi"/>
        </w:rPr>
        <w:t xml:space="preserve"> </w:t>
      </w:r>
      <w:r w:rsidRPr="00E467B8">
        <w:rPr>
          <w:rFonts w:asciiTheme="minorHAnsi" w:hAnsiTheme="minorHAnsi" w:cstheme="minorHAnsi"/>
        </w:rPr>
        <w:t>W I półroczu 202</w:t>
      </w:r>
      <w:r w:rsidR="009F6207" w:rsidRPr="00E467B8">
        <w:rPr>
          <w:rFonts w:asciiTheme="minorHAnsi" w:hAnsiTheme="minorHAnsi" w:cstheme="minorHAnsi"/>
        </w:rPr>
        <w:t>2</w:t>
      </w:r>
      <w:r w:rsidRPr="00E467B8">
        <w:rPr>
          <w:rFonts w:asciiTheme="minorHAnsi" w:hAnsiTheme="minorHAnsi" w:cstheme="minorHAnsi"/>
        </w:rPr>
        <w:t xml:space="preserve"> roku wydatkowano kwotę </w:t>
      </w:r>
      <w:r w:rsidR="009F6207" w:rsidRPr="00E467B8">
        <w:rPr>
          <w:rFonts w:asciiTheme="minorHAnsi" w:hAnsiTheme="minorHAnsi" w:cstheme="minorHAnsi"/>
        </w:rPr>
        <w:t>148.009,77</w:t>
      </w:r>
      <w:r w:rsidRPr="00E467B8">
        <w:rPr>
          <w:rFonts w:asciiTheme="minorHAnsi" w:hAnsiTheme="minorHAnsi" w:cstheme="minorHAnsi"/>
        </w:rPr>
        <w:t xml:space="preserve"> zł tj. </w:t>
      </w:r>
      <w:r w:rsidR="009F6207" w:rsidRPr="00E467B8">
        <w:rPr>
          <w:rFonts w:asciiTheme="minorHAnsi" w:hAnsiTheme="minorHAnsi" w:cstheme="minorHAnsi"/>
        </w:rPr>
        <w:t>20,87</w:t>
      </w:r>
      <w:r w:rsidRPr="00E467B8">
        <w:rPr>
          <w:rFonts w:asciiTheme="minorHAnsi" w:hAnsiTheme="minorHAnsi" w:cstheme="minorHAnsi"/>
        </w:rPr>
        <w:t xml:space="preserve"> % planu w tym dziale.</w:t>
      </w:r>
    </w:p>
    <w:p w14:paraId="2999A8CB" w14:textId="77777777" w:rsidR="00377F63" w:rsidRPr="00E467B8" w:rsidRDefault="00377F63" w:rsidP="00377F63">
      <w:pPr>
        <w:pStyle w:val="NormalnyWeb"/>
        <w:spacing w:before="0" w:beforeAutospacing="0" w:after="0" w:line="360" w:lineRule="auto"/>
        <w:ind w:firstLine="708"/>
        <w:jc w:val="both"/>
        <w:rPr>
          <w:rFonts w:asciiTheme="minorHAnsi" w:hAnsiTheme="minorHAnsi" w:cstheme="minorHAnsi"/>
        </w:rPr>
      </w:pPr>
      <w:r w:rsidRPr="00E467B8">
        <w:rPr>
          <w:rFonts w:asciiTheme="minorHAnsi" w:hAnsiTheme="minorHAnsi" w:cstheme="minorHAnsi"/>
        </w:rPr>
        <w:t>Z powyższej kwoty wydatkowano na:</w:t>
      </w:r>
    </w:p>
    <w:p w14:paraId="5453F860" w14:textId="63F156DE" w:rsidR="00377F63" w:rsidRPr="00E467B8"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E467B8">
        <w:rPr>
          <w:rFonts w:asciiTheme="minorHAnsi" w:hAnsiTheme="minorHAnsi" w:cstheme="minorHAnsi"/>
        </w:rPr>
        <w:t xml:space="preserve">wypłatę ekwiwalentów za udział w akcjach ratowniczo-gaśniczych dla członków OSP w kwocie </w:t>
      </w:r>
      <w:r w:rsidR="009F6207" w:rsidRPr="00E467B8">
        <w:rPr>
          <w:rFonts w:asciiTheme="minorHAnsi" w:hAnsiTheme="minorHAnsi" w:cstheme="minorHAnsi"/>
        </w:rPr>
        <w:t>29.735,50</w:t>
      </w:r>
      <w:r w:rsidRPr="00E467B8">
        <w:rPr>
          <w:rFonts w:asciiTheme="minorHAnsi" w:hAnsiTheme="minorHAnsi" w:cstheme="minorHAnsi"/>
        </w:rPr>
        <w:t xml:space="preserve"> zł na plan </w:t>
      </w:r>
      <w:r w:rsidR="009F6207" w:rsidRPr="00E467B8">
        <w:rPr>
          <w:rFonts w:asciiTheme="minorHAnsi" w:hAnsiTheme="minorHAnsi" w:cstheme="minorHAnsi"/>
        </w:rPr>
        <w:t>6</w:t>
      </w:r>
      <w:r w:rsidR="00840E9B" w:rsidRPr="00E467B8">
        <w:rPr>
          <w:rFonts w:asciiTheme="minorHAnsi" w:hAnsiTheme="minorHAnsi" w:cstheme="minorHAnsi"/>
        </w:rPr>
        <w:t>0</w:t>
      </w:r>
      <w:r w:rsidRPr="00E467B8">
        <w:rPr>
          <w:rFonts w:asciiTheme="minorHAnsi" w:hAnsiTheme="minorHAnsi" w:cstheme="minorHAnsi"/>
        </w:rPr>
        <w:t>.000,00 zł,</w:t>
      </w:r>
    </w:p>
    <w:p w14:paraId="3C9E7C1C" w14:textId="30CF6436" w:rsidR="009F6207" w:rsidRPr="00E467B8" w:rsidRDefault="009F6207" w:rsidP="009F6207">
      <w:pPr>
        <w:pStyle w:val="NormalnyWeb"/>
        <w:numPr>
          <w:ilvl w:val="0"/>
          <w:numId w:val="25"/>
        </w:numPr>
        <w:spacing w:before="0" w:beforeAutospacing="0" w:after="0" w:line="360" w:lineRule="auto"/>
        <w:jc w:val="both"/>
        <w:rPr>
          <w:rFonts w:asciiTheme="minorHAnsi" w:hAnsiTheme="minorHAnsi" w:cstheme="minorHAnsi"/>
        </w:rPr>
      </w:pPr>
      <w:r w:rsidRPr="00E467B8">
        <w:rPr>
          <w:rFonts w:asciiTheme="minorHAnsi" w:hAnsiTheme="minorHAnsi" w:cstheme="minorHAnsi"/>
        </w:rPr>
        <w:t>wypłatę wynagrodzenia bezosobowego oraz składki na ubezpieczenia społeczne i Fundusz Pracy kwota 19.454,99 zł na plan 40.200,00 zł. (dla kierowców w OSP),</w:t>
      </w:r>
    </w:p>
    <w:p w14:paraId="0F3ADA0A" w14:textId="4F91A0AE" w:rsidR="00377F63" w:rsidRPr="00E467B8"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E467B8">
        <w:rPr>
          <w:rFonts w:asciiTheme="minorHAnsi" w:hAnsiTheme="minorHAnsi" w:cstheme="minorHAnsi"/>
        </w:rPr>
        <w:t xml:space="preserve">zakup części zamiennych do samochodów, paliwa, </w:t>
      </w:r>
      <w:r w:rsidR="0032793A" w:rsidRPr="00E467B8">
        <w:rPr>
          <w:rFonts w:asciiTheme="minorHAnsi" w:hAnsiTheme="minorHAnsi" w:cstheme="minorHAnsi"/>
        </w:rPr>
        <w:t xml:space="preserve">wyposażenia, </w:t>
      </w:r>
      <w:r w:rsidRPr="00E467B8">
        <w:rPr>
          <w:rFonts w:asciiTheme="minorHAnsi" w:hAnsiTheme="minorHAnsi" w:cstheme="minorHAnsi"/>
        </w:rPr>
        <w:t>węgla</w:t>
      </w:r>
      <w:r w:rsidR="00083842" w:rsidRPr="00E467B8">
        <w:rPr>
          <w:rFonts w:asciiTheme="minorHAnsi" w:hAnsiTheme="minorHAnsi" w:cstheme="minorHAnsi"/>
        </w:rPr>
        <w:t xml:space="preserve"> </w:t>
      </w:r>
      <w:r w:rsidRPr="00E467B8">
        <w:rPr>
          <w:rFonts w:asciiTheme="minorHAnsi" w:hAnsiTheme="minorHAnsi" w:cstheme="minorHAnsi"/>
        </w:rPr>
        <w:t xml:space="preserve">dla OSP z terenu gminy kwota </w:t>
      </w:r>
      <w:r w:rsidR="0032793A" w:rsidRPr="00E467B8">
        <w:rPr>
          <w:rFonts w:asciiTheme="minorHAnsi" w:hAnsiTheme="minorHAnsi" w:cstheme="minorHAnsi"/>
        </w:rPr>
        <w:t>38.170,56</w:t>
      </w:r>
      <w:r w:rsidRPr="00E467B8">
        <w:rPr>
          <w:rFonts w:asciiTheme="minorHAnsi" w:hAnsiTheme="minorHAnsi" w:cstheme="minorHAnsi"/>
        </w:rPr>
        <w:t xml:space="preserve"> zł,</w:t>
      </w:r>
    </w:p>
    <w:p w14:paraId="5FCB71EB" w14:textId="1B873A98" w:rsidR="00377F63" w:rsidRPr="00E467B8" w:rsidRDefault="0032793A" w:rsidP="00377F63">
      <w:pPr>
        <w:pStyle w:val="NormalnyWeb"/>
        <w:numPr>
          <w:ilvl w:val="0"/>
          <w:numId w:val="25"/>
        </w:numPr>
        <w:spacing w:before="0" w:beforeAutospacing="0" w:after="0" w:line="360" w:lineRule="auto"/>
        <w:jc w:val="both"/>
        <w:rPr>
          <w:rFonts w:asciiTheme="minorHAnsi" w:hAnsiTheme="minorHAnsi" w:cstheme="minorHAnsi"/>
        </w:rPr>
      </w:pPr>
      <w:r w:rsidRPr="00E467B8">
        <w:rPr>
          <w:rFonts w:asciiTheme="minorHAnsi" w:hAnsiTheme="minorHAnsi" w:cstheme="minorHAnsi"/>
        </w:rPr>
        <w:t xml:space="preserve">badania lekarskie, </w:t>
      </w:r>
      <w:r w:rsidR="00377F63" w:rsidRPr="00E467B8">
        <w:rPr>
          <w:rFonts w:asciiTheme="minorHAnsi" w:hAnsiTheme="minorHAnsi" w:cstheme="minorHAnsi"/>
        </w:rPr>
        <w:t xml:space="preserve">naprawa samochodu </w:t>
      </w:r>
      <w:r w:rsidR="007534A9" w:rsidRPr="00E467B8">
        <w:rPr>
          <w:rFonts w:asciiTheme="minorHAnsi" w:hAnsiTheme="minorHAnsi" w:cstheme="minorHAnsi"/>
        </w:rPr>
        <w:t xml:space="preserve">OSP </w:t>
      </w:r>
      <w:r w:rsidRPr="00E467B8">
        <w:rPr>
          <w:rFonts w:asciiTheme="minorHAnsi" w:hAnsiTheme="minorHAnsi" w:cstheme="minorHAnsi"/>
        </w:rPr>
        <w:t>Ulatowo – Pogorzel,</w:t>
      </w:r>
      <w:r w:rsidR="00377F63" w:rsidRPr="00E467B8">
        <w:rPr>
          <w:rFonts w:asciiTheme="minorHAnsi" w:hAnsiTheme="minorHAnsi" w:cstheme="minorHAnsi"/>
        </w:rPr>
        <w:t xml:space="preserve"> </w:t>
      </w:r>
      <w:r w:rsidR="007534A9" w:rsidRPr="00E467B8">
        <w:rPr>
          <w:rFonts w:asciiTheme="minorHAnsi" w:hAnsiTheme="minorHAnsi" w:cstheme="minorHAnsi"/>
        </w:rPr>
        <w:t xml:space="preserve">OSP Lipa, </w:t>
      </w:r>
      <w:r w:rsidR="00377F63" w:rsidRPr="00E467B8">
        <w:rPr>
          <w:rFonts w:asciiTheme="minorHAnsi" w:hAnsiTheme="minorHAnsi" w:cstheme="minorHAnsi"/>
        </w:rPr>
        <w:t>przegląd samochodów, konserwacja podestu ruchomego, konserwacja aparatów powietrznych i maski gazoszczelnej OSP Ulatowo – Pogorzel i Jednorożec, przegląd i legalizacja zestawu ratowniczego OSP Ulatowo-Pogorzel i Jednorożec,</w:t>
      </w:r>
      <w:r w:rsidR="007534A9" w:rsidRPr="00E467B8">
        <w:rPr>
          <w:rFonts w:asciiTheme="minorHAnsi" w:hAnsiTheme="minorHAnsi" w:cstheme="minorHAnsi"/>
        </w:rPr>
        <w:t xml:space="preserve"> naprawa stacji selektywnego alarmowania OSP Olszewka, OSP </w:t>
      </w:r>
      <w:proofErr w:type="spellStart"/>
      <w:r w:rsidR="007534A9" w:rsidRPr="00E467B8">
        <w:rPr>
          <w:rFonts w:asciiTheme="minorHAnsi" w:hAnsiTheme="minorHAnsi" w:cstheme="minorHAnsi"/>
        </w:rPr>
        <w:t>Połoń</w:t>
      </w:r>
      <w:proofErr w:type="spellEnd"/>
      <w:r w:rsidR="007534A9" w:rsidRPr="00E467B8">
        <w:rPr>
          <w:rFonts w:asciiTheme="minorHAnsi" w:hAnsiTheme="minorHAnsi" w:cstheme="minorHAnsi"/>
        </w:rPr>
        <w:t>,</w:t>
      </w:r>
      <w:r w:rsidR="00377F63" w:rsidRPr="00E467B8">
        <w:rPr>
          <w:rFonts w:asciiTheme="minorHAnsi" w:hAnsiTheme="minorHAnsi" w:cstheme="minorHAnsi"/>
        </w:rPr>
        <w:t xml:space="preserve"> opłaty telekomunikacyjne</w:t>
      </w:r>
      <w:r w:rsidR="00083842" w:rsidRPr="00E467B8">
        <w:rPr>
          <w:rFonts w:asciiTheme="minorHAnsi" w:hAnsiTheme="minorHAnsi" w:cstheme="minorHAnsi"/>
        </w:rPr>
        <w:t>, wywóz odpadów</w:t>
      </w:r>
      <w:r w:rsidR="00377F63" w:rsidRPr="00E467B8">
        <w:rPr>
          <w:rFonts w:asciiTheme="minorHAnsi" w:hAnsiTheme="minorHAnsi" w:cstheme="minorHAnsi"/>
        </w:rPr>
        <w:t xml:space="preserve"> kwota </w:t>
      </w:r>
      <w:r w:rsidRPr="00E467B8">
        <w:rPr>
          <w:rFonts w:asciiTheme="minorHAnsi" w:hAnsiTheme="minorHAnsi" w:cstheme="minorHAnsi"/>
        </w:rPr>
        <w:t>19.516,72</w:t>
      </w:r>
      <w:r w:rsidR="00377F63" w:rsidRPr="00E467B8">
        <w:rPr>
          <w:rFonts w:asciiTheme="minorHAnsi" w:hAnsiTheme="minorHAnsi" w:cstheme="minorHAnsi"/>
        </w:rPr>
        <w:t xml:space="preserve"> zł.</w:t>
      </w:r>
    </w:p>
    <w:p w14:paraId="756E4FFC" w14:textId="3E5EDE16" w:rsidR="009F6207" w:rsidRPr="00E467B8" w:rsidRDefault="009F6207" w:rsidP="009F6207">
      <w:pPr>
        <w:pStyle w:val="NormalnyWeb"/>
        <w:numPr>
          <w:ilvl w:val="0"/>
          <w:numId w:val="25"/>
        </w:numPr>
        <w:spacing w:before="0" w:beforeAutospacing="0" w:after="0" w:line="360" w:lineRule="auto"/>
        <w:jc w:val="both"/>
        <w:rPr>
          <w:rFonts w:asciiTheme="minorHAnsi" w:hAnsiTheme="minorHAnsi" w:cstheme="minorHAnsi"/>
        </w:rPr>
      </w:pPr>
      <w:r w:rsidRPr="00E467B8">
        <w:rPr>
          <w:rFonts w:asciiTheme="minorHAnsi" w:hAnsiTheme="minorHAnsi" w:cstheme="minorHAnsi"/>
        </w:rPr>
        <w:t xml:space="preserve">ubezpieczenie samochodów bojowych i kierowców kwota </w:t>
      </w:r>
      <w:r w:rsidR="007534A9" w:rsidRPr="00E467B8">
        <w:rPr>
          <w:rFonts w:asciiTheme="minorHAnsi" w:hAnsiTheme="minorHAnsi" w:cstheme="minorHAnsi"/>
        </w:rPr>
        <w:t>12.632,00</w:t>
      </w:r>
      <w:r w:rsidRPr="00E467B8">
        <w:rPr>
          <w:rFonts w:asciiTheme="minorHAnsi" w:hAnsiTheme="minorHAnsi" w:cstheme="minorHAnsi"/>
        </w:rPr>
        <w:t xml:space="preserve"> zł na plan 22.000,00 zł,</w:t>
      </w:r>
    </w:p>
    <w:p w14:paraId="66EA3065" w14:textId="77777777" w:rsidR="004C2F1A" w:rsidRPr="00E467B8" w:rsidRDefault="004C2F1A" w:rsidP="004C2F1A">
      <w:pPr>
        <w:pStyle w:val="NormalnyWeb"/>
        <w:spacing w:before="0" w:beforeAutospacing="0" w:after="0" w:line="360" w:lineRule="auto"/>
        <w:ind w:left="360"/>
        <w:jc w:val="both"/>
        <w:rPr>
          <w:rFonts w:asciiTheme="minorHAnsi" w:hAnsiTheme="minorHAnsi" w:cstheme="minorHAnsi"/>
          <w:b/>
          <w:bCs/>
          <w:i/>
          <w:iCs/>
        </w:rPr>
      </w:pPr>
    </w:p>
    <w:p w14:paraId="4010259C" w14:textId="77777777" w:rsidR="007534A9" w:rsidRPr="00E467B8" w:rsidRDefault="00497C23" w:rsidP="00497C23">
      <w:pPr>
        <w:pStyle w:val="NormalnyWeb"/>
        <w:spacing w:before="0" w:beforeAutospacing="0" w:after="0" w:line="360" w:lineRule="auto"/>
        <w:jc w:val="both"/>
        <w:rPr>
          <w:rFonts w:asciiTheme="minorHAnsi" w:hAnsiTheme="minorHAnsi" w:cstheme="minorHAnsi"/>
          <w:bCs/>
          <w:iCs/>
        </w:rPr>
      </w:pPr>
      <w:r w:rsidRPr="00E467B8">
        <w:rPr>
          <w:rFonts w:asciiTheme="minorHAnsi" w:hAnsiTheme="minorHAnsi" w:cstheme="minorHAnsi"/>
          <w:b/>
          <w:bCs/>
          <w:i/>
          <w:iCs/>
        </w:rPr>
        <w:t>w</w:t>
      </w:r>
      <w:r w:rsidR="004C2F1A" w:rsidRPr="00E467B8">
        <w:rPr>
          <w:rFonts w:asciiTheme="minorHAnsi" w:hAnsiTheme="minorHAnsi" w:cstheme="minorHAnsi"/>
          <w:b/>
          <w:bCs/>
          <w:i/>
          <w:iCs/>
        </w:rPr>
        <w:t xml:space="preserve">ydatki inwestycyjne w tym rozdziale zaplanowane zostały na kwotę </w:t>
      </w:r>
      <w:r w:rsidR="007534A9" w:rsidRPr="00E467B8">
        <w:rPr>
          <w:rFonts w:asciiTheme="minorHAnsi" w:hAnsiTheme="minorHAnsi" w:cstheme="minorHAnsi"/>
          <w:b/>
          <w:bCs/>
          <w:i/>
          <w:iCs/>
        </w:rPr>
        <w:t>503.500,00</w:t>
      </w:r>
      <w:r w:rsidR="004C2F1A" w:rsidRPr="00E467B8">
        <w:rPr>
          <w:rFonts w:asciiTheme="minorHAnsi" w:hAnsiTheme="minorHAnsi" w:cstheme="minorHAnsi"/>
          <w:b/>
          <w:bCs/>
          <w:i/>
          <w:iCs/>
        </w:rPr>
        <w:t xml:space="preserve"> zł </w:t>
      </w:r>
      <w:r w:rsidR="004C2F1A" w:rsidRPr="00E467B8">
        <w:rPr>
          <w:rFonts w:asciiTheme="minorHAnsi" w:hAnsiTheme="minorHAnsi" w:cstheme="minorHAnsi"/>
          <w:bCs/>
          <w:iCs/>
        </w:rPr>
        <w:t>przeznaczone na zadania pn.</w:t>
      </w:r>
      <w:r w:rsidR="007534A9" w:rsidRPr="00E467B8">
        <w:rPr>
          <w:rFonts w:asciiTheme="minorHAnsi" w:hAnsiTheme="minorHAnsi" w:cstheme="minorHAnsi"/>
          <w:bCs/>
          <w:iCs/>
        </w:rPr>
        <w:t>:</w:t>
      </w:r>
    </w:p>
    <w:p w14:paraId="1ADE3EBB" w14:textId="72416275" w:rsidR="00377F63" w:rsidRPr="00E467B8" w:rsidRDefault="004C2F1A" w:rsidP="007534A9">
      <w:pPr>
        <w:pStyle w:val="NormalnyWeb"/>
        <w:numPr>
          <w:ilvl w:val="0"/>
          <w:numId w:val="49"/>
        </w:numPr>
        <w:spacing w:before="0" w:beforeAutospacing="0" w:after="0" w:line="360" w:lineRule="auto"/>
        <w:jc w:val="both"/>
        <w:rPr>
          <w:rFonts w:asciiTheme="minorHAnsi" w:hAnsiTheme="minorHAnsi" w:cstheme="minorHAnsi"/>
          <w:bCs/>
          <w:iCs/>
        </w:rPr>
      </w:pPr>
      <w:r w:rsidRPr="00E467B8">
        <w:rPr>
          <w:rFonts w:asciiTheme="minorHAnsi" w:hAnsiTheme="minorHAnsi" w:cstheme="minorHAnsi"/>
          <w:bCs/>
          <w:iCs/>
        </w:rPr>
        <w:t>„Modernizacja strażnicy OSP Parciaki”</w:t>
      </w:r>
      <w:r w:rsidR="00E467B8" w:rsidRPr="00E467B8">
        <w:rPr>
          <w:rFonts w:asciiTheme="minorHAnsi" w:hAnsiTheme="minorHAnsi" w:cstheme="minorHAnsi"/>
          <w:bCs/>
          <w:iCs/>
        </w:rPr>
        <w:t xml:space="preserve"> – planowane i wykonane wydatki w kwocie 28.500,00 zł przeznaczone na remont zaplecza socjalnego budynku OSP Parciaki,</w:t>
      </w:r>
    </w:p>
    <w:p w14:paraId="516B24CE" w14:textId="318C0105" w:rsidR="00E467B8" w:rsidRPr="00E467B8" w:rsidRDefault="00E467B8" w:rsidP="007534A9">
      <w:pPr>
        <w:pStyle w:val="NormalnyWeb"/>
        <w:numPr>
          <w:ilvl w:val="0"/>
          <w:numId w:val="49"/>
        </w:numPr>
        <w:spacing w:before="0" w:beforeAutospacing="0" w:after="0" w:line="360" w:lineRule="auto"/>
        <w:jc w:val="both"/>
        <w:rPr>
          <w:rFonts w:asciiTheme="minorHAnsi" w:hAnsiTheme="minorHAnsi" w:cstheme="minorHAnsi"/>
          <w:bCs/>
          <w:iCs/>
        </w:rPr>
      </w:pPr>
      <w:r w:rsidRPr="00E467B8">
        <w:rPr>
          <w:rFonts w:asciiTheme="minorHAnsi" w:hAnsiTheme="minorHAnsi" w:cstheme="minorHAnsi"/>
          <w:bCs/>
          <w:iCs/>
        </w:rPr>
        <w:t>„Zakup średniego wozu bojowego dla OSP Jednorożec” – planowana kwota dotacji 475.000,00 zł w I półroczu 2022 roku nie została przekazana.</w:t>
      </w:r>
    </w:p>
    <w:p w14:paraId="119893A7" w14:textId="7201E084" w:rsidR="004C2F1A" w:rsidRDefault="004C2F1A" w:rsidP="004C2F1A">
      <w:pPr>
        <w:pStyle w:val="NormalnyWeb"/>
        <w:spacing w:before="0" w:beforeAutospacing="0" w:after="0" w:line="360" w:lineRule="auto"/>
        <w:ind w:left="360" w:firstLine="348"/>
        <w:jc w:val="both"/>
        <w:rPr>
          <w:rFonts w:asciiTheme="minorHAnsi" w:hAnsiTheme="minorHAnsi" w:cstheme="minorHAnsi"/>
        </w:rPr>
      </w:pPr>
    </w:p>
    <w:p w14:paraId="4D0F1220" w14:textId="56373E4C" w:rsidR="005249D6" w:rsidRDefault="005249D6" w:rsidP="004C2F1A">
      <w:pPr>
        <w:pStyle w:val="NormalnyWeb"/>
        <w:spacing w:before="0" w:beforeAutospacing="0" w:after="0" w:line="360" w:lineRule="auto"/>
        <w:ind w:left="360" w:firstLine="348"/>
        <w:jc w:val="both"/>
        <w:rPr>
          <w:rFonts w:asciiTheme="minorHAnsi" w:hAnsiTheme="minorHAnsi" w:cstheme="minorHAnsi"/>
        </w:rPr>
      </w:pPr>
    </w:p>
    <w:p w14:paraId="205DE04C" w14:textId="77777777" w:rsidR="005249D6" w:rsidRDefault="005249D6" w:rsidP="004C2F1A">
      <w:pPr>
        <w:pStyle w:val="NormalnyWeb"/>
        <w:spacing w:before="0" w:beforeAutospacing="0" w:after="0" w:line="360" w:lineRule="auto"/>
        <w:ind w:left="360" w:firstLine="348"/>
        <w:jc w:val="both"/>
        <w:rPr>
          <w:rFonts w:asciiTheme="minorHAnsi" w:hAnsiTheme="minorHAnsi" w:cstheme="minorHAnsi"/>
        </w:rPr>
      </w:pPr>
    </w:p>
    <w:p w14:paraId="24A2A1DC" w14:textId="4858ED60" w:rsidR="00E467B8" w:rsidRPr="00E467B8" w:rsidRDefault="00E467B8" w:rsidP="00E467B8">
      <w:pPr>
        <w:pStyle w:val="NormalnyWeb"/>
        <w:spacing w:before="0" w:beforeAutospacing="0" w:after="0" w:line="360" w:lineRule="auto"/>
        <w:jc w:val="both"/>
        <w:rPr>
          <w:rFonts w:asciiTheme="minorHAnsi" w:hAnsiTheme="minorHAnsi" w:cstheme="minorHAnsi"/>
          <w:i/>
          <w:iCs/>
          <w:u w:val="single"/>
        </w:rPr>
      </w:pPr>
      <w:r w:rsidRPr="00E467B8">
        <w:rPr>
          <w:rFonts w:asciiTheme="minorHAnsi" w:hAnsiTheme="minorHAnsi" w:cstheme="minorHAnsi"/>
          <w:i/>
          <w:iCs/>
          <w:u w:val="single"/>
        </w:rPr>
        <w:lastRenderedPageBreak/>
        <w:t>Obrona cywilna</w:t>
      </w:r>
    </w:p>
    <w:p w14:paraId="1697587D" w14:textId="7C0F385E" w:rsidR="00E467B8" w:rsidRPr="00E467B8" w:rsidRDefault="00E467B8" w:rsidP="00E467B8">
      <w:pPr>
        <w:pStyle w:val="NormalnyWeb"/>
        <w:spacing w:before="0" w:beforeAutospacing="0" w:after="0" w:line="360" w:lineRule="auto"/>
        <w:ind w:firstLine="708"/>
        <w:jc w:val="both"/>
        <w:rPr>
          <w:rFonts w:asciiTheme="minorHAnsi" w:hAnsiTheme="minorHAnsi" w:cstheme="minorHAnsi"/>
          <w:bCs/>
          <w:iCs/>
        </w:rPr>
      </w:pPr>
      <w:r w:rsidRPr="00E467B8">
        <w:rPr>
          <w:rFonts w:asciiTheme="minorHAnsi" w:hAnsiTheme="minorHAnsi" w:cstheme="minorHAnsi"/>
        </w:rPr>
        <w:t xml:space="preserve">Planowana kwota wydatków w tym rozdziale 10.000,00 zł </w:t>
      </w:r>
      <w:r w:rsidRPr="00E467B8">
        <w:rPr>
          <w:rFonts w:asciiTheme="minorHAnsi" w:hAnsiTheme="minorHAnsi" w:cstheme="minorHAnsi"/>
          <w:bCs/>
          <w:iCs/>
        </w:rPr>
        <w:t>w I półroczu 2022 roku nie została poniesiona.</w:t>
      </w:r>
    </w:p>
    <w:p w14:paraId="2E25D2A8" w14:textId="77777777" w:rsidR="00E467B8" w:rsidRPr="00E467B8" w:rsidRDefault="00E467B8" w:rsidP="00E467B8">
      <w:pPr>
        <w:pStyle w:val="NormalnyWeb"/>
        <w:spacing w:before="0" w:beforeAutospacing="0" w:after="0" w:line="360" w:lineRule="auto"/>
        <w:ind w:firstLine="708"/>
        <w:jc w:val="both"/>
        <w:rPr>
          <w:rFonts w:asciiTheme="minorHAnsi" w:hAnsiTheme="minorHAnsi" w:cstheme="minorHAnsi"/>
        </w:rPr>
      </w:pPr>
    </w:p>
    <w:p w14:paraId="5B195729" w14:textId="5302D4C4" w:rsidR="00377F63" w:rsidRPr="004E07DE" w:rsidRDefault="004C2F1A" w:rsidP="00377F63">
      <w:pPr>
        <w:pStyle w:val="NormalnyWeb"/>
        <w:spacing w:before="0" w:beforeAutospacing="0" w:after="0" w:line="360" w:lineRule="auto"/>
        <w:jc w:val="both"/>
        <w:rPr>
          <w:rFonts w:asciiTheme="minorHAnsi" w:hAnsiTheme="minorHAnsi" w:cstheme="minorHAnsi"/>
          <w:i/>
          <w:iCs/>
          <w:u w:val="single"/>
        </w:rPr>
      </w:pPr>
      <w:r w:rsidRPr="004E07DE">
        <w:rPr>
          <w:rFonts w:asciiTheme="minorHAnsi" w:hAnsiTheme="minorHAnsi" w:cstheme="minorHAnsi"/>
          <w:i/>
          <w:iCs/>
          <w:u w:val="single"/>
        </w:rPr>
        <w:t>Pozostała działalność</w:t>
      </w:r>
    </w:p>
    <w:p w14:paraId="2AA6DF4D" w14:textId="601ECCB2" w:rsidR="00E467B8" w:rsidRPr="004E07DE" w:rsidRDefault="00377F63" w:rsidP="005B63A0">
      <w:pPr>
        <w:pStyle w:val="NormalnyWeb"/>
        <w:spacing w:before="0" w:beforeAutospacing="0" w:after="0" w:line="360" w:lineRule="auto"/>
        <w:ind w:firstLine="708"/>
        <w:jc w:val="both"/>
        <w:rPr>
          <w:rFonts w:asciiTheme="minorHAnsi" w:hAnsiTheme="minorHAnsi" w:cstheme="minorHAnsi"/>
        </w:rPr>
      </w:pPr>
      <w:r w:rsidRPr="004E07DE">
        <w:rPr>
          <w:rFonts w:asciiTheme="minorHAnsi" w:hAnsiTheme="minorHAnsi" w:cstheme="minorHAnsi"/>
        </w:rPr>
        <w:t xml:space="preserve">Planowana kwota wydatków w tym rozdziale </w:t>
      </w:r>
      <w:r w:rsidR="00E467B8" w:rsidRPr="004E07DE">
        <w:rPr>
          <w:rFonts w:asciiTheme="minorHAnsi" w:hAnsiTheme="minorHAnsi" w:cstheme="minorHAnsi"/>
        </w:rPr>
        <w:t>91.846,69</w:t>
      </w:r>
      <w:r w:rsidR="005B63A0" w:rsidRPr="004E07DE">
        <w:rPr>
          <w:rFonts w:asciiTheme="minorHAnsi" w:hAnsiTheme="minorHAnsi" w:cstheme="minorHAnsi"/>
        </w:rPr>
        <w:t xml:space="preserve"> zł </w:t>
      </w:r>
      <w:r w:rsidR="00E467B8" w:rsidRPr="004E07DE">
        <w:rPr>
          <w:rFonts w:asciiTheme="minorHAnsi" w:hAnsiTheme="minorHAnsi" w:cstheme="minorHAnsi"/>
        </w:rPr>
        <w:t xml:space="preserve">została poniesiona w kwocie </w:t>
      </w:r>
      <w:r w:rsidR="00844A36" w:rsidRPr="004E07DE">
        <w:rPr>
          <w:rFonts w:asciiTheme="minorHAnsi" w:hAnsiTheme="minorHAnsi" w:cstheme="minorHAnsi"/>
        </w:rPr>
        <w:t>6.846,52 zł tj. 7,45 % planu.</w:t>
      </w:r>
    </w:p>
    <w:p w14:paraId="5104060E" w14:textId="5F16442F" w:rsidR="00B62B07" w:rsidRPr="004E07DE" w:rsidRDefault="00844A36" w:rsidP="00B62B07">
      <w:pPr>
        <w:pStyle w:val="NormalnyWeb"/>
        <w:spacing w:before="0" w:beforeAutospacing="0" w:after="0" w:line="360" w:lineRule="auto"/>
        <w:ind w:firstLine="708"/>
        <w:jc w:val="both"/>
        <w:rPr>
          <w:rFonts w:asciiTheme="minorHAnsi" w:hAnsiTheme="minorHAnsi" w:cstheme="minorHAnsi"/>
        </w:rPr>
      </w:pPr>
      <w:r w:rsidRPr="004E07DE">
        <w:rPr>
          <w:rFonts w:asciiTheme="minorHAnsi" w:hAnsiTheme="minorHAnsi" w:cstheme="minorHAnsi"/>
        </w:rPr>
        <w:t xml:space="preserve">Kwota 1.646,69 zł została poniesiona jako refundacja wydatków wynagrodzeń wraz z pochodnymi pracowników zajmujących się </w:t>
      </w:r>
      <w:r w:rsidR="00B62B07" w:rsidRPr="004E07DE">
        <w:rPr>
          <w:rFonts w:asciiTheme="minorHAnsi" w:hAnsiTheme="minorHAnsi" w:cstheme="minorHAnsi"/>
        </w:rPr>
        <w:t>nadaniem nr PESEL oraz wykonaniem zdjęcia osobie ubiegającej się o nadanie nr PESEL. Wydatki poniesiono ze środki z Funduszu Pomocy w związku z konfliktem zbrojnym na Ukrainie.</w:t>
      </w:r>
    </w:p>
    <w:p w14:paraId="7442A460" w14:textId="39004CCC" w:rsidR="004E07DE" w:rsidRPr="004E07DE" w:rsidRDefault="004E07DE" w:rsidP="00B62B07">
      <w:pPr>
        <w:pStyle w:val="NormalnyWeb"/>
        <w:spacing w:before="0" w:beforeAutospacing="0" w:after="0" w:line="360" w:lineRule="auto"/>
        <w:ind w:firstLine="708"/>
        <w:jc w:val="both"/>
        <w:rPr>
          <w:rFonts w:asciiTheme="minorHAnsi" w:hAnsiTheme="minorHAnsi" w:cstheme="minorHAnsi"/>
        </w:rPr>
      </w:pPr>
      <w:r w:rsidRPr="004E07DE">
        <w:rPr>
          <w:rFonts w:asciiTheme="minorHAnsi" w:hAnsiTheme="minorHAnsi" w:cstheme="minorHAnsi"/>
        </w:rPr>
        <w:t>Kwota 5.199,83 zł przeznaczona na usługę dostępu do Internetu celem podłączenia istniejącego monitoringu.</w:t>
      </w:r>
    </w:p>
    <w:p w14:paraId="2A961030" w14:textId="77777777" w:rsidR="00296229" w:rsidRPr="004E07DE" w:rsidRDefault="00296229" w:rsidP="00296229">
      <w:pPr>
        <w:pStyle w:val="NormalnyWeb"/>
        <w:spacing w:before="0" w:beforeAutospacing="0" w:after="0" w:line="360" w:lineRule="auto"/>
        <w:jc w:val="both"/>
        <w:rPr>
          <w:rFonts w:asciiTheme="minorHAnsi" w:hAnsiTheme="minorHAnsi" w:cstheme="minorHAnsi"/>
          <w:b/>
          <w:bCs/>
          <w:i/>
          <w:iCs/>
        </w:rPr>
      </w:pPr>
    </w:p>
    <w:p w14:paraId="0BCFE6B1" w14:textId="1610F892" w:rsidR="00296229" w:rsidRPr="004E07DE" w:rsidRDefault="00296229" w:rsidP="00296229">
      <w:pPr>
        <w:pStyle w:val="NormalnyWeb"/>
        <w:spacing w:before="0" w:beforeAutospacing="0" w:after="0" w:line="360" w:lineRule="auto"/>
        <w:jc w:val="both"/>
        <w:rPr>
          <w:rFonts w:asciiTheme="minorHAnsi" w:hAnsiTheme="minorHAnsi" w:cstheme="minorHAnsi"/>
          <w:bCs/>
          <w:iCs/>
        </w:rPr>
      </w:pPr>
      <w:r w:rsidRPr="004E07DE">
        <w:rPr>
          <w:rFonts w:asciiTheme="minorHAnsi" w:hAnsiTheme="minorHAnsi" w:cstheme="minorHAnsi"/>
          <w:b/>
          <w:bCs/>
          <w:i/>
          <w:iCs/>
        </w:rPr>
        <w:t xml:space="preserve">wydatki </w:t>
      </w:r>
      <w:r w:rsidR="004E07DE" w:rsidRPr="004E07DE">
        <w:rPr>
          <w:rFonts w:asciiTheme="minorHAnsi" w:hAnsiTheme="minorHAnsi" w:cstheme="minorHAnsi"/>
          <w:b/>
          <w:bCs/>
          <w:i/>
          <w:iCs/>
        </w:rPr>
        <w:t xml:space="preserve">i zakupy </w:t>
      </w:r>
      <w:r w:rsidRPr="004E07DE">
        <w:rPr>
          <w:rFonts w:asciiTheme="minorHAnsi" w:hAnsiTheme="minorHAnsi" w:cstheme="minorHAnsi"/>
          <w:b/>
          <w:bCs/>
          <w:i/>
          <w:iCs/>
        </w:rPr>
        <w:t xml:space="preserve">inwestycyjne w tym rozdziale zaplanowane zostały na kwotę </w:t>
      </w:r>
      <w:r w:rsidR="004E07DE" w:rsidRPr="004E07DE">
        <w:rPr>
          <w:rFonts w:asciiTheme="minorHAnsi" w:hAnsiTheme="minorHAnsi" w:cstheme="minorHAnsi"/>
          <w:b/>
          <w:bCs/>
          <w:i/>
          <w:iCs/>
        </w:rPr>
        <w:t>85.000,00</w:t>
      </w:r>
      <w:r w:rsidRPr="004E07DE">
        <w:rPr>
          <w:rFonts w:asciiTheme="minorHAnsi" w:hAnsiTheme="minorHAnsi" w:cstheme="minorHAnsi"/>
          <w:b/>
          <w:bCs/>
          <w:i/>
          <w:iCs/>
        </w:rPr>
        <w:t xml:space="preserve"> zł </w:t>
      </w:r>
      <w:r w:rsidRPr="004E07DE">
        <w:rPr>
          <w:rFonts w:asciiTheme="minorHAnsi" w:hAnsiTheme="minorHAnsi" w:cstheme="minorHAnsi"/>
          <w:bCs/>
          <w:iCs/>
        </w:rPr>
        <w:t>przeznaczone na zadania pn.:</w:t>
      </w:r>
    </w:p>
    <w:p w14:paraId="33F65451" w14:textId="07BC0B3A" w:rsidR="004E07DE" w:rsidRPr="004E07DE" w:rsidRDefault="005B63A0" w:rsidP="004E07DE">
      <w:pPr>
        <w:pStyle w:val="NormalnyWeb"/>
        <w:numPr>
          <w:ilvl w:val="0"/>
          <w:numId w:val="50"/>
        </w:numPr>
        <w:spacing w:before="0" w:beforeAutospacing="0" w:after="0" w:line="360" w:lineRule="auto"/>
        <w:jc w:val="both"/>
        <w:rPr>
          <w:rFonts w:asciiTheme="minorHAnsi" w:hAnsiTheme="minorHAnsi" w:cstheme="minorHAnsi"/>
        </w:rPr>
      </w:pPr>
      <w:r w:rsidRPr="004E07DE">
        <w:rPr>
          <w:rFonts w:asciiTheme="minorHAnsi" w:hAnsiTheme="minorHAnsi" w:cstheme="minorHAnsi"/>
        </w:rPr>
        <w:t xml:space="preserve">„Centralny System Monitoringu w Gminie Jednorożec” </w:t>
      </w:r>
      <w:r w:rsidR="004E07DE" w:rsidRPr="004E07DE">
        <w:rPr>
          <w:rFonts w:asciiTheme="minorHAnsi" w:hAnsiTheme="minorHAnsi" w:cstheme="minorHAnsi"/>
        </w:rPr>
        <w:t>– kwota 60.000,00 zł.</w:t>
      </w:r>
    </w:p>
    <w:p w14:paraId="7D66FC66" w14:textId="0557585A" w:rsidR="004E07DE" w:rsidRPr="004E07DE" w:rsidRDefault="004E07DE" w:rsidP="004E07DE">
      <w:pPr>
        <w:pStyle w:val="NormalnyWeb"/>
        <w:numPr>
          <w:ilvl w:val="0"/>
          <w:numId w:val="50"/>
        </w:numPr>
        <w:spacing w:before="0" w:beforeAutospacing="0" w:after="0" w:line="360" w:lineRule="auto"/>
        <w:jc w:val="both"/>
        <w:rPr>
          <w:rFonts w:asciiTheme="minorHAnsi" w:hAnsiTheme="minorHAnsi" w:cstheme="minorHAnsi"/>
        </w:rPr>
      </w:pPr>
      <w:r w:rsidRPr="004E07DE">
        <w:rPr>
          <w:rFonts w:asciiTheme="minorHAnsi" w:hAnsiTheme="minorHAnsi" w:cstheme="minorHAnsi"/>
        </w:rPr>
        <w:t>„Monitoring placu wiejskiego w miejscowości Stegna” – kwota 15.000,00 zł w ramach funduszu sołeckiego,</w:t>
      </w:r>
    </w:p>
    <w:p w14:paraId="02E52F71" w14:textId="646F9FAA" w:rsidR="004E07DE" w:rsidRPr="004E07DE" w:rsidRDefault="004E07DE" w:rsidP="004E07DE">
      <w:pPr>
        <w:pStyle w:val="NormalnyWeb"/>
        <w:numPr>
          <w:ilvl w:val="0"/>
          <w:numId w:val="50"/>
        </w:numPr>
        <w:spacing w:before="0" w:beforeAutospacing="0" w:after="0" w:line="360" w:lineRule="auto"/>
        <w:jc w:val="both"/>
        <w:rPr>
          <w:rFonts w:asciiTheme="minorHAnsi" w:hAnsiTheme="minorHAnsi" w:cstheme="minorHAnsi"/>
        </w:rPr>
      </w:pPr>
      <w:r w:rsidRPr="004E07DE">
        <w:rPr>
          <w:rFonts w:asciiTheme="minorHAnsi" w:hAnsiTheme="minorHAnsi" w:cstheme="minorHAnsi"/>
        </w:rPr>
        <w:t>„Zakup monitoringu wizyjnego na terenie wsi Parciaki” – kwota 10.000,00 zł w ramach funduszu sołeckiego.</w:t>
      </w:r>
    </w:p>
    <w:p w14:paraId="69FFFAA7" w14:textId="1ECEF91A" w:rsidR="00377F63" w:rsidRPr="00AB76A1" w:rsidRDefault="004E07DE" w:rsidP="004E07DE">
      <w:pPr>
        <w:pStyle w:val="NormalnyWeb"/>
        <w:spacing w:before="0" w:beforeAutospacing="0" w:after="0" w:line="360" w:lineRule="auto"/>
        <w:ind w:left="420"/>
        <w:jc w:val="both"/>
        <w:rPr>
          <w:rFonts w:asciiTheme="minorHAnsi" w:hAnsiTheme="minorHAnsi" w:cstheme="minorHAnsi"/>
          <w:color w:val="FF0000"/>
        </w:rPr>
      </w:pPr>
      <w:r w:rsidRPr="004E07DE">
        <w:rPr>
          <w:rFonts w:asciiTheme="minorHAnsi" w:hAnsiTheme="minorHAnsi" w:cstheme="minorHAnsi"/>
        </w:rPr>
        <w:t xml:space="preserve">Wydatki zostaną poniesione </w:t>
      </w:r>
      <w:r w:rsidR="005B63A0" w:rsidRPr="004E07DE">
        <w:rPr>
          <w:rFonts w:asciiTheme="minorHAnsi" w:hAnsiTheme="minorHAnsi" w:cstheme="minorHAnsi"/>
        </w:rPr>
        <w:t>w II półroczu 202</w:t>
      </w:r>
      <w:r w:rsidRPr="004E07DE">
        <w:rPr>
          <w:rFonts w:asciiTheme="minorHAnsi" w:hAnsiTheme="minorHAnsi" w:cstheme="minorHAnsi"/>
        </w:rPr>
        <w:t>2</w:t>
      </w:r>
      <w:r w:rsidR="005B63A0" w:rsidRPr="004E07DE">
        <w:rPr>
          <w:rFonts w:asciiTheme="minorHAnsi" w:hAnsiTheme="minorHAnsi" w:cstheme="minorHAnsi"/>
        </w:rPr>
        <w:t xml:space="preserve"> roku</w:t>
      </w:r>
      <w:r w:rsidR="005B63A0" w:rsidRPr="00AB76A1">
        <w:rPr>
          <w:rFonts w:asciiTheme="minorHAnsi" w:hAnsiTheme="minorHAnsi" w:cstheme="minorHAnsi"/>
          <w:color w:val="FF0000"/>
        </w:rPr>
        <w:t>.</w:t>
      </w:r>
    </w:p>
    <w:p w14:paraId="1C3FD115"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744C222" w14:textId="77777777" w:rsidR="00377F63" w:rsidRPr="007460B2" w:rsidRDefault="00377F63" w:rsidP="00377F63">
      <w:pPr>
        <w:pStyle w:val="NormalnyWeb"/>
        <w:keepNext/>
        <w:spacing w:before="0" w:beforeAutospacing="0" w:after="0" w:line="360" w:lineRule="auto"/>
        <w:jc w:val="both"/>
        <w:rPr>
          <w:rFonts w:asciiTheme="minorHAnsi" w:hAnsiTheme="minorHAnsi" w:cstheme="minorHAnsi"/>
        </w:rPr>
      </w:pPr>
      <w:r w:rsidRPr="007460B2">
        <w:rPr>
          <w:rFonts w:asciiTheme="minorHAnsi" w:hAnsiTheme="minorHAnsi" w:cstheme="minorHAnsi"/>
          <w:b/>
          <w:bCs/>
          <w:u w:val="single"/>
        </w:rPr>
        <w:t>Dział 757 – Obsługa długu publicznego</w:t>
      </w:r>
    </w:p>
    <w:p w14:paraId="21A71ADF" w14:textId="0BB8104F" w:rsidR="00377F63" w:rsidRDefault="00377F63" w:rsidP="005B63A0">
      <w:pPr>
        <w:pStyle w:val="NormalnyWeb"/>
        <w:spacing w:before="0" w:beforeAutospacing="0" w:after="0" w:line="360" w:lineRule="auto"/>
        <w:ind w:firstLine="708"/>
        <w:jc w:val="both"/>
        <w:rPr>
          <w:rFonts w:asciiTheme="minorHAnsi" w:hAnsiTheme="minorHAnsi" w:cstheme="minorHAnsi"/>
        </w:rPr>
      </w:pPr>
      <w:r w:rsidRPr="007460B2">
        <w:rPr>
          <w:rFonts w:asciiTheme="minorHAnsi" w:hAnsiTheme="minorHAnsi" w:cstheme="minorHAnsi"/>
        </w:rPr>
        <w:t xml:space="preserve">Planowana kwota wydatków w tym dziale ustalona została w wysokości </w:t>
      </w:r>
      <w:r w:rsidR="004E07DE" w:rsidRPr="007460B2">
        <w:rPr>
          <w:rFonts w:asciiTheme="minorHAnsi" w:hAnsiTheme="minorHAnsi" w:cstheme="minorHAnsi"/>
        </w:rPr>
        <w:t>344.000,00</w:t>
      </w:r>
      <w:r w:rsidRPr="007460B2">
        <w:rPr>
          <w:rFonts w:asciiTheme="minorHAnsi" w:hAnsiTheme="minorHAnsi" w:cstheme="minorHAnsi"/>
        </w:rPr>
        <w:t xml:space="preserve"> zł. Wydatkowane zostało </w:t>
      </w:r>
      <w:r w:rsidR="004E07DE" w:rsidRPr="007460B2">
        <w:rPr>
          <w:rFonts w:asciiTheme="minorHAnsi" w:hAnsiTheme="minorHAnsi" w:cstheme="minorHAnsi"/>
        </w:rPr>
        <w:t>97.104,00</w:t>
      </w:r>
      <w:r w:rsidRPr="007460B2">
        <w:rPr>
          <w:rFonts w:asciiTheme="minorHAnsi" w:hAnsiTheme="minorHAnsi" w:cstheme="minorHAnsi"/>
        </w:rPr>
        <w:t xml:space="preserve"> zł tj. </w:t>
      </w:r>
      <w:r w:rsidR="004E07DE" w:rsidRPr="007460B2">
        <w:rPr>
          <w:rFonts w:asciiTheme="minorHAnsi" w:hAnsiTheme="minorHAnsi" w:cstheme="minorHAnsi"/>
        </w:rPr>
        <w:t>28,23</w:t>
      </w:r>
      <w:r w:rsidRPr="007460B2">
        <w:rPr>
          <w:rFonts w:asciiTheme="minorHAnsi" w:hAnsiTheme="minorHAnsi" w:cstheme="minorHAnsi"/>
        </w:rPr>
        <w:t xml:space="preserve"> % planu</w:t>
      </w:r>
      <w:r w:rsidR="005B63A0" w:rsidRPr="007460B2">
        <w:rPr>
          <w:rFonts w:asciiTheme="minorHAnsi" w:hAnsiTheme="minorHAnsi" w:cstheme="minorHAnsi"/>
        </w:rPr>
        <w:t xml:space="preserve"> tj. n</w:t>
      </w:r>
      <w:r w:rsidRPr="007460B2">
        <w:rPr>
          <w:rFonts w:asciiTheme="minorHAnsi" w:hAnsiTheme="minorHAnsi" w:cstheme="minorHAnsi"/>
        </w:rPr>
        <w:t>a spłatę odsetek od wyemitowanych obligacji komunalnych</w:t>
      </w:r>
      <w:r w:rsidR="005B63A0" w:rsidRPr="007460B2">
        <w:rPr>
          <w:rFonts w:asciiTheme="minorHAnsi" w:hAnsiTheme="minorHAnsi" w:cstheme="minorHAnsi"/>
        </w:rPr>
        <w:t>.</w:t>
      </w:r>
    </w:p>
    <w:p w14:paraId="2F5664D1" w14:textId="34DC14A0" w:rsidR="00984585" w:rsidRPr="007460B2" w:rsidRDefault="00984585" w:rsidP="005B63A0">
      <w:pPr>
        <w:pStyle w:val="NormalnyWeb"/>
        <w:spacing w:before="0" w:beforeAutospacing="0" w:after="0" w:line="360" w:lineRule="auto"/>
        <w:ind w:firstLine="708"/>
        <w:jc w:val="both"/>
        <w:rPr>
          <w:rFonts w:asciiTheme="minorHAnsi" w:hAnsiTheme="minorHAnsi" w:cstheme="minorHAnsi"/>
        </w:rPr>
      </w:pPr>
      <w:r>
        <w:rPr>
          <w:rFonts w:asciiTheme="minorHAnsi" w:hAnsiTheme="minorHAnsi" w:cstheme="minorHAnsi"/>
        </w:rPr>
        <w:t xml:space="preserve">Ze względu na nie uruchomienie emisji obligacji komunalnych w I półroczu 2022 roku nie poniesiono kosztów </w:t>
      </w:r>
      <w:r w:rsidR="00B01BDB">
        <w:rPr>
          <w:rFonts w:asciiTheme="minorHAnsi" w:hAnsiTheme="minorHAnsi" w:cstheme="minorHAnsi"/>
        </w:rPr>
        <w:t xml:space="preserve">opłat i prowizji </w:t>
      </w:r>
      <w:r>
        <w:rPr>
          <w:rFonts w:asciiTheme="minorHAnsi" w:hAnsiTheme="minorHAnsi" w:cstheme="minorHAnsi"/>
        </w:rPr>
        <w:t>emisji obligacji.</w:t>
      </w:r>
    </w:p>
    <w:p w14:paraId="17C128AF" w14:textId="77777777" w:rsidR="005B63A0" w:rsidRPr="00AB76A1" w:rsidRDefault="005B63A0" w:rsidP="005B63A0">
      <w:pPr>
        <w:pStyle w:val="NormalnyWeb"/>
        <w:spacing w:before="0" w:beforeAutospacing="0" w:after="0" w:line="360" w:lineRule="auto"/>
        <w:ind w:firstLine="708"/>
        <w:jc w:val="both"/>
        <w:rPr>
          <w:rFonts w:asciiTheme="minorHAnsi" w:hAnsiTheme="minorHAnsi" w:cstheme="minorHAnsi"/>
          <w:color w:val="FF0000"/>
        </w:rPr>
      </w:pPr>
    </w:p>
    <w:p w14:paraId="22BE9762" w14:textId="77777777" w:rsidR="00377F63" w:rsidRPr="007460B2" w:rsidRDefault="00377F63" w:rsidP="00377F63">
      <w:pPr>
        <w:pStyle w:val="NormalnyWeb"/>
        <w:keepNext/>
        <w:spacing w:before="0" w:beforeAutospacing="0" w:after="0" w:line="360" w:lineRule="auto"/>
        <w:jc w:val="both"/>
        <w:rPr>
          <w:rFonts w:asciiTheme="minorHAnsi" w:hAnsiTheme="minorHAnsi" w:cstheme="minorHAnsi"/>
        </w:rPr>
      </w:pPr>
      <w:r w:rsidRPr="007460B2">
        <w:rPr>
          <w:rFonts w:asciiTheme="minorHAnsi" w:hAnsiTheme="minorHAnsi" w:cstheme="minorHAnsi"/>
          <w:b/>
          <w:bCs/>
          <w:u w:val="single"/>
        </w:rPr>
        <w:lastRenderedPageBreak/>
        <w:t>Dział 758 – Różne rozliczenia</w:t>
      </w:r>
    </w:p>
    <w:p w14:paraId="073B88B3" w14:textId="11B6714D" w:rsidR="00377F63" w:rsidRPr="007460B2" w:rsidRDefault="00377F63" w:rsidP="007E6946">
      <w:pPr>
        <w:pStyle w:val="NormalnyWeb"/>
        <w:spacing w:before="0" w:beforeAutospacing="0" w:after="0" w:line="360" w:lineRule="auto"/>
        <w:ind w:firstLine="360"/>
        <w:jc w:val="both"/>
        <w:rPr>
          <w:rFonts w:asciiTheme="minorHAnsi" w:hAnsiTheme="minorHAnsi" w:cstheme="minorHAnsi"/>
        </w:rPr>
      </w:pPr>
      <w:r w:rsidRPr="007460B2">
        <w:rPr>
          <w:rFonts w:asciiTheme="minorHAnsi" w:hAnsiTheme="minorHAnsi" w:cstheme="minorHAnsi"/>
        </w:rPr>
        <w:t xml:space="preserve">Planowana kwota wydatków w tym dziale ustalona została w wysokości </w:t>
      </w:r>
      <w:r w:rsidR="007460B2" w:rsidRPr="007460B2">
        <w:rPr>
          <w:rFonts w:asciiTheme="minorHAnsi" w:hAnsiTheme="minorHAnsi" w:cstheme="minorHAnsi"/>
        </w:rPr>
        <w:t>187.531,00</w:t>
      </w:r>
      <w:r w:rsidRPr="007460B2">
        <w:rPr>
          <w:rFonts w:asciiTheme="minorHAnsi" w:hAnsiTheme="minorHAnsi" w:cstheme="minorHAnsi"/>
        </w:rPr>
        <w:t xml:space="preserve"> zł tj. </w:t>
      </w:r>
      <w:r w:rsidR="007E6946" w:rsidRPr="007460B2">
        <w:rPr>
          <w:rFonts w:asciiTheme="minorHAnsi" w:hAnsiTheme="minorHAnsi" w:cstheme="minorHAnsi"/>
        </w:rPr>
        <w:t>5</w:t>
      </w:r>
      <w:r w:rsidRPr="007460B2">
        <w:rPr>
          <w:rFonts w:asciiTheme="minorHAnsi" w:hAnsiTheme="minorHAnsi" w:cstheme="minorHAnsi"/>
        </w:rPr>
        <w:t xml:space="preserve">.000,00 zł przeznaczone na obsługę bankową, </w:t>
      </w:r>
      <w:r w:rsidR="007460B2" w:rsidRPr="007460B2">
        <w:rPr>
          <w:rFonts w:asciiTheme="minorHAnsi" w:hAnsiTheme="minorHAnsi" w:cstheme="minorHAnsi"/>
        </w:rPr>
        <w:t>85.500,00</w:t>
      </w:r>
      <w:r w:rsidRPr="007460B2">
        <w:rPr>
          <w:rFonts w:asciiTheme="minorHAnsi" w:hAnsiTheme="minorHAnsi" w:cstheme="minorHAnsi"/>
        </w:rPr>
        <w:t xml:space="preserve"> zł – rezerwa kryzysowa, </w:t>
      </w:r>
      <w:r w:rsidR="007460B2" w:rsidRPr="007460B2">
        <w:rPr>
          <w:rFonts w:asciiTheme="minorHAnsi" w:hAnsiTheme="minorHAnsi" w:cstheme="minorHAnsi"/>
        </w:rPr>
        <w:t>97.031,00</w:t>
      </w:r>
      <w:r w:rsidRPr="007460B2">
        <w:rPr>
          <w:rFonts w:asciiTheme="minorHAnsi" w:hAnsiTheme="minorHAnsi" w:cstheme="minorHAnsi"/>
        </w:rPr>
        <w:t xml:space="preserve"> zł – rezerwa ogólna. W I półroczu wydatkowano kwotę </w:t>
      </w:r>
      <w:r w:rsidR="007460B2" w:rsidRPr="007460B2">
        <w:rPr>
          <w:rFonts w:asciiTheme="minorHAnsi" w:hAnsiTheme="minorHAnsi" w:cstheme="minorHAnsi"/>
        </w:rPr>
        <w:t>3.581,75</w:t>
      </w:r>
      <w:r w:rsidRPr="007460B2">
        <w:rPr>
          <w:rFonts w:asciiTheme="minorHAnsi" w:hAnsiTheme="minorHAnsi" w:cstheme="minorHAnsi"/>
        </w:rPr>
        <w:t xml:space="preserve"> zł na obsługę bankową.</w:t>
      </w:r>
    </w:p>
    <w:p w14:paraId="11F7F5B3" w14:textId="77777777" w:rsidR="00377F63" w:rsidRPr="00AB76A1" w:rsidRDefault="00377F63" w:rsidP="00377F63">
      <w:pPr>
        <w:pStyle w:val="NormalnyWeb"/>
        <w:keepNext/>
        <w:spacing w:before="0" w:beforeAutospacing="0" w:after="0" w:line="360" w:lineRule="auto"/>
        <w:jc w:val="both"/>
        <w:rPr>
          <w:rFonts w:asciiTheme="minorHAnsi" w:hAnsiTheme="minorHAnsi" w:cstheme="minorHAnsi"/>
          <w:b/>
          <w:bCs/>
          <w:color w:val="FF0000"/>
          <w:u w:val="single"/>
        </w:rPr>
      </w:pPr>
    </w:p>
    <w:p w14:paraId="7099901E" w14:textId="77777777" w:rsidR="00377F63" w:rsidRPr="00C50E5F" w:rsidRDefault="00377F63" w:rsidP="00377F63">
      <w:pPr>
        <w:pStyle w:val="NormalnyWeb"/>
        <w:keepNext/>
        <w:spacing w:before="0" w:beforeAutospacing="0" w:after="0" w:line="360" w:lineRule="auto"/>
        <w:jc w:val="both"/>
        <w:rPr>
          <w:rFonts w:asciiTheme="minorHAnsi" w:hAnsiTheme="minorHAnsi" w:cstheme="minorHAnsi"/>
        </w:rPr>
      </w:pPr>
      <w:r w:rsidRPr="00C50E5F">
        <w:rPr>
          <w:rFonts w:asciiTheme="minorHAnsi" w:hAnsiTheme="minorHAnsi" w:cstheme="minorHAnsi"/>
          <w:b/>
          <w:bCs/>
          <w:u w:val="single"/>
        </w:rPr>
        <w:t>Dział – 801 – Oświata i wychowanie</w:t>
      </w:r>
    </w:p>
    <w:p w14:paraId="4E3AC2AA" w14:textId="77777777" w:rsidR="00377F63" w:rsidRPr="00C50E5F" w:rsidRDefault="00377F63" w:rsidP="00377F63">
      <w:pPr>
        <w:pStyle w:val="NormalnyWeb"/>
        <w:spacing w:before="0" w:beforeAutospacing="0" w:after="0" w:line="360" w:lineRule="auto"/>
        <w:ind w:firstLine="708"/>
        <w:jc w:val="both"/>
        <w:rPr>
          <w:rFonts w:asciiTheme="minorHAnsi" w:hAnsiTheme="minorHAnsi" w:cstheme="minorHAnsi"/>
        </w:rPr>
      </w:pPr>
      <w:r w:rsidRPr="00C50E5F">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3F4ABFA9" w14:textId="162A4785" w:rsidR="00377F63" w:rsidRPr="00C50E5F" w:rsidRDefault="00377F63" w:rsidP="00377F63">
      <w:pPr>
        <w:pStyle w:val="NormalnyWeb"/>
        <w:spacing w:before="0" w:beforeAutospacing="0" w:after="0" w:line="360" w:lineRule="auto"/>
        <w:jc w:val="both"/>
        <w:rPr>
          <w:rFonts w:asciiTheme="minorHAnsi" w:hAnsiTheme="minorHAnsi" w:cstheme="minorHAnsi"/>
        </w:rPr>
      </w:pPr>
      <w:r w:rsidRPr="00C50E5F">
        <w:rPr>
          <w:rFonts w:asciiTheme="minorHAnsi" w:hAnsiTheme="minorHAnsi" w:cstheme="minorHAnsi"/>
        </w:rPr>
        <w:t xml:space="preserve">Plan wydatków w tym dziale ustalony został w kwocie </w:t>
      </w:r>
      <w:r w:rsidR="00C50E5F" w:rsidRPr="00C50E5F">
        <w:rPr>
          <w:rFonts w:asciiTheme="minorHAnsi" w:hAnsiTheme="minorHAnsi" w:cstheme="minorHAnsi"/>
        </w:rPr>
        <w:t>14.709.428,73</w:t>
      </w:r>
      <w:r w:rsidRPr="00C50E5F">
        <w:rPr>
          <w:rFonts w:asciiTheme="minorHAnsi" w:hAnsiTheme="minorHAnsi" w:cstheme="minorHAnsi"/>
        </w:rPr>
        <w:t xml:space="preserve"> zł, w I półroczu 202</w:t>
      </w:r>
      <w:r w:rsidR="00C50E5F" w:rsidRPr="00C50E5F">
        <w:rPr>
          <w:rFonts w:asciiTheme="minorHAnsi" w:hAnsiTheme="minorHAnsi" w:cstheme="minorHAnsi"/>
        </w:rPr>
        <w:t>2</w:t>
      </w:r>
      <w:r w:rsidRPr="00C50E5F">
        <w:rPr>
          <w:rFonts w:asciiTheme="minorHAnsi" w:hAnsiTheme="minorHAnsi" w:cstheme="minorHAnsi"/>
        </w:rPr>
        <w:t xml:space="preserve"> roku wydatkowano kwotę </w:t>
      </w:r>
      <w:r w:rsidR="00C50E5F" w:rsidRPr="00C50E5F">
        <w:rPr>
          <w:rFonts w:asciiTheme="minorHAnsi" w:hAnsiTheme="minorHAnsi" w:cstheme="minorHAnsi"/>
        </w:rPr>
        <w:t>7.004.588,17</w:t>
      </w:r>
      <w:r w:rsidRPr="00C50E5F">
        <w:rPr>
          <w:rFonts w:asciiTheme="minorHAnsi" w:hAnsiTheme="minorHAnsi" w:cstheme="minorHAnsi"/>
        </w:rPr>
        <w:t xml:space="preserve"> zł, tj. </w:t>
      </w:r>
      <w:r w:rsidR="00C50E5F" w:rsidRPr="00C50E5F">
        <w:rPr>
          <w:rFonts w:asciiTheme="minorHAnsi" w:hAnsiTheme="minorHAnsi" w:cstheme="minorHAnsi"/>
        </w:rPr>
        <w:t>47,62</w:t>
      </w:r>
      <w:r w:rsidRPr="00C50E5F">
        <w:rPr>
          <w:rFonts w:asciiTheme="minorHAnsi" w:hAnsiTheme="minorHAnsi" w:cstheme="minorHAnsi"/>
        </w:rPr>
        <w:t xml:space="preserve"> % planu w tym dziale.</w:t>
      </w:r>
    </w:p>
    <w:p w14:paraId="31A7904F" w14:textId="77777777" w:rsidR="00377F63" w:rsidRPr="00C50E5F" w:rsidRDefault="00377F63" w:rsidP="00377F63">
      <w:pPr>
        <w:pStyle w:val="NormalnyWeb"/>
        <w:spacing w:before="0" w:beforeAutospacing="0" w:after="0" w:line="360" w:lineRule="auto"/>
        <w:jc w:val="both"/>
        <w:rPr>
          <w:rFonts w:asciiTheme="minorHAnsi" w:hAnsiTheme="minorHAnsi" w:cstheme="minorHAnsi"/>
        </w:rPr>
      </w:pPr>
      <w:r w:rsidRPr="00C50E5F">
        <w:rPr>
          <w:rFonts w:asciiTheme="minorHAnsi" w:hAnsiTheme="minorHAnsi" w:cstheme="minorHAnsi"/>
        </w:rPr>
        <w:t>Realizacja wydatków w poszczególnych rozdziałach przedstawia się następująco:</w:t>
      </w:r>
    </w:p>
    <w:p w14:paraId="374DA8EA" w14:textId="77777777" w:rsidR="00DB4ABC" w:rsidRPr="00AB76A1" w:rsidRDefault="00DB4ABC" w:rsidP="00377F63">
      <w:pPr>
        <w:pStyle w:val="NormalnyWeb"/>
        <w:spacing w:before="0" w:beforeAutospacing="0" w:after="0" w:line="360" w:lineRule="auto"/>
        <w:jc w:val="both"/>
        <w:rPr>
          <w:rFonts w:asciiTheme="minorHAnsi" w:hAnsiTheme="minorHAnsi" w:cstheme="minorHAnsi"/>
          <w:color w:val="FF0000"/>
        </w:rPr>
      </w:pPr>
    </w:p>
    <w:p w14:paraId="3EEB81E0" w14:textId="77777777" w:rsidR="00377F63" w:rsidRPr="005A027F" w:rsidRDefault="00377F63" w:rsidP="00377F63">
      <w:pPr>
        <w:pStyle w:val="NormalnyWeb"/>
        <w:spacing w:before="0" w:beforeAutospacing="0" w:after="0" w:line="360" w:lineRule="auto"/>
        <w:jc w:val="both"/>
        <w:rPr>
          <w:rFonts w:asciiTheme="minorHAnsi" w:hAnsiTheme="minorHAnsi" w:cstheme="minorHAnsi"/>
        </w:rPr>
      </w:pPr>
      <w:r w:rsidRPr="005A027F">
        <w:rPr>
          <w:rFonts w:asciiTheme="minorHAnsi" w:hAnsiTheme="minorHAnsi" w:cstheme="minorHAnsi"/>
          <w:bCs/>
          <w:i/>
          <w:iCs/>
          <w:u w:val="single"/>
        </w:rPr>
        <w:t>Szkoły podstawowe</w:t>
      </w:r>
    </w:p>
    <w:p w14:paraId="614A0B0D" w14:textId="3E54A35C" w:rsidR="00377F63" w:rsidRPr="005A027F" w:rsidRDefault="00377F63" w:rsidP="00200D77">
      <w:pPr>
        <w:pStyle w:val="NormalnyWeb"/>
        <w:spacing w:before="0" w:beforeAutospacing="0" w:after="0" w:line="360" w:lineRule="auto"/>
        <w:ind w:firstLine="708"/>
        <w:jc w:val="both"/>
        <w:rPr>
          <w:rFonts w:asciiTheme="minorHAnsi" w:hAnsiTheme="minorHAnsi" w:cstheme="minorHAnsi"/>
        </w:rPr>
      </w:pPr>
      <w:r w:rsidRPr="005A027F">
        <w:rPr>
          <w:rFonts w:asciiTheme="minorHAnsi" w:hAnsiTheme="minorHAnsi" w:cstheme="minorHAnsi"/>
        </w:rPr>
        <w:t>Na utrzymanie szkół podstawowych (naukę pobiera 5</w:t>
      </w:r>
      <w:r w:rsidR="003A5994" w:rsidRPr="005A027F">
        <w:rPr>
          <w:rFonts w:asciiTheme="minorHAnsi" w:hAnsiTheme="minorHAnsi" w:cstheme="minorHAnsi"/>
        </w:rPr>
        <w:t>78</w:t>
      </w:r>
      <w:r w:rsidRPr="005A027F">
        <w:rPr>
          <w:rFonts w:asciiTheme="minorHAnsi" w:hAnsiTheme="minorHAnsi" w:cstheme="minorHAnsi"/>
        </w:rPr>
        <w:t xml:space="preserve"> uczniów, zatrudnionych jest </w:t>
      </w:r>
      <w:r w:rsidR="003A5994" w:rsidRPr="005A027F">
        <w:rPr>
          <w:rFonts w:asciiTheme="minorHAnsi" w:hAnsiTheme="minorHAnsi" w:cstheme="minorHAnsi"/>
        </w:rPr>
        <w:t>75</w:t>
      </w:r>
      <w:r w:rsidRPr="005A027F">
        <w:rPr>
          <w:rFonts w:asciiTheme="minorHAnsi" w:hAnsiTheme="minorHAnsi" w:cstheme="minorHAnsi"/>
        </w:rPr>
        <w:t xml:space="preserve"> nauczycieli oraz 2</w:t>
      </w:r>
      <w:r w:rsidR="003A5994" w:rsidRPr="005A027F">
        <w:rPr>
          <w:rFonts w:asciiTheme="minorHAnsi" w:hAnsiTheme="minorHAnsi" w:cstheme="minorHAnsi"/>
        </w:rPr>
        <w:t>4</w:t>
      </w:r>
      <w:r w:rsidRPr="005A027F">
        <w:rPr>
          <w:rFonts w:asciiTheme="minorHAnsi" w:hAnsiTheme="minorHAnsi" w:cstheme="minorHAnsi"/>
        </w:rPr>
        <w:t xml:space="preserve"> osób obsługi) zaplanowano wydatkować </w:t>
      </w:r>
      <w:r w:rsidR="00A72E1B" w:rsidRPr="005A027F">
        <w:rPr>
          <w:rFonts w:asciiTheme="minorHAnsi" w:hAnsiTheme="minorHAnsi" w:cstheme="minorHAnsi"/>
        </w:rPr>
        <w:t>8.789.745,00</w:t>
      </w:r>
      <w:r w:rsidRPr="005A027F">
        <w:rPr>
          <w:rFonts w:asciiTheme="minorHAnsi" w:hAnsiTheme="minorHAnsi" w:cstheme="minorHAnsi"/>
        </w:rPr>
        <w:t xml:space="preserve"> zł. W okresie sprawozdawczym wydatkowano </w:t>
      </w:r>
      <w:r w:rsidR="00701267">
        <w:rPr>
          <w:rFonts w:asciiTheme="minorHAnsi" w:hAnsiTheme="minorHAnsi" w:cstheme="minorHAnsi"/>
        </w:rPr>
        <w:t>4.058.113,46</w:t>
      </w:r>
      <w:r w:rsidRPr="005A027F">
        <w:rPr>
          <w:rFonts w:asciiTheme="minorHAnsi" w:hAnsiTheme="minorHAnsi" w:cstheme="minorHAnsi"/>
        </w:rPr>
        <w:t xml:space="preserve"> zł, tj. </w:t>
      </w:r>
      <w:r w:rsidR="00701267">
        <w:rPr>
          <w:rFonts w:asciiTheme="minorHAnsi" w:hAnsiTheme="minorHAnsi" w:cstheme="minorHAnsi"/>
        </w:rPr>
        <w:t>46,17</w:t>
      </w:r>
      <w:r w:rsidRPr="005A027F">
        <w:rPr>
          <w:rFonts w:asciiTheme="minorHAnsi" w:hAnsiTheme="minorHAnsi" w:cstheme="minorHAnsi"/>
        </w:rPr>
        <w:t xml:space="preserve"> % planu rocznego</w:t>
      </w:r>
      <w:r w:rsidR="00200D77" w:rsidRPr="005A027F">
        <w:rPr>
          <w:rFonts w:asciiTheme="minorHAnsi" w:hAnsiTheme="minorHAnsi" w:cstheme="minorHAnsi"/>
        </w:rPr>
        <w:t xml:space="preserve"> </w:t>
      </w:r>
      <w:r w:rsidRPr="005A027F">
        <w:rPr>
          <w:rFonts w:asciiTheme="minorHAnsi" w:hAnsiTheme="minorHAnsi" w:cstheme="minorHAnsi"/>
        </w:rPr>
        <w:t>z tego:</w:t>
      </w:r>
    </w:p>
    <w:p w14:paraId="7096CF75" w14:textId="0DFEB60D" w:rsidR="00377F63" w:rsidRPr="005A027F"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5A027F">
        <w:rPr>
          <w:rFonts w:asciiTheme="minorHAnsi" w:hAnsiTheme="minorHAnsi" w:cstheme="minorHAnsi"/>
        </w:rPr>
        <w:t>na wypłatę wynagrodzeń osobowych</w:t>
      </w:r>
      <w:r w:rsidR="00E9756F" w:rsidRPr="005A027F">
        <w:rPr>
          <w:rFonts w:asciiTheme="minorHAnsi" w:hAnsiTheme="minorHAnsi" w:cstheme="minorHAnsi"/>
        </w:rPr>
        <w:t xml:space="preserve"> oraz dodatkowego wynagrodzenia rocznego nauczycieli</w:t>
      </w:r>
      <w:r w:rsidRPr="005A027F">
        <w:rPr>
          <w:rFonts w:asciiTheme="minorHAnsi" w:hAnsiTheme="minorHAnsi" w:cstheme="minorHAnsi"/>
        </w:rPr>
        <w:t>, dodatków mieszkaniowych i wiejskich</w:t>
      </w:r>
      <w:r w:rsidR="00E9756F" w:rsidRPr="005A027F">
        <w:rPr>
          <w:rFonts w:asciiTheme="minorHAnsi" w:hAnsiTheme="minorHAnsi" w:cstheme="minorHAnsi"/>
        </w:rPr>
        <w:t xml:space="preserve"> </w:t>
      </w:r>
      <w:r w:rsidRPr="005A027F">
        <w:rPr>
          <w:rFonts w:asciiTheme="minorHAnsi" w:hAnsiTheme="minorHAnsi" w:cstheme="minorHAnsi"/>
        </w:rPr>
        <w:t>wydano kwotę 2.</w:t>
      </w:r>
      <w:r w:rsidR="008649AD" w:rsidRPr="005A027F">
        <w:rPr>
          <w:rFonts w:asciiTheme="minorHAnsi" w:hAnsiTheme="minorHAnsi" w:cstheme="minorHAnsi"/>
        </w:rPr>
        <w:t>477.801,41</w:t>
      </w:r>
      <w:r w:rsidRPr="005A027F">
        <w:rPr>
          <w:rFonts w:asciiTheme="minorHAnsi" w:hAnsiTheme="minorHAnsi" w:cstheme="minorHAnsi"/>
        </w:rPr>
        <w:t xml:space="preserve"> zł,</w:t>
      </w:r>
    </w:p>
    <w:p w14:paraId="7F9ACBB0" w14:textId="42FFB36E" w:rsidR="008649AD" w:rsidRPr="005A027F" w:rsidRDefault="008649AD" w:rsidP="008649AD">
      <w:pPr>
        <w:pStyle w:val="NormalnyWeb"/>
        <w:numPr>
          <w:ilvl w:val="0"/>
          <w:numId w:val="26"/>
        </w:numPr>
        <w:spacing w:before="0" w:beforeAutospacing="0" w:after="0" w:line="360" w:lineRule="auto"/>
        <w:jc w:val="both"/>
        <w:rPr>
          <w:rFonts w:asciiTheme="minorHAnsi" w:hAnsiTheme="minorHAnsi" w:cstheme="minorHAnsi"/>
        </w:rPr>
      </w:pPr>
      <w:r w:rsidRPr="005A027F">
        <w:rPr>
          <w:rFonts w:asciiTheme="minorHAnsi" w:hAnsiTheme="minorHAnsi" w:cstheme="minorHAnsi"/>
        </w:rPr>
        <w:t>na wypłatę wynagrodzeń osobowych oraz dodatkowego wynagrodzenia rocznego obsługi wydano kwotę 528.902,17 zł,</w:t>
      </w:r>
    </w:p>
    <w:p w14:paraId="64A19E42" w14:textId="27A94B4F" w:rsidR="00377F63" w:rsidRPr="00BE33A0"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5A027F">
        <w:rPr>
          <w:rFonts w:asciiTheme="minorHAnsi" w:hAnsiTheme="minorHAnsi" w:cstheme="minorHAnsi"/>
        </w:rPr>
        <w:t>składki ubezpieczenia społecznego, Fundusz Pracy</w:t>
      </w:r>
      <w:r w:rsidR="006A3DBD">
        <w:rPr>
          <w:rFonts w:asciiTheme="minorHAnsi" w:hAnsiTheme="minorHAnsi" w:cstheme="minorHAnsi"/>
        </w:rPr>
        <w:t xml:space="preserve"> </w:t>
      </w:r>
      <w:r w:rsidRPr="005A027F">
        <w:rPr>
          <w:rFonts w:asciiTheme="minorHAnsi" w:hAnsiTheme="minorHAnsi" w:cstheme="minorHAnsi"/>
        </w:rPr>
        <w:t xml:space="preserve">oraz odpisy na zakładowy fundusz </w:t>
      </w:r>
      <w:r w:rsidRPr="00BE33A0">
        <w:rPr>
          <w:rFonts w:asciiTheme="minorHAnsi" w:hAnsiTheme="minorHAnsi" w:cstheme="minorHAnsi"/>
        </w:rPr>
        <w:t xml:space="preserve">świadczeń socjalnych (75% naliczonego funduszu) kwota </w:t>
      </w:r>
      <w:r w:rsidR="008649AD" w:rsidRPr="00BE33A0">
        <w:rPr>
          <w:rFonts w:asciiTheme="minorHAnsi" w:hAnsiTheme="minorHAnsi" w:cstheme="minorHAnsi"/>
        </w:rPr>
        <w:t>727.526,45</w:t>
      </w:r>
      <w:r w:rsidRPr="00BE33A0">
        <w:rPr>
          <w:rFonts w:asciiTheme="minorHAnsi" w:hAnsiTheme="minorHAnsi" w:cstheme="minorHAnsi"/>
        </w:rPr>
        <w:t xml:space="preserve"> zł,</w:t>
      </w:r>
    </w:p>
    <w:p w14:paraId="27413367" w14:textId="2151F2F1" w:rsidR="00377F63" w:rsidRPr="00BE33A0"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t xml:space="preserve">na wydatki rzeczowe wydatkowano ogółem kwotę </w:t>
      </w:r>
      <w:r w:rsidR="005A027F" w:rsidRPr="00BE33A0">
        <w:rPr>
          <w:rFonts w:asciiTheme="minorHAnsi" w:hAnsiTheme="minorHAnsi" w:cstheme="minorHAnsi"/>
        </w:rPr>
        <w:t>263.918,83</w:t>
      </w:r>
      <w:r w:rsidRPr="00BE33A0">
        <w:rPr>
          <w:rFonts w:asciiTheme="minorHAnsi" w:hAnsiTheme="minorHAnsi" w:cstheme="minorHAnsi"/>
        </w:rPr>
        <w:t xml:space="preserve"> zł, </w:t>
      </w:r>
    </w:p>
    <w:p w14:paraId="0B5DBFB4" w14:textId="77777777" w:rsidR="00377F63" w:rsidRPr="00BE33A0" w:rsidRDefault="00377F63" w:rsidP="00377F63">
      <w:pPr>
        <w:pStyle w:val="NormalnyWeb"/>
        <w:spacing w:before="0" w:beforeAutospacing="0" w:after="0" w:line="360" w:lineRule="auto"/>
        <w:ind w:left="363"/>
        <w:jc w:val="both"/>
        <w:rPr>
          <w:rFonts w:asciiTheme="minorHAnsi" w:hAnsiTheme="minorHAnsi" w:cstheme="minorHAnsi"/>
        </w:rPr>
      </w:pPr>
      <w:r w:rsidRPr="00BE33A0">
        <w:rPr>
          <w:rFonts w:asciiTheme="minorHAnsi" w:hAnsiTheme="minorHAnsi" w:cstheme="minorHAnsi"/>
        </w:rPr>
        <w:t>w tym:</w:t>
      </w:r>
    </w:p>
    <w:p w14:paraId="2690023B" w14:textId="14470F59" w:rsidR="00377F63" w:rsidRPr="00BE33A0"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t xml:space="preserve">zakup energii elektrycznej kwota </w:t>
      </w:r>
      <w:r w:rsidR="004D411B" w:rsidRPr="00BE33A0">
        <w:rPr>
          <w:rFonts w:asciiTheme="minorHAnsi" w:hAnsiTheme="minorHAnsi" w:cstheme="minorHAnsi"/>
        </w:rPr>
        <w:t>67.536,70</w:t>
      </w:r>
      <w:r w:rsidRPr="00BE33A0">
        <w:rPr>
          <w:rFonts w:asciiTheme="minorHAnsi" w:hAnsiTheme="minorHAnsi" w:cstheme="minorHAnsi"/>
        </w:rPr>
        <w:t xml:space="preserve"> zł, </w:t>
      </w:r>
    </w:p>
    <w:p w14:paraId="15D48267" w14:textId="3DCCC56B" w:rsidR="004D411B" w:rsidRPr="00BE33A0" w:rsidRDefault="004D411B" w:rsidP="00377F63">
      <w:pPr>
        <w:pStyle w:val="NormalnyWeb"/>
        <w:numPr>
          <w:ilvl w:val="1"/>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t>zakup gazu do ogrzewania kwota 69.742,47 zł,</w:t>
      </w:r>
    </w:p>
    <w:p w14:paraId="7DB260DB" w14:textId="5D0AADE9" w:rsidR="00377F63" w:rsidRPr="00BE33A0"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t xml:space="preserve">zakup oleju opałowego kwota </w:t>
      </w:r>
      <w:r w:rsidR="004D411B" w:rsidRPr="00BE33A0">
        <w:rPr>
          <w:rFonts w:asciiTheme="minorHAnsi" w:hAnsiTheme="minorHAnsi" w:cstheme="minorHAnsi"/>
        </w:rPr>
        <w:t>66.623,05</w:t>
      </w:r>
      <w:r w:rsidRPr="00BE33A0">
        <w:rPr>
          <w:rFonts w:asciiTheme="minorHAnsi" w:hAnsiTheme="minorHAnsi" w:cstheme="minorHAnsi"/>
        </w:rPr>
        <w:t xml:space="preserve"> zł, </w:t>
      </w:r>
    </w:p>
    <w:p w14:paraId="3F3AA014" w14:textId="4E568642" w:rsidR="00377F63" w:rsidRPr="00BE33A0"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t xml:space="preserve">zakup </w:t>
      </w:r>
      <w:r w:rsidR="00821884" w:rsidRPr="00BE33A0">
        <w:rPr>
          <w:rFonts w:asciiTheme="minorHAnsi" w:hAnsiTheme="minorHAnsi" w:cstheme="minorHAnsi"/>
        </w:rPr>
        <w:t xml:space="preserve">artykułów </w:t>
      </w:r>
      <w:r w:rsidRPr="00BE33A0">
        <w:rPr>
          <w:rFonts w:asciiTheme="minorHAnsi" w:hAnsiTheme="minorHAnsi" w:cstheme="minorHAnsi"/>
        </w:rPr>
        <w:t xml:space="preserve">biurowych, </w:t>
      </w:r>
      <w:r w:rsidR="00330078" w:rsidRPr="00BE33A0">
        <w:rPr>
          <w:rFonts w:asciiTheme="minorHAnsi" w:hAnsiTheme="minorHAnsi" w:cstheme="minorHAnsi"/>
        </w:rPr>
        <w:t xml:space="preserve">materiały do remontów, gaz do gotowania posiłków, nagrody dla uczniów, </w:t>
      </w:r>
      <w:r w:rsidR="00821884" w:rsidRPr="00BE33A0">
        <w:rPr>
          <w:rFonts w:asciiTheme="minorHAnsi" w:hAnsiTheme="minorHAnsi" w:cstheme="minorHAnsi"/>
        </w:rPr>
        <w:t xml:space="preserve">szkolnych, </w:t>
      </w:r>
      <w:r w:rsidRPr="00BE33A0">
        <w:rPr>
          <w:rFonts w:asciiTheme="minorHAnsi" w:hAnsiTheme="minorHAnsi" w:cstheme="minorHAnsi"/>
        </w:rPr>
        <w:t xml:space="preserve">artykuły przemysłowe, </w:t>
      </w:r>
      <w:r w:rsidR="00330078" w:rsidRPr="00BE33A0">
        <w:rPr>
          <w:rFonts w:asciiTheme="minorHAnsi" w:hAnsiTheme="minorHAnsi" w:cstheme="minorHAnsi"/>
        </w:rPr>
        <w:t xml:space="preserve">elektryczne, promocyjne, </w:t>
      </w:r>
      <w:r w:rsidRPr="00BE33A0">
        <w:rPr>
          <w:rFonts w:asciiTheme="minorHAnsi" w:hAnsiTheme="minorHAnsi" w:cstheme="minorHAnsi"/>
        </w:rPr>
        <w:t xml:space="preserve">chemiczne, druki, apteczne, komputerowe, wyposażenie kwota </w:t>
      </w:r>
      <w:r w:rsidR="004D411B" w:rsidRPr="00BE33A0">
        <w:rPr>
          <w:rFonts w:asciiTheme="minorHAnsi" w:hAnsiTheme="minorHAnsi" w:cstheme="minorHAnsi"/>
        </w:rPr>
        <w:t>21.750,32</w:t>
      </w:r>
      <w:r w:rsidRPr="00BE33A0">
        <w:rPr>
          <w:rFonts w:asciiTheme="minorHAnsi" w:hAnsiTheme="minorHAnsi" w:cstheme="minorHAnsi"/>
        </w:rPr>
        <w:t xml:space="preserve"> zł,</w:t>
      </w:r>
    </w:p>
    <w:p w14:paraId="471BF61B" w14:textId="4867F8F9" w:rsidR="00377F63" w:rsidRPr="00BE33A0"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BE33A0">
        <w:rPr>
          <w:rFonts w:asciiTheme="minorHAnsi" w:hAnsiTheme="minorHAnsi" w:cstheme="minorHAnsi"/>
        </w:rPr>
        <w:lastRenderedPageBreak/>
        <w:t>usługi pocztowe,</w:t>
      </w:r>
      <w:r w:rsidR="00330078" w:rsidRPr="00BE33A0">
        <w:rPr>
          <w:rFonts w:asciiTheme="minorHAnsi" w:hAnsiTheme="minorHAnsi" w:cstheme="minorHAnsi"/>
        </w:rPr>
        <w:t xml:space="preserve"> konserwacja i naprawa kotłowni,</w:t>
      </w:r>
      <w:r w:rsidRPr="00BE33A0">
        <w:rPr>
          <w:rFonts w:asciiTheme="minorHAnsi" w:hAnsiTheme="minorHAnsi" w:cstheme="minorHAnsi"/>
        </w:rPr>
        <w:t xml:space="preserve"> </w:t>
      </w:r>
      <w:r w:rsidR="00330078" w:rsidRPr="00BE33A0">
        <w:rPr>
          <w:rFonts w:asciiTheme="minorHAnsi" w:hAnsiTheme="minorHAnsi" w:cstheme="minorHAnsi"/>
        </w:rPr>
        <w:t xml:space="preserve">usługa hydrauliczna, usługa IOD, </w:t>
      </w:r>
      <w:r w:rsidRPr="00BE33A0">
        <w:rPr>
          <w:rFonts w:asciiTheme="minorHAnsi" w:hAnsiTheme="minorHAnsi" w:cstheme="minorHAnsi"/>
        </w:rPr>
        <w:t xml:space="preserve">usługi telefoniczne, przewóz </w:t>
      </w:r>
      <w:r w:rsidR="00507BC7" w:rsidRPr="00BE33A0">
        <w:rPr>
          <w:rFonts w:asciiTheme="minorHAnsi" w:hAnsiTheme="minorHAnsi" w:cstheme="minorHAnsi"/>
        </w:rPr>
        <w:t>uczniów</w:t>
      </w:r>
      <w:r w:rsidRPr="00BE33A0">
        <w:rPr>
          <w:rFonts w:asciiTheme="minorHAnsi" w:hAnsiTheme="minorHAnsi" w:cstheme="minorHAnsi"/>
        </w:rPr>
        <w:t xml:space="preserve"> na imprezy sportowe i kulturalne, konserwacja kserokopiarki, konserwacja CO i windy, </w:t>
      </w:r>
      <w:r w:rsidR="00507BC7" w:rsidRPr="00BE33A0">
        <w:rPr>
          <w:rFonts w:asciiTheme="minorHAnsi" w:hAnsiTheme="minorHAnsi" w:cstheme="minorHAnsi"/>
        </w:rPr>
        <w:t xml:space="preserve">konserwacja systemu </w:t>
      </w:r>
      <w:r w:rsidR="00BE33A0" w:rsidRPr="00BE33A0">
        <w:rPr>
          <w:rFonts w:asciiTheme="minorHAnsi" w:hAnsiTheme="minorHAnsi" w:cstheme="minorHAnsi"/>
        </w:rPr>
        <w:t>TV dozorowej,</w:t>
      </w:r>
      <w:r w:rsidRPr="00BE33A0">
        <w:rPr>
          <w:rFonts w:asciiTheme="minorHAnsi" w:hAnsiTheme="minorHAnsi" w:cstheme="minorHAnsi"/>
        </w:rPr>
        <w:t xml:space="preserve"> szkolenia, wypłata delegacji, ubezpieczenie sprzętu i budynków, </w:t>
      </w:r>
      <w:r w:rsidR="00507BC7" w:rsidRPr="00BE33A0">
        <w:rPr>
          <w:rFonts w:asciiTheme="minorHAnsi" w:hAnsiTheme="minorHAnsi" w:cstheme="minorHAnsi"/>
        </w:rPr>
        <w:t xml:space="preserve">wywóz </w:t>
      </w:r>
      <w:r w:rsidRPr="00BE33A0">
        <w:rPr>
          <w:rFonts w:asciiTheme="minorHAnsi" w:hAnsiTheme="minorHAnsi" w:cstheme="minorHAnsi"/>
        </w:rPr>
        <w:t>odpad</w:t>
      </w:r>
      <w:r w:rsidR="00507BC7" w:rsidRPr="00BE33A0">
        <w:rPr>
          <w:rFonts w:asciiTheme="minorHAnsi" w:hAnsiTheme="minorHAnsi" w:cstheme="minorHAnsi"/>
        </w:rPr>
        <w:t>ów</w:t>
      </w:r>
      <w:r w:rsidRPr="00BE33A0">
        <w:rPr>
          <w:rFonts w:asciiTheme="minorHAnsi" w:hAnsiTheme="minorHAnsi" w:cstheme="minorHAnsi"/>
        </w:rPr>
        <w:t xml:space="preserve"> stał</w:t>
      </w:r>
      <w:r w:rsidR="00507BC7" w:rsidRPr="00BE33A0">
        <w:rPr>
          <w:rFonts w:asciiTheme="minorHAnsi" w:hAnsiTheme="minorHAnsi" w:cstheme="minorHAnsi"/>
        </w:rPr>
        <w:t>ych</w:t>
      </w:r>
      <w:r w:rsidRPr="00BE33A0">
        <w:rPr>
          <w:rFonts w:asciiTheme="minorHAnsi" w:hAnsiTheme="minorHAnsi" w:cstheme="minorHAnsi"/>
        </w:rPr>
        <w:t xml:space="preserve">, </w:t>
      </w:r>
      <w:r w:rsidR="00330078" w:rsidRPr="00BE33A0">
        <w:rPr>
          <w:rFonts w:asciiTheme="minorHAnsi" w:hAnsiTheme="minorHAnsi" w:cstheme="minorHAnsi"/>
        </w:rPr>
        <w:t xml:space="preserve">wywóz nieczystości, </w:t>
      </w:r>
      <w:r w:rsidRPr="00BE33A0">
        <w:rPr>
          <w:rFonts w:asciiTheme="minorHAnsi" w:hAnsiTheme="minorHAnsi" w:cstheme="minorHAnsi"/>
        </w:rPr>
        <w:t xml:space="preserve">podatek leśny, </w:t>
      </w:r>
      <w:r w:rsidR="00F722FE" w:rsidRPr="00BE33A0">
        <w:rPr>
          <w:rFonts w:asciiTheme="minorHAnsi" w:hAnsiTheme="minorHAnsi" w:cstheme="minorHAnsi"/>
        </w:rPr>
        <w:t>opłata dla ZNP,</w:t>
      </w:r>
      <w:r w:rsidRPr="00BE33A0">
        <w:rPr>
          <w:rFonts w:asciiTheme="minorHAnsi" w:hAnsiTheme="minorHAnsi" w:cstheme="minorHAnsi"/>
        </w:rPr>
        <w:t xml:space="preserve"> usługi </w:t>
      </w:r>
      <w:proofErr w:type="spellStart"/>
      <w:r w:rsidRPr="00BE33A0">
        <w:rPr>
          <w:rFonts w:asciiTheme="minorHAnsi" w:hAnsiTheme="minorHAnsi" w:cstheme="minorHAnsi"/>
        </w:rPr>
        <w:t>ppoż</w:t>
      </w:r>
      <w:proofErr w:type="spellEnd"/>
      <w:r w:rsidRPr="00BE33A0">
        <w:rPr>
          <w:rFonts w:asciiTheme="minorHAnsi" w:hAnsiTheme="minorHAnsi" w:cstheme="minorHAnsi"/>
        </w:rPr>
        <w:t>, abonament programów komputerowych</w:t>
      </w:r>
      <w:r w:rsidR="00507BC7" w:rsidRPr="00BE33A0">
        <w:rPr>
          <w:rFonts w:asciiTheme="minorHAnsi" w:hAnsiTheme="minorHAnsi" w:cstheme="minorHAnsi"/>
        </w:rPr>
        <w:t xml:space="preserve">, </w:t>
      </w:r>
      <w:r w:rsidR="00F722FE" w:rsidRPr="00BE33A0">
        <w:rPr>
          <w:rFonts w:asciiTheme="minorHAnsi" w:hAnsiTheme="minorHAnsi" w:cstheme="minorHAnsi"/>
        </w:rPr>
        <w:t>przegląd budynku</w:t>
      </w:r>
      <w:r w:rsidR="00507BC7" w:rsidRPr="00BE33A0">
        <w:rPr>
          <w:rFonts w:asciiTheme="minorHAnsi" w:hAnsiTheme="minorHAnsi" w:cstheme="minorHAnsi"/>
        </w:rPr>
        <w:t xml:space="preserve"> </w:t>
      </w:r>
      <w:r w:rsidRPr="00BE33A0">
        <w:rPr>
          <w:rFonts w:asciiTheme="minorHAnsi" w:hAnsiTheme="minorHAnsi" w:cstheme="minorHAnsi"/>
        </w:rPr>
        <w:t xml:space="preserve">i inne bieżące wydatki kwota </w:t>
      </w:r>
      <w:r w:rsidR="00BE33A0" w:rsidRPr="00BE33A0">
        <w:rPr>
          <w:rFonts w:asciiTheme="minorHAnsi" w:hAnsiTheme="minorHAnsi" w:cstheme="minorHAnsi"/>
        </w:rPr>
        <w:t>38.266,29</w:t>
      </w:r>
      <w:r w:rsidRPr="00BE33A0">
        <w:rPr>
          <w:rFonts w:asciiTheme="minorHAnsi" w:hAnsiTheme="minorHAnsi" w:cstheme="minorHAnsi"/>
        </w:rPr>
        <w:t xml:space="preserve"> zł.</w:t>
      </w:r>
    </w:p>
    <w:p w14:paraId="74454481" w14:textId="01DA7982" w:rsidR="00EE51FA" w:rsidRDefault="00BE33A0" w:rsidP="00EE51FA">
      <w:pPr>
        <w:pStyle w:val="NormalnyWeb"/>
        <w:spacing w:before="0" w:beforeAutospacing="0" w:after="0" w:line="360" w:lineRule="auto"/>
        <w:jc w:val="both"/>
        <w:rPr>
          <w:rFonts w:asciiTheme="minorHAnsi" w:hAnsiTheme="minorHAnsi" w:cstheme="minorHAnsi"/>
          <w:bCs/>
          <w:iCs/>
        </w:rPr>
      </w:pPr>
      <w:r w:rsidRPr="004E07DE">
        <w:rPr>
          <w:rFonts w:asciiTheme="minorHAnsi" w:hAnsiTheme="minorHAnsi" w:cstheme="minorHAnsi"/>
          <w:b/>
          <w:bCs/>
          <w:i/>
          <w:iCs/>
        </w:rPr>
        <w:t xml:space="preserve">wydatki </w:t>
      </w:r>
      <w:r>
        <w:rPr>
          <w:rFonts w:asciiTheme="minorHAnsi" w:hAnsiTheme="minorHAnsi" w:cstheme="minorHAnsi"/>
          <w:b/>
          <w:bCs/>
          <w:i/>
          <w:iCs/>
        </w:rPr>
        <w:t xml:space="preserve">na </w:t>
      </w:r>
      <w:r w:rsidRPr="004E07DE">
        <w:rPr>
          <w:rFonts w:asciiTheme="minorHAnsi" w:hAnsiTheme="minorHAnsi" w:cstheme="minorHAnsi"/>
          <w:b/>
          <w:bCs/>
          <w:i/>
          <w:iCs/>
        </w:rPr>
        <w:t xml:space="preserve">zakupy inwestycyjne w tym rozdziale zaplanowane zostały na kwotę </w:t>
      </w:r>
      <w:r>
        <w:rPr>
          <w:rFonts w:asciiTheme="minorHAnsi" w:hAnsiTheme="minorHAnsi" w:cstheme="minorHAnsi"/>
          <w:b/>
          <w:bCs/>
          <w:i/>
          <w:iCs/>
        </w:rPr>
        <w:t>195.600,00</w:t>
      </w:r>
      <w:r w:rsidRPr="004E07DE">
        <w:rPr>
          <w:rFonts w:asciiTheme="minorHAnsi" w:hAnsiTheme="minorHAnsi" w:cstheme="minorHAnsi"/>
          <w:b/>
          <w:bCs/>
          <w:i/>
          <w:iCs/>
        </w:rPr>
        <w:t xml:space="preserve"> zł</w:t>
      </w:r>
      <w:r w:rsidR="0051100F">
        <w:rPr>
          <w:rFonts w:asciiTheme="minorHAnsi" w:hAnsiTheme="minorHAnsi" w:cstheme="minorHAnsi"/>
          <w:b/>
          <w:bCs/>
          <w:i/>
          <w:iCs/>
        </w:rPr>
        <w:t xml:space="preserve">, wydatkowano kwotę 59.964,60 zł tj. </w:t>
      </w:r>
      <w:r w:rsidR="00096439" w:rsidRPr="00701267">
        <w:rPr>
          <w:rFonts w:asciiTheme="minorHAnsi" w:hAnsiTheme="minorHAnsi" w:cstheme="minorHAnsi"/>
        </w:rPr>
        <w:t>i zostały sfinansowane</w:t>
      </w:r>
      <w:r w:rsidR="00096439">
        <w:rPr>
          <w:rFonts w:asciiTheme="minorHAnsi" w:hAnsiTheme="minorHAnsi" w:cstheme="minorHAnsi"/>
          <w:b/>
          <w:bCs/>
          <w:i/>
          <w:iCs/>
        </w:rPr>
        <w:t xml:space="preserve"> </w:t>
      </w:r>
      <w:r w:rsidR="00096439">
        <w:rPr>
          <w:rFonts w:ascii="Calibri" w:hAnsi="Calibri" w:cs="Calibri"/>
          <w:color w:val="000000"/>
        </w:rPr>
        <w:t>środków pochodzących z Funduszu Przeciwdziałania COVID-19</w:t>
      </w:r>
      <w:r w:rsidR="00701267">
        <w:rPr>
          <w:rFonts w:ascii="Calibri" w:hAnsi="Calibri" w:cs="Calibri"/>
          <w:color w:val="000000"/>
        </w:rPr>
        <w:t>. P</w:t>
      </w:r>
      <w:r w:rsidRPr="004E07DE">
        <w:rPr>
          <w:rFonts w:asciiTheme="minorHAnsi" w:hAnsiTheme="minorHAnsi" w:cstheme="minorHAnsi"/>
          <w:bCs/>
          <w:iCs/>
        </w:rPr>
        <w:t>rzeznaczone na zadania pn.:</w:t>
      </w:r>
    </w:p>
    <w:p w14:paraId="6D87E201" w14:textId="5E44F749" w:rsidR="00EE51FA" w:rsidRPr="0051100F" w:rsidRDefault="00EE51FA" w:rsidP="00EE51FA">
      <w:pPr>
        <w:pStyle w:val="NormalnyWeb"/>
        <w:numPr>
          <w:ilvl w:val="0"/>
          <w:numId w:val="52"/>
        </w:numPr>
        <w:spacing w:before="0" w:beforeAutospacing="0" w:after="0" w:line="360" w:lineRule="auto"/>
        <w:jc w:val="both"/>
        <w:rPr>
          <w:rFonts w:asciiTheme="minorHAnsi" w:hAnsiTheme="minorHAnsi" w:cstheme="minorHAnsi"/>
          <w:bCs/>
          <w:iCs/>
        </w:rPr>
      </w:pPr>
      <w:r>
        <w:rPr>
          <w:rFonts w:asciiTheme="minorHAnsi" w:hAnsiTheme="minorHAnsi" w:cstheme="minorHAnsi"/>
        </w:rPr>
        <w:t>Rozwój szkolnej infrastruktury w Publicznej Szkole Podstawowej Żelazna Rządowa – Parciaki z siedzibą w Parciakach – Laboratoria Przyszłości planowane wydatki w kwocie 30.000,00 zł zostały poniesione w kwocie 29.988,20 zł na zestaw robotów edukac</w:t>
      </w:r>
      <w:r w:rsidR="0051100F">
        <w:rPr>
          <w:rFonts w:asciiTheme="minorHAnsi" w:hAnsiTheme="minorHAnsi" w:cstheme="minorHAnsi"/>
        </w:rPr>
        <w:t>y</w:t>
      </w:r>
      <w:r>
        <w:rPr>
          <w:rFonts w:asciiTheme="minorHAnsi" w:hAnsiTheme="minorHAnsi" w:cstheme="minorHAnsi"/>
        </w:rPr>
        <w:t xml:space="preserve">jnych, </w:t>
      </w:r>
      <w:r w:rsidR="0051100F">
        <w:rPr>
          <w:rFonts w:asciiTheme="minorHAnsi" w:hAnsiTheme="minorHAnsi" w:cstheme="minorHAnsi"/>
        </w:rPr>
        <w:t>stacje lutownicze, aparat fotograficzny, drukarkę, klocki magnetyczne, mikrofony, mikrokontroler;</w:t>
      </w:r>
    </w:p>
    <w:p w14:paraId="32476B94" w14:textId="4CDA5333" w:rsidR="0051100F" w:rsidRPr="0051100F" w:rsidRDefault="0051100F" w:rsidP="0051100F">
      <w:pPr>
        <w:pStyle w:val="NormalnyWeb"/>
        <w:numPr>
          <w:ilvl w:val="0"/>
          <w:numId w:val="52"/>
        </w:numPr>
        <w:spacing w:before="0" w:beforeAutospacing="0" w:after="0" w:line="360" w:lineRule="auto"/>
        <w:jc w:val="both"/>
        <w:rPr>
          <w:rFonts w:asciiTheme="minorHAnsi" w:hAnsiTheme="minorHAnsi" w:cstheme="minorHAnsi"/>
          <w:bCs/>
          <w:iCs/>
        </w:rPr>
      </w:pPr>
      <w:r>
        <w:rPr>
          <w:rFonts w:asciiTheme="minorHAnsi" w:hAnsiTheme="minorHAnsi" w:cstheme="minorHAnsi"/>
        </w:rPr>
        <w:t>Rozwój szkolnej infrastruktury w Szkole Podstawowej w Olszewce – Laboratoria Przyszłości planowane wydatki w kwocie 30.000,00 zł zostały poniesione w kwocie 29.976,40 zł na zestaw robotów edukacyjnych, stacje lutownicze, aparat fotograficzny, drukarkę, klocki magnetyczne, mikrofony, mikrokontroler;</w:t>
      </w:r>
    </w:p>
    <w:p w14:paraId="048F17FF" w14:textId="1B1ABAC5" w:rsidR="00BE33A0" w:rsidRPr="004E07DE" w:rsidRDefault="0051100F" w:rsidP="00AF2F03">
      <w:pPr>
        <w:pStyle w:val="NormalnyWeb"/>
        <w:numPr>
          <w:ilvl w:val="0"/>
          <w:numId w:val="52"/>
        </w:numPr>
        <w:spacing w:before="0" w:beforeAutospacing="0" w:after="0" w:line="360" w:lineRule="auto"/>
        <w:jc w:val="both"/>
        <w:rPr>
          <w:rFonts w:asciiTheme="minorHAnsi" w:hAnsiTheme="minorHAnsi" w:cstheme="minorHAnsi"/>
          <w:bCs/>
          <w:iCs/>
        </w:rPr>
      </w:pPr>
      <w:r w:rsidRPr="0051100F">
        <w:rPr>
          <w:rFonts w:asciiTheme="minorHAnsi" w:hAnsiTheme="minorHAnsi" w:cstheme="minorHAnsi"/>
        </w:rPr>
        <w:t xml:space="preserve">Rozwój szkolnej infrastruktury w Zespole Placówek Oświatowych w Jednorożcu – Laboratoria Przyszłości planowane wydatki w kwocie 135.600,00 zł </w:t>
      </w:r>
      <w:r>
        <w:rPr>
          <w:rFonts w:asciiTheme="minorHAnsi" w:hAnsiTheme="minorHAnsi" w:cstheme="minorHAnsi"/>
        </w:rPr>
        <w:t xml:space="preserve">w I półroczu 2022 roku nie </w:t>
      </w:r>
      <w:r w:rsidRPr="0051100F">
        <w:rPr>
          <w:rFonts w:asciiTheme="minorHAnsi" w:hAnsiTheme="minorHAnsi" w:cstheme="minorHAnsi"/>
        </w:rPr>
        <w:t>zostały poniesione</w:t>
      </w:r>
      <w:r>
        <w:rPr>
          <w:rFonts w:asciiTheme="minorHAnsi" w:hAnsiTheme="minorHAnsi" w:cstheme="minorHAnsi"/>
        </w:rPr>
        <w:t>.</w:t>
      </w:r>
    </w:p>
    <w:p w14:paraId="25AAA905"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1F22E3FC" w14:textId="77777777" w:rsidR="00377F63" w:rsidRPr="004C1627" w:rsidRDefault="00377F63" w:rsidP="00377F63">
      <w:pPr>
        <w:pStyle w:val="NormalnyWeb"/>
        <w:spacing w:before="0" w:beforeAutospacing="0" w:after="0" w:line="360" w:lineRule="auto"/>
        <w:jc w:val="both"/>
        <w:rPr>
          <w:rFonts w:asciiTheme="minorHAnsi" w:hAnsiTheme="minorHAnsi" w:cstheme="minorHAnsi"/>
        </w:rPr>
      </w:pPr>
      <w:r w:rsidRPr="004C1627">
        <w:rPr>
          <w:rFonts w:asciiTheme="minorHAnsi" w:hAnsiTheme="minorHAnsi" w:cstheme="minorHAnsi"/>
          <w:bCs/>
          <w:i/>
          <w:iCs/>
          <w:u w:val="single"/>
        </w:rPr>
        <w:t>Przedszkola</w:t>
      </w:r>
    </w:p>
    <w:p w14:paraId="1890F2BF" w14:textId="6B4AF93B" w:rsidR="00377F63" w:rsidRPr="004C1627" w:rsidRDefault="00377F63" w:rsidP="00377F63">
      <w:pPr>
        <w:pStyle w:val="NormalnyWeb"/>
        <w:spacing w:before="0" w:beforeAutospacing="0" w:after="0" w:line="360" w:lineRule="auto"/>
        <w:ind w:firstLine="360"/>
        <w:jc w:val="both"/>
        <w:rPr>
          <w:rFonts w:asciiTheme="minorHAnsi" w:hAnsiTheme="minorHAnsi" w:cstheme="minorHAnsi"/>
        </w:rPr>
      </w:pPr>
      <w:r w:rsidRPr="004C1627">
        <w:rPr>
          <w:rFonts w:asciiTheme="minorHAnsi" w:hAnsiTheme="minorHAnsi" w:cstheme="minorHAnsi"/>
        </w:rPr>
        <w:t>Zaplanowane wydatki w tym rozdziale na funkcjonowanie przedszkola wynoszą 1.</w:t>
      </w:r>
      <w:r w:rsidR="00701267" w:rsidRPr="004C1627">
        <w:rPr>
          <w:rFonts w:asciiTheme="minorHAnsi" w:hAnsiTheme="minorHAnsi" w:cstheme="minorHAnsi"/>
        </w:rPr>
        <w:t>878.228,00</w:t>
      </w:r>
      <w:r w:rsidRPr="004C1627">
        <w:rPr>
          <w:rFonts w:asciiTheme="minorHAnsi" w:hAnsiTheme="minorHAnsi" w:cstheme="minorHAnsi"/>
        </w:rPr>
        <w:t xml:space="preserve"> zł, a wydatkowano kwotę </w:t>
      </w:r>
      <w:r w:rsidR="00701267" w:rsidRPr="004C1627">
        <w:rPr>
          <w:rFonts w:asciiTheme="minorHAnsi" w:hAnsiTheme="minorHAnsi" w:cstheme="minorHAnsi"/>
        </w:rPr>
        <w:t>922.997,98</w:t>
      </w:r>
      <w:r w:rsidRPr="004C1627">
        <w:rPr>
          <w:rFonts w:asciiTheme="minorHAnsi" w:hAnsiTheme="minorHAnsi" w:cstheme="minorHAnsi"/>
        </w:rPr>
        <w:t xml:space="preserve"> zł, (zatrudnionych jest </w:t>
      </w:r>
      <w:r w:rsidR="006A317E" w:rsidRPr="004C1627">
        <w:rPr>
          <w:rFonts w:asciiTheme="minorHAnsi" w:hAnsiTheme="minorHAnsi" w:cstheme="minorHAnsi"/>
        </w:rPr>
        <w:t>9</w:t>
      </w:r>
      <w:r w:rsidRPr="004C1627">
        <w:rPr>
          <w:rFonts w:asciiTheme="minorHAnsi" w:hAnsiTheme="minorHAnsi" w:cstheme="minorHAnsi"/>
        </w:rPr>
        <w:t xml:space="preserve"> nauczycieli i </w:t>
      </w:r>
      <w:r w:rsidR="00701267" w:rsidRPr="004C1627">
        <w:rPr>
          <w:rFonts w:asciiTheme="minorHAnsi" w:hAnsiTheme="minorHAnsi" w:cstheme="minorHAnsi"/>
        </w:rPr>
        <w:t>6</w:t>
      </w:r>
      <w:r w:rsidRPr="004C1627">
        <w:rPr>
          <w:rFonts w:asciiTheme="minorHAnsi" w:hAnsiTheme="minorHAnsi" w:cstheme="minorHAnsi"/>
        </w:rPr>
        <w:t xml:space="preserve"> osób obsługi, do przedszkola uczęszcza 1</w:t>
      </w:r>
      <w:r w:rsidR="00701267" w:rsidRPr="004C1627">
        <w:rPr>
          <w:rFonts w:asciiTheme="minorHAnsi" w:hAnsiTheme="minorHAnsi" w:cstheme="minorHAnsi"/>
        </w:rPr>
        <w:t>44</w:t>
      </w:r>
      <w:r w:rsidRPr="004C1627">
        <w:rPr>
          <w:rFonts w:asciiTheme="minorHAnsi" w:hAnsiTheme="minorHAnsi" w:cstheme="minorHAnsi"/>
        </w:rPr>
        <w:t xml:space="preserve"> dzieci), z tego:</w:t>
      </w:r>
    </w:p>
    <w:p w14:paraId="0BBD45B5" w14:textId="0309C6FB" w:rsidR="00377F63" w:rsidRPr="004C1627"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na wypłatę wynagrodzeń osobowych</w:t>
      </w:r>
      <w:r w:rsidR="00701267" w:rsidRPr="004C1627">
        <w:rPr>
          <w:rFonts w:asciiTheme="minorHAnsi" w:hAnsiTheme="minorHAnsi" w:cstheme="minorHAnsi"/>
        </w:rPr>
        <w:t xml:space="preserve"> oraz </w:t>
      </w:r>
      <w:r w:rsidRPr="004C1627">
        <w:rPr>
          <w:rFonts w:asciiTheme="minorHAnsi" w:hAnsiTheme="minorHAnsi" w:cstheme="minorHAnsi"/>
        </w:rPr>
        <w:t>dodatkowego wynagrodzenia rocznego</w:t>
      </w:r>
      <w:r w:rsidR="00701267" w:rsidRPr="004C1627">
        <w:rPr>
          <w:rFonts w:asciiTheme="minorHAnsi" w:hAnsiTheme="minorHAnsi" w:cstheme="minorHAnsi"/>
        </w:rPr>
        <w:t xml:space="preserve"> nauczycieli</w:t>
      </w:r>
      <w:r w:rsidRPr="004C1627">
        <w:rPr>
          <w:rFonts w:asciiTheme="minorHAnsi" w:hAnsiTheme="minorHAnsi" w:cstheme="minorHAnsi"/>
        </w:rPr>
        <w:t xml:space="preserve">, dodatków mieszkaniowych i wiejskich wydatkowano kwotę </w:t>
      </w:r>
      <w:r w:rsidR="0088473B" w:rsidRPr="004C1627">
        <w:rPr>
          <w:rFonts w:asciiTheme="minorHAnsi" w:hAnsiTheme="minorHAnsi" w:cstheme="minorHAnsi"/>
        </w:rPr>
        <w:t>329.429,53</w:t>
      </w:r>
      <w:r w:rsidRPr="004C1627">
        <w:rPr>
          <w:rFonts w:asciiTheme="minorHAnsi" w:hAnsiTheme="minorHAnsi" w:cstheme="minorHAnsi"/>
        </w:rPr>
        <w:t xml:space="preserve"> zł,</w:t>
      </w:r>
    </w:p>
    <w:p w14:paraId="29232B2E" w14:textId="68B336CD" w:rsidR="0088473B" w:rsidRPr="004C1627" w:rsidRDefault="0088473B" w:rsidP="0088473B">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na wypłatę wynagrodzeń osobowych oraz dodatkowego wynagrodzenia rocznego obsługi wydatkowano kwotę 122.437,59 zł,</w:t>
      </w:r>
    </w:p>
    <w:p w14:paraId="7727ECB2" w14:textId="4096856D" w:rsidR="00377F63" w:rsidRPr="004C1627"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składki na ubezpieczenia społeczne, Fundusz Pracy i odpisy na zakładowy fundusz świadczeń socjalnych (75% naliczonego funduszu) wydatkowano </w:t>
      </w:r>
      <w:r w:rsidR="0088473B" w:rsidRPr="004C1627">
        <w:rPr>
          <w:rFonts w:asciiTheme="minorHAnsi" w:hAnsiTheme="minorHAnsi" w:cstheme="minorHAnsi"/>
        </w:rPr>
        <w:t>111.226,71</w:t>
      </w:r>
      <w:r w:rsidRPr="004C1627">
        <w:rPr>
          <w:rFonts w:asciiTheme="minorHAnsi" w:hAnsiTheme="minorHAnsi" w:cstheme="minorHAnsi"/>
        </w:rPr>
        <w:t xml:space="preserve"> zł,</w:t>
      </w:r>
    </w:p>
    <w:p w14:paraId="51B04E7E" w14:textId="6A1F1AA1" w:rsidR="00377F63" w:rsidRPr="004C1627"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lastRenderedPageBreak/>
        <w:t xml:space="preserve">dotacja dla niepublicznego przedszkola zaplanowana w kwocie </w:t>
      </w:r>
      <w:r w:rsidR="0088473B" w:rsidRPr="004C1627">
        <w:rPr>
          <w:rFonts w:asciiTheme="minorHAnsi" w:hAnsiTheme="minorHAnsi" w:cstheme="minorHAnsi"/>
        </w:rPr>
        <w:t>355.734,00</w:t>
      </w:r>
      <w:r w:rsidRPr="004C1627">
        <w:rPr>
          <w:rFonts w:asciiTheme="minorHAnsi" w:hAnsiTheme="minorHAnsi" w:cstheme="minorHAnsi"/>
        </w:rPr>
        <w:t xml:space="preserve"> zł została przekazana w kwocie </w:t>
      </w:r>
      <w:r w:rsidR="0088473B" w:rsidRPr="004C1627">
        <w:rPr>
          <w:rFonts w:asciiTheme="minorHAnsi" w:hAnsiTheme="minorHAnsi" w:cstheme="minorHAnsi"/>
        </w:rPr>
        <w:t>197.100,72</w:t>
      </w:r>
      <w:r w:rsidRPr="004C1627">
        <w:rPr>
          <w:rFonts w:asciiTheme="minorHAnsi" w:hAnsiTheme="minorHAnsi" w:cstheme="minorHAnsi"/>
        </w:rPr>
        <w:t xml:space="preserve"> zł,</w:t>
      </w:r>
    </w:p>
    <w:p w14:paraId="73C00BEA" w14:textId="7A451264" w:rsidR="00377F63" w:rsidRPr="004C1627"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środki dla </w:t>
      </w:r>
      <w:r w:rsidR="001707FF" w:rsidRPr="004C1627">
        <w:rPr>
          <w:rFonts w:asciiTheme="minorHAnsi" w:hAnsiTheme="minorHAnsi" w:cstheme="minorHAnsi"/>
        </w:rPr>
        <w:t>innych samorządów</w:t>
      </w:r>
      <w:r w:rsidRPr="004C1627">
        <w:rPr>
          <w:rFonts w:asciiTheme="minorHAnsi" w:hAnsiTheme="minorHAnsi" w:cstheme="minorHAnsi"/>
        </w:rPr>
        <w:t xml:space="preserve"> z tytułu uczęszczania dzieci z terenu Gminy Jednorożec do niepublicznych przedszkoli w Przasnyszu zaplanowane w kwocie </w:t>
      </w:r>
      <w:r w:rsidR="0088473B" w:rsidRPr="004C1627">
        <w:rPr>
          <w:rFonts w:asciiTheme="minorHAnsi" w:hAnsiTheme="minorHAnsi" w:cstheme="minorHAnsi"/>
        </w:rPr>
        <w:t>5</w:t>
      </w:r>
      <w:r w:rsidRPr="004C1627">
        <w:rPr>
          <w:rFonts w:asciiTheme="minorHAnsi" w:hAnsiTheme="minorHAnsi" w:cstheme="minorHAnsi"/>
        </w:rPr>
        <w:t xml:space="preserve">0.000,00 zł zostały przekazane w wysokości </w:t>
      </w:r>
      <w:r w:rsidR="006A317E" w:rsidRPr="004C1627">
        <w:rPr>
          <w:rFonts w:asciiTheme="minorHAnsi" w:hAnsiTheme="minorHAnsi" w:cstheme="minorHAnsi"/>
        </w:rPr>
        <w:t>20.</w:t>
      </w:r>
      <w:r w:rsidR="0088473B" w:rsidRPr="004C1627">
        <w:rPr>
          <w:rFonts w:asciiTheme="minorHAnsi" w:hAnsiTheme="minorHAnsi" w:cstheme="minorHAnsi"/>
        </w:rPr>
        <w:t>434,05</w:t>
      </w:r>
      <w:r w:rsidRPr="004C1627">
        <w:rPr>
          <w:rFonts w:asciiTheme="minorHAnsi" w:hAnsiTheme="minorHAnsi" w:cstheme="minorHAnsi"/>
        </w:rPr>
        <w:t xml:space="preserve"> zł,</w:t>
      </w:r>
    </w:p>
    <w:p w14:paraId="29960F8A" w14:textId="5ABA65F7" w:rsidR="00377F63" w:rsidRPr="004C1627"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na wydatki rzeczowe wydatkowano </w:t>
      </w:r>
      <w:r w:rsidR="0088473B" w:rsidRPr="004C1627">
        <w:rPr>
          <w:rFonts w:asciiTheme="minorHAnsi" w:hAnsiTheme="minorHAnsi" w:cstheme="minorHAnsi"/>
        </w:rPr>
        <w:t>142.369,38</w:t>
      </w:r>
      <w:r w:rsidRPr="004C1627">
        <w:rPr>
          <w:rFonts w:asciiTheme="minorHAnsi" w:hAnsiTheme="minorHAnsi" w:cstheme="minorHAnsi"/>
        </w:rPr>
        <w:t xml:space="preserve"> zł tj. na: </w:t>
      </w:r>
    </w:p>
    <w:p w14:paraId="7CDEDA99" w14:textId="3E47A9FB" w:rsidR="00377F63" w:rsidRPr="004C1627"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zakup oleju opałowego do przedszkola w Jednorożcu kwota </w:t>
      </w:r>
      <w:r w:rsidR="00A00E17" w:rsidRPr="004C1627">
        <w:rPr>
          <w:rFonts w:asciiTheme="minorHAnsi" w:hAnsiTheme="minorHAnsi" w:cstheme="minorHAnsi"/>
        </w:rPr>
        <w:t>47.209,33</w:t>
      </w:r>
      <w:r w:rsidRPr="004C1627">
        <w:rPr>
          <w:rFonts w:asciiTheme="minorHAnsi" w:hAnsiTheme="minorHAnsi" w:cstheme="minorHAnsi"/>
        </w:rPr>
        <w:t xml:space="preserve"> zł,</w:t>
      </w:r>
    </w:p>
    <w:p w14:paraId="0C752C00" w14:textId="3282CDBF" w:rsidR="00377F63" w:rsidRPr="004C1627"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zakup gazu do gotowania posiłków, artykułów chemicznych, przemysłowych, </w:t>
      </w:r>
      <w:r w:rsidR="006A317E" w:rsidRPr="004C1627">
        <w:rPr>
          <w:rFonts w:asciiTheme="minorHAnsi" w:hAnsiTheme="minorHAnsi" w:cstheme="minorHAnsi"/>
        </w:rPr>
        <w:t>komputerowych</w:t>
      </w:r>
      <w:r w:rsidR="00A00E17" w:rsidRPr="004C1627">
        <w:rPr>
          <w:rFonts w:asciiTheme="minorHAnsi" w:hAnsiTheme="minorHAnsi" w:cstheme="minorHAnsi"/>
        </w:rPr>
        <w:t xml:space="preserve">, wyposażenie, wody, artykuły biurowe, remontowe, promocyjne, elektryczne </w:t>
      </w:r>
      <w:r w:rsidRPr="004C1627">
        <w:rPr>
          <w:rFonts w:asciiTheme="minorHAnsi" w:hAnsiTheme="minorHAnsi" w:cstheme="minorHAnsi"/>
        </w:rPr>
        <w:t xml:space="preserve">kwota </w:t>
      </w:r>
      <w:r w:rsidR="00A00E17" w:rsidRPr="004C1627">
        <w:rPr>
          <w:rFonts w:asciiTheme="minorHAnsi" w:hAnsiTheme="minorHAnsi" w:cstheme="minorHAnsi"/>
        </w:rPr>
        <w:t>12.347,98</w:t>
      </w:r>
      <w:r w:rsidRPr="004C1627">
        <w:rPr>
          <w:rFonts w:asciiTheme="minorHAnsi" w:hAnsiTheme="minorHAnsi" w:cstheme="minorHAnsi"/>
        </w:rPr>
        <w:t xml:space="preserve"> zł, </w:t>
      </w:r>
    </w:p>
    <w:p w14:paraId="0625BEC4" w14:textId="02C3E185" w:rsidR="00377F63" w:rsidRPr="004C1627"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zakup środków żywności kwota </w:t>
      </w:r>
      <w:r w:rsidR="00A00E17" w:rsidRPr="004C1627">
        <w:rPr>
          <w:rFonts w:asciiTheme="minorHAnsi" w:hAnsiTheme="minorHAnsi" w:cstheme="minorHAnsi"/>
        </w:rPr>
        <w:t>52.420,45</w:t>
      </w:r>
      <w:r w:rsidRPr="004C1627">
        <w:rPr>
          <w:rFonts w:asciiTheme="minorHAnsi" w:hAnsiTheme="minorHAnsi" w:cstheme="minorHAnsi"/>
        </w:rPr>
        <w:t xml:space="preserve"> zł,</w:t>
      </w:r>
    </w:p>
    <w:p w14:paraId="7114129B" w14:textId="369C75A0" w:rsidR="00377F63" w:rsidRPr="004C1627"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 xml:space="preserve">energię elektryczną </w:t>
      </w:r>
      <w:r w:rsidR="00A00E17" w:rsidRPr="004C1627">
        <w:rPr>
          <w:rFonts w:asciiTheme="minorHAnsi" w:hAnsiTheme="minorHAnsi" w:cstheme="minorHAnsi"/>
        </w:rPr>
        <w:t>17.377,30</w:t>
      </w:r>
      <w:r w:rsidRPr="004C1627">
        <w:rPr>
          <w:rFonts w:asciiTheme="minorHAnsi" w:hAnsiTheme="minorHAnsi" w:cstheme="minorHAnsi"/>
        </w:rPr>
        <w:t xml:space="preserve"> zł,</w:t>
      </w:r>
    </w:p>
    <w:p w14:paraId="2A1AC75C" w14:textId="0183A5F8" w:rsidR="00377F63" w:rsidRPr="004C1627"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4C1627">
        <w:rPr>
          <w:rFonts w:asciiTheme="minorHAnsi" w:hAnsiTheme="minorHAnsi" w:cstheme="minorHAnsi"/>
        </w:rPr>
        <w:t>konserwacja CO,</w:t>
      </w:r>
      <w:r w:rsidR="004C1627" w:rsidRPr="004C1627">
        <w:rPr>
          <w:rFonts w:asciiTheme="minorHAnsi" w:hAnsiTheme="minorHAnsi" w:cstheme="minorHAnsi"/>
        </w:rPr>
        <w:t xml:space="preserve"> konserwacja i naprawa drukarki, </w:t>
      </w:r>
      <w:r w:rsidRPr="004C1627">
        <w:rPr>
          <w:rFonts w:asciiTheme="minorHAnsi" w:hAnsiTheme="minorHAnsi" w:cstheme="minorHAnsi"/>
        </w:rPr>
        <w:t xml:space="preserve"> </w:t>
      </w:r>
      <w:r w:rsidR="006A317E" w:rsidRPr="004C1627">
        <w:rPr>
          <w:rFonts w:asciiTheme="minorHAnsi" w:hAnsiTheme="minorHAnsi" w:cstheme="minorHAnsi"/>
        </w:rPr>
        <w:t xml:space="preserve">usługa </w:t>
      </w:r>
      <w:proofErr w:type="spellStart"/>
      <w:r w:rsidR="004C1627" w:rsidRPr="004C1627">
        <w:rPr>
          <w:rFonts w:asciiTheme="minorHAnsi" w:hAnsiTheme="minorHAnsi" w:cstheme="minorHAnsi"/>
        </w:rPr>
        <w:t>ppoż</w:t>
      </w:r>
      <w:proofErr w:type="spellEnd"/>
      <w:r w:rsidR="004C1627" w:rsidRPr="004C1627">
        <w:rPr>
          <w:rFonts w:asciiTheme="minorHAnsi" w:hAnsiTheme="minorHAnsi" w:cstheme="minorHAnsi"/>
        </w:rPr>
        <w:t>,</w:t>
      </w:r>
      <w:r w:rsidR="00895A1E" w:rsidRPr="004C1627">
        <w:rPr>
          <w:rFonts w:asciiTheme="minorHAnsi" w:hAnsiTheme="minorHAnsi" w:cstheme="minorHAnsi"/>
        </w:rPr>
        <w:t xml:space="preserve"> przegląd placu zabaw i budynku,</w:t>
      </w:r>
      <w:r w:rsidR="004C1627" w:rsidRPr="004C1627">
        <w:rPr>
          <w:rFonts w:asciiTheme="minorHAnsi" w:hAnsiTheme="minorHAnsi" w:cstheme="minorHAnsi"/>
        </w:rPr>
        <w:t xml:space="preserve"> </w:t>
      </w:r>
      <w:r w:rsidRPr="004C1627">
        <w:rPr>
          <w:rFonts w:asciiTheme="minorHAnsi" w:hAnsiTheme="minorHAnsi" w:cstheme="minorHAnsi"/>
        </w:rPr>
        <w:t>konserwacja winy,</w:t>
      </w:r>
      <w:r w:rsidR="004C1627" w:rsidRPr="004C1627">
        <w:rPr>
          <w:rFonts w:asciiTheme="minorHAnsi" w:hAnsiTheme="minorHAnsi" w:cstheme="minorHAnsi"/>
        </w:rPr>
        <w:t xml:space="preserve"> abonamenty, usługa IOD, usługa hydrauliczna, elektryczna, </w:t>
      </w:r>
      <w:r w:rsidRPr="004C1627">
        <w:rPr>
          <w:rFonts w:asciiTheme="minorHAnsi" w:hAnsiTheme="minorHAnsi" w:cstheme="minorHAnsi"/>
        </w:rPr>
        <w:t xml:space="preserve"> </w:t>
      </w:r>
      <w:r w:rsidR="004C1627" w:rsidRPr="004C1627">
        <w:rPr>
          <w:rFonts w:asciiTheme="minorHAnsi" w:hAnsiTheme="minorHAnsi" w:cstheme="minorHAnsi"/>
        </w:rPr>
        <w:t xml:space="preserve">konserwacja systemu TV dozorowej, konserwacja systemu oddymiania, </w:t>
      </w:r>
      <w:r w:rsidRPr="004C1627">
        <w:rPr>
          <w:rFonts w:asciiTheme="minorHAnsi" w:hAnsiTheme="minorHAnsi" w:cstheme="minorHAnsi"/>
        </w:rPr>
        <w:t xml:space="preserve">koszty przesyłek, rozmowy telefoniczne, ubezpieczenie majątku, </w:t>
      </w:r>
      <w:r w:rsidR="004C1627" w:rsidRPr="004C1627">
        <w:rPr>
          <w:rFonts w:asciiTheme="minorHAnsi" w:hAnsiTheme="minorHAnsi" w:cstheme="minorHAnsi"/>
        </w:rPr>
        <w:t xml:space="preserve">wywóz </w:t>
      </w:r>
      <w:r w:rsidRPr="004C1627">
        <w:rPr>
          <w:rFonts w:asciiTheme="minorHAnsi" w:hAnsiTheme="minorHAnsi" w:cstheme="minorHAnsi"/>
        </w:rPr>
        <w:t>odpad</w:t>
      </w:r>
      <w:r w:rsidR="004C1627" w:rsidRPr="004C1627">
        <w:rPr>
          <w:rFonts w:asciiTheme="minorHAnsi" w:hAnsiTheme="minorHAnsi" w:cstheme="minorHAnsi"/>
        </w:rPr>
        <w:t xml:space="preserve">ów </w:t>
      </w:r>
      <w:r w:rsidRPr="004C1627">
        <w:rPr>
          <w:rFonts w:asciiTheme="minorHAnsi" w:hAnsiTheme="minorHAnsi" w:cstheme="minorHAnsi"/>
        </w:rPr>
        <w:t xml:space="preserve">i  inne kwota </w:t>
      </w:r>
      <w:r w:rsidR="004C1627" w:rsidRPr="004C1627">
        <w:rPr>
          <w:rFonts w:asciiTheme="minorHAnsi" w:hAnsiTheme="minorHAnsi" w:cstheme="minorHAnsi"/>
        </w:rPr>
        <w:t>13.014,32</w:t>
      </w:r>
      <w:r w:rsidRPr="004C1627">
        <w:rPr>
          <w:rFonts w:asciiTheme="minorHAnsi" w:hAnsiTheme="minorHAnsi" w:cstheme="minorHAnsi"/>
        </w:rPr>
        <w:t xml:space="preserve"> zł.</w:t>
      </w:r>
    </w:p>
    <w:p w14:paraId="10AB77FA" w14:textId="77777777" w:rsidR="00895A1E" w:rsidRPr="00AB76A1" w:rsidRDefault="00895A1E" w:rsidP="00377F63">
      <w:pPr>
        <w:pStyle w:val="NormalnyWeb"/>
        <w:spacing w:before="0" w:beforeAutospacing="0" w:after="0" w:line="360" w:lineRule="auto"/>
        <w:jc w:val="both"/>
        <w:rPr>
          <w:rFonts w:asciiTheme="minorHAnsi" w:hAnsiTheme="minorHAnsi" w:cstheme="minorHAnsi"/>
          <w:bCs/>
          <w:i/>
          <w:iCs/>
          <w:color w:val="FF0000"/>
          <w:u w:val="single"/>
        </w:rPr>
      </w:pPr>
    </w:p>
    <w:p w14:paraId="33212672" w14:textId="3F1E839A" w:rsidR="00377F63" w:rsidRPr="002310A5" w:rsidRDefault="00377F63" w:rsidP="00377F63">
      <w:pPr>
        <w:pStyle w:val="NormalnyWeb"/>
        <w:spacing w:before="0" w:beforeAutospacing="0" w:after="0" w:line="360" w:lineRule="auto"/>
        <w:jc w:val="both"/>
        <w:rPr>
          <w:rFonts w:asciiTheme="minorHAnsi" w:hAnsiTheme="minorHAnsi" w:cstheme="minorHAnsi"/>
          <w:bCs/>
          <w:i/>
          <w:iCs/>
          <w:u w:val="single"/>
        </w:rPr>
      </w:pPr>
      <w:r w:rsidRPr="002310A5">
        <w:rPr>
          <w:rFonts w:asciiTheme="minorHAnsi" w:hAnsiTheme="minorHAnsi" w:cstheme="minorHAnsi"/>
          <w:bCs/>
          <w:i/>
          <w:iCs/>
          <w:u w:val="single"/>
        </w:rPr>
        <w:t>Inne formy wychowania przedszkolnego</w:t>
      </w:r>
    </w:p>
    <w:p w14:paraId="19CCBBC2" w14:textId="4DEEE097" w:rsidR="00377F63" w:rsidRPr="002310A5" w:rsidRDefault="00377F63" w:rsidP="00377F63">
      <w:pPr>
        <w:pStyle w:val="NormalnyWeb"/>
        <w:spacing w:before="0" w:beforeAutospacing="0" w:after="0" w:line="360" w:lineRule="auto"/>
        <w:ind w:firstLine="708"/>
        <w:jc w:val="both"/>
        <w:rPr>
          <w:rFonts w:asciiTheme="minorHAnsi" w:hAnsiTheme="minorHAnsi" w:cstheme="minorHAnsi"/>
        </w:rPr>
      </w:pPr>
      <w:r w:rsidRPr="002310A5">
        <w:rPr>
          <w:rFonts w:asciiTheme="minorHAnsi" w:hAnsiTheme="minorHAnsi" w:cstheme="minorHAnsi"/>
          <w:bCs/>
          <w:iCs/>
        </w:rPr>
        <w:t xml:space="preserve">Z planowanej kwoty </w:t>
      </w:r>
      <w:r w:rsidR="001775F5" w:rsidRPr="002310A5">
        <w:rPr>
          <w:rFonts w:asciiTheme="minorHAnsi" w:hAnsiTheme="minorHAnsi" w:cstheme="minorHAnsi"/>
          <w:bCs/>
          <w:iCs/>
        </w:rPr>
        <w:t>231.512,00</w:t>
      </w:r>
      <w:r w:rsidRPr="002310A5">
        <w:rPr>
          <w:rFonts w:asciiTheme="minorHAnsi" w:hAnsiTheme="minorHAnsi" w:cstheme="minorHAnsi"/>
          <w:bCs/>
          <w:iCs/>
        </w:rPr>
        <w:t xml:space="preserve"> zł przeznaczonej na prowadzenie ośrodków przedszkolnych przez stowarzyszenie w I półroczu 202</w:t>
      </w:r>
      <w:r w:rsidR="001775F5" w:rsidRPr="002310A5">
        <w:rPr>
          <w:rFonts w:asciiTheme="minorHAnsi" w:hAnsiTheme="minorHAnsi" w:cstheme="minorHAnsi"/>
          <w:bCs/>
          <w:iCs/>
        </w:rPr>
        <w:t>2</w:t>
      </w:r>
      <w:r w:rsidRPr="002310A5">
        <w:rPr>
          <w:rFonts w:asciiTheme="minorHAnsi" w:hAnsiTheme="minorHAnsi" w:cstheme="minorHAnsi"/>
          <w:bCs/>
          <w:iCs/>
        </w:rPr>
        <w:t xml:space="preserve"> roku wydatkowano </w:t>
      </w:r>
      <w:r w:rsidR="001775F5" w:rsidRPr="002310A5">
        <w:rPr>
          <w:rFonts w:asciiTheme="minorHAnsi" w:hAnsiTheme="minorHAnsi" w:cstheme="minorHAnsi"/>
          <w:bCs/>
          <w:iCs/>
        </w:rPr>
        <w:t>149.435,55</w:t>
      </w:r>
      <w:r w:rsidRPr="002310A5">
        <w:rPr>
          <w:rFonts w:asciiTheme="minorHAnsi" w:hAnsiTheme="minorHAnsi" w:cstheme="minorHAnsi"/>
          <w:bCs/>
          <w:iCs/>
        </w:rPr>
        <w:t xml:space="preserve"> zł.</w:t>
      </w:r>
    </w:p>
    <w:p w14:paraId="11A471D1" w14:textId="37B88CD6" w:rsidR="00377F63" w:rsidRPr="00681168" w:rsidRDefault="00377F63" w:rsidP="00895A1E">
      <w:pPr>
        <w:pStyle w:val="NormalnyWeb"/>
        <w:spacing w:before="0" w:beforeAutospacing="0" w:after="0" w:line="360" w:lineRule="auto"/>
        <w:jc w:val="both"/>
        <w:rPr>
          <w:rFonts w:asciiTheme="minorHAnsi" w:hAnsiTheme="minorHAnsi" w:cstheme="minorHAnsi"/>
        </w:rPr>
      </w:pPr>
    </w:p>
    <w:p w14:paraId="3DFFAE1B" w14:textId="0992A9A9" w:rsidR="00C56E1E" w:rsidRPr="00681168" w:rsidRDefault="00C56E1E" w:rsidP="00895A1E">
      <w:pPr>
        <w:pStyle w:val="NormalnyWeb"/>
        <w:spacing w:before="0" w:beforeAutospacing="0" w:after="0" w:line="360" w:lineRule="auto"/>
        <w:jc w:val="both"/>
        <w:rPr>
          <w:rFonts w:asciiTheme="minorHAnsi" w:hAnsiTheme="minorHAnsi" w:cstheme="minorHAnsi"/>
          <w:i/>
          <w:iCs/>
          <w:u w:val="single"/>
        </w:rPr>
      </w:pPr>
      <w:r w:rsidRPr="00681168">
        <w:rPr>
          <w:rFonts w:asciiTheme="minorHAnsi" w:hAnsiTheme="minorHAnsi" w:cstheme="minorHAnsi"/>
          <w:i/>
          <w:iCs/>
          <w:u w:val="single"/>
        </w:rPr>
        <w:t>Świetlice szkolne</w:t>
      </w:r>
    </w:p>
    <w:p w14:paraId="7A7E0610" w14:textId="60F0DE4C" w:rsidR="00681168" w:rsidRPr="00681168" w:rsidRDefault="00681168" w:rsidP="00681168">
      <w:pPr>
        <w:pStyle w:val="NormalnyWeb"/>
        <w:spacing w:before="0" w:beforeAutospacing="0" w:after="0" w:line="360" w:lineRule="auto"/>
        <w:ind w:firstLine="708"/>
        <w:jc w:val="both"/>
        <w:rPr>
          <w:rFonts w:asciiTheme="minorHAnsi" w:hAnsiTheme="minorHAnsi" w:cstheme="minorHAnsi"/>
        </w:rPr>
      </w:pPr>
      <w:r w:rsidRPr="00681168">
        <w:rPr>
          <w:rFonts w:asciiTheme="minorHAnsi" w:hAnsiTheme="minorHAnsi" w:cstheme="minorHAnsi"/>
        </w:rPr>
        <w:t>Plan wydatków w tym dziale ustalony został w wysokości 119.695,00 zł, a wydatkowano kwotę 68.640,96 zł, tj. 57,35% planu w tym rozdziale .</w:t>
      </w:r>
    </w:p>
    <w:p w14:paraId="4FBB91C4" w14:textId="77777777" w:rsidR="00681168" w:rsidRPr="00681168" w:rsidRDefault="00681168" w:rsidP="00681168">
      <w:pPr>
        <w:pStyle w:val="NormalnyWeb"/>
        <w:spacing w:before="0" w:beforeAutospacing="0" w:after="0" w:line="360" w:lineRule="auto"/>
        <w:jc w:val="both"/>
        <w:rPr>
          <w:rFonts w:asciiTheme="minorHAnsi" w:hAnsiTheme="minorHAnsi" w:cstheme="minorHAnsi"/>
        </w:rPr>
      </w:pPr>
      <w:r w:rsidRPr="00681168">
        <w:rPr>
          <w:rFonts w:asciiTheme="minorHAnsi" w:hAnsiTheme="minorHAnsi" w:cstheme="minorHAnsi"/>
        </w:rPr>
        <w:t>Realizacja wydatków w tym dziale przedstawia się następująco:</w:t>
      </w:r>
    </w:p>
    <w:p w14:paraId="69D3F314" w14:textId="2A65B41C" w:rsidR="00681168" w:rsidRPr="00681168" w:rsidRDefault="00681168" w:rsidP="00681168">
      <w:pPr>
        <w:pStyle w:val="NormalnyWeb"/>
        <w:numPr>
          <w:ilvl w:val="0"/>
          <w:numId w:val="35"/>
        </w:numPr>
        <w:spacing w:before="0" w:beforeAutospacing="0" w:after="0" w:line="360" w:lineRule="auto"/>
        <w:jc w:val="both"/>
        <w:rPr>
          <w:rFonts w:asciiTheme="minorHAnsi" w:hAnsiTheme="minorHAnsi" w:cstheme="minorHAnsi"/>
        </w:rPr>
      </w:pPr>
      <w:r w:rsidRPr="00681168">
        <w:rPr>
          <w:rFonts w:asciiTheme="minorHAnsi" w:hAnsiTheme="minorHAnsi" w:cstheme="minorHAnsi"/>
        </w:rPr>
        <w:t>na wynagrodzenia osobowe oraz dodatkowe wynagrodzenie roczne nauczycieli, dodatki wiejskie i mieszkaniowe dla nauczycieli zatrudnionych w świetlicach szkolnych wydano kwotę 57.534,44 zł,</w:t>
      </w:r>
    </w:p>
    <w:p w14:paraId="00374E7F" w14:textId="699C4FE9" w:rsidR="00C56E1E" w:rsidRPr="005249D6" w:rsidRDefault="00681168" w:rsidP="00895A1E">
      <w:pPr>
        <w:pStyle w:val="NormalnyWeb"/>
        <w:numPr>
          <w:ilvl w:val="0"/>
          <w:numId w:val="35"/>
        </w:numPr>
        <w:spacing w:before="0" w:beforeAutospacing="0" w:after="0" w:line="360" w:lineRule="auto"/>
        <w:jc w:val="both"/>
        <w:rPr>
          <w:rFonts w:asciiTheme="minorHAnsi" w:hAnsiTheme="minorHAnsi" w:cstheme="minorHAnsi"/>
        </w:rPr>
      </w:pPr>
      <w:r w:rsidRPr="00681168">
        <w:rPr>
          <w:rFonts w:asciiTheme="minorHAnsi" w:hAnsiTheme="minorHAnsi" w:cstheme="minorHAnsi"/>
        </w:rPr>
        <w:t>na pochodne od wynagrodzeń (składki na ubezpieczenia społeczne i fundusz pracy) odpisy na zakładowy fundusz świadczeń socjalnych (przekazano 75% naliczenia funduszu) wydatkowano kwotę 11.106,52 zł</w:t>
      </w:r>
      <w:r w:rsidR="005249D6">
        <w:rPr>
          <w:rFonts w:asciiTheme="minorHAnsi" w:hAnsiTheme="minorHAnsi" w:cstheme="minorHAnsi"/>
        </w:rPr>
        <w:t>.</w:t>
      </w:r>
    </w:p>
    <w:p w14:paraId="6CAF2462" w14:textId="77777777" w:rsidR="00377F63" w:rsidRPr="00681168" w:rsidRDefault="00377F63" w:rsidP="00377F63">
      <w:pPr>
        <w:pStyle w:val="NormalnyWeb"/>
        <w:spacing w:before="0" w:beforeAutospacing="0" w:after="0" w:line="360" w:lineRule="auto"/>
        <w:jc w:val="both"/>
        <w:rPr>
          <w:rFonts w:asciiTheme="minorHAnsi" w:hAnsiTheme="minorHAnsi" w:cstheme="minorHAnsi"/>
        </w:rPr>
      </w:pPr>
      <w:r w:rsidRPr="00681168">
        <w:rPr>
          <w:rFonts w:asciiTheme="minorHAnsi" w:hAnsiTheme="minorHAnsi" w:cstheme="minorHAnsi"/>
          <w:bCs/>
          <w:i/>
          <w:iCs/>
          <w:u w:val="single"/>
        </w:rPr>
        <w:lastRenderedPageBreak/>
        <w:t>Dowożenie uczniów do szkół</w:t>
      </w:r>
    </w:p>
    <w:p w14:paraId="1613AC0E" w14:textId="67D02EAF" w:rsidR="00377F63" w:rsidRPr="00681168" w:rsidRDefault="00377F63" w:rsidP="00377F63">
      <w:pPr>
        <w:pStyle w:val="NormalnyWeb"/>
        <w:spacing w:before="0" w:beforeAutospacing="0" w:after="0" w:line="360" w:lineRule="auto"/>
        <w:ind w:firstLine="708"/>
        <w:jc w:val="both"/>
        <w:rPr>
          <w:rFonts w:asciiTheme="minorHAnsi" w:hAnsiTheme="minorHAnsi" w:cstheme="minorHAnsi"/>
        </w:rPr>
      </w:pPr>
      <w:r w:rsidRPr="00681168">
        <w:rPr>
          <w:rFonts w:asciiTheme="minorHAnsi" w:hAnsiTheme="minorHAnsi" w:cstheme="minorHAnsi"/>
        </w:rPr>
        <w:t>Na dowożenie uczniów do szkół w I półroczu 202</w:t>
      </w:r>
      <w:r w:rsidR="00681168" w:rsidRPr="00681168">
        <w:rPr>
          <w:rFonts w:asciiTheme="minorHAnsi" w:hAnsiTheme="minorHAnsi" w:cstheme="minorHAnsi"/>
        </w:rPr>
        <w:t>2</w:t>
      </w:r>
      <w:r w:rsidRPr="00681168">
        <w:rPr>
          <w:rFonts w:asciiTheme="minorHAnsi" w:hAnsiTheme="minorHAnsi" w:cstheme="minorHAnsi"/>
        </w:rPr>
        <w:t xml:space="preserve"> r. wydatkowano kwotę </w:t>
      </w:r>
      <w:r w:rsidR="00681168" w:rsidRPr="00681168">
        <w:rPr>
          <w:rFonts w:asciiTheme="minorHAnsi" w:hAnsiTheme="minorHAnsi" w:cstheme="minorHAnsi"/>
        </w:rPr>
        <w:t>350.709,26</w:t>
      </w:r>
      <w:r w:rsidRPr="00681168">
        <w:rPr>
          <w:rFonts w:asciiTheme="minorHAnsi" w:hAnsiTheme="minorHAnsi" w:cstheme="minorHAnsi"/>
        </w:rPr>
        <w:t xml:space="preserve"> zł</w:t>
      </w:r>
      <w:r w:rsidR="00681168" w:rsidRPr="00681168">
        <w:rPr>
          <w:rFonts w:asciiTheme="minorHAnsi" w:hAnsiTheme="minorHAnsi" w:cstheme="minorHAnsi"/>
        </w:rPr>
        <w:t>, w tym 5.152,23 zł wydatki na rzecz osób fizycznych, które we własnym zakresie dowożą dzieci do specjalnego ośrodka wychowawczego,</w:t>
      </w:r>
      <w:r w:rsidRPr="00681168">
        <w:rPr>
          <w:rFonts w:asciiTheme="minorHAnsi" w:hAnsiTheme="minorHAnsi" w:cstheme="minorHAnsi"/>
        </w:rPr>
        <w:t xml:space="preserve"> na plan </w:t>
      </w:r>
      <w:r w:rsidR="00681168" w:rsidRPr="00681168">
        <w:rPr>
          <w:rFonts w:asciiTheme="minorHAnsi" w:hAnsiTheme="minorHAnsi" w:cstheme="minorHAnsi"/>
        </w:rPr>
        <w:t>553.872,00</w:t>
      </w:r>
      <w:r w:rsidRPr="00681168">
        <w:rPr>
          <w:rFonts w:asciiTheme="minorHAnsi" w:hAnsiTheme="minorHAnsi" w:cstheme="minorHAnsi"/>
        </w:rPr>
        <w:t xml:space="preserve"> zł. Dowożonych jest </w:t>
      </w:r>
      <w:r w:rsidR="00681168" w:rsidRPr="00681168">
        <w:rPr>
          <w:rFonts w:asciiTheme="minorHAnsi" w:hAnsiTheme="minorHAnsi" w:cstheme="minorHAnsi"/>
        </w:rPr>
        <w:t>258</w:t>
      </w:r>
      <w:r w:rsidRPr="00681168">
        <w:rPr>
          <w:rFonts w:asciiTheme="minorHAnsi" w:hAnsiTheme="minorHAnsi" w:cstheme="minorHAnsi"/>
        </w:rPr>
        <w:t xml:space="preserve"> uczniów</w:t>
      </w:r>
      <w:r w:rsidR="004316B6" w:rsidRPr="00681168">
        <w:rPr>
          <w:rFonts w:asciiTheme="minorHAnsi" w:hAnsiTheme="minorHAnsi" w:cstheme="minorHAnsi"/>
        </w:rPr>
        <w:t xml:space="preserve"> szkół podstawowych oraz </w:t>
      </w:r>
      <w:r w:rsidR="00681168" w:rsidRPr="00681168">
        <w:rPr>
          <w:rFonts w:asciiTheme="minorHAnsi" w:hAnsiTheme="minorHAnsi" w:cstheme="minorHAnsi"/>
        </w:rPr>
        <w:t>38</w:t>
      </w:r>
      <w:r w:rsidR="004316B6" w:rsidRPr="00681168">
        <w:rPr>
          <w:rFonts w:asciiTheme="minorHAnsi" w:hAnsiTheme="minorHAnsi" w:cstheme="minorHAnsi"/>
        </w:rPr>
        <w:t xml:space="preserve"> dzieci przedszkola.</w:t>
      </w:r>
    </w:p>
    <w:p w14:paraId="0BBC50A8"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26F0004" w14:textId="77777777" w:rsidR="00377F63" w:rsidRPr="00F45F11" w:rsidRDefault="00377F63" w:rsidP="00377F63">
      <w:pPr>
        <w:pStyle w:val="NormalnyWeb"/>
        <w:spacing w:before="0" w:beforeAutospacing="0" w:after="0" w:line="360" w:lineRule="auto"/>
        <w:jc w:val="both"/>
        <w:rPr>
          <w:rFonts w:asciiTheme="minorHAnsi" w:hAnsiTheme="minorHAnsi" w:cstheme="minorHAnsi"/>
          <w:i/>
          <w:u w:val="single"/>
        </w:rPr>
      </w:pPr>
      <w:r w:rsidRPr="00F45F11">
        <w:rPr>
          <w:rFonts w:asciiTheme="minorHAnsi" w:hAnsiTheme="minorHAnsi" w:cstheme="minorHAnsi"/>
          <w:i/>
          <w:u w:val="single"/>
        </w:rPr>
        <w:t xml:space="preserve">Branżowe szkoły I </w:t>
      </w:r>
      <w:proofErr w:type="spellStart"/>
      <w:r w:rsidRPr="00F45F11">
        <w:rPr>
          <w:rFonts w:asciiTheme="minorHAnsi" w:hAnsiTheme="minorHAnsi" w:cstheme="minorHAnsi"/>
          <w:i/>
          <w:u w:val="single"/>
        </w:rPr>
        <w:t>i</w:t>
      </w:r>
      <w:proofErr w:type="spellEnd"/>
      <w:r w:rsidRPr="00F45F11">
        <w:rPr>
          <w:rFonts w:asciiTheme="minorHAnsi" w:hAnsiTheme="minorHAnsi" w:cstheme="minorHAnsi"/>
          <w:i/>
          <w:u w:val="single"/>
        </w:rPr>
        <w:t xml:space="preserve"> II stopnia</w:t>
      </w:r>
    </w:p>
    <w:p w14:paraId="07608222" w14:textId="327DED1C" w:rsidR="00377F63" w:rsidRPr="00F45F11" w:rsidRDefault="00377F63" w:rsidP="00377F63">
      <w:pPr>
        <w:pStyle w:val="NormalnyWeb"/>
        <w:spacing w:before="0" w:beforeAutospacing="0" w:after="0" w:line="360" w:lineRule="auto"/>
        <w:ind w:firstLine="708"/>
        <w:jc w:val="both"/>
        <w:rPr>
          <w:rFonts w:asciiTheme="minorHAnsi" w:hAnsiTheme="minorHAnsi" w:cstheme="minorHAnsi"/>
        </w:rPr>
      </w:pPr>
      <w:r w:rsidRPr="00F45F11">
        <w:rPr>
          <w:rFonts w:asciiTheme="minorHAnsi" w:hAnsiTheme="minorHAnsi" w:cstheme="minorHAnsi"/>
        </w:rPr>
        <w:t xml:space="preserve">Na utrzymanie szkoły branżowej funkcjonującej w Zespole </w:t>
      </w:r>
      <w:r w:rsidR="008004AB" w:rsidRPr="00F45F11">
        <w:rPr>
          <w:rFonts w:asciiTheme="minorHAnsi" w:hAnsiTheme="minorHAnsi" w:cstheme="minorHAnsi"/>
        </w:rPr>
        <w:t xml:space="preserve">Placówek </w:t>
      </w:r>
      <w:r w:rsidR="006A3DBD" w:rsidRPr="00F45F11">
        <w:rPr>
          <w:rFonts w:asciiTheme="minorHAnsi" w:hAnsiTheme="minorHAnsi" w:cstheme="minorHAnsi"/>
        </w:rPr>
        <w:t>Oświatowych</w:t>
      </w:r>
      <w:r w:rsidRPr="00F45F11">
        <w:rPr>
          <w:rFonts w:asciiTheme="minorHAnsi" w:hAnsiTheme="minorHAnsi" w:cstheme="minorHAnsi"/>
        </w:rPr>
        <w:t xml:space="preserve"> w Jednorożcu zaplanowano wydatkować </w:t>
      </w:r>
      <w:r w:rsidR="006A3DBD" w:rsidRPr="00F45F11">
        <w:rPr>
          <w:rFonts w:asciiTheme="minorHAnsi" w:hAnsiTheme="minorHAnsi" w:cstheme="minorHAnsi"/>
        </w:rPr>
        <w:t>319.500,00</w:t>
      </w:r>
      <w:r w:rsidRPr="00F45F11">
        <w:rPr>
          <w:rFonts w:asciiTheme="minorHAnsi" w:hAnsiTheme="minorHAnsi" w:cstheme="minorHAnsi"/>
        </w:rPr>
        <w:t xml:space="preserve"> zł. W I półroczu 202</w:t>
      </w:r>
      <w:r w:rsidR="006A3DBD" w:rsidRPr="00F45F11">
        <w:rPr>
          <w:rFonts w:asciiTheme="minorHAnsi" w:hAnsiTheme="minorHAnsi" w:cstheme="minorHAnsi"/>
        </w:rPr>
        <w:t>2</w:t>
      </w:r>
      <w:r w:rsidRPr="00F45F11">
        <w:rPr>
          <w:rFonts w:asciiTheme="minorHAnsi" w:hAnsiTheme="minorHAnsi" w:cstheme="minorHAnsi"/>
        </w:rPr>
        <w:t xml:space="preserve"> roku wydatkowano </w:t>
      </w:r>
      <w:r w:rsidR="006A3DBD" w:rsidRPr="00F45F11">
        <w:rPr>
          <w:rFonts w:asciiTheme="minorHAnsi" w:hAnsiTheme="minorHAnsi" w:cstheme="minorHAnsi"/>
        </w:rPr>
        <w:t>141.066,97</w:t>
      </w:r>
      <w:r w:rsidRPr="00F45F11">
        <w:rPr>
          <w:rFonts w:asciiTheme="minorHAnsi" w:hAnsiTheme="minorHAnsi" w:cstheme="minorHAnsi"/>
        </w:rPr>
        <w:t xml:space="preserve"> zł, tj. </w:t>
      </w:r>
      <w:r w:rsidR="004316B6" w:rsidRPr="00F45F11">
        <w:rPr>
          <w:rFonts w:asciiTheme="minorHAnsi" w:hAnsiTheme="minorHAnsi" w:cstheme="minorHAnsi"/>
        </w:rPr>
        <w:t>4</w:t>
      </w:r>
      <w:r w:rsidR="006A3DBD" w:rsidRPr="00F45F11">
        <w:rPr>
          <w:rFonts w:asciiTheme="minorHAnsi" w:hAnsiTheme="minorHAnsi" w:cstheme="minorHAnsi"/>
        </w:rPr>
        <w:t>4,15</w:t>
      </w:r>
      <w:r w:rsidRPr="00F45F11">
        <w:rPr>
          <w:rFonts w:asciiTheme="minorHAnsi" w:hAnsiTheme="minorHAnsi" w:cstheme="minorHAnsi"/>
        </w:rPr>
        <w:t xml:space="preserve"> % planu (do szkoły uczęszcza </w:t>
      </w:r>
      <w:r w:rsidR="004316B6" w:rsidRPr="00F45F11">
        <w:rPr>
          <w:rFonts w:asciiTheme="minorHAnsi" w:hAnsiTheme="minorHAnsi" w:cstheme="minorHAnsi"/>
        </w:rPr>
        <w:t>3</w:t>
      </w:r>
      <w:r w:rsidR="006A3DBD" w:rsidRPr="00F45F11">
        <w:rPr>
          <w:rFonts w:asciiTheme="minorHAnsi" w:hAnsiTheme="minorHAnsi" w:cstheme="minorHAnsi"/>
        </w:rPr>
        <w:t>3</w:t>
      </w:r>
      <w:r w:rsidRPr="00F45F11">
        <w:rPr>
          <w:rFonts w:asciiTheme="minorHAnsi" w:hAnsiTheme="minorHAnsi" w:cstheme="minorHAnsi"/>
        </w:rPr>
        <w:t xml:space="preserve"> uczniów).</w:t>
      </w:r>
    </w:p>
    <w:p w14:paraId="1C6CFC50" w14:textId="77777777" w:rsidR="00377F63" w:rsidRPr="00F45F11" w:rsidRDefault="00377F63" w:rsidP="00377F63">
      <w:pPr>
        <w:pStyle w:val="NormalnyWeb"/>
        <w:spacing w:before="0" w:beforeAutospacing="0" w:after="0" w:line="360" w:lineRule="auto"/>
        <w:jc w:val="both"/>
        <w:rPr>
          <w:rFonts w:asciiTheme="minorHAnsi" w:hAnsiTheme="minorHAnsi" w:cstheme="minorHAnsi"/>
        </w:rPr>
      </w:pPr>
      <w:r w:rsidRPr="00F45F11">
        <w:rPr>
          <w:rFonts w:asciiTheme="minorHAnsi" w:hAnsiTheme="minorHAnsi" w:cstheme="minorHAnsi"/>
        </w:rPr>
        <w:t>Powyższa kwota dotyczy:</w:t>
      </w:r>
    </w:p>
    <w:p w14:paraId="1C18581D" w14:textId="50FC3A0F" w:rsidR="00377F63" w:rsidRPr="00F45F11"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wypłaty wynagrodzeń osobowych</w:t>
      </w:r>
      <w:r w:rsidR="006A3DBD" w:rsidRPr="00F45F11">
        <w:rPr>
          <w:rFonts w:asciiTheme="minorHAnsi" w:hAnsiTheme="minorHAnsi" w:cstheme="minorHAnsi"/>
        </w:rPr>
        <w:t xml:space="preserve"> oraz</w:t>
      </w:r>
      <w:r w:rsidRPr="00F45F11">
        <w:rPr>
          <w:rFonts w:asciiTheme="minorHAnsi" w:hAnsiTheme="minorHAnsi" w:cstheme="minorHAnsi"/>
        </w:rPr>
        <w:t xml:space="preserve"> dodatkowego wynagrodzenia rocznego</w:t>
      </w:r>
      <w:r w:rsidR="006A3DBD" w:rsidRPr="00F45F11">
        <w:rPr>
          <w:rFonts w:asciiTheme="minorHAnsi" w:hAnsiTheme="minorHAnsi" w:cstheme="minorHAnsi"/>
        </w:rPr>
        <w:t xml:space="preserve"> nauczycieli</w:t>
      </w:r>
      <w:r w:rsidRPr="00F45F11">
        <w:rPr>
          <w:rFonts w:asciiTheme="minorHAnsi" w:hAnsiTheme="minorHAnsi" w:cstheme="minorHAnsi"/>
        </w:rPr>
        <w:t xml:space="preserve">, dodatków wiejskich i mieszkaniowych kwota </w:t>
      </w:r>
      <w:r w:rsidR="006A3DBD" w:rsidRPr="00F45F11">
        <w:rPr>
          <w:rFonts w:asciiTheme="minorHAnsi" w:hAnsiTheme="minorHAnsi" w:cstheme="minorHAnsi"/>
        </w:rPr>
        <w:t>61.388,18</w:t>
      </w:r>
      <w:r w:rsidRPr="00F45F11">
        <w:rPr>
          <w:rFonts w:asciiTheme="minorHAnsi" w:hAnsiTheme="minorHAnsi" w:cstheme="minorHAnsi"/>
        </w:rPr>
        <w:t xml:space="preserve"> zł,</w:t>
      </w:r>
    </w:p>
    <w:p w14:paraId="774C30E8" w14:textId="722B0850" w:rsidR="006A3DBD" w:rsidRPr="00F45F11" w:rsidRDefault="006A3DBD" w:rsidP="006A3DBD">
      <w:pPr>
        <w:pStyle w:val="NormalnyWeb"/>
        <w:numPr>
          <w:ilvl w:val="0"/>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wypłaty wynagrodzeń osobowych oraz dodatkowego wynagrodzenia rocznego obsługi kwota 21.018,38 zł,</w:t>
      </w:r>
    </w:p>
    <w:p w14:paraId="6CF91C36" w14:textId="727D7FAA" w:rsidR="00377F63" w:rsidRPr="00F45F11"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 xml:space="preserve">składki na ubezpieczenia społeczne, Fundusz Pracy, odpisy na zakładowy fundusz świadczeń socjalnych (75% naliczonego funduszu) kwota </w:t>
      </w:r>
      <w:r w:rsidR="006A3DBD" w:rsidRPr="00F45F11">
        <w:rPr>
          <w:rFonts w:asciiTheme="minorHAnsi" w:hAnsiTheme="minorHAnsi" w:cstheme="minorHAnsi"/>
        </w:rPr>
        <w:t>22.571,55</w:t>
      </w:r>
      <w:r w:rsidRPr="00F45F11">
        <w:rPr>
          <w:rFonts w:asciiTheme="minorHAnsi" w:hAnsiTheme="minorHAnsi" w:cstheme="minorHAnsi"/>
        </w:rPr>
        <w:t xml:space="preserve"> zł,</w:t>
      </w:r>
    </w:p>
    <w:p w14:paraId="2BBC2EFE" w14:textId="7695FA72" w:rsidR="00377F63" w:rsidRPr="00F45F11"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 xml:space="preserve">na wydatki rzeczowe wydatkowano kwotę </w:t>
      </w:r>
      <w:r w:rsidR="006A3DBD" w:rsidRPr="00F45F11">
        <w:rPr>
          <w:rFonts w:asciiTheme="minorHAnsi" w:hAnsiTheme="minorHAnsi" w:cstheme="minorHAnsi"/>
        </w:rPr>
        <w:t>36.088,86</w:t>
      </w:r>
      <w:r w:rsidRPr="00F45F11">
        <w:rPr>
          <w:rFonts w:asciiTheme="minorHAnsi" w:hAnsiTheme="minorHAnsi" w:cstheme="minorHAnsi"/>
        </w:rPr>
        <w:t xml:space="preserve"> zł, </w:t>
      </w:r>
    </w:p>
    <w:p w14:paraId="6D6384FC" w14:textId="77777777" w:rsidR="00377F63" w:rsidRPr="00F45F11" w:rsidRDefault="00377F63" w:rsidP="00377F63">
      <w:pPr>
        <w:pStyle w:val="NormalnyWeb"/>
        <w:spacing w:before="0" w:beforeAutospacing="0" w:after="0" w:line="360" w:lineRule="auto"/>
        <w:ind w:left="363" w:firstLine="346"/>
        <w:jc w:val="both"/>
        <w:rPr>
          <w:rFonts w:asciiTheme="minorHAnsi" w:hAnsiTheme="minorHAnsi" w:cstheme="minorHAnsi"/>
        </w:rPr>
      </w:pPr>
      <w:r w:rsidRPr="00F45F11">
        <w:rPr>
          <w:rFonts w:asciiTheme="minorHAnsi" w:hAnsiTheme="minorHAnsi" w:cstheme="minorHAnsi"/>
        </w:rPr>
        <w:t>w tym:</w:t>
      </w:r>
    </w:p>
    <w:p w14:paraId="1DF1B906" w14:textId="7EBF4197" w:rsidR="00377F63" w:rsidRPr="00F45F11"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 xml:space="preserve">na zakup materiałów biurowych, przemysłowych, chemicznych, </w:t>
      </w:r>
      <w:r w:rsidR="009B3EF5" w:rsidRPr="00F45F11">
        <w:rPr>
          <w:rFonts w:asciiTheme="minorHAnsi" w:hAnsiTheme="minorHAnsi" w:cstheme="minorHAnsi"/>
        </w:rPr>
        <w:t xml:space="preserve">elektrycznych, remontowych, komputerowych, </w:t>
      </w:r>
      <w:r w:rsidR="00C94A95" w:rsidRPr="00F45F11">
        <w:rPr>
          <w:rFonts w:asciiTheme="minorHAnsi" w:hAnsiTheme="minorHAnsi" w:cstheme="minorHAnsi"/>
        </w:rPr>
        <w:t>wyposażenie,</w:t>
      </w:r>
      <w:r w:rsidRPr="00F45F11">
        <w:rPr>
          <w:rFonts w:asciiTheme="minorHAnsi" w:hAnsiTheme="minorHAnsi" w:cstheme="minorHAnsi"/>
        </w:rPr>
        <w:t xml:space="preserve"> </w:t>
      </w:r>
      <w:r w:rsidR="009B3EF5" w:rsidRPr="00F45F11">
        <w:rPr>
          <w:rFonts w:asciiTheme="minorHAnsi" w:hAnsiTheme="minorHAnsi" w:cstheme="minorHAnsi"/>
        </w:rPr>
        <w:t xml:space="preserve">butli gazowej </w:t>
      </w:r>
      <w:r w:rsidRPr="00F45F11">
        <w:rPr>
          <w:rFonts w:asciiTheme="minorHAnsi" w:hAnsiTheme="minorHAnsi" w:cstheme="minorHAnsi"/>
        </w:rPr>
        <w:t xml:space="preserve">kwota </w:t>
      </w:r>
      <w:r w:rsidR="009B3EF5" w:rsidRPr="00F45F11">
        <w:rPr>
          <w:rFonts w:asciiTheme="minorHAnsi" w:hAnsiTheme="minorHAnsi" w:cstheme="minorHAnsi"/>
        </w:rPr>
        <w:t>1.043,11</w:t>
      </w:r>
      <w:r w:rsidR="00C94A95" w:rsidRPr="00F45F11">
        <w:rPr>
          <w:rFonts w:asciiTheme="minorHAnsi" w:hAnsiTheme="minorHAnsi" w:cstheme="minorHAnsi"/>
        </w:rPr>
        <w:t xml:space="preserve"> </w:t>
      </w:r>
      <w:r w:rsidRPr="00F45F11">
        <w:rPr>
          <w:rFonts w:asciiTheme="minorHAnsi" w:hAnsiTheme="minorHAnsi" w:cstheme="minorHAnsi"/>
        </w:rPr>
        <w:t xml:space="preserve">zł, </w:t>
      </w:r>
    </w:p>
    <w:p w14:paraId="5D53F039" w14:textId="0BF57BE3" w:rsidR="00377F63" w:rsidRPr="00F45F11"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 xml:space="preserve">zakup </w:t>
      </w:r>
      <w:r w:rsidR="00687288" w:rsidRPr="00F45F11">
        <w:rPr>
          <w:rFonts w:asciiTheme="minorHAnsi" w:hAnsiTheme="minorHAnsi" w:cstheme="minorHAnsi"/>
        </w:rPr>
        <w:t>gazu do ogrzewania</w:t>
      </w:r>
      <w:r w:rsidRPr="00F45F11">
        <w:rPr>
          <w:rFonts w:asciiTheme="minorHAnsi" w:hAnsiTheme="minorHAnsi" w:cstheme="minorHAnsi"/>
        </w:rPr>
        <w:t xml:space="preserve"> kwota </w:t>
      </w:r>
      <w:r w:rsidR="00687288" w:rsidRPr="00F45F11">
        <w:rPr>
          <w:rFonts w:asciiTheme="minorHAnsi" w:hAnsiTheme="minorHAnsi" w:cstheme="minorHAnsi"/>
        </w:rPr>
        <w:t>11.735,51</w:t>
      </w:r>
      <w:r w:rsidRPr="00F45F11">
        <w:rPr>
          <w:rFonts w:asciiTheme="minorHAnsi" w:hAnsiTheme="minorHAnsi" w:cstheme="minorHAnsi"/>
        </w:rPr>
        <w:t xml:space="preserve"> zł,</w:t>
      </w:r>
    </w:p>
    <w:p w14:paraId="78339AC3" w14:textId="03128877" w:rsidR="00377F63" w:rsidRPr="00F45F11"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 xml:space="preserve">zakup energii kwota </w:t>
      </w:r>
      <w:r w:rsidR="009B3EF5" w:rsidRPr="00F45F11">
        <w:rPr>
          <w:rFonts w:asciiTheme="minorHAnsi" w:hAnsiTheme="minorHAnsi" w:cstheme="minorHAnsi"/>
        </w:rPr>
        <w:t>6.080,98</w:t>
      </w:r>
      <w:r w:rsidRPr="00F45F11">
        <w:rPr>
          <w:rFonts w:asciiTheme="minorHAnsi" w:hAnsiTheme="minorHAnsi" w:cstheme="minorHAnsi"/>
        </w:rPr>
        <w:t xml:space="preserve"> zł, </w:t>
      </w:r>
    </w:p>
    <w:p w14:paraId="6EC525CB" w14:textId="3BEA1434" w:rsidR="00377F63" w:rsidRPr="00F45F11"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F45F11">
        <w:rPr>
          <w:rFonts w:asciiTheme="minorHAnsi" w:hAnsiTheme="minorHAnsi" w:cstheme="minorHAnsi"/>
        </w:rPr>
        <w:t>usługi pocztowe, usługa ppoż.,</w:t>
      </w:r>
      <w:r w:rsidR="009B3EF5" w:rsidRPr="00F45F11">
        <w:rPr>
          <w:rFonts w:asciiTheme="minorHAnsi" w:hAnsiTheme="minorHAnsi" w:cstheme="minorHAnsi"/>
        </w:rPr>
        <w:t xml:space="preserve"> konserwacja i naprawa kotłowni, usługa IOD,</w:t>
      </w:r>
      <w:r w:rsidRPr="00F45F11">
        <w:rPr>
          <w:rFonts w:asciiTheme="minorHAnsi" w:hAnsiTheme="minorHAnsi" w:cstheme="minorHAnsi"/>
        </w:rPr>
        <w:t xml:space="preserve"> usługi telefoniczne, </w:t>
      </w:r>
      <w:r w:rsidR="00F45F11" w:rsidRPr="00F45F11">
        <w:rPr>
          <w:rFonts w:asciiTheme="minorHAnsi" w:hAnsiTheme="minorHAnsi" w:cstheme="minorHAnsi"/>
        </w:rPr>
        <w:t xml:space="preserve">konserwacja systemu TV dozorowej, </w:t>
      </w:r>
      <w:r w:rsidRPr="00F45F11">
        <w:rPr>
          <w:rFonts w:asciiTheme="minorHAnsi" w:hAnsiTheme="minorHAnsi" w:cstheme="minorHAnsi"/>
        </w:rPr>
        <w:t xml:space="preserve">konserwacja dźwigu, </w:t>
      </w:r>
      <w:r w:rsidR="009B3EF5" w:rsidRPr="00F45F11">
        <w:rPr>
          <w:rFonts w:asciiTheme="minorHAnsi" w:hAnsiTheme="minorHAnsi" w:cstheme="minorHAnsi"/>
        </w:rPr>
        <w:t xml:space="preserve">konserwacja kserokopiarki, </w:t>
      </w:r>
      <w:r w:rsidR="00C94A95" w:rsidRPr="00F45F11">
        <w:rPr>
          <w:rFonts w:asciiTheme="minorHAnsi" w:hAnsiTheme="minorHAnsi" w:cstheme="minorHAnsi"/>
        </w:rPr>
        <w:t xml:space="preserve">konserwacja oddymiania, </w:t>
      </w:r>
      <w:r w:rsidRPr="00F45F11">
        <w:rPr>
          <w:rFonts w:asciiTheme="minorHAnsi" w:hAnsiTheme="minorHAnsi" w:cstheme="minorHAnsi"/>
        </w:rPr>
        <w:t xml:space="preserve">abonament komputerowy, kurs zawodowy dla uczniów, </w:t>
      </w:r>
      <w:r w:rsidR="009B3EF5" w:rsidRPr="00F45F11">
        <w:rPr>
          <w:rFonts w:asciiTheme="minorHAnsi" w:hAnsiTheme="minorHAnsi" w:cstheme="minorHAnsi"/>
        </w:rPr>
        <w:t>wywóz</w:t>
      </w:r>
      <w:r w:rsidRPr="00F45F11">
        <w:rPr>
          <w:rFonts w:asciiTheme="minorHAnsi" w:hAnsiTheme="minorHAnsi" w:cstheme="minorHAnsi"/>
        </w:rPr>
        <w:t xml:space="preserve"> odpad</w:t>
      </w:r>
      <w:r w:rsidR="009B3EF5" w:rsidRPr="00F45F11">
        <w:rPr>
          <w:rFonts w:asciiTheme="minorHAnsi" w:hAnsiTheme="minorHAnsi" w:cstheme="minorHAnsi"/>
        </w:rPr>
        <w:t>ów</w:t>
      </w:r>
      <w:r w:rsidRPr="00F45F11">
        <w:rPr>
          <w:rFonts w:asciiTheme="minorHAnsi" w:hAnsiTheme="minorHAnsi" w:cstheme="minorHAnsi"/>
        </w:rPr>
        <w:t xml:space="preserve"> stał</w:t>
      </w:r>
      <w:r w:rsidR="009B3EF5" w:rsidRPr="00F45F11">
        <w:rPr>
          <w:rFonts w:asciiTheme="minorHAnsi" w:hAnsiTheme="minorHAnsi" w:cstheme="minorHAnsi"/>
        </w:rPr>
        <w:t>ych</w:t>
      </w:r>
      <w:r w:rsidRPr="00F45F11">
        <w:rPr>
          <w:rFonts w:asciiTheme="minorHAnsi" w:hAnsiTheme="minorHAnsi" w:cstheme="minorHAnsi"/>
        </w:rPr>
        <w:t>, u</w:t>
      </w:r>
      <w:r w:rsidR="00C94A95" w:rsidRPr="00F45F11">
        <w:rPr>
          <w:rFonts w:asciiTheme="minorHAnsi" w:hAnsiTheme="minorHAnsi" w:cstheme="minorHAnsi"/>
        </w:rPr>
        <w:t xml:space="preserve">sługa </w:t>
      </w:r>
      <w:r w:rsidR="009B3EF5" w:rsidRPr="00F45F11">
        <w:rPr>
          <w:rFonts w:asciiTheme="minorHAnsi" w:hAnsiTheme="minorHAnsi" w:cstheme="minorHAnsi"/>
        </w:rPr>
        <w:t>elektryczna</w:t>
      </w:r>
      <w:r w:rsidR="00C94A95" w:rsidRPr="00F45F11">
        <w:rPr>
          <w:rFonts w:asciiTheme="minorHAnsi" w:hAnsiTheme="minorHAnsi" w:cstheme="minorHAnsi"/>
        </w:rPr>
        <w:t>,</w:t>
      </w:r>
      <w:r w:rsidR="00F45F11" w:rsidRPr="00F45F11">
        <w:rPr>
          <w:rFonts w:asciiTheme="minorHAnsi" w:hAnsiTheme="minorHAnsi" w:cstheme="minorHAnsi"/>
        </w:rPr>
        <w:t xml:space="preserve"> przegląd budynku,</w:t>
      </w:r>
      <w:r w:rsidR="00C94A95" w:rsidRPr="00F45F11">
        <w:rPr>
          <w:rFonts w:asciiTheme="minorHAnsi" w:hAnsiTheme="minorHAnsi" w:cstheme="minorHAnsi"/>
        </w:rPr>
        <w:t xml:space="preserve"> </w:t>
      </w:r>
      <w:r w:rsidR="00F45F11" w:rsidRPr="00F45F11">
        <w:rPr>
          <w:rFonts w:asciiTheme="minorHAnsi" w:hAnsiTheme="minorHAnsi" w:cstheme="minorHAnsi"/>
        </w:rPr>
        <w:t>podróże służbowe</w:t>
      </w:r>
      <w:r w:rsidR="00C94A95" w:rsidRPr="00F45F11">
        <w:rPr>
          <w:rFonts w:asciiTheme="minorHAnsi" w:hAnsiTheme="minorHAnsi" w:cstheme="minorHAnsi"/>
        </w:rPr>
        <w:t>, u</w:t>
      </w:r>
      <w:r w:rsidRPr="00F45F11">
        <w:rPr>
          <w:rFonts w:asciiTheme="minorHAnsi" w:hAnsiTheme="minorHAnsi" w:cstheme="minorHAnsi"/>
        </w:rPr>
        <w:t>bezpieczenie mienia</w:t>
      </w:r>
      <w:r w:rsidR="00F45F11" w:rsidRPr="00F45F11">
        <w:rPr>
          <w:rFonts w:asciiTheme="minorHAnsi" w:hAnsiTheme="minorHAnsi" w:cstheme="minorHAnsi"/>
        </w:rPr>
        <w:t>, opłata dla ZNP</w:t>
      </w:r>
      <w:r w:rsidRPr="00F45F11">
        <w:rPr>
          <w:rFonts w:asciiTheme="minorHAnsi" w:hAnsiTheme="minorHAnsi" w:cstheme="minorHAnsi"/>
        </w:rPr>
        <w:t xml:space="preserve"> i inne </w:t>
      </w:r>
      <w:r w:rsidR="009B3EF5" w:rsidRPr="00F45F11">
        <w:rPr>
          <w:rFonts w:asciiTheme="minorHAnsi" w:hAnsiTheme="minorHAnsi" w:cstheme="minorHAnsi"/>
        </w:rPr>
        <w:t>17.229,26</w:t>
      </w:r>
      <w:r w:rsidRPr="00F45F11">
        <w:rPr>
          <w:rFonts w:asciiTheme="minorHAnsi" w:hAnsiTheme="minorHAnsi" w:cstheme="minorHAnsi"/>
        </w:rPr>
        <w:t xml:space="preserve"> zł.</w:t>
      </w:r>
    </w:p>
    <w:p w14:paraId="1C47DFCC" w14:textId="2CB28EDD" w:rsidR="00377F63" w:rsidRDefault="00377F63" w:rsidP="00377F63">
      <w:pPr>
        <w:pStyle w:val="NormalnyWeb"/>
        <w:spacing w:before="0" w:beforeAutospacing="0" w:after="0" w:line="360" w:lineRule="auto"/>
        <w:ind w:left="1440"/>
        <w:jc w:val="both"/>
        <w:rPr>
          <w:rFonts w:asciiTheme="minorHAnsi" w:hAnsiTheme="minorHAnsi" w:cstheme="minorHAnsi"/>
          <w:color w:val="FF0000"/>
        </w:rPr>
      </w:pPr>
    </w:p>
    <w:p w14:paraId="591F795E" w14:textId="277FF71F" w:rsidR="005249D6" w:rsidRDefault="005249D6" w:rsidP="00377F63">
      <w:pPr>
        <w:pStyle w:val="NormalnyWeb"/>
        <w:spacing w:before="0" w:beforeAutospacing="0" w:after="0" w:line="360" w:lineRule="auto"/>
        <w:ind w:left="1440"/>
        <w:jc w:val="both"/>
        <w:rPr>
          <w:rFonts w:asciiTheme="minorHAnsi" w:hAnsiTheme="minorHAnsi" w:cstheme="minorHAnsi"/>
          <w:color w:val="FF0000"/>
        </w:rPr>
      </w:pPr>
    </w:p>
    <w:p w14:paraId="73383048" w14:textId="4DA13A0F" w:rsidR="005249D6" w:rsidRDefault="005249D6" w:rsidP="00377F63">
      <w:pPr>
        <w:pStyle w:val="NormalnyWeb"/>
        <w:spacing w:before="0" w:beforeAutospacing="0" w:after="0" w:line="360" w:lineRule="auto"/>
        <w:ind w:left="1440"/>
        <w:jc w:val="both"/>
        <w:rPr>
          <w:rFonts w:asciiTheme="minorHAnsi" w:hAnsiTheme="minorHAnsi" w:cstheme="minorHAnsi"/>
          <w:color w:val="FF0000"/>
        </w:rPr>
      </w:pPr>
    </w:p>
    <w:p w14:paraId="3D3D2DB0" w14:textId="77777777" w:rsidR="005249D6" w:rsidRPr="00AB76A1" w:rsidRDefault="005249D6" w:rsidP="00377F63">
      <w:pPr>
        <w:pStyle w:val="NormalnyWeb"/>
        <w:spacing w:before="0" w:beforeAutospacing="0" w:after="0" w:line="360" w:lineRule="auto"/>
        <w:ind w:left="1440"/>
        <w:jc w:val="both"/>
        <w:rPr>
          <w:rFonts w:asciiTheme="minorHAnsi" w:hAnsiTheme="minorHAnsi" w:cstheme="minorHAnsi"/>
          <w:color w:val="FF0000"/>
        </w:rPr>
      </w:pPr>
    </w:p>
    <w:p w14:paraId="0C61631D" w14:textId="77777777" w:rsidR="00377F63" w:rsidRPr="009A43E2" w:rsidRDefault="00377F63" w:rsidP="00377F63">
      <w:pPr>
        <w:pStyle w:val="NormalnyWeb"/>
        <w:spacing w:before="0" w:beforeAutospacing="0" w:after="0" w:line="360" w:lineRule="auto"/>
        <w:jc w:val="both"/>
        <w:rPr>
          <w:rFonts w:asciiTheme="minorHAnsi" w:hAnsiTheme="minorHAnsi" w:cstheme="minorHAnsi"/>
          <w:i/>
          <w:u w:val="single"/>
        </w:rPr>
      </w:pPr>
      <w:r w:rsidRPr="009A43E2">
        <w:rPr>
          <w:rFonts w:asciiTheme="minorHAnsi" w:hAnsiTheme="minorHAnsi" w:cstheme="minorHAnsi"/>
          <w:i/>
          <w:u w:val="single"/>
        </w:rPr>
        <w:lastRenderedPageBreak/>
        <w:t>Licea ogólnokształcące</w:t>
      </w:r>
    </w:p>
    <w:p w14:paraId="0F240663" w14:textId="0BFF4CD6" w:rsidR="00377F63" w:rsidRPr="009A43E2" w:rsidRDefault="00377F63" w:rsidP="00377F63">
      <w:pPr>
        <w:pStyle w:val="NormalnyWeb"/>
        <w:spacing w:before="0" w:beforeAutospacing="0" w:after="0" w:line="360" w:lineRule="auto"/>
        <w:ind w:firstLine="708"/>
        <w:jc w:val="both"/>
        <w:rPr>
          <w:rFonts w:asciiTheme="minorHAnsi" w:hAnsiTheme="minorHAnsi" w:cstheme="minorHAnsi"/>
        </w:rPr>
      </w:pPr>
      <w:r w:rsidRPr="009A43E2">
        <w:rPr>
          <w:rFonts w:asciiTheme="minorHAnsi" w:hAnsiTheme="minorHAnsi" w:cstheme="minorHAnsi"/>
        </w:rPr>
        <w:t xml:space="preserve">Na utrzymanie Liceum Ogólnokształcącego funkcjonującego w Zespole </w:t>
      </w:r>
      <w:r w:rsidR="00800D5E" w:rsidRPr="009A43E2">
        <w:rPr>
          <w:rFonts w:asciiTheme="minorHAnsi" w:hAnsiTheme="minorHAnsi" w:cstheme="minorHAnsi"/>
        </w:rPr>
        <w:t>Placówek Oświatowych</w:t>
      </w:r>
      <w:r w:rsidRPr="009A43E2">
        <w:rPr>
          <w:rFonts w:asciiTheme="minorHAnsi" w:hAnsiTheme="minorHAnsi" w:cstheme="minorHAnsi"/>
        </w:rPr>
        <w:t xml:space="preserve"> w Jednorożcu zaplanowano wydatkować 1.</w:t>
      </w:r>
      <w:r w:rsidR="00800D5E" w:rsidRPr="009A43E2">
        <w:rPr>
          <w:rFonts w:asciiTheme="minorHAnsi" w:hAnsiTheme="minorHAnsi" w:cstheme="minorHAnsi"/>
        </w:rPr>
        <w:t>654.250,00</w:t>
      </w:r>
      <w:r w:rsidRPr="009A43E2">
        <w:rPr>
          <w:rFonts w:asciiTheme="minorHAnsi" w:hAnsiTheme="minorHAnsi" w:cstheme="minorHAnsi"/>
        </w:rPr>
        <w:t xml:space="preserve"> zł. W I półroczu 202</w:t>
      </w:r>
      <w:r w:rsidR="00800D5E" w:rsidRPr="009A43E2">
        <w:rPr>
          <w:rFonts w:asciiTheme="minorHAnsi" w:hAnsiTheme="minorHAnsi" w:cstheme="minorHAnsi"/>
        </w:rPr>
        <w:t>2</w:t>
      </w:r>
      <w:r w:rsidRPr="009A43E2">
        <w:rPr>
          <w:rFonts w:asciiTheme="minorHAnsi" w:hAnsiTheme="minorHAnsi" w:cstheme="minorHAnsi"/>
        </w:rPr>
        <w:t xml:space="preserve"> roku wydatkowano </w:t>
      </w:r>
      <w:r w:rsidR="00800D5E" w:rsidRPr="009A43E2">
        <w:rPr>
          <w:rFonts w:asciiTheme="minorHAnsi" w:hAnsiTheme="minorHAnsi" w:cstheme="minorHAnsi"/>
        </w:rPr>
        <w:t>784.094,90</w:t>
      </w:r>
      <w:r w:rsidRPr="009A43E2">
        <w:rPr>
          <w:rFonts w:asciiTheme="minorHAnsi" w:hAnsiTheme="minorHAnsi" w:cstheme="minorHAnsi"/>
        </w:rPr>
        <w:t xml:space="preserve"> zł, tj. </w:t>
      </w:r>
      <w:r w:rsidR="00800D5E" w:rsidRPr="009A43E2">
        <w:rPr>
          <w:rFonts w:asciiTheme="minorHAnsi" w:hAnsiTheme="minorHAnsi" w:cstheme="minorHAnsi"/>
        </w:rPr>
        <w:t>47,40</w:t>
      </w:r>
      <w:r w:rsidRPr="009A43E2">
        <w:rPr>
          <w:rFonts w:asciiTheme="minorHAnsi" w:hAnsiTheme="minorHAnsi" w:cstheme="minorHAnsi"/>
        </w:rPr>
        <w:t xml:space="preserve"> % planu (do szkoły uczęszcza </w:t>
      </w:r>
      <w:r w:rsidR="00800D5E" w:rsidRPr="009A43E2">
        <w:rPr>
          <w:rFonts w:asciiTheme="minorHAnsi" w:hAnsiTheme="minorHAnsi" w:cstheme="minorHAnsi"/>
        </w:rPr>
        <w:t>114</w:t>
      </w:r>
      <w:r w:rsidRPr="009A43E2">
        <w:rPr>
          <w:rFonts w:asciiTheme="minorHAnsi" w:hAnsiTheme="minorHAnsi" w:cstheme="minorHAnsi"/>
        </w:rPr>
        <w:t xml:space="preserve"> uczniów).</w:t>
      </w:r>
    </w:p>
    <w:p w14:paraId="7415B5F0" w14:textId="77777777" w:rsidR="00377F63" w:rsidRPr="009A43E2" w:rsidRDefault="00377F63" w:rsidP="00377F63">
      <w:pPr>
        <w:pStyle w:val="NormalnyWeb"/>
        <w:spacing w:before="0" w:beforeAutospacing="0" w:after="0" w:line="360" w:lineRule="auto"/>
        <w:jc w:val="both"/>
        <w:rPr>
          <w:rFonts w:asciiTheme="minorHAnsi" w:hAnsiTheme="minorHAnsi" w:cstheme="minorHAnsi"/>
        </w:rPr>
      </w:pPr>
      <w:r w:rsidRPr="009A43E2">
        <w:rPr>
          <w:rFonts w:asciiTheme="minorHAnsi" w:hAnsiTheme="minorHAnsi" w:cstheme="minorHAnsi"/>
        </w:rPr>
        <w:t>Powyższa kwota dotyczy:</w:t>
      </w:r>
    </w:p>
    <w:p w14:paraId="7FF1BE4E" w14:textId="29091E53" w:rsidR="00377F63" w:rsidRPr="009A43E2"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wypłaty wynagrodzeń osobowych</w:t>
      </w:r>
      <w:r w:rsidR="00244594" w:rsidRPr="009A43E2">
        <w:rPr>
          <w:rFonts w:asciiTheme="minorHAnsi" w:hAnsiTheme="minorHAnsi" w:cstheme="minorHAnsi"/>
        </w:rPr>
        <w:t xml:space="preserve"> oraz </w:t>
      </w:r>
      <w:r w:rsidRPr="009A43E2">
        <w:rPr>
          <w:rFonts w:asciiTheme="minorHAnsi" w:hAnsiTheme="minorHAnsi" w:cstheme="minorHAnsi"/>
        </w:rPr>
        <w:t>dodatkowego wynagrodzenia rocznego</w:t>
      </w:r>
      <w:r w:rsidR="00244594" w:rsidRPr="009A43E2">
        <w:rPr>
          <w:rFonts w:asciiTheme="minorHAnsi" w:hAnsiTheme="minorHAnsi" w:cstheme="minorHAnsi"/>
        </w:rPr>
        <w:t xml:space="preserve"> nauczycieli</w:t>
      </w:r>
      <w:r w:rsidRPr="009A43E2">
        <w:rPr>
          <w:rFonts w:asciiTheme="minorHAnsi" w:hAnsiTheme="minorHAnsi" w:cstheme="minorHAnsi"/>
        </w:rPr>
        <w:t xml:space="preserve">, dodatków wiejskich i mieszkaniowych kwota </w:t>
      </w:r>
      <w:r w:rsidR="00244594" w:rsidRPr="009A43E2">
        <w:rPr>
          <w:rFonts w:asciiTheme="minorHAnsi" w:hAnsiTheme="minorHAnsi" w:cstheme="minorHAnsi"/>
        </w:rPr>
        <w:t>439.738,13</w:t>
      </w:r>
      <w:r w:rsidRPr="009A43E2">
        <w:rPr>
          <w:rFonts w:asciiTheme="minorHAnsi" w:hAnsiTheme="minorHAnsi" w:cstheme="minorHAnsi"/>
        </w:rPr>
        <w:t xml:space="preserve"> zł,</w:t>
      </w:r>
    </w:p>
    <w:p w14:paraId="5DDD1B89" w14:textId="5D5F62AF" w:rsidR="00244594" w:rsidRPr="009A43E2" w:rsidRDefault="00244594" w:rsidP="00244594">
      <w:pPr>
        <w:pStyle w:val="NormalnyWeb"/>
        <w:numPr>
          <w:ilvl w:val="0"/>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wypłaty wynagrodzeń osobowych oraz dodatkowego wynagrodzenia rocznego obsługi kwota 118.756,60 zł,</w:t>
      </w:r>
    </w:p>
    <w:p w14:paraId="781EBBEE" w14:textId="246CE697" w:rsidR="00377F63" w:rsidRPr="009A43E2"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 xml:space="preserve">składki na ubezpieczenia społeczne, Fundusz Pracy, odpisy na zakładowy fundusz świadczeń socjalnych (75% naliczonego funduszu) kwota </w:t>
      </w:r>
      <w:r w:rsidR="00B96545" w:rsidRPr="009A43E2">
        <w:rPr>
          <w:rFonts w:asciiTheme="minorHAnsi" w:hAnsiTheme="minorHAnsi" w:cstheme="minorHAnsi"/>
        </w:rPr>
        <w:t>136.442,26</w:t>
      </w:r>
      <w:r w:rsidRPr="009A43E2">
        <w:rPr>
          <w:rFonts w:asciiTheme="minorHAnsi" w:hAnsiTheme="minorHAnsi" w:cstheme="minorHAnsi"/>
        </w:rPr>
        <w:t xml:space="preserve"> zł,</w:t>
      </w:r>
    </w:p>
    <w:p w14:paraId="4E1C9491" w14:textId="27E949E2" w:rsidR="00377F63" w:rsidRPr="009A43E2"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 xml:space="preserve">na wydatki rzeczowe wydatkowano kwotę </w:t>
      </w:r>
      <w:r w:rsidR="00B96545" w:rsidRPr="009A43E2">
        <w:rPr>
          <w:rFonts w:asciiTheme="minorHAnsi" w:hAnsiTheme="minorHAnsi" w:cstheme="minorHAnsi"/>
        </w:rPr>
        <w:t>89.157,91</w:t>
      </w:r>
      <w:r w:rsidRPr="009A43E2">
        <w:rPr>
          <w:rFonts w:asciiTheme="minorHAnsi" w:hAnsiTheme="minorHAnsi" w:cstheme="minorHAnsi"/>
        </w:rPr>
        <w:t xml:space="preserve"> zł, </w:t>
      </w:r>
    </w:p>
    <w:p w14:paraId="397C694D" w14:textId="77777777" w:rsidR="00377F63" w:rsidRPr="009A43E2" w:rsidRDefault="00377F63" w:rsidP="00377F63">
      <w:pPr>
        <w:pStyle w:val="NormalnyWeb"/>
        <w:spacing w:before="0" w:beforeAutospacing="0" w:after="0" w:line="360" w:lineRule="auto"/>
        <w:ind w:left="363" w:firstLine="346"/>
        <w:jc w:val="both"/>
        <w:rPr>
          <w:rFonts w:asciiTheme="minorHAnsi" w:hAnsiTheme="minorHAnsi" w:cstheme="minorHAnsi"/>
        </w:rPr>
      </w:pPr>
      <w:r w:rsidRPr="009A43E2">
        <w:rPr>
          <w:rFonts w:asciiTheme="minorHAnsi" w:hAnsiTheme="minorHAnsi" w:cstheme="minorHAnsi"/>
        </w:rPr>
        <w:t>w tym:</w:t>
      </w:r>
    </w:p>
    <w:p w14:paraId="61E82805" w14:textId="74B92344" w:rsidR="00377F63" w:rsidRPr="009A43E2"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na zakup materiałów biurowych, przemysłowe, chemiczne,</w:t>
      </w:r>
      <w:r w:rsidR="00B96545" w:rsidRPr="009A43E2">
        <w:rPr>
          <w:rFonts w:asciiTheme="minorHAnsi" w:hAnsiTheme="minorHAnsi" w:cstheme="minorHAnsi"/>
        </w:rPr>
        <w:t xml:space="preserve"> remontowe, butla gazowa, artykuły szkole, komputerowe, elektryczne, promocyjne, </w:t>
      </w:r>
      <w:r w:rsidRPr="009A43E2">
        <w:rPr>
          <w:rFonts w:asciiTheme="minorHAnsi" w:hAnsiTheme="minorHAnsi" w:cstheme="minorHAnsi"/>
        </w:rPr>
        <w:t xml:space="preserve">wyposażenie kwota </w:t>
      </w:r>
      <w:r w:rsidR="00B96545" w:rsidRPr="009A43E2">
        <w:rPr>
          <w:rFonts w:asciiTheme="minorHAnsi" w:hAnsiTheme="minorHAnsi" w:cstheme="minorHAnsi"/>
        </w:rPr>
        <w:t>4.566,69</w:t>
      </w:r>
      <w:r w:rsidRPr="009A43E2">
        <w:rPr>
          <w:rFonts w:asciiTheme="minorHAnsi" w:hAnsiTheme="minorHAnsi" w:cstheme="minorHAnsi"/>
        </w:rPr>
        <w:t xml:space="preserve"> zł, </w:t>
      </w:r>
    </w:p>
    <w:p w14:paraId="7D8ADBFD" w14:textId="04D3A9C8" w:rsidR="00B96545" w:rsidRPr="009A43E2" w:rsidRDefault="00B96545" w:rsidP="00377F63">
      <w:pPr>
        <w:pStyle w:val="NormalnyWeb"/>
        <w:numPr>
          <w:ilvl w:val="1"/>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zakup gazu do ogrzewania kwota 46.942,05 zł,</w:t>
      </w:r>
    </w:p>
    <w:p w14:paraId="225443AD" w14:textId="3847BEFC" w:rsidR="00377F63" w:rsidRPr="009A43E2"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 xml:space="preserve">zakup energii kwota </w:t>
      </w:r>
      <w:r w:rsidR="00B96545" w:rsidRPr="009A43E2">
        <w:rPr>
          <w:rFonts w:asciiTheme="minorHAnsi" w:hAnsiTheme="minorHAnsi" w:cstheme="minorHAnsi"/>
        </w:rPr>
        <w:t>24.323,93</w:t>
      </w:r>
      <w:r w:rsidRPr="009A43E2">
        <w:rPr>
          <w:rFonts w:asciiTheme="minorHAnsi" w:hAnsiTheme="minorHAnsi" w:cstheme="minorHAnsi"/>
        </w:rPr>
        <w:t xml:space="preserve"> zł, </w:t>
      </w:r>
    </w:p>
    <w:p w14:paraId="15B500FE" w14:textId="686CADF2" w:rsidR="00377F63" w:rsidRPr="009A43E2" w:rsidRDefault="00B96545" w:rsidP="00377F63">
      <w:pPr>
        <w:pStyle w:val="NormalnyWeb"/>
        <w:numPr>
          <w:ilvl w:val="1"/>
          <w:numId w:val="28"/>
        </w:numPr>
        <w:spacing w:before="0" w:beforeAutospacing="0" w:after="0" w:line="360" w:lineRule="auto"/>
        <w:jc w:val="both"/>
        <w:rPr>
          <w:rFonts w:asciiTheme="minorHAnsi" w:hAnsiTheme="minorHAnsi" w:cstheme="minorHAnsi"/>
        </w:rPr>
      </w:pPr>
      <w:r w:rsidRPr="009A43E2">
        <w:rPr>
          <w:rFonts w:asciiTheme="minorHAnsi" w:hAnsiTheme="minorHAnsi" w:cstheme="minorHAnsi"/>
        </w:rPr>
        <w:t xml:space="preserve">usługi pocztowe, usługa ppoż., konserwacja i naprawa kotłowni, usługa IOD, usługi telefoniczne, konserwacja systemu TV dozorowej, konserwacja dźwigu, konserwacja kserokopiarki, konserwacja oddymiania, abonament komputerowy, wywóz odpadów stałych, usługa </w:t>
      </w:r>
      <w:r w:rsidR="009A43E2" w:rsidRPr="009A43E2">
        <w:rPr>
          <w:rFonts w:asciiTheme="minorHAnsi" w:hAnsiTheme="minorHAnsi" w:cstheme="minorHAnsi"/>
        </w:rPr>
        <w:t xml:space="preserve">hydrauliczna, </w:t>
      </w:r>
      <w:r w:rsidRPr="009A43E2">
        <w:rPr>
          <w:rFonts w:asciiTheme="minorHAnsi" w:hAnsiTheme="minorHAnsi" w:cstheme="minorHAnsi"/>
        </w:rPr>
        <w:t>elektryczna, przegląd budynku, podróże służbowe, ubezpieczenie mienia, opłata dla ZNP i inne 13.325,24</w:t>
      </w:r>
      <w:r w:rsidR="00377F63" w:rsidRPr="009A43E2">
        <w:rPr>
          <w:rFonts w:asciiTheme="minorHAnsi" w:hAnsiTheme="minorHAnsi" w:cstheme="minorHAnsi"/>
        </w:rPr>
        <w:t xml:space="preserve"> zł.</w:t>
      </w:r>
    </w:p>
    <w:p w14:paraId="5BF3CC24" w14:textId="77777777" w:rsidR="00377F63" w:rsidRPr="00D84C75" w:rsidRDefault="00377F63" w:rsidP="00377F63">
      <w:pPr>
        <w:pStyle w:val="NormalnyWeb"/>
        <w:spacing w:before="0" w:beforeAutospacing="0" w:after="0" w:line="360" w:lineRule="auto"/>
        <w:jc w:val="both"/>
        <w:rPr>
          <w:rFonts w:asciiTheme="minorHAnsi" w:hAnsiTheme="minorHAnsi" w:cstheme="minorHAnsi"/>
        </w:rPr>
      </w:pPr>
    </w:p>
    <w:p w14:paraId="32EB5FF0" w14:textId="77777777" w:rsidR="00377F63" w:rsidRPr="00D84C75" w:rsidRDefault="00377F63" w:rsidP="00377F63">
      <w:pPr>
        <w:pStyle w:val="NormalnyWeb"/>
        <w:spacing w:before="0" w:beforeAutospacing="0" w:after="0" w:line="360" w:lineRule="auto"/>
        <w:jc w:val="both"/>
        <w:rPr>
          <w:rFonts w:asciiTheme="minorHAnsi" w:hAnsiTheme="minorHAnsi" w:cstheme="minorHAnsi"/>
        </w:rPr>
      </w:pPr>
      <w:r w:rsidRPr="00D84C75">
        <w:rPr>
          <w:rFonts w:asciiTheme="minorHAnsi" w:hAnsiTheme="minorHAnsi" w:cstheme="minorHAnsi"/>
          <w:bCs/>
          <w:i/>
          <w:iCs/>
          <w:u w:val="single"/>
        </w:rPr>
        <w:t>Dokształcanie i doskonalenie nauczycieli</w:t>
      </w:r>
    </w:p>
    <w:p w14:paraId="0ACC5262" w14:textId="0ECA8BD5" w:rsidR="00377F63" w:rsidRDefault="00377F63" w:rsidP="00377F63">
      <w:pPr>
        <w:pStyle w:val="NormalnyWeb"/>
        <w:spacing w:before="0" w:beforeAutospacing="0" w:after="0" w:line="360" w:lineRule="auto"/>
        <w:ind w:firstLine="708"/>
        <w:jc w:val="both"/>
        <w:rPr>
          <w:rFonts w:asciiTheme="minorHAnsi" w:hAnsiTheme="minorHAnsi" w:cstheme="minorHAnsi"/>
        </w:rPr>
      </w:pPr>
      <w:r w:rsidRPr="00D84C75">
        <w:rPr>
          <w:rFonts w:asciiTheme="minorHAnsi" w:hAnsiTheme="minorHAnsi" w:cstheme="minorHAnsi"/>
        </w:rPr>
        <w:t xml:space="preserve">Planowane wydatki w tym rozdziale ustalone zostały w kwocie </w:t>
      </w:r>
      <w:r w:rsidR="00D84C75" w:rsidRPr="00D84C75">
        <w:rPr>
          <w:rFonts w:asciiTheme="minorHAnsi" w:hAnsiTheme="minorHAnsi" w:cstheme="minorHAnsi"/>
        </w:rPr>
        <w:t>43.900,00</w:t>
      </w:r>
      <w:r w:rsidRPr="00D84C75">
        <w:rPr>
          <w:rFonts w:asciiTheme="minorHAnsi" w:hAnsiTheme="minorHAnsi" w:cstheme="minorHAnsi"/>
        </w:rPr>
        <w:t xml:space="preserve"> zł. W I półroczu 202</w:t>
      </w:r>
      <w:r w:rsidR="00D84C75" w:rsidRPr="00D84C75">
        <w:rPr>
          <w:rFonts w:asciiTheme="minorHAnsi" w:hAnsiTheme="minorHAnsi" w:cstheme="minorHAnsi"/>
        </w:rPr>
        <w:t>2</w:t>
      </w:r>
      <w:r w:rsidRPr="00D84C75">
        <w:rPr>
          <w:rFonts w:asciiTheme="minorHAnsi" w:hAnsiTheme="minorHAnsi" w:cstheme="minorHAnsi"/>
        </w:rPr>
        <w:t xml:space="preserve"> roku wydatkowano kwotę </w:t>
      </w:r>
      <w:r w:rsidR="00D84C75" w:rsidRPr="00D84C75">
        <w:rPr>
          <w:rFonts w:asciiTheme="minorHAnsi" w:hAnsiTheme="minorHAnsi" w:cstheme="minorHAnsi"/>
        </w:rPr>
        <w:t xml:space="preserve">589,00 </w:t>
      </w:r>
      <w:r w:rsidRPr="00D84C75">
        <w:rPr>
          <w:rFonts w:asciiTheme="minorHAnsi" w:hAnsiTheme="minorHAnsi" w:cstheme="minorHAnsi"/>
        </w:rPr>
        <w:t>zł (na kursy i szkolenia nauczycieli).</w:t>
      </w:r>
    </w:p>
    <w:p w14:paraId="26CE146E" w14:textId="4AF2783B" w:rsidR="005A1268" w:rsidRDefault="005A1268" w:rsidP="005A1268">
      <w:pPr>
        <w:pStyle w:val="NormalnyWeb"/>
        <w:spacing w:before="0" w:beforeAutospacing="0" w:after="0" w:line="360" w:lineRule="auto"/>
        <w:jc w:val="both"/>
        <w:rPr>
          <w:rFonts w:asciiTheme="minorHAnsi" w:hAnsiTheme="minorHAnsi" w:cstheme="minorHAnsi"/>
        </w:rPr>
      </w:pPr>
    </w:p>
    <w:p w14:paraId="0F9558D1" w14:textId="1FB93B62" w:rsidR="005A1268" w:rsidRPr="006C4F0A" w:rsidRDefault="005A1268" w:rsidP="005A1268">
      <w:pPr>
        <w:pStyle w:val="NormalnyWeb"/>
        <w:spacing w:before="0" w:beforeAutospacing="0" w:after="0" w:line="360" w:lineRule="auto"/>
        <w:jc w:val="both"/>
        <w:rPr>
          <w:rFonts w:asciiTheme="minorHAnsi" w:hAnsiTheme="minorHAnsi" w:cstheme="minorHAnsi"/>
          <w:i/>
          <w:u w:val="single"/>
        </w:rPr>
      </w:pPr>
      <w:r>
        <w:rPr>
          <w:rFonts w:asciiTheme="minorHAnsi" w:hAnsiTheme="minorHAnsi" w:cstheme="minorHAnsi"/>
          <w:i/>
          <w:u w:val="single"/>
        </w:rPr>
        <w:t>Stołówki szkolne i prz</w:t>
      </w:r>
      <w:r w:rsidR="00B01BDB">
        <w:rPr>
          <w:rFonts w:asciiTheme="minorHAnsi" w:hAnsiTheme="minorHAnsi" w:cstheme="minorHAnsi"/>
          <w:i/>
          <w:u w:val="single"/>
        </w:rPr>
        <w:t>ed</w:t>
      </w:r>
      <w:r>
        <w:rPr>
          <w:rFonts w:asciiTheme="minorHAnsi" w:hAnsiTheme="minorHAnsi" w:cstheme="minorHAnsi"/>
          <w:i/>
          <w:u w:val="single"/>
        </w:rPr>
        <w:t>szkolne</w:t>
      </w:r>
    </w:p>
    <w:p w14:paraId="52FB5915" w14:textId="6E07D4EC" w:rsidR="005A1268" w:rsidRPr="00D84C75" w:rsidRDefault="005A1268" w:rsidP="005A1268">
      <w:pPr>
        <w:pStyle w:val="NormalnyWeb"/>
        <w:spacing w:before="0" w:beforeAutospacing="0" w:after="0" w:line="360" w:lineRule="auto"/>
        <w:ind w:firstLine="708"/>
        <w:jc w:val="both"/>
        <w:rPr>
          <w:rFonts w:asciiTheme="minorHAnsi" w:hAnsiTheme="minorHAnsi" w:cstheme="minorHAnsi"/>
        </w:rPr>
      </w:pPr>
      <w:r w:rsidRPr="006C4F0A">
        <w:rPr>
          <w:rFonts w:asciiTheme="minorHAnsi" w:hAnsiTheme="minorHAnsi" w:cstheme="minorHAnsi"/>
        </w:rPr>
        <w:t xml:space="preserve">Planowane wydatki w tym rozdziale wynoszą </w:t>
      </w:r>
      <w:r>
        <w:rPr>
          <w:rFonts w:asciiTheme="minorHAnsi" w:hAnsiTheme="minorHAnsi" w:cstheme="minorHAnsi"/>
        </w:rPr>
        <w:t>86.900,00</w:t>
      </w:r>
      <w:r w:rsidRPr="006C4F0A">
        <w:rPr>
          <w:rFonts w:asciiTheme="minorHAnsi" w:hAnsiTheme="minorHAnsi" w:cstheme="minorHAnsi"/>
        </w:rPr>
        <w:t xml:space="preserve"> zł</w:t>
      </w:r>
      <w:r>
        <w:rPr>
          <w:rFonts w:asciiTheme="minorHAnsi" w:hAnsiTheme="minorHAnsi" w:cstheme="minorHAnsi"/>
        </w:rPr>
        <w:t xml:space="preserve">, w tym 69.520,00 zł </w:t>
      </w:r>
      <w:r w:rsidRPr="006C4F0A">
        <w:rPr>
          <w:rFonts w:asciiTheme="minorHAnsi" w:hAnsiTheme="minorHAnsi" w:cstheme="minorHAnsi"/>
        </w:rPr>
        <w:t>pokrywane z dotacji z budżetu państwa. Wydatki zostaną poniesione w II półroczu 2022 roku.</w:t>
      </w:r>
    </w:p>
    <w:p w14:paraId="5B81250F"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047797C7" w14:textId="77777777" w:rsidR="00377F63" w:rsidRPr="00D84C75" w:rsidRDefault="00377F63" w:rsidP="00377F63">
      <w:pPr>
        <w:pStyle w:val="NormalnyWeb"/>
        <w:spacing w:before="0" w:beforeAutospacing="0" w:after="0" w:line="360" w:lineRule="auto"/>
        <w:jc w:val="both"/>
        <w:rPr>
          <w:rFonts w:asciiTheme="minorHAnsi" w:hAnsiTheme="minorHAnsi" w:cstheme="minorHAnsi"/>
          <w:bCs/>
          <w:i/>
          <w:iCs/>
          <w:u w:val="single"/>
        </w:rPr>
      </w:pPr>
      <w:r w:rsidRPr="00D84C75">
        <w:rPr>
          <w:rFonts w:asciiTheme="minorHAnsi" w:hAnsiTheme="minorHAnsi" w:cstheme="minorHAnsi"/>
          <w:bCs/>
          <w:i/>
          <w:iCs/>
          <w:u w:val="single"/>
        </w:rPr>
        <w:lastRenderedPageBreak/>
        <w:t>Realizacja zadań wymagających stosowania specjalnej organizacji nauki i metod pracy dla dzieci w przedszkolach, oddziałach przedszkolnych w szkołach podstawowych i innych formach wychowania przedszkolnego</w:t>
      </w:r>
    </w:p>
    <w:p w14:paraId="7B067346" w14:textId="07C8A8AA" w:rsidR="00377F63" w:rsidRPr="00D84C75" w:rsidRDefault="00377F63" w:rsidP="00377F63">
      <w:pPr>
        <w:pStyle w:val="NormalnyWeb"/>
        <w:spacing w:before="0" w:beforeAutospacing="0" w:after="0" w:line="360" w:lineRule="auto"/>
        <w:ind w:firstLine="708"/>
        <w:jc w:val="both"/>
        <w:rPr>
          <w:rFonts w:asciiTheme="minorHAnsi" w:hAnsiTheme="minorHAnsi" w:cstheme="minorHAnsi"/>
          <w:bCs/>
          <w:iCs/>
        </w:rPr>
      </w:pPr>
      <w:r w:rsidRPr="00D84C75">
        <w:rPr>
          <w:rFonts w:asciiTheme="minorHAnsi" w:hAnsiTheme="minorHAnsi" w:cstheme="minorHAnsi"/>
          <w:bCs/>
          <w:iCs/>
        </w:rPr>
        <w:t>Planowane wydatki w tym rozdziale na wynagrodzenia wraz z pochodnymi</w:t>
      </w:r>
      <w:r w:rsidR="00D84C75" w:rsidRPr="00D84C75">
        <w:rPr>
          <w:rFonts w:asciiTheme="minorHAnsi" w:hAnsiTheme="minorHAnsi" w:cstheme="minorHAnsi"/>
          <w:bCs/>
          <w:iCs/>
        </w:rPr>
        <w:t xml:space="preserve"> nauczycieli</w:t>
      </w:r>
      <w:r w:rsidRPr="00D84C75">
        <w:rPr>
          <w:rFonts w:asciiTheme="minorHAnsi" w:hAnsiTheme="minorHAnsi" w:cstheme="minorHAnsi"/>
          <w:bCs/>
          <w:iCs/>
        </w:rPr>
        <w:t xml:space="preserve"> wynoszą </w:t>
      </w:r>
      <w:r w:rsidR="00D84C75" w:rsidRPr="00D84C75">
        <w:rPr>
          <w:rFonts w:asciiTheme="minorHAnsi" w:hAnsiTheme="minorHAnsi" w:cstheme="minorHAnsi"/>
          <w:bCs/>
          <w:iCs/>
        </w:rPr>
        <w:t>61.088,00</w:t>
      </w:r>
      <w:r w:rsidRPr="00D84C75">
        <w:rPr>
          <w:rFonts w:asciiTheme="minorHAnsi" w:hAnsiTheme="minorHAnsi" w:cstheme="minorHAnsi"/>
          <w:bCs/>
          <w:iCs/>
        </w:rPr>
        <w:t xml:space="preserve"> zł, wydatkowano kwotę </w:t>
      </w:r>
      <w:r w:rsidR="00D84C75" w:rsidRPr="00D84C75">
        <w:rPr>
          <w:rFonts w:asciiTheme="minorHAnsi" w:hAnsiTheme="minorHAnsi" w:cstheme="minorHAnsi"/>
          <w:bCs/>
          <w:iCs/>
        </w:rPr>
        <w:t>52.568,90</w:t>
      </w:r>
      <w:r w:rsidRPr="00D84C75">
        <w:rPr>
          <w:rFonts w:asciiTheme="minorHAnsi" w:hAnsiTheme="minorHAnsi" w:cstheme="minorHAnsi"/>
          <w:bCs/>
          <w:iCs/>
        </w:rPr>
        <w:t xml:space="preserve"> zł tj. </w:t>
      </w:r>
      <w:r w:rsidR="00D84C75" w:rsidRPr="00D84C75">
        <w:rPr>
          <w:rFonts w:asciiTheme="minorHAnsi" w:hAnsiTheme="minorHAnsi" w:cstheme="minorHAnsi"/>
          <w:bCs/>
          <w:iCs/>
        </w:rPr>
        <w:t>86,05</w:t>
      </w:r>
      <w:r w:rsidRPr="00D84C75">
        <w:rPr>
          <w:rFonts w:asciiTheme="minorHAnsi" w:hAnsiTheme="minorHAnsi" w:cstheme="minorHAnsi"/>
          <w:bCs/>
          <w:iCs/>
        </w:rPr>
        <w:t xml:space="preserve"> % planu.</w:t>
      </w:r>
    </w:p>
    <w:p w14:paraId="4181374C" w14:textId="19FB6538" w:rsidR="00377F63" w:rsidRPr="00AB76A1" w:rsidRDefault="00377F63" w:rsidP="00377F63">
      <w:pPr>
        <w:pStyle w:val="NormalnyWeb"/>
        <w:spacing w:before="0" w:beforeAutospacing="0" w:after="0" w:line="360" w:lineRule="auto"/>
        <w:ind w:firstLine="708"/>
        <w:jc w:val="both"/>
        <w:rPr>
          <w:rFonts w:asciiTheme="minorHAnsi" w:hAnsiTheme="minorHAnsi" w:cstheme="minorHAnsi"/>
          <w:bCs/>
          <w:iCs/>
          <w:color w:val="FF0000"/>
        </w:rPr>
      </w:pPr>
      <w:r w:rsidRPr="00D84C75">
        <w:rPr>
          <w:rFonts w:asciiTheme="minorHAnsi" w:hAnsiTheme="minorHAnsi" w:cstheme="minorHAnsi"/>
          <w:bCs/>
          <w:iCs/>
        </w:rPr>
        <w:t xml:space="preserve">Planowana kwota </w:t>
      </w:r>
      <w:r w:rsidR="00D84C75" w:rsidRPr="00D84C75">
        <w:rPr>
          <w:rFonts w:asciiTheme="minorHAnsi" w:hAnsiTheme="minorHAnsi" w:cstheme="minorHAnsi"/>
          <w:bCs/>
          <w:iCs/>
        </w:rPr>
        <w:t xml:space="preserve">268.500,00 </w:t>
      </w:r>
      <w:r w:rsidRPr="00D84C75">
        <w:rPr>
          <w:rFonts w:asciiTheme="minorHAnsi" w:hAnsiTheme="minorHAnsi" w:cstheme="minorHAnsi"/>
          <w:bCs/>
          <w:iCs/>
        </w:rPr>
        <w:t xml:space="preserve">zł stanowi dotację dla dzieci niepełnosprawnych uczęszczających do niepublicznego przedszkola, która została przekazana w kwocie </w:t>
      </w:r>
      <w:r w:rsidR="00D84C75" w:rsidRPr="00D84C75">
        <w:rPr>
          <w:rFonts w:asciiTheme="minorHAnsi" w:hAnsiTheme="minorHAnsi" w:cstheme="minorHAnsi"/>
          <w:bCs/>
          <w:iCs/>
        </w:rPr>
        <w:t xml:space="preserve">131.646,96 </w:t>
      </w:r>
      <w:r w:rsidRPr="00D84C75">
        <w:rPr>
          <w:rFonts w:asciiTheme="minorHAnsi" w:hAnsiTheme="minorHAnsi" w:cstheme="minorHAnsi"/>
          <w:bCs/>
          <w:iCs/>
        </w:rPr>
        <w:t xml:space="preserve"> zł tj. </w:t>
      </w:r>
      <w:r w:rsidR="00D84C75" w:rsidRPr="00D84C75">
        <w:rPr>
          <w:rFonts w:asciiTheme="minorHAnsi" w:hAnsiTheme="minorHAnsi" w:cstheme="minorHAnsi"/>
          <w:bCs/>
          <w:iCs/>
        </w:rPr>
        <w:t>49,03</w:t>
      </w:r>
      <w:r w:rsidRPr="00D84C75">
        <w:rPr>
          <w:rFonts w:asciiTheme="minorHAnsi" w:hAnsiTheme="minorHAnsi" w:cstheme="minorHAnsi"/>
          <w:bCs/>
          <w:iCs/>
        </w:rPr>
        <w:t xml:space="preserve"> % planu</w:t>
      </w:r>
      <w:r w:rsidRPr="00AB76A1">
        <w:rPr>
          <w:rFonts w:asciiTheme="minorHAnsi" w:hAnsiTheme="minorHAnsi" w:cstheme="minorHAnsi"/>
          <w:bCs/>
          <w:iCs/>
          <w:color w:val="FF0000"/>
        </w:rPr>
        <w:t>.</w:t>
      </w:r>
    </w:p>
    <w:p w14:paraId="1533239F" w14:textId="77777777" w:rsidR="00377F63" w:rsidRPr="00D84C75" w:rsidRDefault="00377F63" w:rsidP="00377F63">
      <w:pPr>
        <w:pStyle w:val="NormalnyWeb"/>
        <w:spacing w:before="0" w:beforeAutospacing="0" w:after="0" w:line="360" w:lineRule="auto"/>
        <w:jc w:val="both"/>
        <w:rPr>
          <w:rFonts w:asciiTheme="minorHAnsi" w:hAnsiTheme="minorHAnsi" w:cstheme="minorHAnsi"/>
        </w:rPr>
      </w:pPr>
    </w:p>
    <w:p w14:paraId="65EA4966" w14:textId="77777777" w:rsidR="00377F63" w:rsidRPr="00D84C75" w:rsidRDefault="00377F63" w:rsidP="00377F63">
      <w:pPr>
        <w:pStyle w:val="NormalnyWeb"/>
        <w:spacing w:before="0" w:beforeAutospacing="0" w:after="0" w:line="360" w:lineRule="auto"/>
        <w:jc w:val="both"/>
        <w:rPr>
          <w:rFonts w:asciiTheme="minorHAnsi" w:hAnsiTheme="minorHAnsi" w:cstheme="minorHAnsi"/>
          <w:bCs/>
          <w:i/>
          <w:iCs/>
          <w:u w:val="single"/>
        </w:rPr>
      </w:pPr>
      <w:r w:rsidRPr="00D84C75">
        <w:rPr>
          <w:rFonts w:asciiTheme="minorHAnsi" w:hAnsiTheme="minorHAnsi" w:cstheme="minorHAnsi"/>
          <w:bCs/>
          <w:i/>
          <w:iCs/>
          <w:u w:val="single"/>
        </w:rPr>
        <w:t>Realizacja zadań wymagających stosowania specjalnej organizacji nauki i metod pracy dla dzieci i młodzieży w szkołach podstawowych</w:t>
      </w:r>
    </w:p>
    <w:p w14:paraId="0D59037B" w14:textId="0EA8B659" w:rsidR="00377F63" w:rsidRPr="00D84C75" w:rsidRDefault="00377F63" w:rsidP="006D562B">
      <w:pPr>
        <w:pStyle w:val="NormalnyWeb"/>
        <w:spacing w:before="0" w:beforeAutospacing="0" w:after="0" w:line="360" w:lineRule="auto"/>
        <w:ind w:firstLine="708"/>
        <w:jc w:val="both"/>
        <w:rPr>
          <w:rFonts w:asciiTheme="minorHAnsi" w:hAnsiTheme="minorHAnsi" w:cstheme="minorHAnsi"/>
          <w:bCs/>
          <w:iCs/>
        </w:rPr>
      </w:pPr>
      <w:r w:rsidRPr="00D84C75">
        <w:rPr>
          <w:rFonts w:asciiTheme="minorHAnsi" w:hAnsiTheme="minorHAnsi" w:cstheme="minorHAnsi"/>
          <w:bCs/>
          <w:iCs/>
        </w:rPr>
        <w:t xml:space="preserve">Planowane wydatki w tym rozdziale na wynagrodzenia wraz z pochodnymi </w:t>
      </w:r>
      <w:r w:rsidR="006C4F0A">
        <w:rPr>
          <w:rFonts w:asciiTheme="minorHAnsi" w:hAnsiTheme="minorHAnsi" w:cstheme="minorHAnsi"/>
          <w:bCs/>
          <w:iCs/>
        </w:rPr>
        <w:t xml:space="preserve">nauczycieli </w:t>
      </w:r>
      <w:r w:rsidRPr="00D84C75">
        <w:rPr>
          <w:rFonts w:asciiTheme="minorHAnsi" w:hAnsiTheme="minorHAnsi" w:cstheme="minorHAnsi"/>
          <w:bCs/>
          <w:iCs/>
        </w:rPr>
        <w:t xml:space="preserve">wynoszą </w:t>
      </w:r>
      <w:r w:rsidR="00D84C75" w:rsidRPr="00D84C75">
        <w:rPr>
          <w:rFonts w:asciiTheme="minorHAnsi" w:hAnsiTheme="minorHAnsi" w:cstheme="minorHAnsi"/>
          <w:bCs/>
          <w:iCs/>
        </w:rPr>
        <w:t>209.248,00</w:t>
      </w:r>
      <w:r w:rsidRPr="00D84C75">
        <w:rPr>
          <w:rFonts w:asciiTheme="minorHAnsi" w:hAnsiTheme="minorHAnsi" w:cstheme="minorHAnsi"/>
          <w:bCs/>
          <w:iCs/>
        </w:rPr>
        <w:t xml:space="preserve"> zł, wydatkowano kwotę </w:t>
      </w:r>
      <w:r w:rsidR="00D84C75" w:rsidRPr="00D84C75">
        <w:rPr>
          <w:rFonts w:asciiTheme="minorHAnsi" w:hAnsiTheme="minorHAnsi" w:cstheme="minorHAnsi"/>
          <w:bCs/>
          <w:iCs/>
        </w:rPr>
        <w:t xml:space="preserve">191.062,94 </w:t>
      </w:r>
      <w:r w:rsidRPr="00D84C75">
        <w:rPr>
          <w:rFonts w:asciiTheme="minorHAnsi" w:hAnsiTheme="minorHAnsi" w:cstheme="minorHAnsi"/>
          <w:bCs/>
          <w:iCs/>
        </w:rPr>
        <w:t xml:space="preserve">zł tj. </w:t>
      </w:r>
      <w:r w:rsidR="00D84C75" w:rsidRPr="00D84C75">
        <w:rPr>
          <w:rFonts w:asciiTheme="minorHAnsi" w:hAnsiTheme="minorHAnsi" w:cstheme="minorHAnsi"/>
          <w:bCs/>
          <w:iCs/>
        </w:rPr>
        <w:t>91,31</w:t>
      </w:r>
      <w:r w:rsidRPr="00D84C75">
        <w:rPr>
          <w:rFonts w:asciiTheme="minorHAnsi" w:hAnsiTheme="minorHAnsi" w:cstheme="minorHAnsi"/>
          <w:bCs/>
          <w:iCs/>
        </w:rPr>
        <w:t xml:space="preserve"> % planu.</w:t>
      </w:r>
    </w:p>
    <w:p w14:paraId="30412CCB" w14:textId="77777777" w:rsidR="00DB4ABC" w:rsidRPr="006C4F0A" w:rsidRDefault="00DB4ABC" w:rsidP="006D562B">
      <w:pPr>
        <w:pStyle w:val="NormalnyWeb"/>
        <w:spacing w:before="0" w:beforeAutospacing="0" w:after="0" w:line="360" w:lineRule="auto"/>
        <w:ind w:firstLine="708"/>
        <w:jc w:val="both"/>
        <w:rPr>
          <w:rFonts w:asciiTheme="minorHAnsi" w:hAnsiTheme="minorHAnsi" w:cstheme="minorHAnsi"/>
          <w:bCs/>
          <w:iCs/>
        </w:rPr>
      </w:pPr>
    </w:p>
    <w:p w14:paraId="2AE7508A" w14:textId="77777777" w:rsidR="00377F63" w:rsidRPr="006C4F0A" w:rsidRDefault="00377F63" w:rsidP="00377F63">
      <w:pPr>
        <w:pStyle w:val="NormalnyWeb"/>
        <w:spacing w:before="0" w:beforeAutospacing="0" w:after="0" w:line="360" w:lineRule="auto"/>
        <w:jc w:val="both"/>
        <w:rPr>
          <w:rFonts w:asciiTheme="minorHAnsi" w:hAnsiTheme="minorHAnsi" w:cstheme="minorHAnsi"/>
          <w:bCs/>
          <w:i/>
          <w:iCs/>
          <w:u w:val="single"/>
        </w:rPr>
      </w:pPr>
      <w:r w:rsidRPr="006C4F0A">
        <w:rPr>
          <w:rFonts w:asciiTheme="minorHAnsi" w:hAnsiTheme="minorHAnsi" w:cstheme="minorHAnsi"/>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6C4F0A">
        <w:rPr>
          <w:rFonts w:asciiTheme="minorHAnsi" w:hAnsiTheme="minorHAnsi" w:cstheme="minorHAnsi"/>
          <w:bCs/>
          <w:i/>
          <w:iCs/>
          <w:u w:val="single"/>
        </w:rPr>
        <w:t>i</w:t>
      </w:r>
      <w:proofErr w:type="spellEnd"/>
      <w:r w:rsidRPr="006C4F0A">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07098338" w14:textId="6F43D721" w:rsidR="00377F63" w:rsidRPr="006C4F0A" w:rsidRDefault="00377F63" w:rsidP="00377F63">
      <w:pPr>
        <w:pStyle w:val="NormalnyWeb"/>
        <w:spacing w:before="0" w:beforeAutospacing="0" w:after="0" w:line="360" w:lineRule="auto"/>
        <w:jc w:val="both"/>
        <w:rPr>
          <w:rFonts w:asciiTheme="minorHAnsi" w:hAnsiTheme="minorHAnsi" w:cstheme="minorHAnsi"/>
          <w:bCs/>
          <w:iCs/>
        </w:rPr>
      </w:pPr>
      <w:r w:rsidRPr="006C4F0A">
        <w:rPr>
          <w:rFonts w:asciiTheme="minorHAnsi" w:hAnsiTheme="minorHAnsi" w:cstheme="minorHAnsi"/>
          <w:bCs/>
          <w:iCs/>
        </w:rPr>
        <w:tab/>
        <w:t xml:space="preserve">Planowane wydatki w tym rozdziale na wynagrodzenia wraz z pochodnymi </w:t>
      </w:r>
      <w:r w:rsidR="006C4F0A" w:rsidRPr="006C4F0A">
        <w:rPr>
          <w:rFonts w:asciiTheme="minorHAnsi" w:hAnsiTheme="minorHAnsi" w:cstheme="minorHAnsi"/>
          <w:bCs/>
          <w:iCs/>
        </w:rPr>
        <w:t xml:space="preserve">nauczycieli oraz zakup pomocy dydaktycznych </w:t>
      </w:r>
      <w:r w:rsidRPr="006C4F0A">
        <w:rPr>
          <w:rFonts w:asciiTheme="minorHAnsi" w:hAnsiTheme="minorHAnsi" w:cstheme="minorHAnsi"/>
          <w:bCs/>
          <w:iCs/>
        </w:rPr>
        <w:t xml:space="preserve">wynoszą </w:t>
      </w:r>
      <w:r w:rsidR="006C4F0A" w:rsidRPr="006C4F0A">
        <w:rPr>
          <w:rFonts w:asciiTheme="minorHAnsi" w:hAnsiTheme="minorHAnsi" w:cstheme="minorHAnsi"/>
          <w:bCs/>
          <w:iCs/>
        </w:rPr>
        <w:t>155.150,00</w:t>
      </w:r>
      <w:r w:rsidRPr="006C4F0A">
        <w:rPr>
          <w:rFonts w:asciiTheme="minorHAnsi" w:hAnsiTheme="minorHAnsi" w:cstheme="minorHAnsi"/>
          <w:bCs/>
          <w:iCs/>
        </w:rPr>
        <w:t xml:space="preserve"> zł, wydatkowano kwotę </w:t>
      </w:r>
      <w:r w:rsidR="006C4F0A" w:rsidRPr="006C4F0A">
        <w:rPr>
          <w:rFonts w:asciiTheme="minorHAnsi" w:hAnsiTheme="minorHAnsi" w:cstheme="minorHAnsi"/>
          <w:bCs/>
          <w:iCs/>
        </w:rPr>
        <w:t>63.957,91</w:t>
      </w:r>
      <w:r w:rsidRPr="006C4F0A">
        <w:rPr>
          <w:rFonts w:asciiTheme="minorHAnsi" w:hAnsiTheme="minorHAnsi" w:cstheme="minorHAnsi"/>
          <w:bCs/>
          <w:iCs/>
        </w:rPr>
        <w:t xml:space="preserve"> zł tj. </w:t>
      </w:r>
      <w:r w:rsidR="006C4F0A" w:rsidRPr="006C4F0A">
        <w:rPr>
          <w:rFonts w:asciiTheme="minorHAnsi" w:hAnsiTheme="minorHAnsi" w:cstheme="minorHAnsi"/>
          <w:bCs/>
          <w:iCs/>
        </w:rPr>
        <w:t>41,22</w:t>
      </w:r>
      <w:r w:rsidRPr="006C4F0A">
        <w:rPr>
          <w:rFonts w:asciiTheme="minorHAnsi" w:hAnsiTheme="minorHAnsi" w:cstheme="minorHAnsi"/>
          <w:bCs/>
          <w:iCs/>
        </w:rPr>
        <w:t xml:space="preserve"> % planu.</w:t>
      </w:r>
    </w:p>
    <w:p w14:paraId="5AD04FC9" w14:textId="77777777" w:rsidR="00DB4ABC" w:rsidRPr="00AB76A1" w:rsidRDefault="00DB4ABC" w:rsidP="00377F63">
      <w:pPr>
        <w:pStyle w:val="NormalnyWeb"/>
        <w:spacing w:before="0" w:beforeAutospacing="0" w:after="0" w:line="360" w:lineRule="auto"/>
        <w:jc w:val="both"/>
        <w:rPr>
          <w:rFonts w:asciiTheme="minorHAnsi" w:hAnsiTheme="minorHAnsi" w:cstheme="minorHAnsi"/>
          <w:color w:val="FF0000"/>
        </w:rPr>
      </w:pPr>
    </w:p>
    <w:p w14:paraId="5F2620AA" w14:textId="77777777" w:rsidR="00377F63" w:rsidRPr="006C4F0A" w:rsidRDefault="00377F63" w:rsidP="00377F63">
      <w:pPr>
        <w:pStyle w:val="NormalnyWeb"/>
        <w:spacing w:before="0" w:beforeAutospacing="0" w:after="0" w:line="360" w:lineRule="auto"/>
        <w:jc w:val="both"/>
        <w:rPr>
          <w:rFonts w:asciiTheme="minorHAnsi" w:hAnsiTheme="minorHAnsi" w:cstheme="minorHAnsi"/>
          <w:i/>
          <w:u w:val="single"/>
        </w:rPr>
      </w:pPr>
      <w:r w:rsidRPr="006C4F0A">
        <w:rPr>
          <w:rFonts w:asciiTheme="minorHAnsi" w:hAnsiTheme="minorHAnsi" w:cstheme="minorHAnsi"/>
          <w:i/>
          <w:u w:val="single"/>
        </w:rPr>
        <w:t>Zapewnienie uczniom prawa do bezpłatnego dostępu do podręczników, materiałów edukacyjnych lub materiałów ćwiczeniowych</w:t>
      </w:r>
    </w:p>
    <w:p w14:paraId="54BFF34C" w14:textId="2288864E" w:rsidR="00377F63" w:rsidRPr="006C4F0A" w:rsidRDefault="00377F63" w:rsidP="009F11C8">
      <w:pPr>
        <w:pStyle w:val="NormalnyWeb"/>
        <w:spacing w:before="0" w:beforeAutospacing="0" w:after="0" w:line="360" w:lineRule="auto"/>
        <w:ind w:firstLine="708"/>
        <w:jc w:val="both"/>
        <w:rPr>
          <w:rFonts w:asciiTheme="minorHAnsi" w:hAnsiTheme="minorHAnsi" w:cstheme="minorHAnsi"/>
        </w:rPr>
      </w:pPr>
      <w:r w:rsidRPr="006C4F0A">
        <w:rPr>
          <w:rFonts w:asciiTheme="minorHAnsi" w:hAnsiTheme="minorHAnsi" w:cstheme="minorHAnsi"/>
        </w:rPr>
        <w:t xml:space="preserve">Planowane wydatki w tym rozdziale wynoszą </w:t>
      </w:r>
      <w:r w:rsidR="006C4F0A" w:rsidRPr="006C4F0A">
        <w:rPr>
          <w:rFonts w:asciiTheme="minorHAnsi" w:hAnsiTheme="minorHAnsi" w:cstheme="minorHAnsi"/>
        </w:rPr>
        <w:t>26.385,87</w:t>
      </w:r>
      <w:r w:rsidRPr="006C4F0A">
        <w:rPr>
          <w:rFonts w:asciiTheme="minorHAnsi" w:hAnsiTheme="minorHAnsi" w:cstheme="minorHAnsi"/>
        </w:rPr>
        <w:t xml:space="preserve"> zł i są w całości pokrywane z dotacji z budżetu państwa. Wydatki zostaną poniesione w II półroczu 202</w:t>
      </w:r>
      <w:r w:rsidR="006C4F0A" w:rsidRPr="006C4F0A">
        <w:rPr>
          <w:rFonts w:asciiTheme="minorHAnsi" w:hAnsiTheme="minorHAnsi" w:cstheme="minorHAnsi"/>
        </w:rPr>
        <w:t>2</w:t>
      </w:r>
      <w:r w:rsidRPr="006C4F0A">
        <w:rPr>
          <w:rFonts w:asciiTheme="minorHAnsi" w:hAnsiTheme="minorHAnsi" w:cstheme="minorHAnsi"/>
        </w:rPr>
        <w:t xml:space="preserve"> roku.</w:t>
      </w:r>
    </w:p>
    <w:p w14:paraId="62E586C5" w14:textId="77777777" w:rsidR="00377F63" w:rsidRPr="00C91ADE" w:rsidRDefault="00377F63" w:rsidP="00377F63">
      <w:pPr>
        <w:pStyle w:val="NormalnyWeb"/>
        <w:spacing w:before="0" w:beforeAutospacing="0" w:after="0" w:line="360" w:lineRule="auto"/>
        <w:jc w:val="both"/>
        <w:rPr>
          <w:rFonts w:asciiTheme="minorHAnsi" w:hAnsiTheme="minorHAnsi" w:cstheme="minorHAnsi"/>
        </w:rPr>
      </w:pPr>
    </w:p>
    <w:p w14:paraId="1A701D71" w14:textId="77777777" w:rsidR="00377F63" w:rsidRPr="00C91ADE" w:rsidRDefault="00377F63" w:rsidP="00377F63">
      <w:pPr>
        <w:pStyle w:val="NormalnyWeb"/>
        <w:spacing w:before="0" w:beforeAutospacing="0" w:after="0" w:line="360" w:lineRule="auto"/>
        <w:jc w:val="both"/>
        <w:rPr>
          <w:rFonts w:asciiTheme="minorHAnsi" w:hAnsiTheme="minorHAnsi" w:cstheme="minorHAnsi"/>
        </w:rPr>
      </w:pPr>
      <w:r w:rsidRPr="00C91ADE">
        <w:rPr>
          <w:rFonts w:asciiTheme="minorHAnsi" w:hAnsiTheme="minorHAnsi" w:cstheme="minorHAnsi"/>
          <w:bCs/>
          <w:i/>
          <w:iCs/>
          <w:u w:val="single"/>
        </w:rPr>
        <w:t>Pozostała działalność</w:t>
      </w:r>
    </w:p>
    <w:p w14:paraId="5A2644C7" w14:textId="4DB7F792" w:rsidR="00377F63" w:rsidRPr="00C91ADE" w:rsidRDefault="00377F63" w:rsidP="00377F63">
      <w:pPr>
        <w:pStyle w:val="NormalnyWeb"/>
        <w:spacing w:before="0" w:beforeAutospacing="0" w:after="0" w:line="360" w:lineRule="auto"/>
        <w:ind w:firstLine="360"/>
        <w:jc w:val="both"/>
        <w:rPr>
          <w:rFonts w:asciiTheme="minorHAnsi" w:hAnsiTheme="minorHAnsi" w:cstheme="minorHAnsi"/>
        </w:rPr>
      </w:pPr>
      <w:r w:rsidRPr="00C91ADE">
        <w:rPr>
          <w:rFonts w:asciiTheme="minorHAnsi" w:hAnsiTheme="minorHAnsi" w:cstheme="minorHAnsi"/>
        </w:rPr>
        <w:t xml:space="preserve">Wydatki w tym rozdziale zaplanowano w kwocie </w:t>
      </w:r>
      <w:r w:rsidR="006C4F0A" w:rsidRPr="00C91ADE">
        <w:rPr>
          <w:rFonts w:asciiTheme="minorHAnsi" w:hAnsiTheme="minorHAnsi" w:cstheme="minorHAnsi"/>
        </w:rPr>
        <w:t>311.454,86</w:t>
      </w:r>
      <w:r w:rsidRPr="00C91ADE">
        <w:rPr>
          <w:rFonts w:asciiTheme="minorHAnsi" w:hAnsiTheme="minorHAnsi" w:cstheme="minorHAnsi"/>
        </w:rPr>
        <w:t xml:space="preserve"> zł. Z planowanej kwoty wydatkowano </w:t>
      </w:r>
      <w:r w:rsidR="006C4F0A" w:rsidRPr="00C91ADE">
        <w:rPr>
          <w:rFonts w:asciiTheme="minorHAnsi" w:hAnsiTheme="minorHAnsi" w:cstheme="minorHAnsi"/>
        </w:rPr>
        <w:t>89.703,38</w:t>
      </w:r>
      <w:r w:rsidRPr="00C91ADE">
        <w:rPr>
          <w:rFonts w:asciiTheme="minorHAnsi" w:hAnsiTheme="minorHAnsi" w:cstheme="minorHAnsi"/>
        </w:rPr>
        <w:t xml:space="preserve"> zł tj. </w:t>
      </w:r>
    </w:p>
    <w:p w14:paraId="09296023" w14:textId="51EBC560" w:rsidR="00377F63" w:rsidRPr="00C91AD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C91ADE">
        <w:rPr>
          <w:rFonts w:asciiTheme="minorHAnsi" w:hAnsiTheme="minorHAnsi" w:cstheme="minorHAnsi"/>
        </w:rPr>
        <w:lastRenderedPageBreak/>
        <w:t xml:space="preserve">na zakładowy fundusz świadczeń socjalnych dla emerytów i rencistów nauczycieli szkół podstawowych i przedszkoli kwota </w:t>
      </w:r>
      <w:r w:rsidR="006C4F0A" w:rsidRPr="00C91ADE">
        <w:rPr>
          <w:rFonts w:asciiTheme="minorHAnsi" w:hAnsiTheme="minorHAnsi" w:cstheme="minorHAnsi"/>
        </w:rPr>
        <w:t>86.517,01</w:t>
      </w:r>
      <w:r w:rsidRPr="00C91ADE">
        <w:rPr>
          <w:rFonts w:asciiTheme="minorHAnsi" w:hAnsiTheme="minorHAnsi" w:cstheme="minorHAnsi"/>
        </w:rPr>
        <w:t xml:space="preserve"> zł (przekazano 75% naliczonego funduszu),</w:t>
      </w:r>
    </w:p>
    <w:p w14:paraId="1359CA07" w14:textId="5BD5D543" w:rsidR="00377F63" w:rsidRPr="00C91AD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C91ADE">
        <w:rPr>
          <w:rFonts w:asciiTheme="minorHAnsi" w:hAnsiTheme="minorHAnsi" w:cstheme="minorHAnsi"/>
        </w:rPr>
        <w:t>na fundusz zdrowotny nauczycieli w I półroczu 202</w:t>
      </w:r>
      <w:r w:rsidR="00AB5663" w:rsidRPr="00C91ADE">
        <w:rPr>
          <w:rFonts w:asciiTheme="minorHAnsi" w:hAnsiTheme="minorHAnsi" w:cstheme="minorHAnsi"/>
        </w:rPr>
        <w:t>2</w:t>
      </w:r>
      <w:r w:rsidRPr="00C91ADE">
        <w:rPr>
          <w:rFonts w:asciiTheme="minorHAnsi" w:hAnsiTheme="minorHAnsi" w:cstheme="minorHAnsi"/>
        </w:rPr>
        <w:t xml:space="preserve"> roku nie poniesiono wydatków,</w:t>
      </w:r>
    </w:p>
    <w:p w14:paraId="38A30B91" w14:textId="705D4882" w:rsidR="00377F63" w:rsidRPr="00C91ADE" w:rsidRDefault="00377F63" w:rsidP="00C96D6D">
      <w:pPr>
        <w:pStyle w:val="NormalnyWeb"/>
        <w:numPr>
          <w:ilvl w:val="0"/>
          <w:numId w:val="29"/>
        </w:numPr>
        <w:spacing w:before="0" w:beforeAutospacing="0" w:after="0" w:line="360" w:lineRule="auto"/>
        <w:jc w:val="both"/>
        <w:rPr>
          <w:rFonts w:asciiTheme="minorHAnsi" w:hAnsiTheme="minorHAnsi" w:cstheme="minorHAnsi"/>
        </w:rPr>
      </w:pPr>
      <w:r w:rsidRPr="00C91ADE">
        <w:rPr>
          <w:rFonts w:asciiTheme="minorHAnsi" w:hAnsiTheme="minorHAnsi" w:cstheme="minorHAnsi"/>
        </w:rPr>
        <w:t xml:space="preserve">na zadanie </w:t>
      </w:r>
      <w:proofErr w:type="spellStart"/>
      <w:r w:rsidRPr="00C91ADE">
        <w:rPr>
          <w:rFonts w:asciiTheme="minorHAnsi" w:hAnsiTheme="minorHAnsi" w:cstheme="minorHAnsi"/>
        </w:rPr>
        <w:t>pn</w:t>
      </w:r>
      <w:proofErr w:type="spellEnd"/>
      <w:r w:rsidRPr="00C91ADE">
        <w:rPr>
          <w:rFonts w:asciiTheme="minorHAnsi" w:hAnsiTheme="minorHAnsi" w:cstheme="minorHAnsi"/>
        </w:rPr>
        <w:t xml:space="preserve"> „</w:t>
      </w:r>
      <w:r w:rsidR="00714619" w:rsidRPr="00C91ADE">
        <w:rPr>
          <w:rFonts w:asciiTheme="minorHAnsi" w:hAnsiTheme="minorHAnsi" w:cstheme="minorHAnsi"/>
        </w:rPr>
        <w:t>Erasmus+</w:t>
      </w:r>
      <w:r w:rsidRPr="00C91ADE">
        <w:rPr>
          <w:rFonts w:asciiTheme="minorHAnsi" w:hAnsiTheme="minorHAnsi" w:cstheme="minorHAnsi"/>
        </w:rPr>
        <w:t xml:space="preserve">” zaplanowana w kwocie </w:t>
      </w:r>
      <w:r w:rsidR="00AB5663" w:rsidRPr="00C91ADE">
        <w:rPr>
          <w:rFonts w:asciiTheme="minorHAnsi" w:hAnsiTheme="minorHAnsi" w:cstheme="minorHAnsi"/>
        </w:rPr>
        <w:t>165.401,86</w:t>
      </w:r>
      <w:r w:rsidRPr="00C91ADE">
        <w:rPr>
          <w:rFonts w:asciiTheme="minorHAnsi" w:hAnsiTheme="minorHAnsi" w:cstheme="minorHAnsi"/>
        </w:rPr>
        <w:t xml:space="preserve"> zł, </w:t>
      </w:r>
      <w:r w:rsidR="00AB5663" w:rsidRPr="00C91ADE">
        <w:rPr>
          <w:rFonts w:asciiTheme="minorHAnsi" w:hAnsiTheme="minorHAnsi" w:cstheme="minorHAnsi"/>
        </w:rPr>
        <w:t>w I półroczu 2022 roku nie poniesiono wydatków,</w:t>
      </w:r>
    </w:p>
    <w:p w14:paraId="15F74731" w14:textId="6B8889EF" w:rsidR="00BA0B24" w:rsidRPr="00D65EA6" w:rsidRDefault="00BA0B24" w:rsidP="00BA0B24">
      <w:pPr>
        <w:pStyle w:val="NormalnyWeb"/>
        <w:numPr>
          <w:ilvl w:val="0"/>
          <w:numId w:val="29"/>
        </w:numPr>
        <w:spacing w:before="0" w:beforeAutospacing="0" w:after="0" w:line="360" w:lineRule="auto"/>
        <w:jc w:val="both"/>
        <w:rPr>
          <w:rFonts w:asciiTheme="minorHAnsi" w:hAnsiTheme="minorHAnsi" w:cstheme="minorHAnsi"/>
        </w:rPr>
      </w:pPr>
      <w:r w:rsidRPr="00C91ADE">
        <w:rPr>
          <w:rFonts w:asciiTheme="minorHAnsi" w:hAnsiTheme="minorHAnsi" w:cstheme="minorHAnsi"/>
        </w:rPr>
        <w:t>Kwota 1.258,57 zł została poniesiona jako refundacja wydatków wynagrodzeń wraz z pochodnymi nauczycieli realizujących godziny dodatkowe z języka polskiego, na plan 7.414,00 zł. Kwota 1.927,80 zł została poniesion</w:t>
      </w:r>
      <w:r w:rsidRPr="00BA0B24">
        <w:rPr>
          <w:rFonts w:asciiTheme="minorHAnsi" w:hAnsiTheme="minorHAnsi" w:cstheme="minorHAnsi"/>
        </w:rPr>
        <w:t xml:space="preserve">a jako refundacja wydatków dowożenia dzieci do szkół będących obywatelami Ukrainy, na plan 2.164,00 zł. Planowane wydatki na zakup pomocy dydaktycznych w kwocie 833,00 zł w I półroczu 2022 roku nie zostały </w:t>
      </w:r>
      <w:r w:rsidRPr="00D65EA6">
        <w:rPr>
          <w:rFonts w:asciiTheme="minorHAnsi" w:hAnsiTheme="minorHAnsi" w:cstheme="minorHAnsi"/>
        </w:rPr>
        <w:t>poniesione. Wydatki poniesiono ze środki z Funduszu Pomocy w związku z konfliktem zbrojnym na Ukrainie.</w:t>
      </w:r>
    </w:p>
    <w:p w14:paraId="6023D4CE" w14:textId="77777777" w:rsidR="00AB5663" w:rsidRPr="00D65EA6" w:rsidRDefault="00AB5663" w:rsidP="00AB5663">
      <w:pPr>
        <w:pStyle w:val="NormalnyWeb"/>
        <w:spacing w:before="0" w:beforeAutospacing="0" w:after="0" w:line="360" w:lineRule="auto"/>
        <w:ind w:left="720"/>
        <w:jc w:val="both"/>
        <w:rPr>
          <w:rFonts w:asciiTheme="minorHAnsi" w:hAnsiTheme="minorHAnsi" w:cstheme="minorHAnsi"/>
        </w:rPr>
      </w:pPr>
    </w:p>
    <w:p w14:paraId="61FF8E31" w14:textId="77777777" w:rsidR="00377F63" w:rsidRPr="00D65EA6" w:rsidRDefault="00377F63" w:rsidP="00377F63">
      <w:pPr>
        <w:pStyle w:val="NormalnyWeb"/>
        <w:keepNext/>
        <w:spacing w:before="0" w:beforeAutospacing="0" w:after="0" w:line="360" w:lineRule="auto"/>
        <w:jc w:val="both"/>
        <w:rPr>
          <w:rFonts w:asciiTheme="minorHAnsi" w:hAnsiTheme="minorHAnsi" w:cstheme="minorHAnsi"/>
        </w:rPr>
      </w:pPr>
      <w:r w:rsidRPr="00D65EA6">
        <w:rPr>
          <w:rFonts w:asciiTheme="minorHAnsi" w:hAnsiTheme="minorHAnsi" w:cstheme="minorHAnsi"/>
          <w:b/>
          <w:bCs/>
          <w:u w:val="single"/>
        </w:rPr>
        <w:t>Dział 851 – Ochrona zdrowia</w:t>
      </w:r>
    </w:p>
    <w:p w14:paraId="23FEE9CF" w14:textId="7C52A64C" w:rsidR="00377F63" w:rsidRPr="00D65EA6" w:rsidRDefault="00377F63" w:rsidP="00377F63">
      <w:pPr>
        <w:pStyle w:val="NormalnyWeb"/>
        <w:spacing w:before="0" w:beforeAutospacing="0" w:after="0" w:line="360" w:lineRule="auto"/>
        <w:ind w:firstLine="708"/>
        <w:jc w:val="both"/>
        <w:rPr>
          <w:rFonts w:asciiTheme="minorHAnsi" w:hAnsiTheme="minorHAnsi" w:cstheme="minorHAnsi"/>
        </w:rPr>
      </w:pPr>
      <w:r w:rsidRPr="00D65EA6">
        <w:rPr>
          <w:rFonts w:asciiTheme="minorHAnsi" w:hAnsiTheme="minorHAnsi" w:cstheme="minorHAnsi"/>
        </w:rPr>
        <w:t xml:space="preserve">Planowane wydatki w tym dziale ustalone zostały w wysokości </w:t>
      </w:r>
      <w:r w:rsidR="009552B0" w:rsidRPr="00D65EA6">
        <w:rPr>
          <w:rFonts w:asciiTheme="minorHAnsi" w:hAnsiTheme="minorHAnsi" w:cstheme="minorHAnsi"/>
        </w:rPr>
        <w:t>155.457,43</w:t>
      </w:r>
      <w:r w:rsidRPr="00D65EA6">
        <w:rPr>
          <w:rFonts w:asciiTheme="minorHAnsi" w:hAnsiTheme="minorHAnsi" w:cstheme="minorHAnsi"/>
        </w:rPr>
        <w:t xml:space="preserve"> zł, a wydatkowano kwotę </w:t>
      </w:r>
      <w:r w:rsidR="009552B0" w:rsidRPr="00D65EA6">
        <w:rPr>
          <w:rFonts w:asciiTheme="minorHAnsi" w:hAnsiTheme="minorHAnsi" w:cstheme="minorHAnsi"/>
        </w:rPr>
        <w:t>56.852,21</w:t>
      </w:r>
      <w:r w:rsidRPr="00D65EA6">
        <w:rPr>
          <w:rFonts w:asciiTheme="minorHAnsi" w:hAnsiTheme="minorHAnsi" w:cstheme="minorHAnsi"/>
        </w:rPr>
        <w:t xml:space="preserve"> zł tj. </w:t>
      </w:r>
      <w:r w:rsidR="009552B0" w:rsidRPr="00D65EA6">
        <w:rPr>
          <w:rFonts w:asciiTheme="minorHAnsi" w:hAnsiTheme="minorHAnsi" w:cstheme="minorHAnsi"/>
        </w:rPr>
        <w:t>36,57</w:t>
      </w:r>
      <w:r w:rsidR="00714619" w:rsidRPr="00D65EA6">
        <w:rPr>
          <w:rFonts w:asciiTheme="minorHAnsi" w:hAnsiTheme="minorHAnsi" w:cstheme="minorHAnsi"/>
        </w:rPr>
        <w:t xml:space="preserve"> </w:t>
      </w:r>
      <w:r w:rsidRPr="00D65EA6">
        <w:rPr>
          <w:rFonts w:asciiTheme="minorHAnsi" w:hAnsiTheme="minorHAnsi" w:cstheme="minorHAnsi"/>
        </w:rPr>
        <w:t>% planu.</w:t>
      </w:r>
    </w:p>
    <w:p w14:paraId="055C7548" w14:textId="77777777" w:rsidR="00377F63" w:rsidRPr="00D65EA6" w:rsidRDefault="00377F63" w:rsidP="00377F63">
      <w:pPr>
        <w:pStyle w:val="NormalnyWeb"/>
        <w:spacing w:before="0" w:beforeAutospacing="0" w:after="0" w:line="360" w:lineRule="auto"/>
        <w:jc w:val="both"/>
        <w:rPr>
          <w:rFonts w:asciiTheme="minorHAnsi" w:hAnsiTheme="minorHAnsi" w:cstheme="minorHAnsi"/>
        </w:rPr>
      </w:pPr>
      <w:r w:rsidRPr="00D65EA6">
        <w:rPr>
          <w:rFonts w:asciiTheme="minorHAnsi" w:hAnsiTheme="minorHAnsi" w:cstheme="minorHAnsi"/>
        </w:rPr>
        <w:t>Wydatkowana kwota przeznaczona została na:</w:t>
      </w:r>
    </w:p>
    <w:p w14:paraId="470BFEC8" w14:textId="289BCC44" w:rsidR="00377F63" w:rsidRPr="00D65EA6"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D65EA6">
        <w:rPr>
          <w:rFonts w:asciiTheme="minorHAnsi" w:hAnsiTheme="minorHAnsi" w:cstheme="minorHAnsi"/>
        </w:rPr>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dofinansowanie imprez promujących przeciwdziałanie alkoholizmowi, wyposażenie, artykuły spożywcze, </w:t>
      </w:r>
      <w:r w:rsidR="009552B0" w:rsidRPr="00D65EA6">
        <w:rPr>
          <w:rFonts w:asciiTheme="minorHAnsi" w:hAnsiTheme="minorHAnsi" w:cstheme="minorHAnsi"/>
        </w:rPr>
        <w:t>szkolenia, dofinansowanie wypoczynku dla dzieci i młodzieży z rodzin uzależnionych,</w:t>
      </w:r>
      <w:r w:rsidRPr="00D65EA6">
        <w:rPr>
          <w:rFonts w:asciiTheme="minorHAnsi" w:hAnsiTheme="minorHAnsi" w:cstheme="minorHAnsi"/>
        </w:rPr>
        <w:t xml:space="preserve"> </w:t>
      </w:r>
      <w:r w:rsidR="00074EA5" w:rsidRPr="00D65EA6">
        <w:rPr>
          <w:rFonts w:asciiTheme="minorHAnsi" w:hAnsiTheme="minorHAnsi" w:cstheme="minorHAnsi"/>
        </w:rPr>
        <w:t xml:space="preserve">warsztaty </w:t>
      </w:r>
      <w:proofErr w:type="spellStart"/>
      <w:r w:rsidR="00074EA5" w:rsidRPr="00D65EA6">
        <w:rPr>
          <w:rFonts w:asciiTheme="minorHAnsi" w:hAnsiTheme="minorHAnsi" w:cstheme="minorHAnsi"/>
        </w:rPr>
        <w:t>profilaktyczno</w:t>
      </w:r>
      <w:proofErr w:type="spellEnd"/>
      <w:r w:rsidR="00074EA5" w:rsidRPr="00D65EA6">
        <w:rPr>
          <w:rFonts w:asciiTheme="minorHAnsi" w:hAnsiTheme="minorHAnsi" w:cstheme="minorHAnsi"/>
        </w:rPr>
        <w:t xml:space="preserve">–terapeutyczne, przeprowadzenie badania i wydanie opinii w przedmiocie uzależnienia od alkoholu, </w:t>
      </w:r>
      <w:r w:rsidRPr="00D65EA6">
        <w:rPr>
          <w:rFonts w:asciiTheme="minorHAnsi" w:hAnsiTheme="minorHAnsi" w:cstheme="minorHAnsi"/>
        </w:rPr>
        <w:t xml:space="preserve">koszty dojazdu do poradni uzależnień kwota </w:t>
      </w:r>
      <w:r w:rsidR="009552B0" w:rsidRPr="00D65EA6">
        <w:rPr>
          <w:rFonts w:asciiTheme="minorHAnsi" w:hAnsiTheme="minorHAnsi" w:cstheme="minorHAnsi"/>
        </w:rPr>
        <w:t>55.852,21</w:t>
      </w:r>
      <w:r w:rsidRPr="00D65EA6">
        <w:rPr>
          <w:rFonts w:asciiTheme="minorHAnsi" w:hAnsiTheme="minorHAnsi" w:cstheme="minorHAnsi"/>
        </w:rPr>
        <w:t xml:space="preserve"> zł na plan </w:t>
      </w:r>
      <w:r w:rsidR="009552B0" w:rsidRPr="00D65EA6">
        <w:rPr>
          <w:rFonts w:asciiTheme="minorHAnsi" w:hAnsiTheme="minorHAnsi" w:cstheme="minorHAnsi"/>
        </w:rPr>
        <w:t>154.457,43</w:t>
      </w:r>
      <w:r w:rsidRPr="00D65EA6">
        <w:rPr>
          <w:rFonts w:asciiTheme="minorHAnsi" w:hAnsiTheme="minorHAnsi" w:cstheme="minorHAnsi"/>
        </w:rPr>
        <w:t xml:space="preserve"> zł.</w:t>
      </w:r>
    </w:p>
    <w:p w14:paraId="323A1E44" w14:textId="0A680241" w:rsidR="00377F63" w:rsidRPr="00D65EA6"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D65EA6">
        <w:rPr>
          <w:rFonts w:asciiTheme="minorHAnsi" w:hAnsiTheme="minorHAnsi" w:cstheme="minorHAnsi"/>
        </w:rPr>
        <w:t xml:space="preserve">wydatki związane ze zwalczaniem narkomanii zostały zaplanowane </w:t>
      </w:r>
      <w:r w:rsidR="00714619" w:rsidRPr="00D65EA6">
        <w:rPr>
          <w:rFonts w:asciiTheme="minorHAnsi" w:hAnsiTheme="minorHAnsi" w:cstheme="minorHAnsi"/>
        </w:rPr>
        <w:t xml:space="preserve">i wykonane </w:t>
      </w:r>
      <w:r w:rsidRPr="00D65EA6">
        <w:rPr>
          <w:rFonts w:asciiTheme="minorHAnsi" w:hAnsiTheme="minorHAnsi" w:cstheme="minorHAnsi"/>
        </w:rPr>
        <w:t xml:space="preserve">w kwocie 1.000,00 zł, </w:t>
      </w:r>
      <w:r w:rsidR="00714619" w:rsidRPr="00D65EA6">
        <w:rPr>
          <w:rFonts w:asciiTheme="minorHAnsi" w:hAnsiTheme="minorHAnsi" w:cstheme="minorHAnsi"/>
        </w:rPr>
        <w:t>na przeprowadzenie warsztat</w:t>
      </w:r>
      <w:r w:rsidR="000E2A78" w:rsidRPr="00D65EA6">
        <w:rPr>
          <w:rFonts w:asciiTheme="minorHAnsi" w:hAnsiTheme="minorHAnsi" w:cstheme="minorHAnsi"/>
        </w:rPr>
        <w:t>ów</w:t>
      </w:r>
      <w:r w:rsidR="00714619" w:rsidRPr="00D65EA6">
        <w:rPr>
          <w:rFonts w:asciiTheme="minorHAnsi" w:hAnsiTheme="minorHAnsi" w:cstheme="minorHAnsi"/>
        </w:rPr>
        <w:t xml:space="preserve"> profilaktyczn</w:t>
      </w:r>
      <w:r w:rsidR="000E2A78" w:rsidRPr="00D65EA6">
        <w:rPr>
          <w:rFonts w:asciiTheme="minorHAnsi" w:hAnsiTheme="minorHAnsi" w:cstheme="minorHAnsi"/>
        </w:rPr>
        <w:t>ych</w:t>
      </w:r>
      <w:r w:rsidR="009552B0" w:rsidRPr="00D65EA6">
        <w:rPr>
          <w:rFonts w:asciiTheme="minorHAnsi" w:hAnsiTheme="minorHAnsi" w:cstheme="minorHAnsi"/>
        </w:rPr>
        <w:t xml:space="preserve"> dla uczniów</w:t>
      </w:r>
      <w:r w:rsidR="00714619" w:rsidRPr="00D65EA6">
        <w:rPr>
          <w:rFonts w:asciiTheme="minorHAnsi" w:hAnsiTheme="minorHAnsi" w:cstheme="minorHAnsi"/>
        </w:rPr>
        <w:t>.</w:t>
      </w:r>
    </w:p>
    <w:p w14:paraId="7AA7E7D9" w14:textId="77777777" w:rsidR="00377F63" w:rsidRPr="00D65EA6" w:rsidRDefault="00377F63" w:rsidP="00377F63">
      <w:pPr>
        <w:pStyle w:val="NormalnyWeb"/>
        <w:spacing w:before="0" w:beforeAutospacing="0" w:after="0" w:line="360" w:lineRule="auto"/>
        <w:ind w:left="360"/>
        <w:jc w:val="both"/>
        <w:rPr>
          <w:rFonts w:asciiTheme="minorHAnsi" w:hAnsiTheme="minorHAnsi" w:cstheme="minorHAnsi"/>
        </w:rPr>
      </w:pPr>
    </w:p>
    <w:p w14:paraId="1676652C" w14:textId="77777777" w:rsidR="00377F63" w:rsidRPr="00D65EA6" w:rsidRDefault="00377F63" w:rsidP="00377F63">
      <w:pPr>
        <w:pStyle w:val="NormalnyWeb"/>
        <w:keepNext/>
        <w:spacing w:before="0" w:beforeAutospacing="0" w:after="0" w:line="360" w:lineRule="auto"/>
        <w:jc w:val="both"/>
        <w:rPr>
          <w:rFonts w:asciiTheme="minorHAnsi" w:hAnsiTheme="minorHAnsi" w:cstheme="minorHAnsi"/>
        </w:rPr>
      </w:pPr>
      <w:r w:rsidRPr="00D65EA6">
        <w:rPr>
          <w:rFonts w:asciiTheme="minorHAnsi" w:hAnsiTheme="minorHAnsi" w:cstheme="minorHAnsi"/>
          <w:b/>
          <w:bCs/>
          <w:u w:val="single"/>
        </w:rPr>
        <w:t>Dział 852 – Pomoc społeczna</w:t>
      </w:r>
    </w:p>
    <w:p w14:paraId="57140DD8" w14:textId="4EF1292C" w:rsidR="00377F63" w:rsidRPr="00600A5F" w:rsidRDefault="00377F63" w:rsidP="00377F63">
      <w:pPr>
        <w:pStyle w:val="NormalnyWeb"/>
        <w:spacing w:before="0" w:beforeAutospacing="0" w:after="0" w:line="360" w:lineRule="auto"/>
        <w:ind w:firstLine="708"/>
        <w:jc w:val="both"/>
        <w:rPr>
          <w:rFonts w:asciiTheme="minorHAnsi" w:hAnsiTheme="minorHAnsi" w:cstheme="minorHAnsi"/>
        </w:rPr>
      </w:pPr>
      <w:r w:rsidRPr="00600A5F">
        <w:rPr>
          <w:rFonts w:asciiTheme="minorHAnsi" w:hAnsiTheme="minorHAnsi" w:cstheme="minorHAnsi"/>
        </w:rPr>
        <w:t xml:space="preserve">Wydatki planowane w tym dziale ustalono na kwotę </w:t>
      </w:r>
      <w:r w:rsidR="00600A5F" w:rsidRPr="00600A5F">
        <w:rPr>
          <w:rFonts w:asciiTheme="minorHAnsi" w:hAnsiTheme="minorHAnsi" w:cstheme="minorHAnsi"/>
        </w:rPr>
        <w:t>2.688.662,00</w:t>
      </w:r>
      <w:r w:rsidRPr="00600A5F">
        <w:rPr>
          <w:rFonts w:asciiTheme="minorHAnsi" w:hAnsiTheme="minorHAnsi" w:cstheme="minorHAnsi"/>
        </w:rPr>
        <w:t xml:space="preserve"> zł, a wykonanie w</w:t>
      </w:r>
      <w:r w:rsidR="004B3BD4" w:rsidRPr="00600A5F">
        <w:rPr>
          <w:rFonts w:asciiTheme="minorHAnsi" w:hAnsiTheme="minorHAnsi" w:cstheme="minorHAnsi"/>
        </w:rPr>
        <w:t xml:space="preserve">                            </w:t>
      </w:r>
      <w:r w:rsidRPr="00600A5F">
        <w:rPr>
          <w:rFonts w:asciiTheme="minorHAnsi" w:hAnsiTheme="minorHAnsi" w:cstheme="minorHAnsi"/>
        </w:rPr>
        <w:t xml:space="preserve"> I półroczu 202</w:t>
      </w:r>
      <w:r w:rsidR="00600A5F" w:rsidRPr="00600A5F">
        <w:rPr>
          <w:rFonts w:asciiTheme="minorHAnsi" w:hAnsiTheme="minorHAnsi" w:cstheme="minorHAnsi"/>
        </w:rPr>
        <w:t>2</w:t>
      </w:r>
      <w:r w:rsidRPr="00600A5F">
        <w:rPr>
          <w:rFonts w:asciiTheme="minorHAnsi" w:hAnsiTheme="minorHAnsi" w:cstheme="minorHAnsi"/>
        </w:rPr>
        <w:t xml:space="preserve"> r. wynosi </w:t>
      </w:r>
      <w:r w:rsidR="00600A5F" w:rsidRPr="00600A5F">
        <w:rPr>
          <w:rFonts w:asciiTheme="minorHAnsi" w:hAnsiTheme="minorHAnsi" w:cstheme="minorHAnsi"/>
        </w:rPr>
        <w:t>1.671.220,64</w:t>
      </w:r>
      <w:r w:rsidRPr="00600A5F">
        <w:rPr>
          <w:rFonts w:asciiTheme="minorHAnsi" w:hAnsiTheme="minorHAnsi" w:cstheme="minorHAnsi"/>
        </w:rPr>
        <w:t xml:space="preserve"> zł tj. </w:t>
      </w:r>
      <w:r w:rsidR="00600A5F" w:rsidRPr="00600A5F">
        <w:rPr>
          <w:rFonts w:asciiTheme="minorHAnsi" w:hAnsiTheme="minorHAnsi" w:cstheme="minorHAnsi"/>
        </w:rPr>
        <w:t>62,16</w:t>
      </w:r>
      <w:r w:rsidRPr="00600A5F">
        <w:rPr>
          <w:rFonts w:asciiTheme="minorHAnsi" w:hAnsiTheme="minorHAnsi" w:cstheme="minorHAnsi"/>
        </w:rPr>
        <w:t xml:space="preserve"> % planu rocznego, z tego z otrzymanej dotacji na </w:t>
      </w:r>
      <w:r w:rsidRPr="00600A5F">
        <w:rPr>
          <w:rFonts w:asciiTheme="minorHAnsi" w:hAnsiTheme="minorHAnsi" w:cstheme="minorHAnsi"/>
        </w:rPr>
        <w:lastRenderedPageBreak/>
        <w:t xml:space="preserve">zadania zlecone wydatkowano </w:t>
      </w:r>
      <w:r w:rsidR="00600A5F" w:rsidRPr="00600A5F">
        <w:rPr>
          <w:rFonts w:asciiTheme="minorHAnsi" w:hAnsiTheme="minorHAnsi" w:cstheme="minorHAnsi"/>
        </w:rPr>
        <w:t>757.449,27</w:t>
      </w:r>
      <w:r w:rsidRPr="00600A5F">
        <w:rPr>
          <w:rFonts w:asciiTheme="minorHAnsi" w:hAnsiTheme="minorHAnsi" w:cstheme="minorHAnsi"/>
        </w:rPr>
        <w:t xml:space="preserve"> zł.</w:t>
      </w:r>
      <w:r w:rsidR="00600A5F" w:rsidRPr="00600A5F">
        <w:rPr>
          <w:rFonts w:asciiTheme="minorHAnsi" w:hAnsiTheme="minorHAnsi" w:cstheme="minorHAnsi"/>
        </w:rPr>
        <w:t>, z dotacji na zadania własne wydatkowano 375.783,34 zł, ze środków Funduszu Pomocy Ukrainie 358,50 zł.</w:t>
      </w:r>
    </w:p>
    <w:p w14:paraId="3763EE89" w14:textId="77777777" w:rsidR="00377F63" w:rsidRPr="00600A5F" w:rsidRDefault="00377F63" w:rsidP="00377F63">
      <w:pPr>
        <w:pStyle w:val="NormalnyWeb"/>
        <w:spacing w:before="0" w:beforeAutospacing="0" w:after="0" w:line="360" w:lineRule="auto"/>
        <w:jc w:val="both"/>
        <w:rPr>
          <w:rFonts w:asciiTheme="minorHAnsi" w:hAnsiTheme="minorHAnsi" w:cstheme="minorHAnsi"/>
        </w:rPr>
      </w:pPr>
      <w:r w:rsidRPr="00600A5F">
        <w:rPr>
          <w:rFonts w:asciiTheme="minorHAnsi" w:hAnsiTheme="minorHAnsi" w:cstheme="minorHAnsi"/>
        </w:rPr>
        <w:t>Realizacja wydatków budżetowych w poszczególnych rozdziałach przedstawia się następująco:</w:t>
      </w:r>
    </w:p>
    <w:p w14:paraId="0FC2DA29"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413808F2" w14:textId="77777777" w:rsidR="00377F63" w:rsidRPr="00BA3350" w:rsidRDefault="00377F63" w:rsidP="00377F63">
      <w:pPr>
        <w:pStyle w:val="NormalnyWeb"/>
        <w:spacing w:before="0" w:beforeAutospacing="0" w:after="0" w:line="360" w:lineRule="auto"/>
        <w:jc w:val="both"/>
        <w:rPr>
          <w:rFonts w:asciiTheme="minorHAnsi" w:hAnsiTheme="minorHAnsi" w:cstheme="minorHAnsi"/>
          <w:u w:val="single"/>
        </w:rPr>
      </w:pPr>
      <w:r w:rsidRPr="00BA3350">
        <w:rPr>
          <w:rFonts w:asciiTheme="minorHAnsi" w:hAnsiTheme="minorHAnsi" w:cstheme="minorHAnsi"/>
          <w:i/>
          <w:iCs/>
          <w:u w:val="single"/>
        </w:rPr>
        <w:t>Domy pomocy społecznej</w:t>
      </w:r>
    </w:p>
    <w:p w14:paraId="1DBC12A5" w14:textId="2E867099" w:rsidR="00377F63" w:rsidRPr="00BA3350" w:rsidRDefault="00377F63" w:rsidP="00377F63">
      <w:pPr>
        <w:pStyle w:val="NormalnyWeb"/>
        <w:spacing w:before="0" w:beforeAutospacing="0" w:after="0" w:line="360" w:lineRule="auto"/>
        <w:ind w:firstLine="708"/>
        <w:jc w:val="both"/>
        <w:rPr>
          <w:rFonts w:asciiTheme="minorHAnsi" w:hAnsiTheme="minorHAnsi" w:cstheme="minorHAnsi"/>
        </w:rPr>
      </w:pPr>
      <w:r w:rsidRPr="00BA3350">
        <w:rPr>
          <w:rFonts w:asciiTheme="minorHAnsi" w:hAnsiTheme="minorHAnsi" w:cstheme="minorHAnsi"/>
        </w:rPr>
        <w:t xml:space="preserve">Wydatki zaplanowane na pobyt osób w domach pomocy społecznej wynoszą </w:t>
      </w:r>
      <w:r w:rsidR="00600A5F" w:rsidRPr="00BA3350">
        <w:rPr>
          <w:rFonts w:asciiTheme="minorHAnsi" w:hAnsiTheme="minorHAnsi" w:cstheme="minorHAnsi"/>
        </w:rPr>
        <w:t>250.000,00</w:t>
      </w:r>
      <w:r w:rsidRPr="00BA3350">
        <w:rPr>
          <w:rFonts w:asciiTheme="minorHAnsi" w:hAnsiTheme="minorHAnsi" w:cstheme="minorHAnsi"/>
        </w:rPr>
        <w:t xml:space="preserve"> zł, wykonanie w I półroczu wynosi </w:t>
      </w:r>
      <w:r w:rsidR="00600A5F" w:rsidRPr="00BA3350">
        <w:rPr>
          <w:rFonts w:asciiTheme="minorHAnsi" w:hAnsiTheme="minorHAnsi" w:cstheme="minorHAnsi"/>
        </w:rPr>
        <w:t>91.676,13</w:t>
      </w:r>
      <w:r w:rsidRPr="00BA3350">
        <w:rPr>
          <w:rFonts w:asciiTheme="minorHAnsi" w:hAnsiTheme="minorHAnsi" w:cstheme="minorHAnsi"/>
        </w:rPr>
        <w:t xml:space="preserve"> zł (pobyt </w:t>
      </w:r>
      <w:r w:rsidR="00600A5F" w:rsidRPr="00BA3350">
        <w:rPr>
          <w:rFonts w:asciiTheme="minorHAnsi" w:hAnsiTheme="minorHAnsi" w:cstheme="minorHAnsi"/>
        </w:rPr>
        <w:t>6</w:t>
      </w:r>
      <w:r w:rsidRPr="00BA3350">
        <w:rPr>
          <w:rFonts w:asciiTheme="minorHAnsi" w:hAnsiTheme="minorHAnsi" w:cstheme="minorHAnsi"/>
        </w:rPr>
        <w:t xml:space="preserve"> osób w domach pomocy społecznej).</w:t>
      </w:r>
    </w:p>
    <w:p w14:paraId="5323F88A" w14:textId="77777777" w:rsidR="00377F63" w:rsidRPr="00BA3350" w:rsidRDefault="00377F63" w:rsidP="00377F63">
      <w:pPr>
        <w:pStyle w:val="NormalnyWeb"/>
        <w:spacing w:before="0" w:beforeAutospacing="0" w:after="0" w:line="360" w:lineRule="auto"/>
        <w:jc w:val="both"/>
        <w:rPr>
          <w:rFonts w:asciiTheme="minorHAnsi" w:hAnsiTheme="minorHAnsi" w:cstheme="minorHAnsi"/>
        </w:rPr>
      </w:pPr>
    </w:p>
    <w:p w14:paraId="2602B39B" w14:textId="77777777" w:rsidR="00377F63" w:rsidRPr="00BA3350" w:rsidRDefault="00377F63" w:rsidP="00377F63">
      <w:pPr>
        <w:pStyle w:val="NormalnyWeb"/>
        <w:spacing w:before="0" w:beforeAutospacing="0" w:after="0" w:line="360" w:lineRule="auto"/>
        <w:jc w:val="both"/>
        <w:rPr>
          <w:rFonts w:asciiTheme="minorHAnsi" w:hAnsiTheme="minorHAnsi" w:cstheme="minorHAnsi"/>
          <w:u w:val="single"/>
        </w:rPr>
      </w:pPr>
      <w:r w:rsidRPr="00BA3350">
        <w:rPr>
          <w:rFonts w:asciiTheme="minorHAnsi" w:hAnsiTheme="minorHAnsi" w:cstheme="minorHAnsi"/>
          <w:i/>
          <w:iCs/>
          <w:u w:val="single"/>
        </w:rPr>
        <w:t>Zadania w zakresie przeciwdziałania przemocy w rodzinie</w:t>
      </w:r>
    </w:p>
    <w:p w14:paraId="50B1033F" w14:textId="58A0AE27" w:rsidR="00377F63" w:rsidRPr="00BA3350" w:rsidRDefault="00377F63" w:rsidP="00377F63">
      <w:pPr>
        <w:pStyle w:val="NormalnyWeb"/>
        <w:spacing w:before="0" w:beforeAutospacing="0" w:after="0" w:line="360" w:lineRule="auto"/>
        <w:ind w:firstLine="708"/>
        <w:jc w:val="both"/>
        <w:rPr>
          <w:rFonts w:asciiTheme="minorHAnsi" w:hAnsiTheme="minorHAnsi" w:cstheme="minorHAnsi"/>
        </w:rPr>
      </w:pPr>
      <w:r w:rsidRPr="00BA3350">
        <w:rPr>
          <w:rFonts w:asciiTheme="minorHAnsi" w:hAnsiTheme="minorHAnsi" w:cstheme="minorHAnsi"/>
        </w:rPr>
        <w:t>Wydatki zaplanowane z zakresu przeciwdziałania przemocy w rodzinie wynoszą 1.</w:t>
      </w:r>
      <w:r w:rsidR="00B149DF" w:rsidRPr="00BA3350">
        <w:rPr>
          <w:rFonts w:asciiTheme="minorHAnsi" w:hAnsiTheme="minorHAnsi" w:cstheme="minorHAnsi"/>
        </w:rPr>
        <w:t>5</w:t>
      </w:r>
      <w:r w:rsidRPr="00BA3350">
        <w:rPr>
          <w:rFonts w:asciiTheme="minorHAnsi" w:hAnsiTheme="minorHAnsi" w:cstheme="minorHAnsi"/>
        </w:rPr>
        <w:t>00,00 zł, w I półroczu 202</w:t>
      </w:r>
      <w:r w:rsidR="00BA3350" w:rsidRPr="00BA3350">
        <w:rPr>
          <w:rFonts w:asciiTheme="minorHAnsi" w:hAnsiTheme="minorHAnsi" w:cstheme="minorHAnsi"/>
        </w:rPr>
        <w:t>2</w:t>
      </w:r>
      <w:r w:rsidRPr="00BA3350">
        <w:rPr>
          <w:rFonts w:asciiTheme="minorHAnsi" w:hAnsiTheme="minorHAnsi" w:cstheme="minorHAnsi"/>
        </w:rPr>
        <w:t xml:space="preserve"> roku </w:t>
      </w:r>
      <w:r w:rsidR="00B149DF" w:rsidRPr="00BA3350">
        <w:rPr>
          <w:rFonts w:asciiTheme="minorHAnsi" w:hAnsiTheme="minorHAnsi" w:cstheme="minorHAnsi"/>
        </w:rPr>
        <w:t xml:space="preserve">nie </w:t>
      </w:r>
      <w:r w:rsidRPr="00BA3350">
        <w:rPr>
          <w:rFonts w:asciiTheme="minorHAnsi" w:hAnsiTheme="minorHAnsi" w:cstheme="minorHAnsi"/>
        </w:rPr>
        <w:t>poniesiono wydatk</w:t>
      </w:r>
      <w:r w:rsidR="00B149DF" w:rsidRPr="00BA3350">
        <w:rPr>
          <w:rFonts w:asciiTheme="minorHAnsi" w:hAnsiTheme="minorHAnsi" w:cstheme="minorHAnsi"/>
        </w:rPr>
        <w:t>ów.</w:t>
      </w:r>
    </w:p>
    <w:p w14:paraId="082B6404"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03A8A009" w14:textId="77777777" w:rsidR="00377F63" w:rsidRPr="00BA3350" w:rsidRDefault="00377F63" w:rsidP="00377F63">
      <w:pPr>
        <w:pStyle w:val="NormalnyWeb"/>
        <w:spacing w:before="0" w:beforeAutospacing="0" w:after="0" w:line="360" w:lineRule="auto"/>
        <w:jc w:val="both"/>
        <w:rPr>
          <w:rFonts w:asciiTheme="minorHAnsi" w:hAnsiTheme="minorHAnsi" w:cstheme="minorHAnsi"/>
        </w:rPr>
      </w:pPr>
      <w:r w:rsidRPr="00BA3350">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77101DAF" w14:textId="2D25835B" w:rsidR="00377F63" w:rsidRPr="00BA3350" w:rsidRDefault="00377F63" w:rsidP="00377F63">
      <w:pPr>
        <w:pStyle w:val="NormalnyWeb"/>
        <w:spacing w:before="0" w:beforeAutospacing="0" w:after="0" w:line="360" w:lineRule="auto"/>
        <w:ind w:firstLine="708"/>
        <w:jc w:val="both"/>
        <w:rPr>
          <w:rFonts w:asciiTheme="minorHAnsi" w:hAnsiTheme="minorHAnsi" w:cstheme="minorHAnsi"/>
        </w:rPr>
      </w:pPr>
      <w:r w:rsidRPr="00BA3350">
        <w:rPr>
          <w:rFonts w:asciiTheme="minorHAnsi" w:hAnsiTheme="minorHAnsi" w:cstheme="minorHAnsi"/>
        </w:rPr>
        <w:t xml:space="preserve">Na odprowadzenie </w:t>
      </w:r>
      <w:r w:rsidR="00BA3350" w:rsidRPr="00BA3350">
        <w:rPr>
          <w:rFonts w:asciiTheme="minorHAnsi" w:hAnsiTheme="minorHAnsi" w:cstheme="minorHAnsi"/>
        </w:rPr>
        <w:t xml:space="preserve">248 składek </w:t>
      </w:r>
      <w:r w:rsidRPr="00BA3350">
        <w:rPr>
          <w:rFonts w:asciiTheme="minorHAnsi" w:hAnsiTheme="minorHAnsi" w:cstheme="minorHAnsi"/>
        </w:rPr>
        <w:t xml:space="preserve">ubezpieczenia zdrowotnego za niektóre osoby pobierające świadczenia z opieki społecznej wydatkowano kwotę </w:t>
      </w:r>
      <w:r w:rsidR="00BA3350" w:rsidRPr="00BA3350">
        <w:rPr>
          <w:rFonts w:asciiTheme="minorHAnsi" w:hAnsiTheme="minorHAnsi" w:cstheme="minorHAnsi"/>
        </w:rPr>
        <w:t>14.328,78</w:t>
      </w:r>
      <w:r w:rsidRPr="00BA3350">
        <w:rPr>
          <w:rFonts w:asciiTheme="minorHAnsi" w:hAnsiTheme="minorHAnsi" w:cstheme="minorHAnsi"/>
        </w:rPr>
        <w:t xml:space="preserve"> zł (na plan </w:t>
      </w:r>
      <w:r w:rsidR="00BA3350" w:rsidRPr="00BA3350">
        <w:rPr>
          <w:rFonts w:asciiTheme="minorHAnsi" w:hAnsiTheme="minorHAnsi" w:cstheme="minorHAnsi"/>
        </w:rPr>
        <w:t>29</w:t>
      </w:r>
      <w:r w:rsidRPr="00BA3350">
        <w:rPr>
          <w:rFonts w:asciiTheme="minorHAnsi" w:hAnsiTheme="minorHAnsi" w:cstheme="minorHAnsi"/>
        </w:rPr>
        <w:t xml:space="preserve">.000,00 zł), </w:t>
      </w:r>
      <w:r w:rsidR="00BA3350" w:rsidRPr="00BA3350">
        <w:rPr>
          <w:rFonts w:asciiTheme="minorHAnsi" w:hAnsiTheme="minorHAnsi" w:cstheme="minorHAnsi"/>
        </w:rPr>
        <w:t>całość</w:t>
      </w:r>
      <w:r w:rsidR="0069200C" w:rsidRPr="00BA3350">
        <w:rPr>
          <w:rFonts w:asciiTheme="minorHAnsi" w:hAnsiTheme="minorHAnsi" w:cstheme="minorHAnsi"/>
        </w:rPr>
        <w:t xml:space="preserve"> </w:t>
      </w:r>
      <w:r w:rsidRPr="00BA3350">
        <w:rPr>
          <w:rFonts w:asciiTheme="minorHAnsi" w:hAnsiTheme="minorHAnsi" w:cstheme="minorHAnsi"/>
        </w:rPr>
        <w:t>sfinansowano z  dotacji.</w:t>
      </w:r>
    </w:p>
    <w:p w14:paraId="404FA70E" w14:textId="77777777" w:rsidR="00377F63" w:rsidRPr="00BA3350" w:rsidRDefault="00377F63" w:rsidP="00377F63">
      <w:pPr>
        <w:pStyle w:val="NormalnyWeb"/>
        <w:spacing w:before="0" w:beforeAutospacing="0" w:after="0" w:line="360" w:lineRule="auto"/>
        <w:ind w:firstLine="708"/>
        <w:jc w:val="both"/>
        <w:rPr>
          <w:rFonts w:asciiTheme="minorHAnsi" w:hAnsiTheme="minorHAnsi" w:cstheme="minorHAnsi"/>
        </w:rPr>
      </w:pPr>
    </w:p>
    <w:p w14:paraId="4AC88DE4" w14:textId="77777777" w:rsidR="00377F63" w:rsidRPr="00BA3350" w:rsidRDefault="00377F63" w:rsidP="00377F63">
      <w:pPr>
        <w:pStyle w:val="NormalnyWeb"/>
        <w:spacing w:before="0" w:beforeAutospacing="0" w:after="0" w:line="360" w:lineRule="auto"/>
        <w:jc w:val="both"/>
        <w:rPr>
          <w:rFonts w:asciiTheme="minorHAnsi" w:hAnsiTheme="minorHAnsi" w:cstheme="minorHAnsi"/>
        </w:rPr>
      </w:pPr>
      <w:r w:rsidRPr="00BA3350">
        <w:rPr>
          <w:rFonts w:asciiTheme="minorHAnsi" w:hAnsiTheme="minorHAnsi" w:cstheme="minorHAnsi"/>
          <w:bCs/>
          <w:i/>
          <w:iCs/>
          <w:u w:val="single"/>
        </w:rPr>
        <w:t>Zasiłki okresowe, celowe i pomoc w naturze oraz składki na ubezpieczenia emerytalne i rentowe</w:t>
      </w:r>
    </w:p>
    <w:p w14:paraId="6FE7005A" w14:textId="1BB28863" w:rsidR="00377F63" w:rsidRPr="00BA3350" w:rsidRDefault="00377F63" w:rsidP="00BA3350">
      <w:pPr>
        <w:pStyle w:val="NormalnyWeb"/>
        <w:spacing w:before="0" w:beforeAutospacing="0" w:after="0" w:line="360" w:lineRule="auto"/>
        <w:ind w:firstLine="708"/>
        <w:jc w:val="both"/>
        <w:rPr>
          <w:rFonts w:asciiTheme="minorHAnsi" w:hAnsiTheme="minorHAnsi" w:cstheme="minorHAnsi"/>
        </w:rPr>
      </w:pPr>
      <w:r w:rsidRPr="00BA3350">
        <w:rPr>
          <w:rFonts w:asciiTheme="minorHAnsi" w:hAnsiTheme="minorHAnsi" w:cstheme="minorHAnsi"/>
        </w:rPr>
        <w:t xml:space="preserve">Na wypłatę świadczeń społecznych zaplanowano </w:t>
      </w:r>
      <w:r w:rsidR="00BA3350" w:rsidRPr="00BA3350">
        <w:rPr>
          <w:rFonts w:asciiTheme="minorHAnsi" w:hAnsiTheme="minorHAnsi" w:cstheme="minorHAnsi"/>
        </w:rPr>
        <w:t>85.000,00</w:t>
      </w:r>
      <w:r w:rsidRPr="00BA3350">
        <w:rPr>
          <w:rFonts w:asciiTheme="minorHAnsi" w:hAnsiTheme="minorHAnsi" w:cstheme="minorHAnsi"/>
        </w:rPr>
        <w:t xml:space="preserve"> zł, wydatkowano </w:t>
      </w:r>
      <w:r w:rsidR="00BA3350" w:rsidRPr="00BA3350">
        <w:rPr>
          <w:rFonts w:asciiTheme="minorHAnsi" w:hAnsiTheme="minorHAnsi" w:cstheme="minorHAnsi"/>
        </w:rPr>
        <w:t>53.655,63</w:t>
      </w:r>
      <w:r w:rsidRPr="00BA3350">
        <w:rPr>
          <w:rFonts w:asciiTheme="minorHAnsi" w:hAnsiTheme="minorHAnsi" w:cstheme="minorHAnsi"/>
        </w:rPr>
        <w:t xml:space="preserve"> zł, z czego na wypłatę zasiłków celowych wydatkowano </w:t>
      </w:r>
      <w:r w:rsidR="0069200C" w:rsidRPr="00BA3350">
        <w:rPr>
          <w:rFonts w:asciiTheme="minorHAnsi" w:hAnsiTheme="minorHAnsi" w:cstheme="minorHAnsi"/>
        </w:rPr>
        <w:t>6.</w:t>
      </w:r>
      <w:r w:rsidR="00BA3350" w:rsidRPr="00BA3350">
        <w:rPr>
          <w:rFonts w:asciiTheme="minorHAnsi" w:hAnsiTheme="minorHAnsi" w:cstheme="minorHAnsi"/>
        </w:rPr>
        <w:t>412,47</w:t>
      </w:r>
      <w:r w:rsidRPr="00BA3350">
        <w:rPr>
          <w:rFonts w:asciiTheme="minorHAnsi" w:hAnsiTheme="minorHAnsi" w:cstheme="minorHAnsi"/>
        </w:rPr>
        <w:t xml:space="preserve"> zł oraz na zasiłki okresowe </w:t>
      </w:r>
      <w:r w:rsidR="00BA3350" w:rsidRPr="00BA3350">
        <w:rPr>
          <w:rFonts w:asciiTheme="minorHAnsi" w:hAnsiTheme="minorHAnsi" w:cstheme="minorHAnsi"/>
        </w:rPr>
        <w:t>(111 świadczeń) 47.243,16</w:t>
      </w:r>
      <w:r w:rsidRPr="00BA3350">
        <w:rPr>
          <w:rFonts w:asciiTheme="minorHAnsi" w:hAnsiTheme="minorHAnsi" w:cstheme="minorHAnsi"/>
        </w:rPr>
        <w:t xml:space="preserve"> zł (z dotacji celowej </w:t>
      </w:r>
      <w:r w:rsidR="00BA3350" w:rsidRPr="00BA3350">
        <w:rPr>
          <w:rFonts w:asciiTheme="minorHAnsi" w:hAnsiTheme="minorHAnsi" w:cstheme="minorHAnsi"/>
        </w:rPr>
        <w:t>44.698,79</w:t>
      </w:r>
      <w:r w:rsidR="0069200C" w:rsidRPr="00BA3350">
        <w:rPr>
          <w:rFonts w:asciiTheme="minorHAnsi" w:hAnsiTheme="minorHAnsi" w:cstheme="minorHAnsi"/>
        </w:rPr>
        <w:t xml:space="preserve"> </w:t>
      </w:r>
      <w:r w:rsidRPr="00BA3350">
        <w:rPr>
          <w:rFonts w:asciiTheme="minorHAnsi" w:hAnsiTheme="minorHAnsi" w:cstheme="minorHAnsi"/>
        </w:rPr>
        <w:t xml:space="preserve">zł). </w:t>
      </w:r>
    </w:p>
    <w:p w14:paraId="669CE483" w14:textId="77777777" w:rsidR="00DB4ABC" w:rsidRPr="00BA3350" w:rsidRDefault="00DB4ABC" w:rsidP="00377F63">
      <w:pPr>
        <w:pStyle w:val="NormalnyWeb"/>
        <w:spacing w:before="0" w:beforeAutospacing="0" w:after="0" w:line="360" w:lineRule="auto"/>
        <w:jc w:val="both"/>
        <w:rPr>
          <w:rFonts w:asciiTheme="minorHAnsi" w:hAnsiTheme="minorHAnsi" w:cstheme="minorHAnsi"/>
        </w:rPr>
      </w:pPr>
    </w:p>
    <w:p w14:paraId="0C056DD7" w14:textId="77777777" w:rsidR="00377F63" w:rsidRPr="00BA3350" w:rsidRDefault="00377F63" w:rsidP="00377F63">
      <w:pPr>
        <w:pStyle w:val="NormalnyWeb"/>
        <w:spacing w:before="0" w:beforeAutospacing="0" w:after="0" w:line="360" w:lineRule="auto"/>
        <w:jc w:val="both"/>
        <w:rPr>
          <w:rFonts w:asciiTheme="minorHAnsi" w:hAnsiTheme="minorHAnsi" w:cstheme="minorHAnsi"/>
        </w:rPr>
      </w:pPr>
      <w:r w:rsidRPr="00BA3350">
        <w:rPr>
          <w:rFonts w:asciiTheme="minorHAnsi" w:hAnsiTheme="minorHAnsi" w:cstheme="minorHAnsi"/>
          <w:bCs/>
          <w:i/>
          <w:iCs/>
          <w:u w:val="single"/>
        </w:rPr>
        <w:t>Dodatki mieszkaniowe</w:t>
      </w:r>
    </w:p>
    <w:p w14:paraId="6BB0072D" w14:textId="15D0656F" w:rsidR="00377F63" w:rsidRPr="00BA3350" w:rsidRDefault="00377F63" w:rsidP="00BA3350">
      <w:pPr>
        <w:pStyle w:val="NormalnyWeb"/>
        <w:spacing w:before="0" w:beforeAutospacing="0" w:after="0" w:line="360" w:lineRule="auto"/>
        <w:ind w:firstLine="708"/>
        <w:jc w:val="both"/>
        <w:rPr>
          <w:rFonts w:asciiTheme="minorHAnsi" w:hAnsiTheme="minorHAnsi" w:cstheme="minorHAnsi"/>
        </w:rPr>
      </w:pPr>
      <w:r w:rsidRPr="00BA3350">
        <w:rPr>
          <w:rFonts w:asciiTheme="minorHAnsi" w:hAnsiTheme="minorHAnsi" w:cstheme="minorHAnsi"/>
        </w:rPr>
        <w:t xml:space="preserve">Na wypłatę dodatków mieszkaniowych dla mieszkańców z terenu gminy Jednorożec zaplanowano kwotę </w:t>
      </w:r>
      <w:r w:rsidR="00BA3350" w:rsidRPr="00BA3350">
        <w:rPr>
          <w:rFonts w:asciiTheme="minorHAnsi" w:hAnsiTheme="minorHAnsi" w:cstheme="minorHAnsi"/>
        </w:rPr>
        <w:t>3.000,00</w:t>
      </w:r>
      <w:r w:rsidRPr="00BA3350">
        <w:rPr>
          <w:rFonts w:asciiTheme="minorHAnsi" w:hAnsiTheme="minorHAnsi" w:cstheme="minorHAnsi"/>
        </w:rPr>
        <w:t xml:space="preserve"> zł, a wydatkowano </w:t>
      </w:r>
      <w:r w:rsidR="00BA3350" w:rsidRPr="00BA3350">
        <w:rPr>
          <w:rFonts w:asciiTheme="minorHAnsi" w:hAnsiTheme="minorHAnsi" w:cstheme="minorHAnsi"/>
        </w:rPr>
        <w:t>645,10</w:t>
      </w:r>
      <w:r w:rsidRPr="00BA3350">
        <w:rPr>
          <w:rFonts w:asciiTheme="minorHAnsi" w:hAnsiTheme="minorHAnsi" w:cstheme="minorHAnsi"/>
        </w:rPr>
        <w:t xml:space="preserve"> </w:t>
      </w:r>
      <w:r w:rsidR="00BA3350" w:rsidRPr="00BA3350">
        <w:rPr>
          <w:rFonts w:asciiTheme="minorHAnsi" w:hAnsiTheme="minorHAnsi" w:cstheme="minorHAnsi"/>
        </w:rPr>
        <w:t>zł.</w:t>
      </w:r>
    </w:p>
    <w:p w14:paraId="76D0231F" w14:textId="77777777" w:rsidR="00BA3350" w:rsidRPr="00CC3FC0" w:rsidRDefault="00BA3350" w:rsidP="00BA3350">
      <w:pPr>
        <w:pStyle w:val="NormalnyWeb"/>
        <w:spacing w:before="0" w:beforeAutospacing="0" w:after="0" w:line="360" w:lineRule="auto"/>
        <w:ind w:firstLine="708"/>
        <w:jc w:val="both"/>
        <w:rPr>
          <w:rFonts w:asciiTheme="minorHAnsi" w:hAnsiTheme="minorHAnsi" w:cstheme="minorHAnsi"/>
        </w:rPr>
      </w:pPr>
    </w:p>
    <w:p w14:paraId="5B10371E" w14:textId="77777777" w:rsidR="00377F63" w:rsidRPr="00CC3FC0" w:rsidRDefault="00377F63" w:rsidP="00377F63">
      <w:pPr>
        <w:pStyle w:val="NormalnyWeb"/>
        <w:spacing w:before="0" w:beforeAutospacing="0" w:after="0" w:line="360" w:lineRule="auto"/>
        <w:ind w:hanging="17"/>
        <w:jc w:val="both"/>
        <w:rPr>
          <w:rFonts w:asciiTheme="minorHAnsi" w:hAnsiTheme="minorHAnsi" w:cstheme="minorHAnsi"/>
        </w:rPr>
      </w:pPr>
      <w:r w:rsidRPr="00CC3FC0">
        <w:rPr>
          <w:rFonts w:asciiTheme="minorHAnsi" w:hAnsiTheme="minorHAnsi" w:cstheme="minorHAnsi"/>
          <w:bCs/>
          <w:i/>
          <w:iCs/>
          <w:u w:val="single"/>
        </w:rPr>
        <w:t>Zasiłki stałe</w:t>
      </w:r>
    </w:p>
    <w:p w14:paraId="181F57C9" w14:textId="4D1A94C1" w:rsidR="00377F63" w:rsidRDefault="00377F63" w:rsidP="00377F63">
      <w:pPr>
        <w:pStyle w:val="NormalnyWeb"/>
        <w:spacing w:before="0" w:beforeAutospacing="0" w:after="0" w:line="360" w:lineRule="auto"/>
        <w:ind w:left="17" w:firstLine="691"/>
        <w:jc w:val="both"/>
        <w:rPr>
          <w:rFonts w:asciiTheme="minorHAnsi" w:hAnsiTheme="minorHAnsi" w:cstheme="minorHAnsi"/>
        </w:rPr>
      </w:pPr>
      <w:r w:rsidRPr="00CC3FC0">
        <w:rPr>
          <w:rFonts w:asciiTheme="minorHAnsi" w:hAnsiTheme="minorHAnsi" w:cstheme="minorHAnsi"/>
        </w:rPr>
        <w:t xml:space="preserve">Na wypłatę zasiłków stałych dla mieszkańców z terenu gminy Jednorożec zaplanowano wydatkować </w:t>
      </w:r>
      <w:r w:rsidR="00BA3350" w:rsidRPr="00CC3FC0">
        <w:rPr>
          <w:rFonts w:asciiTheme="minorHAnsi" w:hAnsiTheme="minorHAnsi" w:cstheme="minorHAnsi"/>
        </w:rPr>
        <w:t>325.0</w:t>
      </w:r>
      <w:r w:rsidR="006425F9">
        <w:rPr>
          <w:rFonts w:asciiTheme="minorHAnsi" w:hAnsiTheme="minorHAnsi" w:cstheme="minorHAnsi"/>
        </w:rPr>
        <w:t>00</w:t>
      </w:r>
      <w:r w:rsidR="00BA3350" w:rsidRPr="00CC3FC0">
        <w:rPr>
          <w:rFonts w:asciiTheme="minorHAnsi" w:hAnsiTheme="minorHAnsi" w:cstheme="minorHAnsi"/>
        </w:rPr>
        <w:t>,00</w:t>
      </w:r>
      <w:r w:rsidRPr="00CC3FC0">
        <w:rPr>
          <w:rFonts w:asciiTheme="minorHAnsi" w:hAnsiTheme="minorHAnsi" w:cstheme="minorHAnsi"/>
        </w:rPr>
        <w:t xml:space="preserve"> zł, wydatkowano</w:t>
      </w:r>
      <w:r w:rsidR="00DF7790" w:rsidRPr="00CC3FC0">
        <w:rPr>
          <w:rFonts w:asciiTheme="minorHAnsi" w:hAnsiTheme="minorHAnsi" w:cstheme="minorHAnsi"/>
        </w:rPr>
        <w:t xml:space="preserve"> </w:t>
      </w:r>
      <w:r w:rsidR="00BA3350" w:rsidRPr="00CC3FC0">
        <w:rPr>
          <w:rFonts w:asciiTheme="minorHAnsi" w:hAnsiTheme="minorHAnsi" w:cstheme="minorHAnsi"/>
        </w:rPr>
        <w:t>169.</w:t>
      </w:r>
      <w:r w:rsidR="006425F9">
        <w:rPr>
          <w:rFonts w:asciiTheme="minorHAnsi" w:hAnsiTheme="minorHAnsi" w:cstheme="minorHAnsi"/>
        </w:rPr>
        <w:t>338,77</w:t>
      </w:r>
      <w:r w:rsidR="00DF7790" w:rsidRPr="00CC3FC0">
        <w:rPr>
          <w:rFonts w:asciiTheme="minorHAnsi" w:hAnsiTheme="minorHAnsi" w:cstheme="minorHAnsi"/>
        </w:rPr>
        <w:t xml:space="preserve"> zł</w:t>
      </w:r>
      <w:r w:rsidR="00CC3FC0" w:rsidRPr="00CC3FC0">
        <w:rPr>
          <w:rFonts w:asciiTheme="minorHAnsi" w:hAnsiTheme="minorHAnsi" w:cstheme="minorHAnsi"/>
        </w:rPr>
        <w:t xml:space="preserve"> (dla 51 osób wypłacono 282 świadczenia)</w:t>
      </w:r>
      <w:r w:rsidR="00DF7790" w:rsidRPr="00CC3FC0">
        <w:rPr>
          <w:rFonts w:asciiTheme="minorHAnsi" w:hAnsiTheme="minorHAnsi" w:cstheme="minorHAnsi"/>
        </w:rPr>
        <w:t xml:space="preserve">, </w:t>
      </w:r>
      <w:r w:rsidR="00CC3FC0" w:rsidRPr="00CC3FC0">
        <w:rPr>
          <w:rFonts w:asciiTheme="minorHAnsi" w:hAnsiTheme="minorHAnsi" w:cstheme="minorHAnsi"/>
        </w:rPr>
        <w:t>całość</w:t>
      </w:r>
      <w:r w:rsidR="00DF7790" w:rsidRPr="00CC3FC0">
        <w:rPr>
          <w:rFonts w:asciiTheme="minorHAnsi" w:hAnsiTheme="minorHAnsi" w:cstheme="minorHAnsi"/>
        </w:rPr>
        <w:t xml:space="preserve"> </w:t>
      </w:r>
      <w:r w:rsidRPr="00CC3FC0">
        <w:rPr>
          <w:rFonts w:asciiTheme="minorHAnsi" w:hAnsiTheme="minorHAnsi" w:cstheme="minorHAnsi"/>
        </w:rPr>
        <w:t>sfinansowan</w:t>
      </w:r>
      <w:r w:rsidR="00CC3FC0" w:rsidRPr="00CC3FC0">
        <w:rPr>
          <w:rFonts w:asciiTheme="minorHAnsi" w:hAnsiTheme="minorHAnsi" w:cstheme="minorHAnsi"/>
        </w:rPr>
        <w:t>a</w:t>
      </w:r>
      <w:r w:rsidRPr="00CC3FC0">
        <w:rPr>
          <w:rFonts w:asciiTheme="minorHAnsi" w:hAnsiTheme="minorHAnsi" w:cstheme="minorHAnsi"/>
        </w:rPr>
        <w:t xml:space="preserve"> dotacją celową.</w:t>
      </w:r>
    </w:p>
    <w:p w14:paraId="0FC98456" w14:textId="1363E66A" w:rsidR="006425F9" w:rsidRPr="00CC3FC0" w:rsidRDefault="006425F9" w:rsidP="00B40943">
      <w:pPr>
        <w:pStyle w:val="NormalnyWeb"/>
        <w:spacing w:before="0" w:beforeAutospacing="0" w:after="0" w:line="360" w:lineRule="auto"/>
        <w:ind w:firstLine="708"/>
        <w:jc w:val="both"/>
        <w:rPr>
          <w:rFonts w:asciiTheme="minorHAnsi" w:hAnsiTheme="minorHAnsi" w:cstheme="minorHAnsi"/>
        </w:rPr>
      </w:pPr>
      <w:r w:rsidRPr="00B40943">
        <w:rPr>
          <w:rFonts w:asciiTheme="minorHAnsi" w:hAnsiTheme="minorHAnsi" w:cstheme="minorHAnsi"/>
        </w:rPr>
        <w:lastRenderedPageBreak/>
        <w:t>Zwrot dotacji z tytułu nienależnie pobranych zasiłków stałych zaplanowany w kwocie 51,00 zł,  przekazany w kwocie 50,06 zł.</w:t>
      </w:r>
    </w:p>
    <w:p w14:paraId="0577845A"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51D2B5D" w14:textId="77777777" w:rsidR="00377F63" w:rsidRPr="00303AC1" w:rsidRDefault="00377F63" w:rsidP="00377F63">
      <w:pPr>
        <w:pStyle w:val="NormalnyWeb"/>
        <w:spacing w:before="0" w:beforeAutospacing="0" w:after="0" w:line="360" w:lineRule="auto"/>
        <w:jc w:val="both"/>
        <w:rPr>
          <w:rFonts w:asciiTheme="minorHAnsi" w:hAnsiTheme="minorHAnsi" w:cstheme="minorHAnsi"/>
        </w:rPr>
      </w:pPr>
      <w:r w:rsidRPr="00303AC1">
        <w:rPr>
          <w:rFonts w:asciiTheme="minorHAnsi" w:hAnsiTheme="minorHAnsi" w:cstheme="minorHAnsi"/>
          <w:bCs/>
          <w:i/>
          <w:iCs/>
          <w:u w:val="single"/>
        </w:rPr>
        <w:t>Ośrodki pomocy społecznej</w:t>
      </w:r>
    </w:p>
    <w:p w14:paraId="5B15713D" w14:textId="3563009E" w:rsidR="00377F63" w:rsidRPr="004B4D82" w:rsidRDefault="00377F63" w:rsidP="00377F63">
      <w:pPr>
        <w:pStyle w:val="NormalnyWeb"/>
        <w:spacing w:before="0" w:beforeAutospacing="0" w:after="0" w:line="360" w:lineRule="auto"/>
        <w:ind w:firstLine="708"/>
        <w:jc w:val="both"/>
        <w:rPr>
          <w:rFonts w:asciiTheme="minorHAnsi" w:hAnsiTheme="minorHAnsi" w:cstheme="minorHAnsi"/>
        </w:rPr>
      </w:pPr>
      <w:r w:rsidRPr="00303AC1">
        <w:rPr>
          <w:rFonts w:asciiTheme="minorHAnsi" w:hAnsiTheme="minorHAnsi" w:cstheme="minorHAnsi"/>
        </w:rPr>
        <w:t xml:space="preserve">Na utrzymanie Ośrodka Pomocy Społecznej zaplanowano </w:t>
      </w:r>
      <w:r w:rsidR="00B50402" w:rsidRPr="00303AC1">
        <w:rPr>
          <w:rFonts w:asciiTheme="minorHAnsi" w:hAnsiTheme="minorHAnsi" w:cstheme="minorHAnsi"/>
        </w:rPr>
        <w:t>475.345,00</w:t>
      </w:r>
      <w:r w:rsidRPr="00303AC1">
        <w:rPr>
          <w:rFonts w:asciiTheme="minorHAnsi" w:hAnsiTheme="minorHAnsi" w:cstheme="minorHAnsi"/>
        </w:rPr>
        <w:t xml:space="preserve"> zł, z której wydatkowano </w:t>
      </w:r>
      <w:r w:rsidR="00B50402" w:rsidRPr="00303AC1">
        <w:rPr>
          <w:rFonts w:asciiTheme="minorHAnsi" w:hAnsiTheme="minorHAnsi" w:cstheme="minorHAnsi"/>
        </w:rPr>
        <w:t>217.466,80</w:t>
      </w:r>
      <w:r w:rsidRPr="00303AC1">
        <w:rPr>
          <w:rFonts w:asciiTheme="minorHAnsi" w:hAnsiTheme="minorHAnsi" w:cstheme="minorHAnsi"/>
        </w:rPr>
        <w:t xml:space="preserve"> zł , w tym </w:t>
      </w:r>
      <w:r w:rsidR="00B50402" w:rsidRPr="00303AC1">
        <w:rPr>
          <w:rFonts w:asciiTheme="minorHAnsi" w:hAnsiTheme="minorHAnsi" w:cstheme="minorHAnsi"/>
        </w:rPr>
        <w:t>98.917,00</w:t>
      </w:r>
      <w:r w:rsidRPr="00303AC1">
        <w:rPr>
          <w:rFonts w:asciiTheme="minorHAnsi" w:hAnsiTheme="minorHAnsi" w:cstheme="minorHAnsi"/>
        </w:rPr>
        <w:t xml:space="preserve"> zł z otrzymanej dotacji celowej na realizację zadań </w:t>
      </w:r>
      <w:r w:rsidRPr="004B4D82">
        <w:rPr>
          <w:rFonts w:asciiTheme="minorHAnsi" w:hAnsiTheme="minorHAnsi" w:cstheme="minorHAnsi"/>
        </w:rPr>
        <w:t xml:space="preserve">własnych, </w:t>
      </w:r>
      <w:r w:rsidR="00B50402" w:rsidRPr="004B4D82">
        <w:rPr>
          <w:rFonts w:asciiTheme="minorHAnsi" w:hAnsiTheme="minorHAnsi" w:cstheme="minorHAnsi"/>
        </w:rPr>
        <w:t>118.54</w:t>
      </w:r>
      <w:r w:rsidR="00303AC1" w:rsidRPr="004B4D82">
        <w:rPr>
          <w:rFonts w:asciiTheme="minorHAnsi" w:hAnsiTheme="minorHAnsi" w:cstheme="minorHAnsi"/>
        </w:rPr>
        <w:t>9</w:t>
      </w:r>
      <w:r w:rsidR="00B50402" w:rsidRPr="004B4D82">
        <w:rPr>
          <w:rFonts w:asciiTheme="minorHAnsi" w:hAnsiTheme="minorHAnsi" w:cstheme="minorHAnsi"/>
        </w:rPr>
        <w:t>,80</w:t>
      </w:r>
      <w:r w:rsidRPr="004B4D82">
        <w:rPr>
          <w:rFonts w:asciiTheme="minorHAnsi" w:hAnsiTheme="minorHAnsi" w:cstheme="minorHAnsi"/>
        </w:rPr>
        <w:t xml:space="preserve"> zł wydatki ze środków własnych.</w:t>
      </w:r>
    </w:p>
    <w:p w14:paraId="60A624EC" w14:textId="77777777" w:rsidR="00377F63" w:rsidRPr="004B4D82" w:rsidRDefault="00377F63" w:rsidP="00377F63">
      <w:pPr>
        <w:pStyle w:val="NormalnyWeb"/>
        <w:spacing w:before="0" w:beforeAutospacing="0" w:after="0" w:line="360" w:lineRule="auto"/>
        <w:ind w:left="17"/>
        <w:jc w:val="both"/>
        <w:rPr>
          <w:rFonts w:asciiTheme="minorHAnsi" w:hAnsiTheme="minorHAnsi" w:cstheme="minorHAnsi"/>
        </w:rPr>
      </w:pPr>
      <w:r w:rsidRPr="004B4D82">
        <w:rPr>
          <w:rFonts w:asciiTheme="minorHAnsi" w:hAnsiTheme="minorHAnsi" w:cstheme="minorHAnsi"/>
        </w:rPr>
        <w:t>Wydatki przedstawiają się następująco:</w:t>
      </w:r>
    </w:p>
    <w:p w14:paraId="60E363EC" w14:textId="35BB2900" w:rsidR="00377F63" w:rsidRPr="004B4D82"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4B4D82">
        <w:rPr>
          <w:rFonts w:asciiTheme="minorHAnsi" w:hAnsiTheme="minorHAnsi" w:cstheme="minorHAnsi"/>
        </w:rPr>
        <w:t xml:space="preserve">na wynagrodzenia osobowe, dodatkowe wynagrodzenia roczne wydatkowano kwotę </w:t>
      </w:r>
      <w:r w:rsidR="000C344E" w:rsidRPr="004B4D82">
        <w:rPr>
          <w:rFonts w:asciiTheme="minorHAnsi" w:hAnsiTheme="minorHAnsi" w:cstheme="minorHAnsi"/>
        </w:rPr>
        <w:t>165.945,55</w:t>
      </w:r>
      <w:r w:rsidRPr="004B4D82">
        <w:rPr>
          <w:rFonts w:asciiTheme="minorHAnsi" w:hAnsiTheme="minorHAnsi" w:cstheme="minorHAnsi"/>
        </w:rPr>
        <w:t xml:space="preserve">  zł na plan </w:t>
      </w:r>
      <w:r w:rsidR="004B4D82" w:rsidRPr="004B4D82">
        <w:rPr>
          <w:rFonts w:asciiTheme="minorHAnsi" w:hAnsiTheme="minorHAnsi" w:cstheme="minorHAnsi"/>
        </w:rPr>
        <w:t>372.960,00</w:t>
      </w:r>
      <w:r w:rsidRPr="004B4D82">
        <w:rPr>
          <w:rFonts w:asciiTheme="minorHAnsi" w:hAnsiTheme="minorHAnsi" w:cstheme="minorHAnsi"/>
        </w:rPr>
        <w:t xml:space="preserve"> zł,</w:t>
      </w:r>
    </w:p>
    <w:p w14:paraId="0E7D4E0C" w14:textId="28E18723" w:rsidR="00377F63" w:rsidRPr="004B4D82"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4B4D82">
        <w:rPr>
          <w:rFonts w:asciiTheme="minorHAnsi" w:hAnsiTheme="minorHAnsi" w:cstheme="minorHAnsi"/>
        </w:rPr>
        <w:t xml:space="preserve">na pochodne od wynagrodzeń (składki na ubezpieczenia społeczne i fundusz pracy) oraz odpisy na zakładowy fundusz świadczeń socjalnych (przekazano 75% naliczonego funduszu) wydatkowano </w:t>
      </w:r>
      <w:r w:rsidR="004B4D82" w:rsidRPr="004B4D82">
        <w:rPr>
          <w:rFonts w:asciiTheme="minorHAnsi" w:hAnsiTheme="minorHAnsi" w:cstheme="minorHAnsi"/>
        </w:rPr>
        <w:t>40.253,31</w:t>
      </w:r>
      <w:r w:rsidRPr="004B4D82">
        <w:rPr>
          <w:rFonts w:asciiTheme="minorHAnsi" w:hAnsiTheme="minorHAnsi" w:cstheme="minorHAnsi"/>
        </w:rPr>
        <w:t xml:space="preserve"> zł na plan </w:t>
      </w:r>
      <w:r w:rsidR="004B4D82" w:rsidRPr="004B4D82">
        <w:rPr>
          <w:rFonts w:asciiTheme="minorHAnsi" w:hAnsiTheme="minorHAnsi" w:cstheme="minorHAnsi"/>
        </w:rPr>
        <w:t>75.115,00</w:t>
      </w:r>
      <w:r w:rsidRPr="004B4D82">
        <w:rPr>
          <w:rFonts w:asciiTheme="minorHAnsi" w:hAnsiTheme="minorHAnsi" w:cstheme="minorHAnsi"/>
        </w:rPr>
        <w:t xml:space="preserve"> zł,</w:t>
      </w:r>
    </w:p>
    <w:p w14:paraId="7827D8C1" w14:textId="6A4BEAC1" w:rsidR="00377F63" w:rsidRPr="004B4D82"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4B4D82">
        <w:rPr>
          <w:rFonts w:asciiTheme="minorHAnsi" w:hAnsiTheme="minorHAnsi" w:cstheme="minorHAnsi"/>
        </w:rPr>
        <w:t xml:space="preserve">na wydatki rzeczowe wydatkowano kwotę </w:t>
      </w:r>
      <w:r w:rsidR="004B4D82" w:rsidRPr="004B4D82">
        <w:rPr>
          <w:rFonts w:asciiTheme="minorHAnsi" w:hAnsiTheme="minorHAnsi" w:cstheme="minorHAnsi"/>
        </w:rPr>
        <w:t>11.267,94</w:t>
      </w:r>
      <w:r w:rsidRPr="004B4D82">
        <w:rPr>
          <w:rFonts w:asciiTheme="minorHAnsi" w:hAnsiTheme="minorHAnsi" w:cstheme="minorHAnsi"/>
        </w:rPr>
        <w:t xml:space="preserve"> zł tj. na </w:t>
      </w:r>
      <w:r w:rsidR="004B4D82" w:rsidRPr="004B4D82">
        <w:rPr>
          <w:rFonts w:asciiTheme="minorHAnsi" w:hAnsiTheme="minorHAnsi" w:cstheme="minorHAnsi"/>
        </w:rPr>
        <w:t xml:space="preserve">badania lekarskie, </w:t>
      </w:r>
      <w:r w:rsidRPr="004B4D82">
        <w:rPr>
          <w:rFonts w:asciiTheme="minorHAnsi" w:hAnsiTheme="minorHAnsi" w:cstheme="minorHAnsi"/>
        </w:rPr>
        <w:t>zakup artykułów biurowych,</w:t>
      </w:r>
      <w:r w:rsidR="004B4D82" w:rsidRPr="004B4D82">
        <w:rPr>
          <w:rFonts w:asciiTheme="minorHAnsi" w:hAnsiTheme="minorHAnsi" w:cstheme="minorHAnsi"/>
        </w:rPr>
        <w:t xml:space="preserve"> tonerów,</w:t>
      </w:r>
      <w:r w:rsidRPr="004B4D82">
        <w:rPr>
          <w:rFonts w:asciiTheme="minorHAnsi" w:hAnsiTheme="minorHAnsi" w:cstheme="minorHAnsi"/>
        </w:rPr>
        <w:t xml:space="preserve"> </w:t>
      </w:r>
      <w:r w:rsidR="009B3827" w:rsidRPr="004B4D82">
        <w:rPr>
          <w:rFonts w:asciiTheme="minorHAnsi" w:hAnsiTheme="minorHAnsi" w:cstheme="minorHAnsi"/>
        </w:rPr>
        <w:t>licencji,</w:t>
      </w:r>
      <w:r w:rsidR="00E61B1A" w:rsidRPr="004B4D82">
        <w:rPr>
          <w:rFonts w:asciiTheme="minorHAnsi" w:hAnsiTheme="minorHAnsi" w:cstheme="minorHAnsi"/>
        </w:rPr>
        <w:t xml:space="preserve"> </w:t>
      </w:r>
      <w:r w:rsidR="004B4D82" w:rsidRPr="004B4D82">
        <w:rPr>
          <w:rFonts w:asciiTheme="minorHAnsi" w:hAnsiTheme="minorHAnsi" w:cstheme="minorHAnsi"/>
        </w:rPr>
        <w:t xml:space="preserve">usługa IOD, </w:t>
      </w:r>
      <w:r w:rsidR="00E61B1A" w:rsidRPr="004B4D82">
        <w:rPr>
          <w:rFonts w:asciiTheme="minorHAnsi" w:hAnsiTheme="minorHAnsi" w:cstheme="minorHAnsi"/>
        </w:rPr>
        <w:t>podatek,</w:t>
      </w:r>
      <w:r w:rsidR="009B3827" w:rsidRPr="004B4D82">
        <w:rPr>
          <w:rFonts w:asciiTheme="minorHAnsi" w:hAnsiTheme="minorHAnsi" w:cstheme="minorHAnsi"/>
        </w:rPr>
        <w:t xml:space="preserve"> podróże służbowe,</w:t>
      </w:r>
      <w:r w:rsidRPr="004B4D82">
        <w:rPr>
          <w:rFonts w:asciiTheme="minorHAnsi" w:hAnsiTheme="minorHAnsi" w:cstheme="minorHAnsi"/>
        </w:rPr>
        <w:t xml:space="preserve"> ubezpieczenie mienia, usługi</w:t>
      </w:r>
      <w:r w:rsidR="004B4D82" w:rsidRPr="004B4D82">
        <w:rPr>
          <w:rFonts w:asciiTheme="minorHAnsi" w:hAnsiTheme="minorHAnsi" w:cstheme="minorHAnsi"/>
        </w:rPr>
        <w:t xml:space="preserve"> telekomunikacyjne</w:t>
      </w:r>
      <w:r w:rsidRPr="004B4D82">
        <w:rPr>
          <w:rFonts w:asciiTheme="minorHAnsi" w:hAnsiTheme="minorHAnsi" w:cstheme="minorHAnsi"/>
        </w:rPr>
        <w:t>, szkolenia.</w:t>
      </w:r>
    </w:p>
    <w:p w14:paraId="2BB35F5F" w14:textId="77777777" w:rsidR="00377F63" w:rsidRPr="00AB76A1" w:rsidRDefault="00377F63" w:rsidP="00377F63">
      <w:pPr>
        <w:pStyle w:val="NormalnyWeb"/>
        <w:spacing w:before="0" w:beforeAutospacing="0" w:after="0" w:line="360" w:lineRule="auto"/>
        <w:jc w:val="both"/>
        <w:rPr>
          <w:rFonts w:asciiTheme="minorHAnsi" w:hAnsiTheme="minorHAnsi" w:cstheme="minorHAnsi"/>
          <w:bCs/>
          <w:i/>
          <w:iCs/>
          <w:color w:val="FF0000"/>
          <w:u w:val="single"/>
        </w:rPr>
      </w:pPr>
    </w:p>
    <w:p w14:paraId="1B5E91B6" w14:textId="77777777" w:rsidR="00377F63" w:rsidRPr="00D95161" w:rsidRDefault="00377F63" w:rsidP="00377F63">
      <w:pPr>
        <w:pStyle w:val="NormalnyWeb"/>
        <w:spacing w:before="0" w:beforeAutospacing="0" w:after="0" w:line="360" w:lineRule="auto"/>
        <w:jc w:val="both"/>
        <w:rPr>
          <w:rFonts w:asciiTheme="minorHAnsi" w:hAnsiTheme="minorHAnsi" w:cstheme="minorHAnsi"/>
        </w:rPr>
      </w:pPr>
      <w:r w:rsidRPr="00D95161">
        <w:rPr>
          <w:rFonts w:asciiTheme="minorHAnsi" w:hAnsiTheme="minorHAnsi" w:cstheme="minorHAnsi"/>
          <w:bCs/>
          <w:i/>
          <w:iCs/>
          <w:u w:val="single"/>
        </w:rPr>
        <w:t>Usługi opiekuńcze i specjalistyczne usługi opiekuńcze</w:t>
      </w:r>
    </w:p>
    <w:p w14:paraId="1608B090" w14:textId="0B5695A1" w:rsidR="00377F63" w:rsidRPr="00D95161" w:rsidRDefault="00377F63" w:rsidP="00377F63">
      <w:pPr>
        <w:pStyle w:val="NormalnyWeb"/>
        <w:spacing w:before="0" w:beforeAutospacing="0" w:after="0" w:line="360" w:lineRule="auto"/>
        <w:ind w:firstLine="708"/>
        <w:jc w:val="both"/>
        <w:rPr>
          <w:rFonts w:asciiTheme="minorHAnsi" w:hAnsiTheme="minorHAnsi" w:cstheme="minorHAnsi"/>
        </w:rPr>
      </w:pPr>
      <w:r w:rsidRPr="00D95161">
        <w:rPr>
          <w:rFonts w:asciiTheme="minorHAnsi" w:hAnsiTheme="minorHAnsi" w:cstheme="minorHAnsi"/>
        </w:rPr>
        <w:t xml:space="preserve">Na usługi opiekuńcze i specjalistyczne usługi opiekuńcze wydatkowano kwotę </w:t>
      </w:r>
      <w:r w:rsidR="00605F4B" w:rsidRPr="00D95161">
        <w:rPr>
          <w:rFonts w:asciiTheme="minorHAnsi" w:hAnsiTheme="minorHAnsi" w:cstheme="minorHAnsi"/>
        </w:rPr>
        <w:t>99.690,13</w:t>
      </w:r>
      <w:r w:rsidRPr="00D95161">
        <w:rPr>
          <w:rFonts w:asciiTheme="minorHAnsi" w:hAnsiTheme="minorHAnsi" w:cstheme="minorHAnsi"/>
        </w:rPr>
        <w:t xml:space="preserve"> zł na plan </w:t>
      </w:r>
      <w:r w:rsidR="00605F4B" w:rsidRPr="00D95161">
        <w:rPr>
          <w:rFonts w:asciiTheme="minorHAnsi" w:hAnsiTheme="minorHAnsi" w:cstheme="minorHAnsi"/>
        </w:rPr>
        <w:t>181.444,00</w:t>
      </w:r>
      <w:r w:rsidRPr="00D95161">
        <w:rPr>
          <w:rFonts w:asciiTheme="minorHAnsi" w:hAnsiTheme="minorHAnsi" w:cstheme="minorHAnsi"/>
        </w:rPr>
        <w:t xml:space="preserve"> zł tj. </w:t>
      </w:r>
      <w:r w:rsidR="00605F4B" w:rsidRPr="00D95161">
        <w:rPr>
          <w:rFonts w:asciiTheme="minorHAnsi" w:hAnsiTheme="minorHAnsi" w:cstheme="minorHAnsi"/>
        </w:rPr>
        <w:t>54,94</w:t>
      </w:r>
      <w:r w:rsidRPr="00D95161">
        <w:rPr>
          <w:rFonts w:asciiTheme="minorHAnsi" w:hAnsiTheme="minorHAnsi" w:cstheme="minorHAnsi"/>
        </w:rPr>
        <w:t xml:space="preserve"> % planu, w tym </w:t>
      </w:r>
      <w:r w:rsidR="00605F4B" w:rsidRPr="00D95161">
        <w:rPr>
          <w:rFonts w:asciiTheme="minorHAnsi" w:hAnsiTheme="minorHAnsi" w:cstheme="minorHAnsi"/>
        </w:rPr>
        <w:t>30.663,00</w:t>
      </w:r>
      <w:r w:rsidRPr="00D95161">
        <w:rPr>
          <w:rFonts w:asciiTheme="minorHAnsi" w:hAnsiTheme="minorHAnsi" w:cstheme="minorHAnsi"/>
        </w:rPr>
        <w:t xml:space="preserve"> zł dotyczy wydatków związanych z zatrudnieniem osoby sprawującej specjalistyczne usługi opiekuńcze i w całości pokrywana jest z budżetu państwa, a </w:t>
      </w:r>
      <w:r w:rsidR="00605F4B" w:rsidRPr="00D95161">
        <w:rPr>
          <w:rFonts w:asciiTheme="minorHAnsi" w:hAnsiTheme="minorHAnsi" w:cstheme="minorHAnsi"/>
        </w:rPr>
        <w:t>69.027,13</w:t>
      </w:r>
      <w:r w:rsidRPr="00D95161">
        <w:rPr>
          <w:rFonts w:asciiTheme="minorHAnsi" w:hAnsiTheme="minorHAnsi" w:cstheme="minorHAnsi"/>
        </w:rPr>
        <w:t xml:space="preserve"> zł dotyczy wydatków ze środków własnych (są to wydatki związane z zatrudnieniem 2 opiekunek domowych).</w:t>
      </w:r>
    </w:p>
    <w:p w14:paraId="666A35B0" w14:textId="77777777" w:rsidR="00377F63" w:rsidRPr="00D95161" w:rsidRDefault="00377F63" w:rsidP="00377F63">
      <w:pPr>
        <w:pStyle w:val="NormalnyWeb"/>
        <w:spacing w:before="0" w:beforeAutospacing="0" w:after="0" w:line="360" w:lineRule="auto"/>
        <w:jc w:val="both"/>
        <w:rPr>
          <w:rFonts w:asciiTheme="minorHAnsi" w:hAnsiTheme="minorHAnsi" w:cstheme="minorHAnsi"/>
        </w:rPr>
      </w:pPr>
      <w:r w:rsidRPr="00D95161">
        <w:rPr>
          <w:rFonts w:asciiTheme="minorHAnsi" w:hAnsiTheme="minorHAnsi" w:cstheme="minorHAnsi"/>
        </w:rPr>
        <w:t>Powyższa kwota została wydatkowana na:</w:t>
      </w:r>
    </w:p>
    <w:p w14:paraId="139A95AE" w14:textId="1CFD4C31" w:rsidR="00377F63" w:rsidRPr="00D95161"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D95161">
        <w:rPr>
          <w:rFonts w:asciiTheme="minorHAnsi" w:hAnsiTheme="minorHAnsi" w:cstheme="minorHAnsi"/>
        </w:rPr>
        <w:t xml:space="preserve">wynagrodzenia osobowe, dodatkowe wynagrodzenie roczne kwota </w:t>
      </w:r>
      <w:r w:rsidR="00605F4B" w:rsidRPr="00D95161">
        <w:rPr>
          <w:rFonts w:asciiTheme="minorHAnsi" w:hAnsiTheme="minorHAnsi" w:cstheme="minorHAnsi"/>
        </w:rPr>
        <w:t>79.083,29</w:t>
      </w:r>
      <w:r w:rsidRPr="00D95161">
        <w:rPr>
          <w:rFonts w:asciiTheme="minorHAnsi" w:hAnsiTheme="minorHAnsi" w:cstheme="minorHAnsi"/>
        </w:rPr>
        <w:t xml:space="preserve"> zł na plan </w:t>
      </w:r>
      <w:r w:rsidR="00605F4B" w:rsidRPr="00D95161">
        <w:rPr>
          <w:rFonts w:asciiTheme="minorHAnsi" w:hAnsiTheme="minorHAnsi" w:cstheme="minorHAnsi"/>
        </w:rPr>
        <w:t>142.561,00</w:t>
      </w:r>
      <w:r w:rsidRPr="00D95161">
        <w:rPr>
          <w:rFonts w:asciiTheme="minorHAnsi" w:hAnsiTheme="minorHAnsi" w:cstheme="minorHAnsi"/>
        </w:rPr>
        <w:t xml:space="preserve"> zł, z czego </w:t>
      </w:r>
      <w:r w:rsidR="00605F4B" w:rsidRPr="00D95161">
        <w:rPr>
          <w:rFonts w:asciiTheme="minorHAnsi" w:hAnsiTheme="minorHAnsi" w:cstheme="minorHAnsi"/>
        </w:rPr>
        <w:t>23.609,47</w:t>
      </w:r>
      <w:r w:rsidRPr="00D95161">
        <w:rPr>
          <w:rFonts w:asciiTheme="minorHAnsi" w:hAnsiTheme="minorHAnsi" w:cstheme="minorHAnsi"/>
        </w:rPr>
        <w:t xml:space="preserve"> zł z otrzymanej dotacji na zadania zlecone, </w:t>
      </w:r>
    </w:p>
    <w:p w14:paraId="2C6CE78A" w14:textId="126672C5" w:rsidR="00377F63" w:rsidRPr="00D95161"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D95161">
        <w:rPr>
          <w:rFonts w:asciiTheme="minorHAnsi" w:hAnsiTheme="minorHAnsi" w:cstheme="minorHAnsi"/>
        </w:rPr>
        <w:t xml:space="preserve">pochodne od wynagrodzeń (składki na ubezpieczenie społeczne i fundusz pracy), odpisy na zakładowy fundusz świadczeń socjalnych (przekazano 75% naliczonego funduszu) wydatkowano kwotę </w:t>
      </w:r>
      <w:r w:rsidR="00605F4B" w:rsidRPr="00D95161">
        <w:rPr>
          <w:rFonts w:asciiTheme="minorHAnsi" w:hAnsiTheme="minorHAnsi" w:cstheme="minorHAnsi"/>
        </w:rPr>
        <w:t>17.005,28</w:t>
      </w:r>
      <w:r w:rsidRPr="00D95161">
        <w:rPr>
          <w:rFonts w:asciiTheme="minorHAnsi" w:hAnsiTheme="minorHAnsi" w:cstheme="minorHAnsi"/>
        </w:rPr>
        <w:t xml:space="preserve"> zł na plan </w:t>
      </w:r>
      <w:r w:rsidR="004F4C15" w:rsidRPr="00D95161">
        <w:rPr>
          <w:rFonts w:asciiTheme="minorHAnsi" w:hAnsiTheme="minorHAnsi" w:cstheme="minorHAnsi"/>
        </w:rPr>
        <w:t>29.</w:t>
      </w:r>
      <w:r w:rsidR="00605F4B" w:rsidRPr="00D95161">
        <w:rPr>
          <w:rFonts w:asciiTheme="minorHAnsi" w:hAnsiTheme="minorHAnsi" w:cstheme="minorHAnsi"/>
        </w:rPr>
        <w:t>683,00</w:t>
      </w:r>
      <w:r w:rsidRPr="00D95161">
        <w:rPr>
          <w:rFonts w:asciiTheme="minorHAnsi" w:hAnsiTheme="minorHAnsi" w:cstheme="minorHAnsi"/>
        </w:rPr>
        <w:t xml:space="preserve"> zł, z czego </w:t>
      </w:r>
      <w:r w:rsidR="00605F4B" w:rsidRPr="00D95161">
        <w:rPr>
          <w:rFonts w:asciiTheme="minorHAnsi" w:hAnsiTheme="minorHAnsi" w:cstheme="minorHAnsi"/>
        </w:rPr>
        <w:t>5.891,00</w:t>
      </w:r>
      <w:r w:rsidR="00230F00" w:rsidRPr="00D95161">
        <w:rPr>
          <w:rFonts w:asciiTheme="minorHAnsi" w:hAnsiTheme="minorHAnsi" w:cstheme="minorHAnsi"/>
        </w:rPr>
        <w:t xml:space="preserve"> </w:t>
      </w:r>
      <w:r w:rsidRPr="00D95161">
        <w:rPr>
          <w:rFonts w:asciiTheme="minorHAnsi" w:hAnsiTheme="minorHAnsi" w:cstheme="minorHAnsi"/>
        </w:rPr>
        <w:t>zł z otrzymanej dotacji na zadania zlecone,</w:t>
      </w:r>
    </w:p>
    <w:p w14:paraId="0E269249" w14:textId="0D0BCA6F" w:rsidR="00377F63" w:rsidRPr="008C5A18"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D95161">
        <w:rPr>
          <w:rFonts w:asciiTheme="minorHAnsi" w:hAnsiTheme="minorHAnsi" w:cstheme="minorHAnsi"/>
        </w:rPr>
        <w:t xml:space="preserve">na podróże służbowe wydatkowano kwotę </w:t>
      </w:r>
      <w:r w:rsidR="00230F00" w:rsidRPr="00D95161">
        <w:rPr>
          <w:rFonts w:asciiTheme="minorHAnsi" w:hAnsiTheme="minorHAnsi" w:cstheme="minorHAnsi"/>
        </w:rPr>
        <w:t>3.</w:t>
      </w:r>
      <w:r w:rsidR="00605F4B" w:rsidRPr="00D95161">
        <w:rPr>
          <w:rFonts w:asciiTheme="minorHAnsi" w:hAnsiTheme="minorHAnsi" w:cstheme="minorHAnsi"/>
        </w:rPr>
        <w:t>601,56</w:t>
      </w:r>
      <w:r w:rsidRPr="00D95161">
        <w:rPr>
          <w:rFonts w:asciiTheme="minorHAnsi" w:hAnsiTheme="minorHAnsi" w:cstheme="minorHAnsi"/>
        </w:rPr>
        <w:t xml:space="preserve"> zł na plan </w:t>
      </w:r>
      <w:r w:rsidR="00230F00" w:rsidRPr="00D95161">
        <w:rPr>
          <w:rFonts w:asciiTheme="minorHAnsi" w:hAnsiTheme="minorHAnsi" w:cstheme="minorHAnsi"/>
        </w:rPr>
        <w:t>8.250,00</w:t>
      </w:r>
      <w:r w:rsidRPr="00D95161">
        <w:rPr>
          <w:rFonts w:asciiTheme="minorHAnsi" w:hAnsiTheme="minorHAnsi" w:cstheme="minorHAnsi"/>
        </w:rPr>
        <w:t xml:space="preserve"> zł, z czego </w:t>
      </w:r>
      <w:r w:rsidR="004F4C15" w:rsidRPr="00D95161">
        <w:rPr>
          <w:rFonts w:asciiTheme="minorHAnsi" w:hAnsiTheme="minorHAnsi" w:cstheme="minorHAnsi"/>
        </w:rPr>
        <w:t>1.</w:t>
      </w:r>
      <w:r w:rsidR="00605F4B" w:rsidRPr="00D95161">
        <w:rPr>
          <w:rFonts w:asciiTheme="minorHAnsi" w:hAnsiTheme="minorHAnsi" w:cstheme="minorHAnsi"/>
        </w:rPr>
        <w:t>162,</w:t>
      </w:r>
      <w:r w:rsidR="00D95161" w:rsidRPr="00D95161">
        <w:rPr>
          <w:rFonts w:asciiTheme="minorHAnsi" w:hAnsiTheme="minorHAnsi" w:cstheme="minorHAnsi"/>
        </w:rPr>
        <w:t>5</w:t>
      </w:r>
      <w:r w:rsidR="00605F4B" w:rsidRPr="00D95161">
        <w:rPr>
          <w:rFonts w:asciiTheme="minorHAnsi" w:hAnsiTheme="minorHAnsi" w:cstheme="minorHAnsi"/>
        </w:rPr>
        <w:t>3</w:t>
      </w:r>
      <w:r w:rsidRPr="00D95161">
        <w:rPr>
          <w:rFonts w:asciiTheme="minorHAnsi" w:hAnsiTheme="minorHAnsi" w:cstheme="minorHAnsi"/>
        </w:rPr>
        <w:t xml:space="preserve"> zł sfinansowana z otrzymanej dotacji na zadania zlecone. </w:t>
      </w:r>
    </w:p>
    <w:p w14:paraId="78C6A1A1" w14:textId="77777777" w:rsidR="00377F63" w:rsidRPr="00D95161" w:rsidRDefault="00377F63" w:rsidP="00377F63">
      <w:pPr>
        <w:pStyle w:val="NormalnyWeb"/>
        <w:spacing w:before="0" w:beforeAutospacing="0" w:after="0" w:line="360" w:lineRule="auto"/>
        <w:jc w:val="both"/>
        <w:rPr>
          <w:rFonts w:asciiTheme="minorHAnsi" w:hAnsiTheme="minorHAnsi" w:cstheme="minorHAnsi"/>
          <w:bCs/>
          <w:i/>
          <w:iCs/>
          <w:u w:val="single"/>
        </w:rPr>
      </w:pPr>
      <w:r w:rsidRPr="00D95161">
        <w:rPr>
          <w:rFonts w:asciiTheme="minorHAnsi" w:hAnsiTheme="minorHAnsi" w:cstheme="minorHAnsi"/>
          <w:bCs/>
          <w:i/>
          <w:iCs/>
          <w:u w:val="single"/>
        </w:rPr>
        <w:lastRenderedPageBreak/>
        <w:t>Pomoc w zakresie dożywiania</w:t>
      </w:r>
    </w:p>
    <w:p w14:paraId="773396A5" w14:textId="759F2390" w:rsidR="00377F63" w:rsidRPr="00D95161" w:rsidRDefault="00377F63" w:rsidP="00497C23">
      <w:pPr>
        <w:pStyle w:val="NormalnyWeb"/>
        <w:spacing w:before="0" w:beforeAutospacing="0" w:after="0" w:line="360" w:lineRule="auto"/>
        <w:ind w:firstLine="708"/>
        <w:jc w:val="both"/>
        <w:rPr>
          <w:rFonts w:asciiTheme="minorHAnsi" w:hAnsiTheme="minorHAnsi" w:cstheme="minorHAnsi"/>
        </w:rPr>
      </w:pPr>
      <w:r w:rsidRPr="00D95161">
        <w:rPr>
          <w:rFonts w:asciiTheme="minorHAnsi" w:hAnsiTheme="minorHAnsi" w:cstheme="minorHAnsi"/>
          <w:bCs/>
          <w:iCs/>
        </w:rPr>
        <w:t xml:space="preserve">Na świadczenia społeczne w zakresie dożywiania zaplanowano </w:t>
      </w:r>
      <w:r w:rsidR="00D95161" w:rsidRPr="00D95161">
        <w:rPr>
          <w:rFonts w:asciiTheme="minorHAnsi" w:hAnsiTheme="minorHAnsi" w:cstheme="minorHAnsi"/>
          <w:bCs/>
          <w:iCs/>
        </w:rPr>
        <w:t>144.091,00</w:t>
      </w:r>
      <w:r w:rsidRPr="00D95161">
        <w:rPr>
          <w:rFonts w:asciiTheme="minorHAnsi" w:hAnsiTheme="minorHAnsi" w:cstheme="minorHAnsi"/>
          <w:bCs/>
          <w:iCs/>
        </w:rPr>
        <w:t xml:space="preserve"> zł, wydatkowano na dożywianie w szkołach </w:t>
      </w:r>
      <w:r w:rsidR="00D95161" w:rsidRPr="00D95161">
        <w:rPr>
          <w:rFonts w:asciiTheme="minorHAnsi" w:hAnsiTheme="minorHAnsi" w:cstheme="minorHAnsi"/>
          <w:bCs/>
          <w:iCs/>
        </w:rPr>
        <w:t>oraz na zasiłki celowe na żywność 68.743,24</w:t>
      </w:r>
      <w:r w:rsidRPr="00D95161">
        <w:rPr>
          <w:rFonts w:asciiTheme="minorHAnsi" w:hAnsiTheme="minorHAnsi" w:cstheme="minorHAnsi"/>
          <w:bCs/>
          <w:iCs/>
        </w:rPr>
        <w:t xml:space="preserve"> zł </w:t>
      </w:r>
      <w:r w:rsidRPr="00D95161">
        <w:rPr>
          <w:rFonts w:asciiTheme="minorHAnsi" w:hAnsiTheme="minorHAnsi" w:cstheme="minorHAnsi"/>
        </w:rPr>
        <w:t xml:space="preserve">( w tym </w:t>
      </w:r>
      <w:r w:rsidR="00D95161" w:rsidRPr="00D95161">
        <w:rPr>
          <w:rFonts w:asciiTheme="minorHAnsi" w:hAnsiTheme="minorHAnsi" w:cstheme="minorHAnsi"/>
        </w:rPr>
        <w:t>48</w:t>
      </w:r>
      <w:r w:rsidR="004F4C15" w:rsidRPr="00D95161">
        <w:rPr>
          <w:rFonts w:asciiTheme="minorHAnsi" w:hAnsiTheme="minorHAnsi" w:cstheme="minorHAnsi"/>
        </w:rPr>
        <w:t>.</w:t>
      </w:r>
      <w:r w:rsidRPr="00D95161">
        <w:rPr>
          <w:rFonts w:asciiTheme="minorHAnsi" w:hAnsiTheme="minorHAnsi" w:cstheme="minorHAnsi"/>
        </w:rPr>
        <w:t>500,00 zł z dotacji).</w:t>
      </w:r>
    </w:p>
    <w:p w14:paraId="11272D35"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26FE0812" w14:textId="77777777" w:rsidR="00377F63" w:rsidRPr="000F32BE" w:rsidRDefault="00377F63" w:rsidP="00377F63">
      <w:pPr>
        <w:pStyle w:val="NormalnyWeb"/>
        <w:spacing w:before="0" w:beforeAutospacing="0" w:after="0" w:line="360" w:lineRule="auto"/>
        <w:jc w:val="both"/>
        <w:rPr>
          <w:rFonts w:asciiTheme="minorHAnsi" w:hAnsiTheme="minorHAnsi" w:cstheme="minorHAnsi"/>
        </w:rPr>
      </w:pPr>
      <w:r w:rsidRPr="000F32BE">
        <w:rPr>
          <w:rFonts w:asciiTheme="minorHAnsi" w:hAnsiTheme="minorHAnsi" w:cstheme="minorHAnsi"/>
          <w:bCs/>
          <w:i/>
          <w:iCs/>
          <w:u w:val="single"/>
        </w:rPr>
        <w:t>Pozostała działalność</w:t>
      </w:r>
    </w:p>
    <w:p w14:paraId="7A886EC1" w14:textId="6EBBB681" w:rsidR="00377F63" w:rsidRPr="000F32BE" w:rsidRDefault="00377F63" w:rsidP="00377F63">
      <w:pPr>
        <w:pStyle w:val="NormalnyWeb"/>
        <w:spacing w:before="0" w:beforeAutospacing="0" w:after="0" w:line="360" w:lineRule="auto"/>
        <w:ind w:firstLine="360"/>
        <w:jc w:val="both"/>
        <w:rPr>
          <w:rFonts w:asciiTheme="minorHAnsi" w:hAnsiTheme="minorHAnsi" w:cstheme="minorHAnsi"/>
        </w:rPr>
      </w:pPr>
      <w:r w:rsidRPr="000F32BE">
        <w:rPr>
          <w:rFonts w:asciiTheme="minorHAnsi" w:hAnsiTheme="minorHAnsi" w:cstheme="minorHAnsi"/>
        </w:rPr>
        <w:t xml:space="preserve">Wydatki w tym rozdziale zaplanowane zostały w wysokości </w:t>
      </w:r>
      <w:r w:rsidR="00D95161" w:rsidRPr="000F32BE">
        <w:rPr>
          <w:rFonts w:asciiTheme="minorHAnsi" w:hAnsiTheme="minorHAnsi" w:cstheme="minorHAnsi"/>
        </w:rPr>
        <w:t>1.194.231,00</w:t>
      </w:r>
      <w:r w:rsidRPr="000F32BE">
        <w:rPr>
          <w:rFonts w:asciiTheme="minorHAnsi" w:hAnsiTheme="minorHAnsi" w:cstheme="minorHAnsi"/>
        </w:rPr>
        <w:t xml:space="preserve"> zł, a wydatkowano </w:t>
      </w:r>
      <w:r w:rsidR="00D95161" w:rsidRPr="000F32BE">
        <w:rPr>
          <w:rFonts w:asciiTheme="minorHAnsi" w:hAnsiTheme="minorHAnsi" w:cstheme="minorHAnsi"/>
        </w:rPr>
        <w:t>955.626,00</w:t>
      </w:r>
      <w:r w:rsidRPr="000F32BE">
        <w:rPr>
          <w:rFonts w:asciiTheme="minorHAnsi" w:hAnsiTheme="minorHAnsi" w:cstheme="minorHAnsi"/>
        </w:rPr>
        <w:t xml:space="preserve"> zł w tym:</w:t>
      </w:r>
    </w:p>
    <w:p w14:paraId="63952E61" w14:textId="7A089119" w:rsidR="00442D19" w:rsidRPr="000F32BE" w:rsidRDefault="00442D19" w:rsidP="00377F63">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zwrot dotacji wraz z odsetkami Program Senior+ kwota 12.610,50 zł,</w:t>
      </w:r>
    </w:p>
    <w:p w14:paraId="35B36385" w14:textId="535C4611" w:rsidR="00442D19" w:rsidRPr="000F32BE" w:rsidRDefault="00254818" w:rsidP="00282CE8">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Kwota 1</w:t>
      </w:r>
      <w:r w:rsidR="001651EC" w:rsidRPr="000F32BE">
        <w:rPr>
          <w:rFonts w:asciiTheme="minorHAnsi" w:hAnsiTheme="minorHAnsi" w:cstheme="minorHAnsi"/>
        </w:rPr>
        <w:t>42.800,00</w:t>
      </w:r>
      <w:r w:rsidRPr="000F32BE">
        <w:rPr>
          <w:rFonts w:asciiTheme="minorHAnsi" w:hAnsiTheme="minorHAnsi" w:cstheme="minorHAnsi"/>
        </w:rPr>
        <w:t xml:space="preserve"> zł została poniesiona </w:t>
      </w:r>
      <w:r w:rsidR="001651EC" w:rsidRPr="000F32BE">
        <w:rPr>
          <w:rFonts w:asciiTheme="minorHAnsi" w:hAnsiTheme="minorHAnsi" w:cstheme="minorHAnsi"/>
        </w:rPr>
        <w:t xml:space="preserve">na wypłatę osobom i podmiotom świadczeń z tytułu zakwaterowania i wyżywienia </w:t>
      </w:r>
      <w:r w:rsidRPr="000F32BE">
        <w:rPr>
          <w:rFonts w:asciiTheme="minorHAnsi" w:hAnsiTheme="minorHAnsi" w:cstheme="minorHAnsi"/>
        </w:rPr>
        <w:t>obywatel</w:t>
      </w:r>
      <w:r w:rsidR="001651EC" w:rsidRPr="000F32BE">
        <w:rPr>
          <w:rFonts w:asciiTheme="minorHAnsi" w:hAnsiTheme="minorHAnsi" w:cstheme="minorHAnsi"/>
        </w:rPr>
        <w:t>i</w:t>
      </w:r>
      <w:r w:rsidRPr="000F32BE">
        <w:rPr>
          <w:rFonts w:asciiTheme="minorHAnsi" w:hAnsiTheme="minorHAnsi" w:cstheme="minorHAnsi"/>
        </w:rPr>
        <w:t xml:space="preserve"> Ukrainy. </w:t>
      </w:r>
      <w:r w:rsidR="001651EC" w:rsidRPr="000F32BE">
        <w:rPr>
          <w:rFonts w:asciiTheme="minorHAnsi" w:hAnsiTheme="minorHAnsi" w:cstheme="minorHAnsi"/>
        </w:rPr>
        <w:t xml:space="preserve">Kwota 320,00 zł została poniesiona jako refundacja wydatków wynagrodzeń wraz z pochodnymi pracownika </w:t>
      </w:r>
      <w:r w:rsidR="00282CE8" w:rsidRPr="000F32BE">
        <w:rPr>
          <w:rFonts w:asciiTheme="minorHAnsi" w:hAnsiTheme="minorHAnsi" w:cstheme="minorHAnsi"/>
        </w:rPr>
        <w:t>obsługującego</w:t>
      </w:r>
      <w:r w:rsidR="005F2114" w:rsidRPr="000F32BE">
        <w:rPr>
          <w:rFonts w:asciiTheme="minorHAnsi" w:hAnsiTheme="minorHAnsi" w:cstheme="minorHAnsi"/>
        </w:rPr>
        <w:t xml:space="preserve"> na w/w zadanie. </w:t>
      </w:r>
      <w:r w:rsidR="001651EC" w:rsidRPr="000F32BE">
        <w:rPr>
          <w:rFonts w:asciiTheme="minorHAnsi" w:hAnsiTheme="minorHAnsi" w:cstheme="minorHAnsi"/>
        </w:rPr>
        <w:t xml:space="preserve"> </w:t>
      </w:r>
      <w:r w:rsidR="00282CE8" w:rsidRPr="000F32BE">
        <w:rPr>
          <w:rFonts w:asciiTheme="minorHAnsi" w:hAnsiTheme="minorHAnsi" w:cstheme="minorHAnsi"/>
        </w:rPr>
        <w:t xml:space="preserve">Kwota 358,50 zł przeznaczona na dożywianie dzieci obywateli Ukrainy. </w:t>
      </w:r>
      <w:r w:rsidRPr="000F32BE">
        <w:rPr>
          <w:rFonts w:asciiTheme="minorHAnsi" w:hAnsiTheme="minorHAnsi" w:cstheme="minorHAnsi"/>
        </w:rPr>
        <w:t>Wydatki poniesiono ze środki z Funduszu Pomocy w związku z konfliktem zbrojnym na Ukrainie</w:t>
      </w:r>
      <w:r w:rsidR="002A7612">
        <w:rPr>
          <w:rFonts w:asciiTheme="minorHAnsi" w:hAnsiTheme="minorHAnsi" w:cstheme="minorHAnsi"/>
        </w:rPr>
        <w:t>.</w:t>
      </w:r>
    </w:p>
    <w:p w14:paraId="4CF07CE5" w14:textId="60CE7A65" w:rsidR="00510C9D" w:rsidRPr="000F32BE" w:rsidRDefault="00510C9D" w:rsidP="00282CE8">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na świadczenia społeczne z tytułu dodatków osłonowych wydatkowano kwotę 715.236,71 zł, na wynagrodzenia wraz z pochodnymi dla pracownika obsługującego w/w zadanie wydatkowano 8.519,56 z</w:t>
      </w:r>
      <w:r w:rsidR="00103537" w:rsidRPr="000F32BE">
        <w:rPr>
          <w:rFonts w:asciiTheme="minorHAnsi" w:hAnsiTheme="minorHAnsi" w:cstheme="minorHAnsi"/>
        </w:rPr>
        <w:t>ł, na zakup materiałów i druków wydatkowano 1.800,00 zł, za licencję programu wydano 1.230,00 zł.</w:t>
      </w:r>
      <w:r w:rsidRPr="000F32BE">
        <w:rPr>
          <w:rFonts w:asciiTheme="minorHAnsi" w:hAnsiTheme="minorHAnsi" w:cstheme="minorHAnsi"/>
        </w:rPr>
        <w:t xml:space="preserve"> Całość sfinansowana z otrzymanej dotacji na zadania zlecone.</w:t>
      </w:r>
    </w:p>
    <w:p w14:paraId="5F0DE89C" w14:textId="303B9DA3" w:rsidR="00377F63" w:rsidRPr="000F32BE"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 xml:space="preserve">wynagrodzenie w wysokości </w:t>
      </w:r>
      <w:r w:rsidR="00282CE8" w:rsidRPr="000F32BE">
        <w:rPr>
          <w:rFonts w:asciiTheme="minorHAnsi" w:hAnsiTheme="minorHAnsi" w:cstheme="minorHAnsi"/>
        </w:rPr>
        <w:t xml:space="preserve">6.760,80 </w:t>
      </w:r>
      <w:r w:rsidRPr="000F32BE">
        <w:rPr>
          <w:rFonts w:asciiTheme="minorHAnsi" w:hAnsiTheme="minorHAnsi" w:cstheme="minorHAnsi"/>
        </w:rPr>
        <w:t xml:space="preserve">zł dla </w:t>
      </w:r>
      <w:r w:rsidR="00282CE8" w:rsidRPr="000F32BE">
        <w:rPr>
          <w:rFonts w:asciiTheme="minorHAnsi" w:hAnsiTheme="minorHAnsi" w:cstheme="minorHAnsi"/>
        </w:rPr>
        <w:t xml:space="preserve">15 </w:t>
      </w:r>
      <w:r w:rsidRPr="000F32BE">
        <w:rPr>
          <w:rFonts w:asciiTheme="minorHAnsi" w:hAnsiTheme="minorHAnsi" w:cstheme="minorHAnsi"/>
        </w:rPr>
        <w:t>osób bezrobotnych wykonujących prace w ramach prac społecznie użytecznych. Wydatek w 60% refundowany przez Powiatowy Urząd Pracy,</w:t>
      </w:r>
    </w:p>
    <w:p w14:paraId="33A1844F" w14:textId="2C59A17D" w:rsidR="00377F63" w:rsidRPr="000F32BE" w:rsidRDefault="00510C9D" w:rsidP="00377F63">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2.500,00</w:t>
      </w:r>
      <w:r w:rsidR="004F4C15" w:rsidRPr="000F32BE">
        <w:rPr>
          <w:rFonts w:asciiTheme="minorHAnsi" w:hAnsiTheme="minorHAnsi" w:cstheme="minorHAnsi"/>
        </w:rPr>
        <w:t xml:space="preserve"> </w:t>
      </w:r>
      <w:r w:rsidR="00377F63" w:rsidRPr="000F32BE">
        <w:rPr>
          <w:rFonts w:asciiTheme="minorHAnsi" w:hAnsiTheme="minorHAnsi" w:cstheme="minorHAnsi"/>
        </w:rPr>
        <w:t>zł opłata do banku żywności celem otrzymania darów żywnościowych dla mieszkańców</w:t>
      </w:r>
      <w:r w:rsidR="008C3C18" w:rsidRPr="000F32BE">
        <w:rPr>
          <w:rFonts w:asciiTheme="minorHAnsi" w:hAnsiTheme="minorHAnsi" w:cstheme="minorHAnsi"/>
        </w:rPr>
        <w:t xml:space="preserve">, </w:t>
      </w:r>
    </w:p>
    <w:p w14:paraId="565DAA28" w14:textId="1D3BC0AE" w:rsidR="00377F63" w:rsidRPr="000F32BE"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0F32BE">
        <w:rPr>
          <w:rFonts w:asciiTheme="minorHAnsi" w:hAnsiTheme="minorHAnsi" w:cstheme="minorHAnsi"/>
        </w:rPr>
        <w:t>planowane wydatki Gminnego Klubu Seniora w Jednorożcu w I półroczu 202</w:t>
      </w:r>
      <w:r w:rsidR="00510C9D" w:rsidRPr="000F32BE">
        <w:rPr>
          <w:rFonts w:asciiTheme="minorHAnsi" w:hAnsiTheme="minorHAnsi" w:cstheme="minorHAnsi"/>
        </w:rPr>
        <w:t xml:space="preserve">2 </w:t>
      </w:r>
      <w:r w:rsidRPr="000F32BE">
        <w:rPr>
          <w:rFonts w:asciiTheme="minorHAnsi" w:hAnsiTheme="minorHAnsi" w:cstheme="minorHAnsi"/>
        </w:rPr>
        <w:t>roku poniesione</w:t>
      </w:r>
      <w:r w:rsidR="000F32BE" w:rsidRPr="000F32BE">
        <w:rPr>
          <w:rFonts w:asciiTheme="minorHAnsi" w:hAnsiTheme="minorHAnsi" w:cstheme="minorHAnsi"/>
        </w:rPr>
        <w:t xml:space="preserve"> zostały</w:t>
      </w:r>
      <w:r w:rsidRPr="000F32BE">
        <w:rPr>
          <w:rFonts w:asciiTheme="minorHAnsi" w:hAnsiTheme="minorHAnsi" w:cstheme="minorHAnsi"/>
        </w:rPr>
        <w:t xml:space="preserve"> w kwocie </w:t>
      </w:r>
      <w:r w:rsidR="00510C9D" w:rsidRPr="000F32BE">
        <w:rPr>
          <w:rFonts w:asciiTheme="minorHAnsi" w:hAnsiTheme="minorHAnsi" w:cstheme="minorHAnsi"/>
        </w:rPr>
        <w:t>63.489,93</w:t>
      </w:r>
      <w:r w:rsidRPr="000F32BE">
        <w:rPr>
          <w:rFonts w:asciiTheme="minorHAnsi" w:hAnsiTheme="minorHAnsi" w:cstheme="minorHAnsi"/>
        </w:rPr>
        <w:t xml:space="preserve"> zł</w:t>
      </w:r>
      <w:r w:rsidR="000F32BE" w:rsidRPr="000F32BE">
        <w:rPr>
          <w:rFonts w:asciiTheme="minorHAnsi" w:hAnsiTheme="minorHAnsi" w:cstheme="minorHAnsi"/>
        </w:rPr>
        <w:t>, w tym z otrzymanej dotacji w kwocie 26.337,70 zł</w:t>
      </w:r>
      <w:r w:rsidRPr="000F32BE">
        <w:rPr>
          <w:rFonts w:asciiTheme="minorHAnsi" w:hAnsiTheme="minorHAnsi" w:cstheme="minorHAnsi"/>
        </w:rPr>
        <w:t xml:space="preserve"> tj.:</w:t>
      </w:r>
    </w:p>
    <w:p w14:paraId="6255AA1A" w14:textId="0B79F0B1" w:rsidR="00377F63" w:rsidRPr="000F32BE" w:rsidRDefault="00377F63" w:rsidP="00377F63">
      <w:pPr>
        <w:pStyle w:val="NormalnyWeb"/>
        <w:spacing w:before="0" w:beforeAutospacing="0" w:after="0" w:line="360" w:lineRule="auto"/>
        <w:ind w:left="720"/>
        <w:jc w:val="both"/>
        <w:rPr>
          <w:rFonts w:asciiTheme="minorHAnsi" w:hAnsiTheme="minorHAnsi" w:cstheme="minorHAnsi"/>
        </w:rPr>
      </w:pPr>
      <w:r w:rsidRPr="000F32BE">
        <w:rPr>
          <w:rFonts w:asciiTheme="minorHAnsi" w:hAnsiTheme="minorHAnsi" w:cstheme="minorHAnsi"/>
        </w:rPr>
        <w:t xml:space="preserve">- na wynagrodzenia osobowe, bezosobowe, dodatkowe wynagrodzenie roczne wraz z pochodnymi oraz ZFŚS (przekazano 75% naliczonego funduszu) kwota </w:t>
      </w:r>
      <w:r w:rsidR="00103537" w:rsidRPr="000F32BE">
        <w:rPr>
          <w:rFonts w:asciiTheme="minorHAnsi" w:hAnsiTheme="minorHAnsi" w:cstheme="minorHAnsi"/>
        </w:rPr>
        <w:t>53.402,23</w:t>
      </w:r>
      <w:r w:rsidRPr="000F32BE">
        <w:rPr>
          <w:rFonts w:asciiTheme="minorHAnsi" w:hAnsiTheme="minorHAnsi" w:cstheme="minorHAnsi"/>
        </w:rPr>
        <w:t xml:space="preserve"> zł,</w:t>
      </w:r>
    </w:p>
    <w:p w14:paraId="0B6BA507" w14:textId="71F2EDCC" w:rsidR="00377F63" w:rsidRPr="000F32BE" w:rsidRDefault="00377F63" w:rsidP="00377F63">
      <w:pPr>
        <w:pStyle w:val="NormalnyWeb"/>
        <w:spacing w:before="0" w:beforeAutospacing="0" w:after="0" w:line="360" w:lineRule="auto"/>
        <w:ind w:left="720"/>
        <w:jc w:val="both"/>
        <w:rPr>
          <w:rFonts w:asciiTheme="minorHAnsi" w:hAnsiTheme="minorHAnsi" w:cstheme="minorHAnsi"/>
        </w:rPr>
      </w:pPr>
      <w:r w:rsidRPr="000F32BE">
        <w:rPr>
          <w:rFonts w:asciiTheme="minorHAnsi" w:hAnsiTheme="minorHAnsi" w:cstheme="minorHAnsi"/>
        </w:rPr>
        <w:t xml:space="preserve">- zakup </w:t>
      </w:r>
      <w:r w:rsidR="00103537" w:rsidRPr="000F32BE">
        <w:rPr>
          <w:rFonts w:asciiTheme="minorHAnsi" w:hAnsiTheme="minorHAnsi" w:cstheme="minorHAnsi"/>
        </w:rPr>
        <w:t>materiałów</w:t>
      </w:r>
      <w:r w:rsidRPr="000F32BE">
        <w:rPr>
          <w:rFonts w:asciiTheme="minorHAnsi" w:hAnsiTheme="minorHAnsi" w:cstheme="minorHAnsi"/>
        </w:rPr>
        <w:t xml:space="preserve"> kwota </w:t>
      </w:r>
      <w:r w:rsidR="00103537" w:rsidRPr="000F32BE">
        <w:rPr>
          <w:rFonts w:asciiTheme="minorHAnsi" w:hAnsiTheme="minorHAnsi" w:cstheme="minorHAnsi"/>
        </w:rPr>
        <w:t>637,82</w:t>
      </w:r>
      <w:r w:rsidRPr="000F32BE">
        <w:rPr>
          <w:rFonts w:asciiTheme="minorHAnsi" w:hAnsiTheme="minorHAnsi" w:cstheme="minorHAnsi"/>
        </w:rPr>
        <w:t xml:space="preserve"> zł,</w:t>
      </w:r>
    </w:p>
    <w:p w14:paraId="3BA6C181" w14:textId="62CD4B93" w:rsidR="00377F63" w:rsidRPr="000F32BE" w:rsidRDefault="00377F63" w:rsidP="00377F63">
      <w:pPr>
        <w:pStyle w:val="NormalnyWeb"/>
        <w:spacing w:before="0" w:beforeAutospacing="0" w:after="0" w:line="360" w:lineRule="auto"/>
        <w:ind w:left="720"/>
        <w:jc w:val="both"/>
        <w:rPr>
          <w:rFonts w:asciiTheme="minorHAnsi" w:hAnsiTheme="minorHAnsi" w:cstheme="minorHAnsi"/>
        </w:rPr>
      </w:pPr>
      <w:r w:rsidRPr="000F32BE">
        <w:rPr>
          <w:rFonts w:asciiTheme="minorHAnsi" w:hAnsiTheme="minorHAnsi" w:cstheme="minorHAnsi"/>
        </w:rPr>
        <w:t xml:space="preserve">- zakup środków żywności kwota </w:t>
      </w:r>
      <w:r w:rsidR="00103537" w:rsidRPr="000F32BE">
        <w:rPr>
          <w:rFonts w:asciiTheme="minorHAnsi" w:hAnsiTheme="minorHAnsi" w:cstheme="minorHAnsi"/>
        </w:rPr>
        <w:t>481,09</w:t>
      </w:r>
      <w:r w:rsidRPr="000F32BE">
        <w:rPr>
          <w:rFonts w:asciiTheme="minorHAnsi" w:hAnsiTheme="minorHAnsi" w:cstheme="minorHAnsi"/>
        </w:rPr>
        <w:t xml:space="preserve"> zł,</w:t>
      </w:r>
    </w:p>
    <w:p w14:paraId="075A420A" w14:textId="3FF928DF" w:rsidR="00377F63" w:rsidRPr="000F32BE" w:rsidRDefault="00377F63" w:rsidP="00377F63">
      <w:pPr>
        <w:pStyle w:val="NormalnyWeb"/>
        <w:spacing w:before="0" w:beforeAutospacing="0" w:after="0" w:line="360" w:lineRule="auto"/>
        <w:ind w:left="720"/>
        <w:jc w:val="both"/>
        <w:rPr>
          <w:rFonts w:asciiTheme="minorHAnsi" w:hAnsiTheme="minorHAnsi" w:cstheme="minorHAnsi"/>
        </w:rPr>
      </w:pPr>
      <w:r w:rsidRPr="000F32BE">
        <w:rPr>
          <w:rFonts w:asciiTheme="minorHAnsi" w:hAnsiTheme="minorHAnsi" w:cstheme="minorHAnsi"/>
        </w:rPr>
        <w:t>- zakup energii elektrycznej</w:t>
      </w:r>
      <w:r w:rsidR="00103537" w:rsidRPr="000F32BE">
        <w:rPr>
          <w:rFonts w:asciiTheme="minorHAnsi" w:hAnsiTheme="minorHAnsi" w:cstheme="minorHAnsi"/>
        </w:rPr>
        <w:t xml:space="preserve"> i gazu do ogrzewania</w:t>
      </w:r>
      <w:r w:rsidRPr="000F32BE">
        <w:rPr>
          <w:rFonts w:asciiTheme="minorHAnsi" w:hAnsiTheme="minorHAnsi" w:cstheme="minorHAnsi"/>
        </w:rPr>
        <w:t xml:space="preserve"> kwota </w:t>
      </w:r>
      <w:r w:rsidR="00103537" w:rsidRPr="000F32BE">
        <w:rPr>
          <w:rFonts w:asciiTheme="minorHAnsi" w:hAnsiTheme="minorHAnsi" w:cstheme="minorHAnsi"/>
        </w:rPr>
        <w:t>7.686,60</w:t>
      </w:r>
      <w:r w:rsidRPr="000F32BE">
        <w:rPr>
          <w:rFonts w:asciiTheme="minorHAnsi" w:hAnsiTheme="minorHAnsi" w:cstheme="minorHAnsi"/>
        </w:rPr>
        <w:t xml:space="preserve"> zł,</w:t>
      </w:r>
    </w:p>
    <w:p w14:paraId="2CA43ABF" w14:textId="7B4C3326" w:rsidR="00377F63" w:rsidRPr="000F32BE" w:rsidRDefault="00377F63" w:rsidP="00377F63">
      <w:pPr>
        <w:pStyle w:val="NormalnyWeb"/>
        <w:spacing w:before="0" w:beforeAutospacing="0" w:after="0" w:line="360" w:lineRule="auto"/>
        <w:ind w:left="720"/>
        <w:jc w:val="both"/>
        <w:rPr>
          <w:rFonts w:asciiTheme="minorHAnsi" w:hAnsiTheme="minorHAnsi" w:cstheme="minorHAnsi"/>
        </w:rPr>
      </w:pPr>
      <w:r w:rsidRPr="000F32BE">
        <w:rPr>
          <w:rFonts w:asciiTheme="minorHAnsi" w:hAnsiTheme="minorHAnsi" w:cstheme="minorHAnsi"/>
        </w:rPr>
        <w:lastRenderedPageBreak/>
        <w:t xml:space="preserve">- </w:t>
      </w:r>
      <w:r w:rsidR="00F72F22" w:rsidRPr="000F32BE">
        <w:rPr>
          <w:rFonts w:asciiTheme="minorHAnsi" w:hAnsiTheme="minorHAnsi" w:cstheme="minorHAnsi"/>
        </w:rPr>
        <w:t>wyjazd seniorów, ubezpieczenie budynku</w:t>
      </w:r>
      <w:r w:rsidRPr="000F32BE">
        <w:rPr>
          <w:rFonts w:asciiTheme="minorHAnsi" w:hAnsiTheme="minorHAnsi" w:cstheme="minorHAnsi"/>
        </w:rPr>
        <w:t>, podróże służbowe</w:t>
      </w:r>
      <w:r w:rsidR="00F72F22" w:rsidRPr="000F32BE">
        <w:rPr>
          <w:rFonts w:asciiTheme="minorHAnsi" w:hAnsiTheme="minorHAnsi" w:cstheme="minorHAnsi"/>
        </w:rPr>
        <w:t>, podatek od nieruchomości</w:t>
      </w:r>
      <w:r w:rsidRPr="000F32BE">
        <w:rPr>
          <w:rFonts w:asciiTheme="minorHAnsi" w:hAnsiTheme="minorHAnsi" w:cstheme="minorHAnsi"/>
        </w:rPr>
        <w:t xml:space="preserve"> oraz opłaty telekomunikacyjne kwota </w:t>
      </w:r>
      <w:r w:rsidR="00F72F22" w:rsidRPr="000F32BE">
        <w:rPr>
          <w:rFonts w:asciiTheme="minorHAnsi" w:hAnsiTheme="minorHAnsi" w:cstheme="minorHAnsi"/>
        </w:rPr>
        <w:t>1.</w:t>
      </w:r>
      <w:r w:rsidR="00103537" w:rsidRPr="000F32BE">
        <w:rPr>
          <w:rFonts w:asciiTheme="minorHAnsi" w:hAnsiTheme="minorHAnsi" w:cstheme="minorHAnsi"/>
        </w:rPr>
        <w:t>282,19</w:t>
      </w:r>
      <w:r w:rsidRPr="000F32BE">
        <w:rPr>
          <w:rFonts w:asciiTheme="minorHAnsi" w:hAnsiTheme="minorHAnsi" w:cstheme="minorHAnsi"/>
        </w:rPr>
        <w:t xml:space="preserve"> zł.</w:t>
      </w:r>
    </w:p>
    <w:p w14:paraId="1AF77741" w14:textId="77777777" w:rsidR="00F72F22" w:rsidRPr="001A2C04" w:rsidRDefault="00F72F22" w:rsidP="00377F63">
      <w:pPr>
        <w:pStyle w:val="NormalnyWeb"/>
        <w:spacing w:before="0" w:beforeAutospacing="0" w:after="0" w:line="360" w:lineRule="auto"/>
        <w:jc w:val="both"/>
        <w:rPr>
          <w:rFonts w:asciiTheme="minorHAnsi" w:hAnsiTheme="minorHAnsi" w:cstheme="minorHAnsi"/>
          <w:b/>
          <w:bCs/>
          <w:u w:val="single"/>
        </w:rPr>
      </w:pPr>
    </w:p>
    <w:p w14:paraId="31FCEBF6" w14:textId="161767D8" w:rsidR="00377F63" w:rsidRPr="001A2C04" w:rsidRDefault="00377F63" w:rsidP="00377F63">
      <w:pPr>
        <w:pStyle w:val="NormalnyWeb"/>
        <w:spacing w:before="0" w:beforeAutospacing="0" w:after="0" w:line="360" w:lineRule="auto"/>
        <w:jc w:val="both"/>
        <w:rPr>
          <w:rFonts w:asciiTheme="minorHAnsi" w:hAnsiTheme="minorHAnsi" w:cstheme="minorHAnsi"/>
        </w:rPr>
      </w:pPr>
      <w:r w:rsidRPr="001A2C04">
        <w:rPr>
          <w:rFonts w:asciiTheme="minorHAnsi" w:hAnsiTheme="minorHAnsi" w:cstheme="minorHAnsi"/>
          <w:b/>
          <w:bCs/>
          <w:u w:val="single"/>
        </w:rPr>
        <w:t>Dział 853 – Pozostałe zadania w zakresie polityki społecznej</w:t>
      </w:r>
    </w:p>
    <w:p w14:paraId="4EF5020D" w14:textId="0B30432E" w:rsidR="00377F63" w:rsidRPr="001A2C04" w:rsidRDefault="00377F63" w:rsidP="00377F63">
      <w:pPr>
        <w:pStyle w:val="NormalnyWeb"/>
        <w:spacing w:before="0" w:beforeAutospacing="0" w:after="0" w:line="360" w:lineRule="auto"/>
        <w:ind w:firstLine="360"/>
        <w:jc w:val="both"/>
        <w:rPr>
          <w:rFonts w:asciiTheme="minorHAnsi" w:hAnsiTheme="minorHAnsi" w:cstheme="minorHAnsi"/>
        </w:rPr>
      </w:pPr>
      <w:r w:rsidRPr="001A2C04">
        <w:rPr>
          <w:rFonts w:asciiTheme="minorHAnsi" w:hAnsiTheme="minorHAnsi" w:cstheme="minorHAnsi"/>
        </w:rPr>
        <w:t>Planowana kwota wydatków w tym dziale na 202</w:t>
      </w:r>
      <w:r w:rsidR="000F32BE" w:rsidRPr="001A2C04">
        <w:rPr>
          <w:rFonts w:asciiTheme="minorHAnsi" w:hAnsiTheme="minorHAnsi" w:cstheme="minorHAnsi"/>
        </w:rPr>
        <w:t>2</w:t>
      </w:r>
      <w:r w:rsidRPr="001A2C04">
        <w:rPr>
          <w:rFonts w:asciiTheme="minorHAnsi" w:hAnsiTheme="minorHAnsi" w:cstheme="minorHAnsi"/>
        </w:rPr>
        <w:t xml:space="preserve"> r. wynosi </w:t>
      </w:r>
      <w:r w:rsidR="000F32BE" w:rsidRPr="001A2C04">
        <w:rPr>
          <w:rFonts w:asciiTheme="minorHAnsi" w:hAnsiTheme="minorHAnsi" w:cstheme="minorHAnsi"/>
        </w:rPr>
        <w:t>147.464,00</w:t>
      </w:r>
      <w:r w:rsidRPr="001A2C04">
        <w:rPr>
          <w:rFonts w:asciiTheme="minorHAnsi" w:hAnsiTheme="minorHAnsi" w:cstheme="minorHAnsi"/>
        </w:rPr>
        <w:t xml:space="preserve"> zł, wydatkowano </w:t>
      </w:r>
      <w:r w:rsidR="000F32BE" w:rsidRPr="001A2C04">
        <w:rPr>
          <w:rFonts w:asciiTheme="minorHAnsi" w:hAnsiTheme="minorHAnsi" w:cstheme="minorHAnsi"/>
        </w:rPr>
        <w:t>37.608,43</w:t>
      </w:r>
      <w:r w:rsidRPr="001A2C04">
        <w:rPr>
          <w:rFonts w:asciiTheme="minorHAnsi" w:hAnsiTheme="minorHAnsi" w:cstheme="minorHAnsi"/>
        </w:rPr>
        <w:t xml:space="preserve"> zł tj. </w:t>
      </w:r>
    </w:p>
    <w:p w14:paraId="285C83B7" w14:textId="1DCEA8A4" w:rsidR="00377F63" w:rsidRPr="001A2C04"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1A2C04">
        <w:rPr>
          <w:rFonts w:asciiTheme="minorHAnsi" w:hAnsiTheme="minorHAnsi" w:cstheme="minorHAnsi"/>
          <w:bCs/>
          <w:iCs/>
        </w:rPr>
        <w:t xml:space="preserve">na zakup paliwa i materiałów do samochodu do przewozu dzieci niepełnosprawnych wydatkowano kwotę </w:t>
      </w:r>
      <w:r w:rsidR="000F32BE" w:rsidRPr="001A2C04">
        <w:rPr>
          <w:rFonts w:asciiTheme="minorHAnsi" w:hAnsiTheme="minorHAnsi" w:cstheme="minorHAnsi"/>
          <w:bCs/>
          <w:iCs/>
        </w:rPr>
        <w:t>17.48</w:t>
      </w:r>
      <w:r w:rsidR="001A2C04" w:rsidRPr="001A2C04">
        <w:rPr>
          <w:rFonts w:asciiTheme="minorHAnsi" w:hAnsiTheme="minorHAnsi" w:cstheme="minorHAnsi"/>
          <w:bCs/>
          <w:iCs/>
        </w:rPr>
        <w:t>5</w:t>
      </w:r>
      <w:r w:rsidR="000F32BE" w:rsidRPr="001A2C04">
        <w:rPr>
          <w:rFonts w:asciiTheme="minorHAnsi" w:hAnsiTheme="minorHAnsi" w:cstheme="minorHAnsi"/>
          <w:bCs/>
          <w:iCs/>
        </w:rPr>
        <w:t>,63</w:t>
      </w:r>
      <w:r w:rsidRPr="001A2C04">
        <w:rPr>
          <w:rFonts w:asciiTheme="minorHAnsi" w:hAnsiTheme="minorHAnsi" w:cstheme="minorHAnsi"/>
          <w:bCs/>
          <w:iCs/>
        </w:rPr>
        <w:t xml:space="preserve"> zł,</w:t>
      </w:r>
    </w:p>
    <w:p w14:paraId="0035D8E7" w14:textId="342C3777" w:rsidR="00377F63" w:rsidRPr="001A2C04"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1A2C04">
        <w:rPr>
          <w:rFonts w:asciiTheme="minorHAnsi" w:hAnsiTheme="minorHAnsi" w:cstheme="minorHAnsi"/>
          <w:bCs/>
          <w:iCs/>
        </w:rPr>
        <w:t xml:space="preserve">badania techniczne, </w:t>
      </w:r>
      <w:r w:rsidR="002A7612" w:rsidRPr="001A2C04">
        <w:rPr>
          <w:rFonts w:asciiTheme="minorHAnsi" w:hAnsiTheme="minorHAnsi" w:cstheme="minorHAnsi"/>
          <w:bCs/>
          <w:iCs/>
        </w:rPr>
        <w:t xml:space="preserve">naprawa samochodu </w:t>
      </w:r>
      <w:r w:rsidRPr="001A2C04">
        <w:rPr>
          <w:rFonts w:asciiTheme="minorHAnsi" w:hAnsiTheme="minorHAnsi" w:cstheme="minorHAnsi"/>
          <w:bCs/>
          <w:iCs/>
        </w:rPr>
        <w:t xml:space="preserve">wydatkowano kwotę </w:t>
      </w:r>
      <w:r w:rsidR="00F72F22" w:rsidRPr="001A2C04">
        <w:rPr>
          <w:rFonts w:asciiTheme="minorHAnsi" w:hAnsiTheme="minorHAnsi" w:cstheme="minorHAnsi"/>
          <w:bCs/>
          <w:iCs/>
        </w:rPr>
        <w:t>1.</w:t>
      </w:r>
      <w:r w:rsidR="002A7612" w:rsidRPr="001A2C04">
        <w:rPr>
          <w:rFonts w:asciiTheme="minorHAnsi" w:hAnsiTheme="minorHAnsi" w:cstheme="minorHAnsi"/>
          <w:bCs/>
          <w:iCs/>
        </w:rPr>
        <w:t>723,80</w:t>
      </w:r>
      <w:r w:rsidRPr="001A2C04">
        <w:rPr>
          <w:rFonts w:asciiTheme="minorHAnsi" w:hAnsiTheme="minorHAnsi" w:cstheme="minorHAnsi"/>
          <w:bCs/>
          <w:iCs/>
        </w:rPr>
        <w:t xml:space="preserve"> zł,</w:t>
      </w:r>
    </w:p>
    <w:p w14:paraId="2CCECC18" w14:textId="0A86CF0E" w:rsidR="00377F63" w:rsidRPr="001A2C04"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1A2C04">
        <w:rPr>
          <w:rFonts w:asciiTheme="minorHAnsi" w:hAnsiTheme="minorHAnsi" w:cstheme="minorHAnsi"/>
          <w:bCs/>
          <w:iCs/>
        </w:rPr>
        <w:t xml:space="preserve">na ubezpieczenie samochodu do przewozu dzieci niepełnosprawnych wydatkowano </w:t>
      </w:r>
      <w:r w:rsidR="002A7612" w:rsidRPr="001A2C04">
        <w:rPr>
          <w:rFonts w:asciiTheme="minorHAnsi" w:hAnsiTheme="minorHAnsi" w:cstheme="minorHAnsi"/>
          <w:bCs/>
          <w:iCs/>
        </w:rPr>
        <w:t>4.977,00</w:t>
      </w:r>
      <w:r w:rsidRPr="001A2C04">
        <w:rPr>
          <w:rFonts w:asciiTheme="minorHAnsi" w:hAnsiTheme="minorHAnsi" w:cstheme="minorHAnsi"/>
          <w:bCs/>
          <w:iCs/>
        </w:rPr>
        <w:t xml:space="preserve"> zł.</w:t>
      </w:r>
      <w:r w:rsidR="002A7612" w:rsidRPr="001A2C04">
        <w:rPr>
          <w:rFonts w:asciiTheme="minorHAnsi" w:hAnsiTheme="minorHAnsi" w:cstheme="minorHAnsi"/>
          <w:bCs/>
          <w:iCs/>
        </w:rPr>
        <w:t>,</w:t>
      </w:r>
    </w:p>
    <w:p w14:paraId="5E61BE61" w14:textId="1206C35F" w:rsidR="002A7612" w:rsidRDefault="002A7612" w:rsidP="002A7612">
      <w:pPr>
        <w:pStyle w:val="NormalnyWeb"/>
        <w:numPr>
          <w:ilvl w:val="0"/>
          <w:numId w:val="34"/>
        </w:numPr>
        <w:spacing w:before="0" w:beforeAutospacing="0" w:after="0" w:line="360" w:lineRule="auto"/>
        <w:jc w:val="both"/>
        <w:rPr>
          <w:rFonts w:asciiTheme="minorHAnsi" w:hAnsiTheme="minorHAnsi" w:cstheme="minorHAnsi"/>
        </w:rPr>
      </w:pPr>
      <w:r w:rsidRPr="001A2C04">
        <w:rPr>
          <w:rFonts w:asciiTheme="minorHAnsi" w:hAnsiTheme="minorHAnsi" w:cstheme="minorHAnsi"/>
        </w:rPr>
        <w:t>Kwota 13.200,00 zł została poniesiona na wypłatę jednorazowych świadczeń pieniężnych w wysokości 300 zł dla obywateli Ukrainy. Kwota 222,00 zł została poniesiona na zakup materiałów do obsługi w/w zadania. Wydatki poniesiono ze środki z Funduszu Pomocy w związku z konfliktem zbrojnym na Ukrainie</w:t>
      </w:r>
      <w:r w:rsidR="00B73816">
        <w:rPr>
          <w:rFonts w:asciiTheme="minorHAnsi" w:hAnsiTheme="minorHAnsi" w:cstheme="minorHAnsi"/>
        </w:rPr>
        <w:t>,</w:t>
      </w:r>
    </w:p>
    <w:p w14:paraId="2881DDEB" w14:textId="1D60E1C8" w:rsidR="00B73816" w:rsidRPr="00B73816" w:rsidRDefault="00B73816" w:rsidP="00B73816">
      <w:pPr>
        <w:pStyle w:val="NormalnyWeb"/>
        <w:numPr>
          <w:ilvl w:val="0"/>
          <w:numId w:val="34"/>
        </w:numPr>
        <w:spacing w:before="0" w:beforeAutospacing="0" w:after="0" w:line="360" w:lineRule="auto"/>
        <w:jc w:val="both"/>
        <w:rPr>
          <w:rFonts w:ascii="Calibri" w:hAnsi="Calibri" w:cs="Calibri"/>
          <w:color w:val="000000"/>
        </w:rPr>
      </w:pPr>
      <w:r>
        <w:rPr>
          <w:rFonts w:ascii="Calibri" w:hAnsi="Calibri" w:cs="Calibri"/>
          <w:color w:val="000000"/>
        </w:rPr>
        <w:t>wydatki na zadanie pn. „Wsparcie dzieci z rodzin pegeerowskich w rozwoju cyfrowym – Granty PPGR” w kwocie 94.000,00 zł, w I półroczu 2022 roku nie zostały poniesione. Wydatki sfinansowane z Programu Operacyjnego Polska Cyfrowa na lata 2014-2020.</w:t>
      </w:r>
    </w:p>
    <w:p w14:paraId="147874B6" w14:textId="77777777" w:rsidR="00377F63" w:rsidRPr="00AB76A1" w:rsidRDefault="00377F63" w:rsidP="001A2C04">
      <w:pPr>
        <w:pStyle w:val="NormalnyWeb"/>
        <w:spacing w:before="0" w:beforeAutospacing="0" w:after="0" w:line="360" w:lineRule="auto"/>
        <w:jc w:val="both"/>
        <w:rPr>
          <w:rFonts w:asciiTheme="minorHAnsi" w:hAnsiTheme="minorHAnsi" w:cstheme="minorHAnsi"/>
          <w:bCs/>
          <w:iCs/>
          <w:color w:val="FF0000"/>
        </w:rPr>
      </w:pPr>
    </w:p>
    <w:p w14:paraId="6C22309F" w14:textId="77777777" w:rsidR="00377F63" w:rsidRPr="004B12A3" w:rsidRDefault="00377F63" w:rsidP="00377F63">
      <w:pPr>
        <w:pStyle w:val="NormalnyWeb"/>
        <w:keepNext/>
        <w:spacing w:before="0" w:beforeAutospacing="0" w:after="0" w:line="360" w:lineRule="auto"/>
        <w:jc w:val="both"/>
        <w:rPr>
          <w:rFonts w:asciiTheme="minorHAnsi" w:hAnsiTheme="minorHAnsi" w:cstheme="minorHAnsi"/>
        </w:rPr>
      </w:pPr>
      <w:r w:rsidRPr="004B12A3">
        <w:rPr>
          <w:rFonts w:asciiTheme="minorHAnsi" w:hAnsiTheme="minorHAnsi" w:cstheme="minorHAnsi"/>
          <w:b/>
          <w:bCs/>
          <w:u w:val="single"/>
        </w:rPr>
        <w:t>Dział 854 – Edukacyjna opieka wychowawcza</w:t>
      </w:r>
    </w:p>
    <w:p w14:paraId="76B0410A" w14:textId="4FD60A27" w:rsidR="00377F63" w:rsidRPr="004B12A3" w:rsidRDefault="00377F63" w:rsidP="00377F63">
      <w:pPr>
        <w:pStyle w:val="NormalnyWeb"/>
        <w:spacing w:before="0" w:beforeAutospacing="0" w:after="0" w:line="360" w:lineRule="auto"/>
        <w:ind w:firstLine="708"/>
        <w:jc w:val="both"/>
        <w:rPr>
          <w:rFonts w:asciiTheme="minorHAnsi" w:hAnsiTheme="minorHAnsi" w:cstheme="minorHAnsi"/>
        </w:rPr>
      </w:pPr>
      <w:r w:rsidRPr="004B12A3">
        <w:rPr>
          <w:rFonts w:asciiTheme="minorHAnsi" w:hAnsiTheme="minorHAnsi" w:cstheme="minorHAnsi"/>
        </w:rPr>
        <w:t xml:space="preserve">Plan wydatków w tym dziale ustalony został w wysokości </w:t>
      </w:r>
      <w:r w:rsidR="001A2C04" w:rsidRPr="004B12A3">
        <w:rPr>
          <w:rFonts w:asciiTheme="minorHAnsi" w:hAnsiTheme="minorHAnsi" w:cstheme="minorHAnsi"/>
        </w:rPr>
        <w:t>78.390,00</w:t>
      </w:r>
      <w:r w:rsidRPr="004B12A3">
        <w:rPr>
          <w:rFonts w:asciiTheme="minorHAnsi" w:hAnsiTheme="minorHAnsi" w:cstheme="minorHAnsi"/>
        </w:rPr>
        <w:t xml:space="preserve"> zł, a wydatkowano kwotę </w:t>
      </w:r>
      <w:r w:rsidR="001A2C04" w:rsidRPr="004B12A3">
        <w:rPr>
          <w:rFonts w:asciiTheme="minorHAnsi" w:hAnsiTheme="minorHAnsi" w:cstheme="minorHAnsi"/>
        </w:rPr>
        <w:t>46.200,00</w:t>
      </w:r>
      <w:r w:rsidRPr="004B12A3">
        <w:rPr>
          <w:rFonts w:asciiTheme="minorHAnsi" w:hAnsiTheme="minorHAnsi" w:cstheme="minorHAnsi"/>
        </w:rPr>
        <w:t xml:space="preserve"> zł, tj. </w:t>
      </w:r>
      <w:r w:rsidR="001A2C04" w:rsidRPr="004B12A3">
        <w:rPr>
          <w:rFonts w:asciiTheme="minorHAnsi" w:hAnsiTheme="minorHAnsi" w:cstheme="minorHAnsi"/>
        </w:rPr>
        <w:t>58,94</w:t>
      </w:r>
      <w:r w:rsidRPr="004B12A3">
        <w:rPr>
          <w:rFonts w:asciiTheme="minorHAnsi" w:hAnsiTheme="minorHAnsi" w:cstheme="minorHAnsi"/>
        </w:rPr>
        <w:t xml:space="preserve"> % planu w tym rozdziale .</w:t>
      </w:r>
    </w:p>
    <w:p w14:paraId="62BC1172" w14:textId="77777777" w:rsidR="00377F63" w:rsidRPr="004B12A3" w:rsidRDefault="00377F63" w:rsidP="00377F63">
      <w:pPr>
        <w:pStyle w:val="NormalnyWeb"/>
        <w:spacing w:before="0" w:beforeAutospacing="0" w:after="0" w:line="360" w:lineRule="auto"/>
        <w:jc w:val="both"/>
        <w:rPr>
          <w:rFonts w:asciiTheme="minorHAnsi" w:hAnsiTheme="minorHAnsi" w:cstheme="minorHAnsi"/>
        </w:rPr>
      </w:pPr>
      <w:r w:rsidRPr="004B12A3">
        <w:rPr>
          <w:rFonts w:asciiTheme="minorHAnsi" w:hAnsiTheme="minorHAnsi" w:cstheme="minorHAnsi"/>
        </w:rPr>
        <w:t>Realizacja wydatków w tym dziale przedstawia się następująco:</w:t>
      </w:r>
    </w:p>
    <w:p w14:paraId="7FB9C6D9" w14:textId="095D46F9" w:rsidR="00377F63" w:rsidRPr="004B12A3"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4B12A3">
        <w:rPr>
          <w:rFonts w:asciiTheme="minorHAnsi" w:hAnsiTheme="minorHAnsi" w:cstheme="minorHAnsi"/>
        </w:rPr>
        <w:t xml:space="preserve">na </w:t>
      </w:r>
      <w:r w:rsidR="001A2C04" w:rsidRPr="004B12A3">
        <w:rPr>
          <w:rFonts w:asciiTheme="minorHAnsi" w:hAnsiTheme="minorHAnsi" w:cstheme="minorHAnsi"/>
        </w:rPr>
        <w:t xml:space="preserve">154 </w:t>
      </w:r>
      <w:r w:rsidRPr="004B12A3">
        <w:rPr>
          <w:rFonts w:asciiTheme="minorHAnsi" w:hAnsiTheme="minorHAnsi" w:cstheme="minorHAnsi"/>
        </w:rPr>
        <w:t xml:space="preserve">stypendia dla uczniów o charakterze socjalnym wydano kwotę </w:t>
      </w:r>
      <w:r w:rsidR="001A2C04" w:rsidRPr="004B12A3">
        <w:rPr>
          <w:rFonts w:asciiTheme="minorHAnsi" w:hAnsiTheme="minorHAnsi" w:cstheme="minorHAnsi"/>
        </w:rPr>
        <w:t>46.200,00</w:t>
      </w:r>
      <w:r w:rsidRPr="004B12A3">
        <w:rPr>
          <w:rFonts w:asciiTheme="minorHAnsi" w:hAnsiTheme="minorHAnsi" w:cstheme="minorHAnsi"/>
        </w:rPr>
        <w:t xml:space="preserve"> zł (</w:t>
      </w:r>
      <w:r w:rsidR="001A2C04" w:rsidRPr="004B12A3">
        <w:rPr>
          <w:rFonts w:asciiTheme="minorHAnsi" w:hAnsiTheme="minorHAnsi" w:cstheme="minorHAnsi"/>
        </w:rPr>
        <w:t>43.890,00</w:t>
      </w:r>
      <w:r w:rsidRPr="004B12A3">
        <w:rPr>
          <w:rFonts w:asciiTheme="minorHAnsi" w:hAnsiTheme="minorHAnsi" w:cstheme="minorHAnsi"/>
        </w:rPr>
        <w:t xml:space="preserve"> zł z przyznanej dotacji),</w:t>
      </w:r>
    </w:p>
    <w:p w14:paraId="150E639A" w14:textId="3343FE26" w:rsidR="00377F63" w:rsidRPr="004B12A3"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4B12A3">
        <w:rPr>
          <w:rFonts w:asciiTheme="minorHAnsi" w:hAnsiTheme="minorHAnsi" w:cstheme="minorHAnsi"/>
        </w:rPr>
        <w:t xml:space="preserve">planowana kwota </w:t>
      </w:r>
      <w:r w:rsidR="00EC42E8" w:rsidRPr="004B12A3">
        <w:rPr>
          <w:rFonts w:asciiTheme="minorHAnsi" w:hAnsiTheme="minorHAnsi" w:cstheme="minorHAnsi"/>
        </w:rPr>
        <w:t>2</w:t>
      </w:r>
      <w:r w:rsidR="001A2C04" w:rsidRPr="004B12A3">
        <w:rPr>
          <w:rFonts w:asciiTheme="minorHAnsi" w:hAnsiTheme="minorHAnsi" w:cstheme="minorHAnsi"/>
        </w:rPr>
        <w:t>7</w:t>
      </w:r>
      <w:r w:rsidR="00EC42E8" w:rsidRPr="004B12A3">
        <w:rPr>
          <w:rFonts w:asciiTheme="minorHAnsi" w:hAnsiTheme="minorHAnsi" w:cstheme="minorHAnsi"/>
        </w:rPr>
        <w:t>.500,00</w:t>
      </w:r>
      <w:r w:rsidRPr="004B12A3">
        <w:rPr>
          <w:rFonts w:asciiTheme="minorHAnsi" w:hAnsiTheme="minorHAnsi" w:cstheme="minorHAnsi"/>
        </w:rPr>
        <w:t xml:space="preserve"> zł przeznaczona na stypendia o charakterze motywacyjnym oraz </w:t>
      </w:r>
      <w:r w:rsidR="001A2C04" w:rsidRPr="004B12A3">
        <w:rPr>
          <w:rFonts w:asciiTheme="minorHAnsi" w:hAnsiTheme="minorHAnsi" w:cstheme="minorHAnsi"/>
        </w:rPr>
        <w:t>inną formę pomocy dla uczniów</w:t>
      </w:r>
      <w:r w:rsidRPr="004B12A3">
        <w:rPr>
          <w:rFonts w:asciiTheme="minorHAnsi" w:hAnsiTheme="minorHAnsi" w:cstheme="minorHAnsi"/>
        </w:rPr>
        <w:t xml:space="preserve"> zostanie uruchomiona w II półroczu 202</w:t>
      </w:r>
      <w:r w:rsidR="001A2C04" w:rsidRPr="004B12A3">
        <w:rPr>
          <w:rFonts w:asciiTheme="minorHAnsi" w:hAnsiTheme="minorHAnsi" w:cstheme="minorHAnsi"/>
        </w:rPr>
        <w:t>2</w:t>
      </w:r>
      <w:r w:rsidRPr="004B12A3">
        <w:rPr>
          <w:rFonts w:asciiTheme="minorHAnsi" w:hAnsiTheme="minorHAnsi" w:cstheme="minorHAnsi"/>
        </w:rPr>
        <w:t xml:space="preserve"> r.</w:t>
      </w:r>
    </w:p>
    <w:p w14:paraId="5D478A51" w14:textId="1861CA76" w:rsidR="00B73816" w:rsidRDefault="00B73816" w:rsidP="00377F63">
      <w:pPr>
        <w:pStyle w:val="NormalnyWeb"/>
        <w:spacing w:before="0" w:beforeAutospacing="0" w:after="0" w:line="360" w:lineRule="auto"/>
        <w:jc w:val="both"/>
        <w:rPr>
          <w:rFonts w:asciiTheme="minorHAnsi" w:hAnsiTheme="minorHAnsi" w:cstheme="minorHAnsi"/>
          <w:color w:val="FF0000"/>
        </w:rPr>
      </w:pPr>
    </w:p>
    <w:p w14:paraId="7AA0C4F0" w14:textId="04B0349C"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76DEFD3D" w14:textId="63A612AE"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7527916C" w14:textId="77777777" w:rsidR="008C5A18" w:rsidRPr="00AB76A1" w:rsidRDefault="008C5A18" w:rsidP="00377F63">
      <w:pPr>
        <w:pStyle w:val="NormalnyWeb"/>
        <w:spacing w:before="0" w:beforeAutospacing="0" w:after="0" w:line="360" w:lineRule="auto"/>
        <w:jc w:val="both"/>
        <w:rPr>
          <w:rFonts w:asciiTheme="minorHAnsi" w:hAnsiTheme="minorHAnsi" w:cstheme="minorHAnsi"/>
          <w:color w:val="FF0000"/>
        </w:rPr>
      </w:pPr>
    </w:p>
    <w:p w14:paraId="4D2B2E55" w14:textId="77777777" w:rsidR="00377F63" w:rsidRPr="00E37E32" w:rsidRDefault="00377F63" w:rsidP="00377F63">
      <w:pPr>
        <w:pStyle w:val="NormalnyWeb"/>
        <w:spacing w:before="0" w:beforeAutospacing="0" w:after="0" w:line="360" w:lineRule="auto"/>
        <w:jc w:val="both"/>
        <w:rPr>
          <w:rFonts w:asciiTheme="minorHAnsi" w:hAnsiTheme="minorHAnsi" w:cstheme="minorHAnsi"/>
        </w:rPr>
      </w:pPr>
      <w:r w:rsidRPr="00E37E32">
        <w:rPr>
          <w:rFonts w:asciiTheme="minorHAnsi" w:hAnsiTheme="minorHAnsi" w:cstheme="minorHAnsi"/>
          <w:b/>
          <w:bCs/>
          <w:u w:val="single"/>
        </w:rPr>
        <w:lastRenderedPageBreak/>
        <w:t>Dział 855 - Rodzina</w:t>
      </w:r>
    </w:p>
    <w:p w14:paraId="0C9D62E6" w14:textId="333C58E3" w:rsidR="00377F63" w:rsidRPr="00E37E32" w:rsidRDefault="00377F63" w:rsidP="00377F63">
      <w:pPr>
        <w:pStyle w:val="NormalnyWeb"/>
        <w:spacing w:before="0" w:beforeAutospacing="0" w:after="0" w:line="360" w:lineRule="auto"/>
        <w:ind w:firstLine="708"/>
        <w:jc w:val="both"/>
        <w:rPr>
          <w:rFonts w:asciiTheme="minorHAnsi" w:hAnsiTheme="minorHAnsi" w:cstheme="minorHAnsi"/>
        </w:rPr>
      </w:pPr>
      <w:r w:rsidRPr="00E37E32">
        <w:rPr>
          <w:rFonts w:asciiTheme="minorHAnsi" w:hAnsiTheme="minorHAnsi" w:cstheme="minorHAnsi"/>
        </w:rPr>
        <w:t xml:space="preserve">Wydatki planowane w tym dziale ustalono na kwotę </w:t>
      </w:r>
      <w:r w:rsidR="00310DA1" w:rsidRPr="00E37E32">
        <w:rPr>
          <w:rFonts w:asciiTheme="minorHAnsi" w:hAnsiTheme="minorHAnsi" w:cstheme="minorHAnsi"/>
        </w:rPr>
        <w:t xml:space="preserve">8.356.388,00 </w:t>
      </w:r>
      <w:r w:rsidRPr="00E37E32">
        <w:rPr>
          <w:rFonts w:asciiTheme="minorHAnsi" w:hAnsiTheme="minorHAnsi" w:cstheme="minorHAnsi"/>
        </w:rPr>
        <w:t>zł, a wykonanie</w:t>
      </w:r>
      <w:r w:rsidR="00310DA1" w:rsidRPr="00E37E32">
        <w:rPr>
          <w:rFonts w:asciiTheme="minorHAnsi" w:hAnsiTheme="minorHAnsi" w:cstheme="minorHAnsi"/>
        </w:rPr>
        <w:t xml:space="preserve">                               </w:t>
      </w:r>
      <w:r w:rsidR="0042654F" w:rsidRPr="00E37E32">
        <w:rPr>
          <w:rFonts w:asciiTheme="minorHAnsi" w:hAnsiTheme="minorHAnsi" w:cstheme="minorHAnsi"/>
        </w:rPr>
        <w:t xml:space="preserve"> </w:t>
      </w:r>
      <w:r w:rsidRPr="00E37E32">
        <w:rPr>
          <w:rFonts w:asciiTheme="minorHAnsi" w:hAnsiTheme="minorHAnsi" w:cstheme="minorHAnsi"/>
        </w:rPr>
        <w:t>w I półroczu 202</w:t>
      </w:r>
      <w:r w:rsidR="00310DA1" w:rsidRPr="00E37E32">
        <w:rPr>
          <w:rFonts w:asciiTheme="minorHAnsi" w:hAnsiTheme="minorHAnsi" w:cstheme="minorHAnsi"/>
        </w:rPr>
        <w:t>2</w:t>
      </w:r>
      <w:r w:rsidRPr="00E37E32">
        <w:rPr>
          <w:rFonts w:asciiTheme="minorHAnsi" w:hAnsiTheme="minorHAnsi" w:cstheme="minorHAnsi"/>
        </w:rPr>
        <w:t xml:space="preserve"> r. wynosi </w:t>
      </w:r>
      <w:r w:rsidR="00310DA1" w:rsidRPr="00E37E32">
        <w:rPr>
          <w:rFonts w:asciiTheme="minorHAnsi" w:hAnsiTheme="minorHAnsi" w:cstheme="minorHAnsi"/>
        </w:rPr>
        <w:t>5.871.764,89</w:t>
      </w:r>
      <w:r w:rsidRPr="00E37E32">
        <w:rPr>
          <w:rFonts w:asciiTheme="minorHAnsi" w:hAnsiTheme="minorHAnsi" w:cstheme="minorHAnsi"/>
        </w:rPr>
        <w:t xml:space="preserve"> zł tj. </w:t>
      </w:r>
      <w:r w:rsidR="00310DA1" w:rsidRPr="00E37E32">
        <w:rPr>
          <w:rFonts w:asciiTheme="minorHAnsi" w:hAnsiTheme="minorHAnsi" w:cstheme="minorHAnsi"/>
        </w:rPr>
        <w:t>70,27</w:t>
      </w:r>
      <w:r w:rsidRPr="00E37E32">
        <w:rPr>
          <w:rFonts w:asciiTheme="minorHAnsi" w:hAnsiTheme="minorHAnsi" w:cstheme="minorHAnsi"/>
        </w:rPr>
        <w:t xml:space="preserve"> % planu rocznego, sfinansowane w z otrzymanej dotacji na zadania zlecone w kwocie </w:t>
      </w:r>
      <w:r w:rsidR="00310DA1" w:rsidRPr="00E37E32">
        <w:rPr>
          <w:rFonts w:asciiTheme="minorHAnsi" w:hAnsiTheme="minorHAnsi" w:cstheme="minorHAnsi"/>
        </w:rPr>
        <w:t>5.667.882,60</w:t>
      </w:r>
      <w:r w:rsidRPr="00E37E32">
        <w:rPr>
          <w:rFonts w:asciiTheme="minorHAnsi" w:hAnsiTheme="minorHAnsi" w:cstheme="minorHAnsi"/>
        </w:rPr>
        <w:t xml:space="preserve"> zł.</w:t>
      </w:r>
    </w:p>
    <w:p w14:paraId="0CE7DA3D" w14:textId="77777777" w:rsidR="00377F63" w:rsidRPr="00E37E32" w:rsidRDefault="00377F63" w:rsidP="00377F63">
      <w:pPr>
        <w:pStyle w:val="NormalnyWeb"/>
        <w:spacing w:before="0" w:beforeAutospacing="0" w:after="0" w:line="360" w:lineRule="auto"/>
        <w:jc w:val="both"/>
        <w:rPr>
          <w:rFonts w:asciiTheme="minorHAnsi" w:hAnsiTheme="minorHAnsi" w:cstheme="minorHAnsi"/>
        </w:rPr>
      </w:pPr>
      <w:r w:rsidRPr="00E37E32">
        <w:rPr>
          <w:rFonts w:asciiTheme="minorHAnsi" w:hAnsiTheme="minorHAnsi" w:cstheme="minorHAnsi"/>
        </w:rPr>
        <w:t>Realizacja wydatków budżetowych w poszczególnych rozdziałach przedstawia się następująco:</w:t>
      </w:r>
    </w:p>
    <w:p w14:paraId="35AC10FB" w14:textId="77777777" w:rsidR="00377F63" w:rsidRPr="00AB76A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25143737" w14:textId="77777777" w:rsidR="00377F63" w:rsidRPr="001D2E64"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D2E64">
        <w:rPr>
          <w:rFonts w:asciiTheme="minorHAnsi" w:hAnsiTheme="minorHAnsi" w:cstheme="minorHAnsi"/>
          <w:b w:val="0"/>
          <w:i/>
          <w:iCs/>
          <w:sz w:val="24"/>
          <w:szCs w:val="24"/>
        </w:rPr>
        <w:t>Świadczenia wychowawcze</w:t>
      </w:r>
    </w:p>
    <w:p w14:paraId="1396FE24" w14:textId="5F1A04B5" w:rsidR="00377F63" w:rsidRPr="001D2E64"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D2E64">
        <w:rPr>
          <w:rFonts w:asciiTheme="minorHAnsi" w:hAnsiTheme="minorHAnsi" w:cstheme="minorHAnsi"/>
          <w:b w:val="0"/>
          <w:sz w:val="24"/>
          <w:szCs w:val="24"/>
          <w:u w:val="none"/>
        </w:rPr>
        <w:t xml:space="preserve">Zaplanowane wydatki na zadania związane z realizacją programu „Rodzina 500+” wynoszą </w:t>
      </w:r>
      <w:r w:rsidR="00310DA1" w:rsidRPr="001D2E64">
        <w:rPr>
          <w:rFonts w:asciiTheme="minorHAnsi" w:hAnsiTheme="minorHAnsi" w:cstheme="minorHAnsi"/>
          <w:b w:val="0"/>
          <w:sz w:val="24"/>
          <w:szCs w:val="24"/>
          <w:u w:val="none"/>
        </w:rPr>
        <w:t>3.238.078,00</w:t>
      </w:r>
      <w:r w:rsidRPr="001D2E64">
        <w:rPr>
          <w:rFonts w:asciiTheme="minorHAnsi" w:hAnsiTheme="minorHAnsi" w:cstheme="minorHAnsi"/>
          <w:b w:val="0"/>
          <w:sz w:val="24"/>
          <w:szCs w:val="24"/>
          <w:u w:val="none"/>
        </w:rPr>
        <w:t xml:space="preserve"> zł, w tym z dotacji z budżetu państwa w kwocie </w:t>
      </w:r>
      <w:r w:rsidR="00310DA1" w:rsidRPr="001D2E64">
        <w:rPr>
          <w:rFonts w:asciiTheme="minorHAnsi" w:hAnsiTheme="minorHAnsi" w:cstheme="minorHAnsi"/>
          <w:b w:val="0"/>
          <w:sz w:val="24"/>
          <w:szCs w:val="24"/>
          <w:u w:val="none"/>
        </w:rPr>
        <w:t>3.228.263,00</w:t>
      </w:r>
      <w:r w:rsidRPr="001D2E64">
        <w:rPr>
          <w:rFonts w:asciiTheme="minorHAnsi" w:hAnsiTheme="minorHAnsi" w:cstheme="minorHAnsi"/>
          <w:b w:val="0"/>
          <w:sz w:val="24"/>
          <w:szCs w:val="24"/>
          <w:u w:val="none"/>
        </w:rPr>
        <w:t xml:space="preserve"> zł. W I półroczu 202</w:t>
      </w:r>
      <w:r w:rsidR="00310DA1" w:rsidRPr="001D2E64">
        <w:rPr>
          <w:rFonts w:asciiTheme="minorHAnsi" w:hAnsiTheme="minorHAnsi" w:cstheme="minorHAnsi"/>
          <w:b w:val="0"/>
          <w:sz w:val="24"/>
          <w:szCs w:val="24"/>
          <w:u w:val="none"/>
        </w:rPr>
        <w:t>2</w:t>
      </w:r>
      <w:r w:rsidRPr="001D2E64">
        <w:rPr>
          <w:rFonts w:asciiTheme="minorHAnsi" w:hAnsiTheme="minorHAnsi" w:cstheme="minorHAnsi"/>
          <w:b w:val="0"/>
          <w:sz w:val="24"/>
          <w:szCs w:val="24"/>
          <w:u w:val="none"/>
        </w:rPr>
        <w:t xml:space="preserve"> r. wydatkowano kwotę </w:t>
      </w:r>
      <w:r w:rsidR="00310DA1" w:rsidRPr="001D2E64">
        <w:rPr>
          <w:rFonts w:asciiTheme="minorHAnsi" w:hAnsiTheme="minorHAnsi" w:cstheme="minorHAnsi"/>
          <w:b w:val="0"/>
          <w:sz w:val="24"/>
          <w:szCs w:val="24"/>
          <w:u w:val="none"/>
        </w:rPr>
        <w:t>3.230.664,08</w:t>
      </w:r>
      <w:r w:rsidRPr="001D2E64">
        <w:rPr>
          <w:rFonts w:asciiTheme="minorHAnsi" w:hAnsiTheme="minorHAnsi" w:cstheme="minorHAnsi"/>
          <w:b w:val="0"/>
          <w:sz w:val="24"/>
          <w:szCs w:val="24"/>
          <w:u w:val="none"/>
        </w:rPr>
        <w:t xml:space="preserve"> zł, w tym: </w:t>
      </w:r>
    </w:p>
    <w:p w14:paraId="22A077A8" w14:textId="4F0B15E4" w:rsidR="00377F63" w:rsidRPr="001D2E64"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D2E64">
        <w:rPr>
          <w:rFonts w:asciiTheme="minorHAnsi" w:hAnsiTheme="minorHAnsi" w:cstheme="minorHAnsi"/>
        </w:rPr>
        <w:t xml:space="preserve">zwrot dotacji z tytułu świadczeń nienależnie pobranych wraz z odsetkami od zaległości zaplanowany w kwocie </w:t>
      </w:r>
      <w:r w:rsidR="001D2E64" w:rsidRPr="001D2E64">
        <w:rPr>
          <w:rFonts w:asciiTheme="minorHAnsi" w:hAnsiTheme="minorHAnsi" w:cstheme="minorHAnsi"/>
        </w:rPr>
        <w:t>9.300,00</w:t>
      </w:r>
      <w:r w:rsidRPr="001D2E64">
        <w:rPr>
          <w:rFonts w:asciiTheme="minorHAnsi" w:hAnsiTheme="minorHAnsi" w:cstheme="minorHAnsi"/>
        </w:rPr>
        <w:t xml:space="preserve"> zł,  wydatkowany w kwocie </w:t>
      </w:r>
      <w:r w:rsidR="00310DA1" w:rsidRPr="001D2E64">
        <w:rPr>
          <w:rFonts w:asciiTheme="minorHAnsi" w:hAnsiTheme="minorHAnsi" w:cstheme="minorHAnsi"/>
        </w:rPr>
        <w:t>2.401,08</w:t>
      </w:r>
      <w:r w:rsidRPr="001D2E64">
        <w:rPr>
          <w:rFonts w:asciiTheme="minorHAnsi" w:hAnsiTheme="minorHAnsi" w:cstheme="minorHAnsi"/>
        </w:rPr>
        <w:t xml:space="preserve"> zł,</w:t>
      </w:r>
    </w:p>
    <w:p w14:paraId="011B33F0" w14:textId="2F7E36F0" w:rsidR="00377F63" w:rsidRPr="001D2E64"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D2E64">
        <w:rPr>
          <w:rFonts w:asciiTheme="minorHAnsi" w:hAnsiTheme="minorHAnsi" w:cstheme="minorHAnsi"/>
        </w:rPr>
        <w:t xml:space="preserve">na wypłatę świadczeń wychowawczych w wysokości 500,00 zł miesięcznie na dziecko wydatkowano </w:t>
      </w:r>
      <w:r w:rsidR="00314101" w:rsidRPr="001D2E64">
        <w:rPr>
          <w:rFonts w:asciiTheme="minorHAnsi" w:hAnsiTheme="minorHAnsi" w:cstheme="minorHAnsi"/>
        </w:rPr>
        <w:t>3.</w:t>
      </w:r>
      <w:r w:rsidR="001D2E64" w:rsidRPr="001D2E64">
        <w:rPr>
          <w:rFonts w:asciiTheme="minorHAnsi" w:hAnsiTheme="minorHAnsi" w:cstheme="minorHAnsi"/>
        </w:rPr>
        <w:t>217.610,15</w:t>
      </w:r>
      <w:r w:rsidRPr="001D2E64">
        <w:rPr>
          <w:rFonts w:asciiTheme="minorHAnsi" w:hAnsiTheme="minorHAnsi" w:cstheme="minorHAnsi"/>
        </w:rPr>
        <w:t xml:space="preserve"> zł, </w:t>
      </w:r>
    </w:p>
    <w:p w14:paraId="0BA431BE" w14:textId="573E5483" w:rsidR="00377F63" w:rsidRPr="001D2E64"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D2E64">
        <w:rPr>
          <w:rFonts w:asciiTheme="minorHAnsi" w:hAnsiTheme="minorHAnsi" w:cstheme="minorHAnsi"/>
        </w:rPr>
        <w:t>na wynagrodzenia osobowe</w:t>
      </w:r>
      <w:r w:rsidR="001D2E64" w:rsidRPr="001D2E64">
        <w:rPr>
          <w:rFonts w:asciiTheme="minorHAnsi" w:hAnsiTheme="minorHAnsi" w:cstheme="minorHAnsi"/>
        </w:rPr>
        <w:t xml:space="preserve"> oraz </w:t>
      </w:r>
      <w:r w:rsidRPr="001D2E64">
        <w:rPr>
          <w:rFonts w:asciiTheme="minorHAnsi" w:hAnsiTheme="minorHAnsi" w:cstheme="minorHAnsi"/>
        </w:rPr>
        <w:t xml:space="preserve">dodatkowe wynagrodzenie roczne wraz z pochodnymi wydano </w:t>
      </w:r>
      <w:r w:rsidR="001D2E64" w:rsidRPr="001D2E64">
        <w:rPr>
          <w:rFonts w:asciiTheme="minorHAnsi" w:hAnsiTheme="minorHAnsi" w:cstheme="minorHAnsi"/>
        </w:rPr>
        <w:t>8.548,21</w:t>
      </w:r>
      <w:r w:rsidRPr="001D2E64">
        <w:rPr>
          <w:rFonts w:asciiTheme="minorHAnsi" w:hAnsiTheme="minorHAnsi" w:cstheme="minorHAnsi"/>
        </w:rPr>
        <w:t xml:space="preserve"> zł,</w:t>
      </w:r>
    </w:p>
    <w:p w14:paraId="008682BF" w14:textId="695A40D6" w:rsidR="00377F63" w:rsidRPr="001D2E64"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D2E64">
        <w:rPr>
          <w:rFonts w:asciiTheme="minorHAnsi" w:hAnsiTheme="minorHAnsi" w:cstheme="minorHAnsi"/>
        </w:rPr>
        <w:t xml:space="preserve">na zakup usług pozostałych kwota </w:t>
      </w:r>
      <w:r w:rsidR="001D2E64" w:rsidRPr="001D2E64">
        <w:rPr>
          <w:rFonts w:asciiTheme="minorHAnsi" w:hAnsiTheme="minorHAnsi" w:cstheme="minorHAnsi"/>
        </w:rPr>
        <w:t>2.104,64</w:t>
      </w:r>
      <w:r w:rsidRPr="001D2E64">
        <w:rPr>
          <w:rFonts w:asciiTheme="minorHAnsi" w:hAnsiTheme="minorHAnsi" w:cstheme="minorHAnsi"/>
        </w:rPr>
        <w:t xml:space="preserve"> zł.</w:t>
      </w:r>
      <w:r w:rsidR="001D2E64" w:rsidRPr="001D2E64">
        <w:rPr>
          <w:rFonts w:asciiTheme="minorHAnsi" w:hAnsiTheme="minorHAnsi" w:cstheme="minorHAnsi"/>
        </w:rPr>
        <w:t xml:space="preserve"> (licencja i nadzór nad programami).</w:t>
      </w:r>
    </w:p>
    <w:p w14:paraId="43529046" w14:textId="77777777" w:rsidR="00377F63" w:rsidRPr="00AB76A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51759613" w14:textId="77777777" w:rsidR="00377F63" w:rsidRPr="001B1200"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1B1200">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270B2CEC" w14:textId="740854AE" w:rsidR="00377F63" w:rsidRPr="001B1200"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1B1200">
        <w:rPr>
          <w:rFonts w:asciiTheme="minorHAnsi" w:hAnsiTheme="minorHAnsi" w:cstheme="minorHAnsi"/>
          <w:b w:val="0"/>
          <w:sz w:val="24"/>
          <w:szCs w:val="24"/>
          <w:u w:val="none"/>
        </w:rPr>
        <w:t>Zaplanowane wydatki na zadania związane ze świadczeniami rodzinnymi, zaliczkami alimentacyjnymi wynoszą 4.</w:t>
      </w:r>
      <w:r w:rsidR="001D2E64" w:rsidRPr="001B1200">
        <w:rPr>
          <w:rFonts w:asciiTheme="minorHAnsi" w:hAnsiTheme="minorHAnsi" w:cstheme="minorHAnsi"/>
          <w:b w:val="0"/>
          <w:sz w:val="24"/>
          <w:szCs w:val="24"/>
          <w:u w:val="none"/>
        </w:rPr>
        <w:t>647.500,00</w:t>
      </w:r>
      <w:r w:rsidRPr="001B1200">
        <w:rPr>
          <w:rFonts w:asciiTheme="minorHAnsi" w:hAnsiTheme="minorHAnsi" w:cstheme="minorHAnsi"/>
          <w:b w:val="0"/>
          <w:sz w:val="24"/>
          <w:szCs w:val="24"/>
          <w:u w:val="none"/>
        </w:rPr>
        <w:t xml:space="preserve"> zł, w  tym z dotacji z budżetu państwa w kwocie </w:t>
      </w:r>
      <w:r w:rsidR="001D2E64" w:rsidRPr="001B1200">
        <w:rPr>
          <w:rFonts w:asciiTheme="minorHAnsi" w:hAnsiTheme="minorHAnsi" w:cstheme="minorHAnsi"/>
          <w:b w:val="0"/>
          <w:sz w:val="24"/>
          <w:szCs w:val="24"/>
          <w:u w:val="none"/>
        </w:rPr>
        <w:t>2.402.679,10</w:t>
      </w:r>
      <w:r w:rsidRPr="001B1200">
        <w:rPr>
          <w:rFonts w:asciiTheme="minorHAnsi" w:hAnsiTheme="minorHAnsi" w:cstheme="minorHAnsi"/>
          <w:b w:val="0"/>
          <w:sz w:val="24"/>
          <w:szCs w:val="24"/>
          <w:u w:val="none"/>
        </w:rPr>
        <w:t xml:space="preserve"> zł. W I półroczu 202</w:t>
      </w:r>
      <w:r w:rsidR="001D2E64" w:rsidRPr="001B1200">
        <w:rPr>
          <w:rFonts w:asciiTheme="minorHAnsi" w:hAnsiTheme="minorHAnsi" w:cstheme="minorHAnsi"/>
          <w:b w:val="0"/>
          <w:sz w:val="24"/>
          <w:szCs w:val="24"/>
          <w:u w:val="none"/>
        </w:rPr>
        <w:t>2</w:t>
      </w:r>
      <w:r w:rsidRPr="001B1200">
        <w:rPr>
          <w:rFonts w:asciiTheme="minorHAnsi" w:hAnsiTheme="minorHAnsi" w:cstheme="minorHAnsi"/>
          <w:b w:val="0"/>
          <w:sz w:val="24"/>
          <w:szCs w:val="24"/>
          <w:u w:val="none"/>
        </w:rPr>
        <w:t xml:space="preserve"> r. wydatkowano kwotę 2.</w:t>
      </w:r>
      <w:r w:rsidR="001D2E64" w:rsidRPr="001B1200">
        <w:rPr>
          <w:rFonts w:asciiTheme="minorHAnsi" w:hAnsiTheme="minorHAnsi" w:cstheme="minorHAnsi"/>
          <w:b w:val="0"/>
          <w:sz w:val="24"/>
          <w:szCs w:val="24"/>
          <w:u w:val="none"/>
        </w:rPr>
        <w:t>406.975,95</w:t>
      </w:r>
      <w:r w:rsidRPr="001B1200">
        <w:rPr>
          <w:rFonts w:asciiTheme="minorHAnsi" w:hAnsiTheme="minorHAnsi" w:cstheme="minorHAnsi"/>
          <w:b w:val="0"/>
          <w:sz w:val="24"/>
          <w:szCs w:val="24"/>
          <w:u w:val="none"/>
        </w:rPr>
        <w:t xml:space="preserve"> zł, w tym: </w:t>
      </w:r>
    </w:p>
    <w:p w14:paraId="72C7214A" w14:textId="1B644AC7"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 xml:space="preserve">zwrot dotacji z tytułu świadczeń nienależnie pobranych wraz z odsetkami od zaległości zaplanowany w kwocie </w:t>
      </w:r>
      <w:r w:rsidR="00E0543A" w:rsidRPr="001B1200">
        <w:rPr>
          <w:rFonts w:asciiTheme="minorHAnsi" w:hAnsiTheme="minorHAnsi" w:cstheme="minorHAnsi"/>
        </w:rPr>
        <w:t>9.500,00</w:t>
      </w:r>
      <w:r w:rsidRPr="001B1200">
        <w:rPr>
          <w:rFonts w:asciiTheme="minorHAnsi" w:hAnsiTheme="minorHAnsi" w:cstheme="minorHAnsi"/>
        </w:rPr>
        <w:t xml:space="preserve"> zł,  wydatkowany w kwocie </w:t>
      </w:r>
      <w:r w:rsidR="00E0543A" w:rsidRPr="001B1200">
        <w:rPr>
          <w:rFonts w:asciiTheme="minorHAnsi" w:hAnsiTheme="minorHAnsi" w:cstheme="minorHAnsi"/>
        </w:rPr>
        <w:t>4.296,85</w:t>
      </w:r>
      <w:r w:rsidRPr="001B1200">
        <w:rPr>
          <w:rFonts w:asciiTheme="minorHAnsi" w:hAnsiTheme="minorHAnsi" w:cstheme="minorHAnsi"/>
        </w:rPr>
        <w:t xml:space="preserve"> zł,</w:t>
      </w:r>
    </w:p>
    <w:p w14:paraId="5C54FFA1" w14:textId="7C0C337B"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2.</w:t>
      </w:r>
      <w:r w:rsidR="00E0543A" w:rsidRPr="001B1200">
        <w:rPr>
          <w:rFonts w:asciiTheme="minorHAnsi" w:hAnsiTheme="minorHAnsi" w:cstheme="minorHAnsi"/>
        </w:rPr>
        <w:t>116.333,78</w:t>
      </w:r>
      <w:r w:rsidRPr="001B1200">
        <w:rPr>
          <w:rFonts w:asciiTheme="minorHAnsi" w:hAnsiTheme="minorHAnsi" w:cstheme="minorHAnsi"/>
        </w:rPr>
        <w:t xml:space="preserve"> zł, </w:t>
      </w:r>
    </w:p>
    <w:p w14:paraId="43DFA51F" w14:textId="502A5D88"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lastRenderedPageBreak/>
        <w:t xml:space="preserve">na ubezpieczenie społeczne osób otrzymujących świadczenie pielęgnacyjne, specjalne zasiłki i zasiłki dla opiekunów kwota </w:t>
      </w:r>
      <w:r w:rsidR="00E0543A" w:rsidRPr="001B1200">
        <w:rPr>
          <w:rFonts w:asciiTheme="minorHAnsi" w:hAnsiTheme="minorHAnsi" w:cstheme="minorHAnsi"/>
        </w:rPr>
        <w:t>213.457,24</w:t>
      </w:r>
      <w:r w:rsidRPr="001B1200">
        <w:rPr>
          <w:rFonts w:asciiTheme="minorHAnsi" w:hAnsiTheme="minorHAnsi" w:cstheme="minorHAnsi"/>
        </w:rPr>
        <w:t xml:space="preserve"> zł,</w:t>
      </w:r>
    </w:p>
    <w:p w14:paraId="75CE63BC" w14:textId="5226154C"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 xml:space="preserve">na wynagrodzenia i dodatkowe wynagrodzenie roczne dla pracowników zajmujących się świadczeniami rodzinnymi wydano </w:t>
      </w:r>
      <w:r w:rsidR="00E0543A" w:rsidRPr="001B1200">
        <w:rPr>
          <w:rFonts w:asciiTheme="minorHAnsi" w:hAnsiTheme="minorHAnsi" w:cstheme="minorHAnsi"/>
        </w:rPr>
        <w:t>51.817,71</w:t>
      </w:r>
      <w:r w:rsidRPr="001B1200">
        <w:rPr>
          <w:rFonts w:asciiTheme="minorHAnsi" w:hAnsiTheme="minorHAnsi" w:cstheme="minorHAnsi"/>
        </w:rPr>
        <w:t xml:space="preserve"> zł</w:t>
      </w:r>
    </w:p>
    <w:p w14:paraId="09D51C76" w14:textId="1D3CA156"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 xml:space="preserve">składki ubezpieczenia społecznego i Fundusz Pracy od wynagrodzeń </w:t>
      </w:r>
      <w:r w:rsidR="00E0543A" w:rsidRPr="001B1200">
        <w:rPr>
          <w:rFonts w:asciiTheme="minorHAnsi" w:hAnsiTheme="minorHAnsi" w:cstheme="minorHAnsi"/>
        </w:rPr>
        <w:t>9.789,44</w:t>
      </w:r>
      <w:r w:rsidRPr="001B1200">
        <w:rPr>
          <w:rFonts w:asciiTheme="minorHAnsi" w:hAnsiTheme="minorHAnsi" w:cstheme="minorHAnsi"/>
        </w:rPr>
        <w:t xml:space="preserve"> zł,</w:t>
      </w:r>
    </w:p>
    <w:p w14:paraId="4FB18367" w14:textId="2001B15B"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odpisy na zakładowy fundusz świadczeń socjalnych 2.</w:t>
      </w:r>
      <w:r w:rsidR="00E0543A" w:rsidRPr="001B1200">
        <w:rPr>
          <w:rFonts w:asciiTheme="minorHAnsi" w:hAnsiTheme="minorHAnsi" w:cstheme="minorHAnsi"/>
        </w:rPr>
        <w:t>771,62</w:t>
      </w:r>
      <w:r w:rsidRPr="001B1200">
        <w:rPr>
          <w:rFonts w:asciiTheme="minorHAnsi" w:hAnsiTheme="minorHAnsi" w:cstheme="minorHAnsi"/>
        </w:rPr>
        <w:t xml:space="preserve"> zł (przekazano 75 % naliczonego funduszu),</w:t>
      </w:r>
    </w:p>
    <w:p w14:paraId="680AEA85" w14:textId="30BF1B1F" w:rsidR="00377F63" w:rsidRPr="001B1200"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na zakup materiałów biurowych, druków, tonerów, nadzór nad programami komputerowymi, przesyłki listowe, rozmowy telefoniczne</w:t>
      </w:r>
      <w:r w:rsidR="00314101" w:rsidRPr="001B1200">
        <w:rPr>
          <w:rFonts w:asciiTheme="minorHAnsi" w:hAnsiTheme="minorHAnsi" w:cstheme="minorHAnsi"/>
        </w:rPr>
        <w:t xml:space="preserve"> </w:t>
      </w:r>
      <w:r w:rsidRPr="001B1200">
        <w:rPr>
          <w:rFonts w:asciiTheme="minorHAnsi" w:hAnsiTheme="minorHAnsi" w:cstheme="minorHAnsi"/>
        </w:rPr>
        <w:t xml:space="preserve">kwota </w:t>
      </w:r>
      <w:r w:rsidR="00E0543A" w:rsidRPr="001B1200">
        <w:rPr>
          <w:rFonts w:asciiTheme="minorHAnsi" w:hAnsiTheme="minorHAnsi" w:cstheme="minorHAnsi"/>
        </w:rPr>
        <w:t>8.509,31</w:t>
      </w:r>
      <w:r w:rsidRPr="001B1200">
        <w:rPr>
          <w:rFonts w:asciiTheme="minorHAnsi" w:hAnsiTheme="minorHAnsi" w:cstheme="minorHAnsi"/>
        </w:rPr>
        <w:t xml:space="preserve"> zł.</w:t>
      </w:r>
    </w:p>
    <w:p w14:paraId="05D3E3EF" w14:textId="77777777" w:rsidR="00377F63" w:rsidRPr="00614A37" w:rsidRDefault="00377F63" w:rsidP="00377F63">
      <w:pPr>
        <w:pStyle w:val="NormalnyWeb"/>
        <w:spacing w:before="0" w:beforeAutospacing="0" w:after="0" w:line="360" w:lineRule="auto"/>
        <w:ind w:left="720"/>
        <w:jc w:val="both"/>
        <w:rPr>
          <w:rFonts w:asciiTheme="minorHAnsi" w:hAnsiTheme="minorHAnsi" w:cstheme="minorHAnsi"/>
          <w:i/>
          <w:iCs/>
          <w:u w:val="single"/>
        </w:rPr>
      </w:pPr>
    </w:p>
    <w:p w14:paraId="2CDC05B7" w14:textId="77777777" w:rsidR="00377F63" w:rsidRPr="00614A37" w:rsidRDefault="00377F63" w:rsidP="00377F63">
      <w:pPr>
        <w:pStyle w:val="NormalnyWeb"/>
        <w:spacing w:before="0" w:beforeAutospacing="0" w:after="0" w:line="360" w:lineRule="auto"/>
        <w:jc w:val="both"/>
        <w:rPr>
          <w:rFonts w:asciiTheme="minorHAnsi" w:hAnsiTheme="minorHAnsi" w:cstheme="minorHAnsi"/>
          <w:i/>
          <w:iCs/>
          <w:u w:val="single"/>
        </w:rPr>
      </w:pPr>
      <w:r w:rsidRPr="00614A37">
        <w:rPr>
          <w:rFonts w:asciiTheme="minorHAnsi" w:hAnsiTheme="minorHAnsi" w:cstheme="minorHAnsi"/>
          <w:i/>
          <w:iCs/>
          <w:u w:val="single"/>
        </w:rPr>
        <w:t>Karta Dużej Rodziny</w:t>
      </w:r>
    </w:p>
    <w:p w14:paraId="0FD418AC" w14:textId="35BEAF09" w:rsidR="00377F63" w:rsidRPr="00614A37" w:rsidRDefault="00377F63" w:rsidP="00377F63">
      <w:pPr>
        <w:pStyle w:val="NormalnyWeb"/>
        <w:spacing w:before="0" w:beforeAutospacing="0" w:after="0" w:line="360" w:lineRule="auto"/>
        <w:jc w:val="both"/>
        <w:rPr>
          <w:rFonts w:asciiTheme="minorHAnsi" w:hAnsiTheme="minorHAnsi" w:cstheme="minorHAnsi"/>
          <w:iCs/>
        </w:rPr>
      </w:pPr>
      <w:r w:rsidRPr="00614A37">
        <w:rPr>
          <w:rFonts w:asciiTheme="minorHAnsi" w:hAnsiTheme="minorHAnsi" w:cstheme="minorHAnsi"/>
          <w:iCs/>
        </w:rPr>
        <w:tab/>
        <w:t xml:space="preserve">Wydatki na realizację Karty Dużej Rodziny zaplanowane zostały w kwocie </w:t>
      </w:r>
      <w:r w:rsidR="00614A37" w:rsidRPr="00614A37">
        <w:rPr>
          <w:rFonts w:asciiTheme="minorHAnsi" w:hAnsiTheme="minorHAnsi" w:cstheme="minorHAnsi"/>
          <w:iCs/>
        </w:rPr>
        <w:t>249,00</w:t>
      </w:r>
      <w:r w:rsidRPr="00614A37">
        <w:rPr>
          <w:rFonts w:asciiTheme="minorHAnsi" w:hAnsiTheme="minorHAnsi" w:cstheme="minorHAnsi"/>
          <w:iCs/>
        </w:rPr>
        <w:t xml:space="preserve"> zł, wydatki zostaną poniesione w II półroczu 202</w:t>
      </w:r>
      <w:r w:rsidR="00614A37" w:rsidRPr="00614A37">
        <w:rPr>
          <w:rFonts w:asciiTheme="minorHAnsi" w:hAnsiTheme="minorHAnsi" w:cstheme="minorHAnsi"/>
          <w:iCs/>
        </w:rPr>
        <w:t>2</w:t>
      </w:r>
      <w:r w:rsidRPr="00614A37">
        <w:rPr>
          <w:rFonts w:asciiTheme="minorHAnsi" w:hAnsiTheme="minorHAnsi" w:cstheme="minorHAnsi"/>
          <w:iCs/>
        </w:rPr>
        <w:t xml:space="preserve"> r. Zadanie finansowane z dotacji z budżetu państwa.</w:t>
      </w:r>
    </w:p>
    <w:p w14:paraId="56C33422" w14:textId="77777777" w:rsidR="00377F63" w:rsidRPr="00AB76A1" w:rsidRDefault="00377F63" w:rsidP="00377F63">
      <w:pPr>
        <w:pStyle w:val="NormalnyWeb"/>
        <w:spacing w:before="0" w:beforeAutospacing="0" w:after="0" w:line="360" w:lineRule="auto"/>
        <w:jc w:val="both"/>
        <w:rPr>
          <w:rFonts w:asciiTheme="minorHAnsi" w:hAnsiTheme="minorHAnsi" w:cstheme="minorHAnsi"/>
          <w:iCs/>
          <w:color w:val="FF0000"/>
        </w:rPr>
      </w:pPr>
    </w:p>
    <w:p w14:paraId="19B3D84B" w14:textId="77777777" w:rsidR="00377F63" w:rsidRPr="000C317A" w:rsidRDefault="00377F63" w:rsidP="00377F63">
      <w:pPr>
        <w:pStyle w:val="NormalnyWeb"/>
        <w:spacing w:before="0" w:beforeAutospacing="0" w:after="0" w:line="360" w:lineRule="auto"/>
        <w:jc w:val="both"/>
        <w:rPr>
          <w:rFonts w:asciiTheme="minorHAnsi" w:hAnsiTheme="minorHAnsi" w:cstheme="minorHAnsi"/>
          <w:i/>
          <w:iCs/>
          <w:u w:val="single"/>
        </w:rPr>
      </w:pPr>
      <w:r w:rsidRPr="000C317A">
        <w:rPr>
          <w:rFonts w:asciiTheme="minorHAnsi" w:hAnsiTheme="minorHAnsi" w:cstheme="minorHAnsi"/>
          <w:i/>
          <w:iCs/>
          <w:u w:val="single"/>
        </w:rPr>
        <w:t>Wspieranie rodziny</w:t>
      </w:r>
    </w:p>
    <w:p w14:paraId="237D63DB" w14:textId="15E1ADEE" w:rsidR="00377F63" w:rsidRPr="000C317A" w:rsidRDefault="00377F63" w:rsidP="00377F63">
      <w:pPr>
        <w:pStyle w:val="NormalnyWeb"/>
        <w:spacing w:before="0" w:beforeAutospacing="0" w:after="0" w:line="360" w:lineRule="auto"/>
        <w:ind w:firstLine="708"/>
        <w:jc w:val="both"/>
        <w:rPr>
          <w:rFonts w:asciiTheme="minorHAnsi" w:hAnsiTheme="minorHAnsi" w:cstheme="minorHAnsi"/>
        </w:rPr>
      </w:pPr>
      <w:r w:rsidRPr="000C317A">
        <w:rPr>
          <w:rFonts w:asciiTheme="minorHAnsi" w:hAnsiTheme="minorHAnsi" w:cstheme="minorHAnsi"/>
        </w:rPr>
        <w:t xml:space="preserve">Kwota </w:t>
      </w:r>
      <w:r w:rsidR="000C317A" w:rsidRPr="000C317A">
        <w:rPr>
          <w:rFonts w:asciiTheme="minorHAnsi" w:hAnsiTheme="minorHAnsi" w:cstheme="minorHAnsi"/>
        </w:rPr>
        <w:t>58.354,00</w:t>
      </w:r>
      <w:r w:rsidRPr="000C317A">
        <w:rPr>
          <w:rFonts w:asciiTheme="minorHAnsi" w:hAnsiTheme="minorHAnsi" w:cstheme="minorHAnsi"/>
        </w:rPr>
        <w:t xml:space="preserve"> zł przeznaczona na zatrudnienie asystenta rodziny. Wydatki zostały poniesione w kwocie </w:t>
      </w:r>
      <w:r w:rsidR="000C317A" w:rsidRPr="000C317A">
        <w:rPr>
          <w:rFonts w:asciiTheme="minorHAnsi" w:hAnsiTheme="minorHAnsi" w:cstheme="minorHAnsi"/>
        </w:rPr>
        <w:t>29.749,26</w:t>
      </w:r>
      <w:r w:rsidRPr="000C317A">
        <w:rPr>
          <w:rFonts w:asciiTheme="minorHAnsi" w:hAnsiTheme="minorHAnsi" w:cstheme="minorHAnsi"/>
        </w:rPr>
        <w:t xml:space="preserve"> zł na wynagrodzenia wraz z pochodnymi, ZFŚS (przekazano 75 % naliczonego funduszu) oraz ryczałt na jazdy lokalne.</w:t>
      </w:r>
    </w:p>
    <w:p w14:paraId="196C641C" w14:textId="77777777" w:rsidR="00377F63" w:rsidRPr="000C317A" w:rsidRDefault="00377F63" w:rsidP="00377F63">
      <w:pPr>
        <w:pStyle w:val="NormalnyWeb"/>
        <w:spacing w:before="0" w:beforeAutospacing="0" w:after="0" w:line="360" w:lineRule="auto"/>
        <w:jc w:val="both"/>
        <w:rPr>
          <w:rFonts w:asciiTheme="minorHAnsi" w:hAnsiTheme="minorHAnsi" w:cstheme="minorHAnsi"/>
        </w:rPr>
      </w:pPr>
    </w:p>
    <w:p w14:paraId="6E494050" w14:textId="77777777" w:rsidR="00377F63" w:rsidRPr="000C317A" w:rsidRDefault="00377F63" w:rsidP="00377F63">
      <w:pPr>
        <w:pStyle w:val="NormalnyWeb"/>
        <w:spacing w:before="0" w:beforeAutospacing="0" w:after="0" w:line="360" w:lineRule="auto"/>
        <w:jc w:val="both"/>
        <w:rPr>
          <w:rFonts w:asciiTheme="minorHAnsi" w:hAnsiTheme="minorHAnsi" w:cstheme="minorHAnsi"/>
          <w:i/>
          <w:u w:val="single"/>
        </w:rPr>
      </w:pPr>
      <w:r w:rsidRPr="000C317A">
        <w:rPr>
          <w:rFonts w:asciiTheme="minorHAnsi" w:hAnsiTheme="minorHAnsi" w:cstheme="minorHAnsi"/>
          <w:i/>
          <w:u w:val="single"/>
        </w:rPr>
        <w:t>Rodziny zastępcze</w:t>
      </w:r>
    </w:p>
    <w:p w14:paraId="0B353B78" w14:textId="26C43B4E" w:rsidR="00377F63" w:rsidRPr="000C317A" w:rsidRDefault="00377F63" w:rsidP="00377F63">
      <w:pPr>
        <w:pStyle w:val="NormalnyWeb"/>
        <w:spacing w:before="0" w:beforeAutospacing="0" w:after="0" w:line="360" w:lineRule="auto"/>
        <w:ind w:firstLine="708"/>
        <w:jc w:val="both"/>
        <w:rPr>
          <w:rFonts w:asciiTheme="minorHAnsi" w:hAnsiTheme="minorHAnsi" w:cstheme="minorHAnsi"/>
        </w:rPr>
      </w:pPr>
      <w:r w:rsidRPr="000C317A">
        <w:rPr>
          <w:rFonts w:asciiTheme="minorHAnsi" w:hAnsiTheme="minorHAnsi" w:cstheme="minorHAnsi"/>
        </w:rPr>
        <w:t xml:space="preserve">Planowane wydatki w kwocie </w:t>
      </w:r>
      <w:r w:rsidR="000C317A" w:rsidRPr="000C317A">
        <w:rPr>
          <w:rFonts w:asciiTheme="minorHAnsi" w:hAnsiTheme="minorHAnsi" w:cstheme="minorHAnsi"/>
        </w:rPr>
        <w:t>33.450,00</w:t>
      </w:r>
      <w:r w:rsidRPr="000C317A">
        <w:rPr>
          <w:rFonts w:asciiTheme="minorHAnsi" w:hAnsiTheme="minorHAnsi" w:cstheme="minorHAnsi"/>
        </w:rPr>
        <w:t xml:space="preserve"> zł zostały poniesione w wysokości </w:t>
      </w:r>
      <w:r w:rsidR="000C317A" w:rsidRPr="000C317A">
        <w:rPr>
          <w:rFonts w:asciiTheme="minorHAnsi" w:hAnsiTheme="minorHAnsi" w:cstheme="minorHAnsi"/>
        </w:rPr>
        <w:t>12.882,31</w:t>
      </w:r>
      <w:r w:rsidRPr="000C317A">
        <w:rPr>
          <w:rFonts w:asciiTheme="minorHAnsi" w:hAnsiTheme="minorHAnsi" w:cstheme="minorHAnsi"/>
        </w:rPr>
        <w:t xml:space="preserve"> zł, jest </w:t>
      </w:r>
      <w:r w:rsidR="000C317A" w:rsidRPr="000C317A">
        <w:rPr>
          <w:rFonts w:asciiTheme="minorHAnsi" w:hAnsiTheme="minorHAnsi" w:cstheme="minorHAnsi"/>
        </w:rPr>
        <w:t>część</w:t>
      </w:r>
      <w:r w:rsidRPr="000C317A">
        <w:rPr>
          <w:rFonts w:asciiTheme="minorHAnsi" w:hAnsiTheme="minorHAnsi" w:cstheme="minorHAnsi"/>
        </w:rPr>
        <w:t xml:space="preserve"> kosztu pobytu </w:t>
      </w:r>
      <w:r w:rsidR="000C317A" w:rsidRPr="000C317A">
        <w:rPr>
          <w:rFonts w:asciiTheme="minorHAnsi" w:hAnsiTheme="minorHAnsi" w:cstheme="minorHAnsi"/>
        </w:rPr>
        <w:t>8</w:t>
      </w:r>
      <w:r w:rsidRPr="000C317A">
        <w:rPr>
          <w:rFonts w:asciiTheme="minorHAnsi" w:hAnsiTheme="minorHAnsi" w:cstheme="minorHAnsi"/>
        </w:rPr>
        <w:t xml:space="preserve"> dziec</w:t>
      </w:r>
      <w:r w:rsidR="001B79F4" w:rsidRPr="000C317A">
        <w:rPr>
          <w:rFonts w:asciiTheme="minorHAnsi" w:hAnsiTheme="minorHAnsi" w:cstheme="minorHAnsi"/>
        </w:rPr>
        <w:t xml:space="preserve">i </w:t>
      </w:r>
      <w:r w:rsidRPr="000C317A">
        <w:rPr>
          <w:rFonts w:asciiTheme="minorHAnsi" w:hAnsiTheme="minorHAnsi" w:cstheme="minorHAnsi"/>
        </w:rPr>
        <w:t>w rodzinie zastępczej.</w:t>
      </w:r>
    </w:p>
    <w:p w14:paraId="14372E8F"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2401CDC3" w14:textId="77777777" w:rsidR="00377F63" w:rsidRPr="007F69ED" w:rsidRDefault="00377F63" w:rsidP="00377F63">
      <w:pPr>
        <w:pStyle w:val="NormalnyWeb"/>
        <w:spacing w:before="0" w:beforeAutospacing="0" w:after="0" w:line="360" w:lineRule="auto"/>
        <w:jc w:val="both"/>
        <w:rPr>
          <w:rFonts w:asciiTheme="minorHAnsi" w:hAnsiTheme="minorHAnsi" w:cstheme="minorHAnsi"/>
        </w:rPr>
      </w:pPr>
      <w:r w:rsidRPr="007F69ED">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2601A000" w14:textId="5CCFA222" w:rsidR="00DB4ABC" w:rsidRPr="007F69ED" w:rsidRDefault="00377F63" w:rsidP="007F69ED">
      <w:pPr>
        <w:pStyle w:val="NormalnyWeb"/>
        <w:spacing w:before="0" w:beforeAutospacing="0" w:after="0" w:line="360" w:lineRule="auto"/>
        <w:ind w:firstLine="708"/>
        <w:jc w:val="both"/>
        <w:rPr>
          <w:rFonts w:asciiTheme="minorHAnsi" w:hAnsiTheme="minorHAnsi" w:cstheme="minorHAnsi"/>
        </w:rPr>
      </w:pPr>
      <w:r w:rsidRPr="007F69ED">
        <w:rPr>
          <w:rFonts w:asciiTheme="minorHAnsi" w:hAnsiTheme="minorHAnsi" w:cstheme="minorHAnsi"/>
        </w:rPr>
        <w:t xml:space="preserve">Planowane wydatki w kwocie </w:t>
      </w:r>
      <w:r w:rsidR="007F69ED" w:rsidRPr="007F69ED">
        <w:rPr>
          <w:rFonts w:asciiTheme="minorHAnsi" w:hAnsiTheme="minorHAnsi" w:cstheme="minorHAnsi"/>
        </w:rPr>
        <w:t>65.000,00</w:t>
      </w:r>
      <w:r w:rsidRPr="007F69ED">
        <w:rPr>
          <w:rFonts w:asciiTheme="minorHAnsi" w:hAnsiTheme="minorHAnsi" w:cstheme="minorHAnsi"/>
        </w:rPr>
        <w:t xml:space="preserve"> zł zostały poniesione w wysokości </w:t>
      </w:r>
      <w:r w:rsidR="007F69ED" w:rsidRPr="007F69ED">
        <w:rPr>
          <w:rFonts w:asciiTheme="minorHAnsi" w:hAnsiTheme="minorHAnsi" w:cstheme="minorHAnsi"/>
        </w:rPr>
        <w:t>36.940,50</w:t>
      </w:r>
      <w:r w:rsidRPr="007F69ED">
        <w:rPr>
          <w:rFonts w:asciiTheme="minorHAnsi" w:hAnsiTheme="minorHAnsi" w:cstheme="minorHAnsi"/>
        </w:rPr>
        <w:t xml:space="preserve"> zł, są to koszty opłaconych składek za niektóre osoby pobierające świadczenia pielęgnacyjne, specjalne zasiłki opiekuńcze oraz zasiłki dla opiekunów. Całość sfinansowane z dotacji z budżetu państwa.</w:t>
      </w:r>
    </w:p>
    <w:p w14:paraId="3F49B7BD" w14:textId="1C922650" w:rsidR="00DB4ABC" w:rsidRDefault="00DB4ABC" w:rsidP="00377F63">
      <w:pPr>
        <w:pStyle w:val="NormalnyWeb"/>
        <w:spacing w:before="0" w:beforeAutospacing="0" w:after="0" w:line="360" w:lineRule="auto"/>
        <w:ind w:firstLine="708"/>
        <w:jc w:val="both"/>
        <w:rPr>
          <w:rFonts w:asciiTheme="minorHAnsi" w:hAnsiTheme="minorHAnsi" w:cstheme="minorHAnsi"/>
          <w:color w:val="FF0000"/>
        </w:rPr>
      </w:pPr>
    </w:p>
    <w:p w14:paraId="2DD47938" w14:textId="77777777" w:rsidR="00B73816" w:rsidRPr="00AB76A1" w:rsidRDefault="00B73816" w:rsidP="00377F63">
      <w:pPr>
        <w:pStyle w:val="NormalnyWeb"/>
        <w:spacing w:before="0" w:beforeAutospacing="0" w:after="0" w:line="360" w:lineRule="auto"/>
        <w:ind w:firstLine="708"/>
        <w:jc w:val="both"/>
        <w:rPr>
          <w:rFonts w:asciiTheme="minorHAnsi" w:hAnsiTheme="minorHAnsi" w:cstheme="minorHAnsi"/>
          <w:color w:val="FF0000"/>
        </w:rPr>
      </w:pPr>
    </w:p>
    <w:p w14:paraId="3D603649" w14:textId="6CAE42E5" w:rsidR="001B79F4" w:rsidRPr="00CD7DDE" w:rsidRDefault="00884C39" w:rsidP="001B79F4">
      <w:pPr>
        <w:pStyle w:val="NormalnyWeb"/>
        <w:spacing w:before="0" w:beforeAutospacing="0" w:after="0" w:line="360" w:lineRule="auto"/>
        <w:jc w:val="both"/>
        <w:rPr>
          <w:rFonts w:asciiTheme="minorHAnsi" w:hAnsiTheme="minorHAnsi" w:cstheme="minorHAnsi"/>
          <w:i/>
          <w:u w:val="single"/>
        </w:rPr>
      </w:pPr>
      <w:r w:rsidRPr="00CD7DDE">
        <w:rPr>
          <w:rFonts w:asciiTheme="minorHAnsi" w:hAnsiTheme="minorHAnsi" w:cstheme="minorHAnsi"/>
          <w:i/>
          <w:u w:val="single"/>
        </w:rPr>
        <w:lastRenderedPageBreak/>
        <w:t>System opieki nad dziećmi w wieku do lat 3</w:t>
      </w:r>
    </w:p>
    <w:p w14:paraId="2F0F5D32" w14:textId="4CAC4FA3" w:rsidR="001B79F4" w:rsidRPr="00CD7DDE" w:rsidRDefault="001B79F4" w:rsidP="001B79F4">
      <w:pPr>
        <w:pStyle w:val="NormalnyWeb"/>
        <w:spacing w:before="0" w:beforeAutospacing="0" w:after="0" w:line="360" w:lineRule="auto"/>
        <w:ind w:firstLine="708"/>
        <w:jc w:val="both"/>
        <w:rPr>
          <w:rFonts w:asciiTheme="minorHAnsi" w:hAnsiTheme="minorHAnsi" w:cstheme="minorHAnsi"/>
        </w:rPr>
      </w:pPr>
      <w:r w:rsidRPr="00CD7DDE">
        <w:rPr>
          <w:rFonts w:asciiTheme="minorHAnsi" w:hAnsiTheme="minorHAnsi" w:cstheme="minorHAnsi"/>
        </w:rPr>
        <w:t xml:space="preserve">Planowane wydatki w kwocie </w:t>
      </w:r>
      <w:r w:rsidR="007F69ED" w:rsidRPr="00CD7DDE">
        <w:rPr>
          <w:rFonts w:asciiTheme="minorHAnsi" w:hAnsiTheme="minorHAnsi" w:cstheme="minorHAnsi"/>
        </w:rPr>
        <w:t>310.100,00</w:t>
      </w:r>
      <w:r w:rsidRPr="00CD7DDE">
        <w:rPr>
          <w:rFonts w:asciiTheme="minorHAnsi" w:hAnsiTheme="minorHAnsi" w:cstheme="minorHAnsi"/>
        </w:rPr>
        <w:t xml:space="preserve"> zł przeznaczone na funkcjonowanie żłobka w Jednorożcu</w:t>
      </w:r>
      <w:r w:rsidR="007F69ED" w:rsidRPr="00CD7DDE">
        <w:rPr>
          <w:rFonts w:asciiTheme="minorHAnsi" w:hAnsiTheme="minorHAnsi" w:cstheme="minorHAnsi"/>
        </w:rPr>
        <w:t xml:space="preserve">. W </w:t>
      </w:r>
      <w:r w:rsidR="008D5404" w:rsidRPr="00CD7DDE">
        <w:rPr>
          <w:rFonts w:asciiTheme="minorHAnsi" w:hAnsiTheme="minorHAnsi" w:cstheme="minorHAnsi"/>
        </w:rPr>
        <w:t>I półroczu 202</w:t>
      </w:r>
      <w:r w:rsidR="007F69ED" w:rsidRPr="00CD7DDE">
        <w:rPr>
          <w:rFonts w:asciiTheme="minorHAnsi" w:hAnsiTheme="minorHAnsi" w:cstheme="minorHAnsi"/>
        </w:rPr>
        <w:t>2</w:t>
      </w:r>
      <w:r w:rsidRPr="00CD7DDE">
        <w:rPr>
          <w:rFonts w:asciiTheme="minorHAnsi" w:hAnsiTheme="minorHAnsi" w:cstheme="minorHAnsi"/>
        </w:rPr>
        <w:t xml:space="preserve"> </w:t>
      </w:r>
      <w:r w:rsidR="008D5404" w:rsidRPr="00CD7DDE">
        <w:rPr>
          <w:rFonts w:asciiTheme="minorHAnsi" w:hAnsiTheme="minorHAnsi" w:cstheme="minorHAnsi"/>
        </w:rPr>
        <w:t xml:space="preserve">wydatki </w:t>
      </w:r>
      <w:r w:rsidRPr="00CD7DDE">
        <w:rPr>
          <w:rFonts w:asciiTheme="minorHAnsi" w:hAnsiTheme="minorHAnsi" w:cstheme="minorHAnsi"/>
        </w:rPr>
        <w:t xml:space="preserve">zostały poniesione w kwocie </w:t>
      </w:r>
      <w:r w:rsidR="007F69ED" w:rsidRPr="00CD7DDE">
        <w:rPr>
          <w:rFonts w:asciiTheme="minorHAnsi" w:hAnsiTheme="minorHAnsi" w:cstheme="minorHAnsi"/>
        </w:rPr>
        <w:t>151.061,79</w:t>
      </w:r>
      <w:r w:rsidRPr="00CD7DDE">
        <w:rPr>
          <w:rFonts w:asciiTheme="minorHAnsi" w:hAnsiTheme="minorHAnsi" w:cstheme="minorHAnsi"/>
        </w:rPr>
        <w:t xml:space="preserve"> zł na:</w:t>
      </w:r>
    </w:p>
    <w:p w14:paraId="4E200A6C" w14:textId="47076949" w:rsidR="007F69ED" w:rsidRPr="00CD7DDE" w:rsidRDefault="007F69ED" w:rsidP="007F69ED">
      <w:pPr>
        <w:pStyle w:val="NormalnyWeb"/>
        <w:numPr>
          <w:ilvl w:val="0"/>
          <w:numId w:val="36"/>
        </w:numPr>
        <w:spacing w:before="0" w:beforeAutospacing="0" w:after="0" w:line="360" w:lineRule="auto"/>
        <w:jc w:val="both"/>
        <w:rPr>
          <w:rFonts w:asciiTheme="minorHAnsi" w:hAnsiTheme="minorHAnsi" w:cstheme="minorHAnsi"/>
        </w:rPr>
      </w:pPr>
      <w:r w:rsidRPr="00CD7DDE">
        <w:rPr>
          <w:rFonts w:asciiTheme="minorHAnsi" w:hAnsiTheme="minorHAnsi" w:cstheme="minorHAnsi"/>
        </w:rPr>
        <w:t xml:space="preserve">wydatki osobowe niezaliczane do wynagrodzeń, wynagrodzenia osobowe, dodatkowe wynagrodzenie roczne kwota 114.144,99 zł na plan 212.800,00 zł, </w:t>
      </w:r>
    </w:p>
    <w:p w14:paraId="3E3CB0C5" w14:textId="436F3F49" w:rsidR="007F69ED" w:rsidRPr="00CD7DDE" w:rsidRDefault="007F69ED" w:rsidP="007F69ED">
      <w:pPr>
        <w:pStyle w:val="NormalnyWeb"/>
        <w:numPr>
          <w:ilvl w:val="0"/>
          <w:numId w:val="36"/>
        </w:numPr>
        <w:spacing w:before="0" w:beforeAutospacing="0" w:after="0" w:line="360" w:lineRule="auto"/>
        <w:jc w:val="both"/>
        <w:rPr>
          <w:rFonts w:asciiTheme="minorHAnsi" w:hAnsiTheme="minorHAnsi" w:cstheme="minorHAnsi"/>
        </w:rPr>
      </w:pPr>
      <w:r w:rsidRPr="00CD7DDE">
        <w:rPr>
          <w:rFonts w:asciiTheme="minorHAnsi" w:hAnsiTheme="minorHAnsi" w:cstheme="minorHAnsi"/>
        </w:rPr>
        <w:t>pochodne od wynagrodzeń (składki na ubezpieczenie społeczne i fundusz pracy), odpisy na zakładowy fundusz świadczeń socjalnych (przekazano 75% naliczonego funduszu) wydatkowano kwotę 27.711.88 zł na plan 51.900,00 zł,</w:t>
      </w:r>
    </w:p>
    <w:p w14:paraId="22A1C767" w14:textId="1C8BAED2" w:rsidR="001B79F4" w:rsidRPr="00CD7DDE" w:rsidRDefault="007F69ED" w:rsidP="001B79F4">
      <w:pPr>
        <w:pStyle w:val="NormalnyWeb"/>
        <w:numPr>
          <w:ilvl w:val="0"/>
          <w:numId w:val="36"/>
        </w:numPr>
        <w:spacing w:before="0" w:beforeAutospacing="0" w:after="0" w:line="360" w:lineRule="auto"/>
        <w:jc w:val="both"/>
        <w:rPr>
          <w:rFonts w:asciiTheme="minorHAnsi" w:hAnsiTheme="minorHAnsi" w:cstheme="minorHAnsi"/>
        </w:rPr>
      </w:pPr>
      <w:r w:rsidRPr="00CD7DDE">
        <w:rPr>
          <w:rFonts w:asciiTheme="minorHAnsi" w:hAnsiTheme="minorHAnsi" w:cstheme="minorHAnsi"/>
        </w:rPr>
        <w:t>zakup znaczków, artykułów chemicznych i przemysłowych</w:t>
      </w:r>
      <w:r w:rsidR="00DB2A5E" w:rsidRPr="00CD7DDE">
        <w:rPr>
          <w:rFonts w:asciiTheme="minorHAnsi" w:hAnsiTheme="minorHAnsi" w:cstheme="minorHAnsi"/>
        </w:rPr>
        <w:t xml:space="preserve"> </w:t>
      </w:r>
      <w:r w:rsidR="001B79F4" w:rsidRPr="00CD7DDE">
        <w:rPr>
          <w:rFonts w:asciiTheme="minorHAnsi" w:hAnsiTheme="minorHAnsi" w:cstheme="minorHAnsi"/>
        </w:rPr>
        <w:t xml:space="preserve">kwota </w:t>
      </w:r>
      <w:r w:rsidR="00CD7DDE" w:rsidRPr="00CD7DDE">
        <w:rPr>
          <w:rFonts w:asciiTheme="minorHAnsi" w:hAnsiTheme="minorHAnsi" w:cstheme="minorHAnsi"/>
        </w:rPr>
        <w:t>113,73</w:t>
      </w:r>
      <w:r w:rsidR="001B79F4" w:rsidRPr="00CD7DDE">
        <w:rPr>
          <w:rFonts w:asciiTheme="minorHAnsi" w:hAnsiTheme="minorHAnsi" w:cstheme="minorHAnsi"/>
        </w:rPr>
        <w:t xml:space="preserve"> zł,</w:t>
      </w:r>
    </w:p>
    <w:p w14:paraId="35BE72D9" w14:textId="2C5CD20E" w:rsidR="00CD7DDE" w:rsidRPr="00CD7DDE" w:rsidRDefault="00CD7DDE" w:rsidP="001B79F4">
      <w:pPr>
        <w:pStyle w:val="NormalnyWeb"/>
        <w:numPr>
          <w:ilvl w:val="0"/>
          <w:numId w:val="36"/>
        </w:numPr>
        <w:spacing w:before="0" w:beforeAutospacing="0" w:after="0" w:line="360" w:lineRule="auto"/>
        <w:jc w:val="both"/>
        <w:rPr>
          <w:rFonts w:asciiTheme="minorHAnsi" w:hAnsiTheme="minorHAnsi" w:cstheme="minorHAnsi"/>
        </w:rPr>
      </w:pPr>
      <w:r w:rsidRPr="00CD7DDE">
        <w:rPr>
          <w:rFonts w:asciiTheme="minorHAnsi" w:hAnsiTheme="minorHAnsi" w:cstheme="minorHAnsi"/>
        </w:rPr>
        <w:t>zakup środków żywnościowych kwota 6.284,89 zł,</w:t>
      </w:r>
    </w:p>
    <w:p w14:paraId="4129CE90" w14:textId="0EA85C36" w:rsidR="00377F63" w:rsidRPr="00CD7DDE" w:rsidRDefault="00DB2A5E" w:rsidP="00377F63">
      <w:pPr>
        <w:pStyle w:val="NormalnyWeb"/>
        <w:numPr>
          <w:ilvl w:val="0"/>
          <w:numId w:val="36"/>
        </w:numPr>
        <w:spacing w:before="0" w:beforeAutospacing="0" w:after="0" w:line="360" w:lineRule="auto"/>
        <w:jc w:val="both"/>
        <w:rPr>
          <w:rFonts w:asciiTheme="minorHAnsi" w:hAnsiTheme="minorHAnsi" w:cstheme="minorHAnsi"/>
        </w:rPr>
      </w:pPr>
      <w:r w:rsidRPr="00CD7DDE">
        <w:rPr>
          <w:rFonts w:asciiTheme="minorHAnsi" w:hAnsiTheme="minorHAnsi" w:cstheme="minorHAnsi"/>
        </w:rPr>
        <w:t>szkolenie BHP,</w:t>
      </w:r>
      <w:r w:rsidR="00CD7DDE" w:rsidRPr="00CD7DDE">
        <w:rPr>
          <w:rFonts w:asciiTheme="minorHAnsi" w:hAnsiTheme="minorHAnsi" w:cstheme="minorHAnsi"/>
        </w:rPr>
        <w:t xml:space="preserve"> wywóz odpadów, usługa IOD,</w:t>
      </w:r>
      <w:r w:rsidRPr="00CD7DDE">
        <w:rPr>
          <w:rFonts w:asciiTheme="minorHAnsi" w:hAnsiTheme="minorHAnsi" w:cstheme="minorHAnsi"/>
        </w:rPr>
        <w:t xml:space="preserve"> </w:t>
      </w:r>
      <w:r w:rsidR="00CD7DDE" w:rsidRPr="00CD7DDE">
        <w:rPr>
          <w:rFonts w:asciiTheme="minorHAnsi" w:hAnsiTheme="minorHAnsi" w:cstheme="minorHAnsi"/>
        </w:rPr>
        <w:t>abonament</w:t>
      </w:r>
      <w:r w:rsidRPr="00CD7DDE">
        <w:rPr>
          <w:rFonts w:asciiTheme="minorHAnsi" w:hAnsiTheme="minorHAnsi" w:cstheme="minorHAnsi"/>
        </w:rPr>
        <w:t xml:space="preserve"> BIP, </w:t>
      </w:r>
      <w:r w:rsidR="008D5404" w:rsidRPr="00CD7DDE">
        <w:rPr>
          <w:rFonts w:asciiTheme="minorHAnsi" w:hAnsiTheme="minorHAnsi" w:cstheme="minorHAnsi"/>
        </w:rPr>
        <w:t xml:space="preserve">usługi telekomunikacyjne </w:t>
      </w:r>
      <w:r w:rsidRPr="00CD7DDE">
        <w:rPr>
          <w:rFonts w:asciiTheme="minorHAnsi" w:hAnsiTheme="minorHAnsi" w:cstheme="minorHAnsi"/>
        </w:rPr>
        <w:t xml:space="preserve"> kwota </w:t>
      </w:r>
      <w:r w:rsidR="00CD7DDE" w:rsidRPr="00CD7DDE">
        <w:rPr>
          <w:rFonts w:asciiTheme="minorHAnsi" w:hAnsiTheme="minorHAnsi" w:cstheme="minorHAnsi"/>
        </w:rPr>
        <w:t xml:space="preserve">2.806,30 </w:t>
      </w:r>
      <w:r w:rsidRPr="00CD7DDE">
        <w:rPr>
          <w:rFonts w:asciiTheme="minorHAnsi" w:hAnsiTheme="minorHAnsi" w:cstheme="minorHAnsi"/>
        </w:rPr>
        <w:t>zł</w:t>
      </w:r>
      <w:r w:rsidR="00CD7DDE" w:rsidRPr="00CD7DDE">
        <w:rPr>
          <w:rFonts w:asciiTheme="minorHAnsi" w:hAnsiTheme="minorHAnsi" w:cstheme="minorHAnsi"/>
        </w:rPr>
        <w:t>.</w:t>
      </w:r>
    </w:p>
    <w:p w14:paraId="23B18F84" w14:textId="6DDB8F2C" w:rsidR="001409D1" w:rsidRDefault="001409D1" w:rsidP="001409D1">
      <w:pPr>
        <w:pStyle w:val="NormalnyWeb"/>
        <w:spacing w:before="0" w:beforeAutospacing="0" w:after="0" w:line="360" w:lineRule="auto"/>
        <w:jc w:val="both"/>
        <w:rPr>
          <w:rFonts w:asciiTheme="minorHAnsi" w:hAnsiTheme="minorHAnsi" w:cstheme="minorHAnsi"/>
          <w:color w:val="FF0000"/>
        </w:rPr>
      </w:pPr>
    </w:p>
    <w:p w14:paraId="225AEB8B" w14:textId="77777777" w:rsidR="001409D1" w:rsidRDefault="001409D1" w:rsidP="001409D1">
      <w:pPr>
        <w:pStyle w:val="NormalnyWeb"/>
        <w:spacing w:before="0" w:beforeAutospacing="0" w:after="0" w:line="360" w:lineRule="auto"/>
        <w:jc w:val="both"/>
        <w:rPr>
          <w:rFonts w:asciiTheme="minorHAnsi" w:hAnsiTheme="minorHAnsi" w:cstheme="minorHAnsi"/>
          <w:i/>
          <w:iCs/>
          <w:u w:val="single"/>
        </w:rPr>
      </w:pPr>
      <w:r w:rsidRPr="001409D1">
        <w:rPr>
          <w:rFonts w:asciiTheme="minorHAnsi" w:hAnsiTheme="minorHAnsi" w:cstheme="minorHAnsi"/>
          <w:i/>
          <w:iCs/>
          <w:u w:val="single"/>
        </w:rPr>
        <w:t>Pozostała działalność</w:t>
      </w:r>
    </w:p>
    <w:p w14:paraId="527046FE" w14:textId="7104DF95" w:rsidR="001409D1" w:rsidRPr="001409D1" w:rsidRDefault="001409D1" w:rsidP="001409D1">
      <w:pPr>
        <w:pStyle w:val="NormalnyWeb"/>
        <w:spacing w:before="0" w:beforeAutospacing="0" w:after="0" w:line="360" w:lineRule="auto"/>
        <w:jc w:val="both"/>
        <w:rPr>
          <w:rFonts w:asciiTheme="minorHAnsi" w:hAnsiTheme="minorHAnsi" w:cstheme="minorHAnsi"/>
        </w:rPr>
      </w:pPr>
      <w:r w:rsidRPr="001409D1">
        <w:rPr>
          <w:rFonts w:asciiTheme="minorHAnsi" w:hAnsiTheme="minorHAnsi" w:cstheme="minorHAnsi"/>
        </w:rPr>
        <w:t>Planowane wydatki w kwocie 3.657,00 zł ze środki z Funduszu Pomocy w związku z konfliktem zbrojnym na Ukrainie,</w:t>
      </w:r>
      <w:r>
        <w:rPr>
          <w:rFonts w:asciiTheme="minorHAnsi" w:hAnsiTheme="minorHAnsi" w:cstheme="minorHAnsi"/>
        </w:rPr>
        <w:t xml:space="preserve"> zostały poniesione w kwocie 3.491,00 zł na świadczenia dla uchodźców z Ukrainy</w:t>
      </w:r>
      <w:r w:rsidR="00431400">
        <w:rPr>
          <w:rFonts w:asciiTheme="minorHAnsi" w:hAnsiTheme="minorHAnsi" w:cstheme="minorHAnsi"/>
        </w:rPr>
        <w:t>.</w:t>
      </w:r>
    </w:p>
    <w:p w14:paraId="7DEB9998" w14:textId="77777777" w:rsidR="001409D1" w:rsidRPr="001409D1" w:rsidRDefault="001409D1" w:rsidP="001409D1">
      <w:pPr>
        <w:pStyle w:val="NormalnyWeb"/>
        <w:spacing w:before="0" w:beforeAutospacing="0" w:after="0" w:line="360" w:lineRule="auto"/>
        <w:jc w:val="both"/>
        <w:rPr>
          <w:rFonts w:asciiTheme="minorHAnsi" w:hAnsiTheme="minorHAnsi" w:cstheme="minorHAnsi"/>
          <w:i/>
          <w:iCs/>
          <w:u w:val="single"/>
        </w:rPr>
      </w:pPr>
    </w:p>
    <w:p w14:paraId="7BE62E92" w14:textId="77777777" w:rsidR="00377F63" w:rsidRPr="00B25086" w:rsidRDefault="00377F63" w:rsidP="00377F63">
      <w:pPr>
        <w:pStyle w:val="NormalnyWeb"/>
        <w:keepNext/>
        <w:spacing w:before="0" w:beforeAutospacing="0" w:after="0" w:line="360" w:lineRule="auto"/>
        <w:jc w:val="both"/>
        <w:rPr>
          <w:rFonts w:asciiTheme="minorHAnsi" w:hAnsiTheme="minorHAnsi" w:cstheme="minorHAnsi"/>
        </w:rPr>
      </w:pPr>
      <w:r w:rsidRPr="00B25086">
        <w:rPr>
          <w:rFonts w:asciiTheme="minorHAnsi" w:hAnsiTheme="minorHAnsi" w:cstheme="minorHAnsi"/>
          <w:b/>
          <w:bCs/>
          <w:u w:val="single"/>
        </w:rPr>
        <w:t>Dział 900 – Gospodarka komunalna i ochrona środowiska</w:t>
      </w:r>
    </w:p>
    <w:p w14:paraId="48958316" w14:textId="13105B7F" w:rsidR="00377F63" w:rsidRPr="00B25086" w:rsidRDefault="00377F63" w:rsidP="00377F63">
      <w:pPr>
        <w:pStyle w:val="NormalnyWeb"/>
        <w:spacing w:before="0" w:beforeAutospacing="0" w:after="0" w:line="360" w:lineRule="auto"/>
        <w:ind w:firstLine="708"/>
        <w:jc w:val="both"/>
        <w:rPr>
          <w:rFonts w:asciiTheme="minorHAnsi" w:hAnsiTheme="minorHAnsi" w:cstheme="minorHAnsi"/>
        </w:rPr>
      </w:pPr>
      <w:r w:rsidRPr="00B25086">
        <w:rPr>
          <w:rFonts w:asciiTheme="minorHAnsi" w:hAnsiTheme="minorHAnsi" w:cstheme="minorHAnsi"/>
        </w:rPr>
        <w:t xml:space="preserve">Wydatki w tym dziale zaplanowane zostały na kwotę </w:t>
      </w:r>
      <w:r w:rsidR="00434E87" w:rsidRPr="00B25086">
        <w:rPr>
          <w:rFonts w:asciiTheme="minorHAnsi" w:hAnsiTheme="minorHAnsi" w:cstheme="minorHAnsi"/>
        </w:rPr>
        <w:t>4.735.832,55</w:t>
      </w:r>
      <w:r w:rsidRPr="00B25086">
        <w:rPr>
          <w:rFonts w:asciiTheme="minorHAnsi" w:hAnsiTheme="minorHAnsi" w:cstheme="minorHAnsi"/>
        </w:rPr>
        <w:t xml:space="preserve"> zł, a wydatkowano </w:t>
      </w:r>
      <w:r w:rsidR="00434E87" w:rsidRPr="00B25086">
        <w:rPr>
          <w:rFonts w:asciiTheme="minorHAnsi" w:hAnsiTheme="minorHAnsi" w:cstheme="minorHAnsi"/>
        </w:rPr>
        <w:t>2.141.096,33</w:t>
      </w:r>
      <w:r w:rsidRPr="00B25086">
        <w:rPr>
          <w:rFonts w:asciiTheme="minorHAnsi" w:hAnsiTheme="minorHAnsi" w:cstheme="minorHAnsi"/>
        </w:rPr>
        <w:t xml:space="preserve"> zł tj. </w:t>
      </w:r>
      <w:r w:rsidR="00434E87" w:rsidRPr="00B25086">
        <w:rPr>
          <w:rFonts w:asciiTheme="minorHAnsi" w:hAnsiTheme="minorHAnsi" w:cstheme="minorHAnsi"/>
        </w:rPr>
        <w:t>45,21</w:t>
      </w:r>
      <w:r w:rsidRPr="00B25086">
        <w:rPr>
          <w:rFonts w:asciiTheme="minorHAnsi" w:hAnsiTheme="minorHAnsi" w:cstheme="minorHAnsi"/>
        </w:rPr>
        <w:t xml:space="preserve"> % planu rocznego.</w:t>
      </w:r>
    </w:p>
    <w:p w14:paraId="2AD2BA23" w14:textId="77777777" w:rsidR="00377F63" w:rsidRPr="00B25086" w:rsidRDefault="00377F63" w:rsidP="00377F63">
      <w:pPr>
        <w:pStyle w:val="NormalnyWeb"/>
        <w:spacing w:before="0" w:beforeAutospacing="0" w:after="0" w:line="360" w:lineRule="auto"/>
        <w:jc w:val="both"/>
        <w:rPr>
          <w:rFonts w:asciiTheme="minorHAnsi" w:hAnsiTheme="minorHAnsi" w:cstheme="minorHAnsi"/>
        </w:rPr>
      </w:pPr>
      <w:r w:rsidRPr="00B25086">
        <w:rPr>
          <w:rFonts w:asciiTheme="minorHAnsi" w:hAnsiTheme="minorHAnsi" w:cstheme="minorHAnsi"/>
        </w:rPr>
        <w:t>Realizacja wydatków w poszczególnych rozdziałach:</w:t>
      </w:r>
    </w:p>
    <w:p w14:paraId="2A7C2DCA" w14:textId="77777777" w:rsidR="00377F63" w:rsidRPr="00B25086" w:rsidRDefault="00377F63" w:rsidP="00377F63">
      <w:pPr>
        <w:pStyle w:val="NormalnyWeb"/>
        <w:spacing w:before="0" w:beforeAutospacing="0" w:after="0" w:line="360" w:lineRule="auto"/>
        <w:jc w:val="both"/>
        <w:rPr>
          <w:rFonts w:asciiTheme="minorHAnsi" w:hAnsiTheme="minorHAnsi" w:cstheme="minorHAnsi"/>
        </w:rPr>
      </w:pPr>
    </w:p>
    <w:p w14:paraId="78F56842" w14:textId="77777777" w:rsidR="00377F63" w:rsidRPr="00B25086" w:rsidRDefault="00377F63" w:rsidP="00377F63">
      <w:pPr>
        <w:pStyle w:val="NormalnyWeb"/>
        <w:spacing w:before="0" w:beforeAutospacing="0" w:after="0" w:line="360" w:lineRule="auto"/>
        <w:jc w:val="both"/>
        <w:rPr>
          <w:rFonts w:asciiTheme="minorHAnsi" w:hAnsiTheme="minorHAnsi" w:cstheme="minorHAnsi"/>
        </w:rPr>
      </w:pPr>
      <w:r w:rsidRPr="00B25086">
        <w:rPr>
          <w:rFonts w:asciiTheme="minorHAnsi" w:hAnsiTheme="minorHAnsi" w:cstheme="minorHAnsi"/>
          <w:bCs/>
          <w:i/>
          <w:iCs/>
          <w:u w:val="single"/>
        </w:rPr>
        <w:t>Gospodarka odpadami komunalnymi</w:t>
      </w:r>
    </w:p>
    <w:p w14:paraId="79ADAFEC" w14:textId="63EC527D" w:rsidR="00377F63" w:rsidRPr="00B25086" w:rsidRDefault="00377F63" w:rsidP="00377F63">
      <w:pPr>
        <w:pStyle w:val="NormalnyWeb"/>
        <w:spacing w:before="0" w:beforeAutospacing="0" w:after="0" w:line="360" w:lineRule="auto"/>
        <w:ind w:firstLine="360"/>
        <w:jc w:val="both"/>
        <w:rPr>
          <w:rFonts w:asciiTheme="minorHAnsi" w:hAnsiTheme="minorHAnsi" w:cstheme="minorHAnsi"/>
        </w:rPr>
      </w:pPr>
      <w:r w:rsidRPr="00B25086">
        <w:rPr>
          <w:rFonts w:asciiTheme="minorHAnsi" w:hAnsiTheme="minorHAnsi" w:cstheme="minorHAnsi"/>
        </w:rPr>
        <w:t>Z ogólnej kwoty w wysokości 1.</w:t>
      </w:r>
      <w:r w:rsidR="00434E87" w:rsidRPr="00B25086">
        <w:rPr>
          <w:rFonts w:asciiTheme="minorHAnsi" w:hAnsiTheme="minorHAnsi" w:cstheme="minorHAnsi"/>
        </w:rPr>
        <w:t>290.200,00</w:t>
      </w:r>
      <w:r w:rsidRPr="00B25086">
        <w:rPr>
          <w:rFonts w:asciiTheme="minorHAnsi" w:hAnsiTheme="minorHAnsi" w:cstheme="minorHAnsi"/>
        </w:rPr>
        <w:t xml:space="preserve"> zł zaplanowanej na wydatki w rozdziale gospodarka odpadami wydatkowano </w:t>
      </w:r>
      <w:r w:rsidR="00434E87" w:rsidRPr="00B25086">
        <w:rPr>
          <w:rFonts w:asciiTheme="minorHAnsi" w:hAnsiTheme="minorHAnsi" w:cstheme="minorHAnsi"/>
        </w:rPr>
        <w:t>552.170,88</w:t>
      </w:r>
      <w:r w:rsidR="0094782E" w:rsidRPr="00B25086">
        <w:rPr>
          <w:rFonts w:asciiTheme="minorHAnsi" w:hAnsiTheme="minorHAnsi" w:cstheme="minorHAnsi"/>
        </w:rPr>
        <w:t xml:space="preserve"> </w:t>
      </w:r>
      <w:r w:rsidRPr="00B25086">
        <w:rPr>
          <w:rFonts w:asciiTheme="minorHAnsi" w:hAnsiTheme="minorHAnsi" w:cstheme="minorHAnsi"/>
        </w:rPr>
        <w:t>zł.</w:t>
      </w:r>
    </w:p>
    <w:p w14:paraId="35430495" w14:textId="77777777" w:rsidR="0092590B" w:rsidRPr="00B25086" w:rsidRDefault="00377F63" w:rsidP="00377F63">
      <w:pPr>
        <w:pStyle w:val="NormalnyWeb"/>
        <w:spacing w:before="0" w:beforeAutospacing="0" w:after="0" w:line="360" w:lineRule="auto"/>
        <w:ind w:firstLine="360"/>
        <w:jc w:val="both"/>
        <w:rPr>
          <w:rFonts w:asciiTheme="minorHAnsi" w:hAnsiTheme="minorHAnsi" w:cstheme="minorHAnsi"/>
        </w:rPr>
      </w:pPr>
      <w:r w:rsidRPr="00B25086">
        <w:rPr>
          <w:rFonts w:asciiTheme="minorHAnsi" w:hAnsiTheme="minorHAnsi" w:cstheme="minorHAnsi"/>
        </w:rPr>
        <w:t>Środki z opłat za gospodarowanie odpadami komunalnymi w I półroczu 202</w:t>
      </w:r>
      <w:r w:rsidR="008346C0" w:rsidRPr="00B25086">
        <w:rPr>
          <w:rFonts w:asciiTheme="minorHAnsi" w:hAnsiTheme="minorHAnsi" w:cstheme="minorHAnsi"/>
        </w:rPr>
        <w:t>2</w:t>
      </w:r>
      <w:r w:rsidRPr="00B25086">
        <w:rPr>
          <w:rFonts w:asciiTheme="minorHAnsi" w:hAnsiTheme="minorHAnsi" w:cstheme="minorHAnsi"/>
        </w:rPr>
        <w:t xml:space="preserve"> roku zrealizowane w kwocie </w:t>
      </w:r>
      <w:r w:rsidR="008346C0" w:rsidRPr="00B25086">
        <w:rPr>
          <w:rFonts w:asciiTheme="minorHAnsi" w:hAnsiTheme="minorHAnsi" w:cstheme="minorHAnsi"/>
        </w:rPr>
        <w:t>598.540,84</w:t>
      </w:r>
      <w:r w:rsidRPr="00B25086">
        <w:rPr>
          <w:rFonts w:asciiTheme="minorHAnsi" w:hAnsiTheme="minorHAnsi" w:cstheme="minorHAnsi"/>
        </w:rPr>
        <w:t xml:space="preserve"> zł</w:t>
      </w:r>
      <w:r w:rsidR="0092590B" w:rsidRPr="00B25086">
        <w:rPr>
          <w:rFonts w:asciiTheme="minorHAnsi" w:hAnsiTheme="minorHAnsi" w:cstheme="minorHAnsi"/>
        </w:rPr>
        <w:t>.</w:t>
      </w:r>
    </w:p>
    <w:p w14:paraId="1742EBFF" w14:textId="48E28632" w:rsidR="00377F63" w:rsidRPr="00B25086" w:rsidRDefault="00377F63" w:rsidP="0092590B">
      <w:pPr>
        <w:pStyle w:val="NormalnyWeb"/>
        <w:spacing w:before="0" w:beforeAutospacing="0" w:after="0" w:line="360" w:lineRule="auto"/>
        <w:jc w:val="both"/>
        <w:rPr>
          <w:rFonts w:asciiTheme="minorHAnsi" w:hAnsiTheme="minorHAnsi" w:cstheme="minorHAnsi"/>
        </w:rPr>
      </w:pPr>
      <w:r w:rsidRPr="00B25086">
        <w:rPr>
          <w:rFonts w:asciiTheme="minorHAnsi" w:hAnsiTheme="minorHAnsi" w:cstheme="minorHAnsi"/>
        </w:rPr>
        <w:t>Wydatki całego systemu gospodarowania odpadami komunalnymi poniesione zostały na:</w:t>
      </w:r>
    </w:p>
    <w:p w14:paraId="7D644177" w14:textId="3ED7F732"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w:t>
      </w:r>
      <w:r w:rsidR="0006783E" w:rsidRPr="00B25086">
        <w:rPr>
          <w:rFonts w:asciiTheme="minorHAnsi" w:hAnsiTheme="minorHAnsi" w:cstheme="minorHAnsi"/>
        </w:rPr>
        <w:t xml:space="preserve">, </w:t>
      </w:r>
      <w:r w:rsidRPr="00B25086">
        <w:rPr>
          <w:rFonts w:asciiTheme="minorHAnsi" w:hAnsiTheme="minorHAnsi" w:cstheme="minorHAnsi"/>
        </w:rPr>
        <w:lastRenderedPageBreak/>
        <w:t>(przekazano 100 % naliczonego funduszu)</w:t>
      </w:r>
      <w:r w:rsidR="0092590B" w:rsidRPr="00B25086">
        <w:rPr>
          <w:rFonts w:asciiTheme="minorHAnsi" w:hAnsiTheme="minorHAnsi" w:cstheme="minorHAnsi"/>
        </w:rPr>
        <w:t>, inkaso dla sołtysów, licencja oprogramowania, koszty egzekucyjne</w:t>
      </w:r>
      <w:r w:rsidRPr="00B25086">
        <w:rPr>
          <w:rFonts w:asciiTheme="minorHAnsi" w:hAnsiTheme="minorHAnsi" w:cstheme="minorHAnsi"/>
        </w:rPr>
        <w:t xml:space="preserve"> wydatkowano </w:t>
      </w:r>
      <w:r w:rsidR="0092590B" w:rsidRPr="00B25086">
        <w:rPr>
          <w:rFonts w:asciiTheme="minorHAnsi" w:hAnsiTheme="minorHAnsi" w:cstheme="minorHAnsi"/>
        </w:rPr>
        <w:t>73.730,82</w:t>
      </w:r>
      <w:r w:rsidRPr="00B25086">
        <w:rPr>
          <w:rFonts w:asciiTheme="minorHAnsi" w:hAnsiTheme="minorHAnsi" w:cstheme="minorHAnsi"/>
        </w:rPr>
        <w:t xml:space="preserve"> zł,</w:t>
      </w:r>
    </w:p>
    <w:p w14:paraId="0A307C67" w14:textId="48FF9476"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tworzenia i utworzenia punktów selektywnego zbierania odpadów</w:t>
      </w:r>
      <w:r w:rsidR="0006783E" w:rsidRPr="00B25086">
        <w:rPr>
          <w:rFonts w:asciiTheme="minorHAnsi" w:hAnsiTheme="minorHAnsi" w:cstheme="minorHAnsi"/>
        </w:rPr>
        <w:t xml:space="preserve"> – nie poniesiono wydatków,</w:t>
      </w:r>
    </w:p>
    <w:p w14:paraId="01212CCD" w14:textId="7E5E7531"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odbierania, transportu, zbierania, odzysku i unieszkodliwiania odpadów komunalnych (odbiór i zagospodarowanie odpadów, koszty paliwa, ważenie samochodu do transportu odpadów, ubezpieczeni</w:t>
      </w:r>
      <w:r w:rsidR="0006783E" w:rsidRPr="00B25086">
        <w:rPr>
          <w:rFonts w:asciiTheme="minorHAnsi" w:hAnsiTheme="minorHAnsi" w:cstheme="minorHAnsi"/>
        </w:rPr>
        <w:t>e, zakup części zamiennych do śmieciarki i prasy</w:t>
      </w:r>
      <w:r w:rsidR="00B25086" w:rsidRPr="00B25086">
        <w:rPr>
          <w:rFonts w:asciiTheme="minorHAnsi" w:hAnsiTheme="minorHAnsi" w:cstheme="minorHAnsi"/>
        </w:rPr>
        <w:t>, zapłata kary wraz z odsetkami z tytułu nieosiągnięcia odpowiedniego poziomu recyklingu</w:t>
      </w:r>
      <w:r w:rsidRPr="00B25086">
        <w:rPr>
          <w:rFonts w:asciiTheme="minorHAnsi" w:hAnsiTheme="minorHAnsi" w:cstheme="minorHAnsi"/>
        </w:rPr>
        <w:t xml:space="preserve">) kwota </w:t>
      </w:r>
      <w:r w:rsidR="00B25086" w:rsidRPr="00B25086">
        <w:rPr>
          <w:rFonts w:asciiTheme="minorHAnsi" w:hAnsiTheme="minorHAnsi" w:cstheme="minorHAnsi"/>
        </w:rPr>
        <w:t>476.832,06</w:t>
      </w:r>
      <w:r w:rsidRPr="00B25086">
        <w:rPr>
          <w:rFonts w:asciiTheme="minorHAnsi" w:hAnsiTheme="minorHAnsi" w:cstheme="minorHAnsi"/>
        </w:rPr>
        <w:t xml:space="preserve"> zł,</w:t>
      </w:r>
    </w:p>
    <w:p w14:paraId="70C05C7B" w14:textId="5FCA7133"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edukacji w zakresie prawidłowego postępowania z odpadami komunalnymi (</w:t>
      </w:r>
      <w:proofErr w:type="spellStart"/>
      <w:r w:rsidR="0006783E" w:rsidRPr="00B25086">
        <w:rPr>
          <w:rFonts w:asciiTheme="minorHAnsi" w:hAnsiTheme="minorHAnsi" w:cstheme="minorHAnsi"/>
        </w:rPr>
        <w:t>ekoharmonogram</w:t>
      </w:r>
      <w:proofErr w:type="spellEnd"/>
      <w:r w:rsidRPr="00B25086">
        <w:rPr>
          <w:rFonts w:asciiTheme="minorHAnsi" w:hAnsiTheme="minorHAnsi" w:cstheme="minorHAnsi"/>
        </w:rPr>
        <w:t xml:space="preserve">) kwota </w:t>
      </w:r>
      <w:r w:rsidR="0006783E" w:rsidRPr="00B25086">
        <w:rPr>
          <w:rFonts w:asciiTheme="minorHAnsi" w:hAnsiTheme="minorHAnsi" w:cstheme="minorHAnsi"/>
        </w:rPr>
        <w:t>1.260,00</w:t>
      </w:r>
      <w:r w:rsidRPr="00B25086">
        <w:rPr>
          <w:rFonts w:asciiTheme="minorHAnsi" w:hAnsiTheme="minorHAnsi" w:cstheme="minorHAnsi"/>
        </w:rPr>
        <w:t xml:space="preserve"> zł,</w:t>
      </w:r>
    </w:p>
    <w:p w14:paraId="1EA8DABD" w14:textId="27E88DCC"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 xml:space="preserve">koszty wyposażenia nieruchomości w pojemniki lub worki do zbierania odpadów komunalnych oraz koszty utrzymania pojemników w odpowiednim stanie sanitarnym, porządkowym i technicznym (zakup worków) kwota </w:t>
      </w:r>
      <w:r w:rsidR="00C33922" w:rsidRPr="00B25086">
        <w:rPr>
          <w:rFonts w:asciiTheme="minorHAnsi" w:hAnsiTheme="minorHAnsi" w:cstheme="minorHAnsi"/>
        </w:rPr>
        <w:t>348,00</w:t>
      </w:r>
      <w:r w:rsidRPr="00B25086">
        <w:rPr>
          <w:rFonts w:asciiTheme="minorHAnsi" w:hAnsiTheme="minorHAnsi" w:cstheme="minorHAnsi"/>
        </w:rPr>
        <w:t xml:space="preserve"> zł;</w:t>
      </w:r>
    </w:p>
    <w:p w14:paraId="4EDC5402" w14:textId="77777777" w:rsidR="00377F63" w:rsidRPr="00B25086" w:rsidRDefault="00377F63" w:rsidP="00377F63">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DC7CBE4" w14:textId="77777777" w:rsidR="00D40B12" w:rsidRPr="00AB76A1" w:rsidRDefault="00D40B12" w:rsidP="00377F63">
      <w:pPr>
        <w:pStyle w:val="NormalnyWeb"/>
        <w:spacing w:before="0" w:beforeAutospacing="0" w:after="0" w:line="360" w:lineRule="auto"/>
        <w:ind w:left="360"/>
        <w:jc w:val="both"/>
        <w:rPr>
          <w:rFonts w:asciiTheme="minorHAnsi" w:hAnsiTheme="minorHAnsi" w:cstheme="minorHAnsi"/>
          <w:color w:val="FF0000"/>
        </w:rPr>
      </w:pPr>
    </w:p>
    <w:p w14:paraId="38937D53" w14:textId="77777777" w:rsidR="00377F63" w:rsidRPr="00155AAD" w:rsidRDefault="00377F63" w:rsidP="00377F63">
      <w:pPr>
        <w:pStyle w:val="NormalnyWeb"/>
        <w:spacing w:before="0" w:beforeAutospacing="0" w:after="0" w:line="360" w:lineRule="auto"/>
        <w:jc w:val="both"/>
        <w:rPr>
          <w:rFonts w:asciiTheme="minorHAnsi" w:hAnsiTheme="minorHAnsi" w:cstheme="minorHAnsi"/>
        </w:rPr>
      </w:pPr>
      <w:r w:rsidRPr="00155AAD">
        <w:rPr>
          <w:rFonts w:asciiTheme="minorHAnsi" w:hAnsiTheme="minorHAnsi" w:cstheme="minorHAnsi"/>
          <w:bCs/>
          <w:i/>
          <w:iCs/>
          <w:u w:val="single"/>
        </w:rPr>
        <w:t>Oczyszczanie miast i wsi</w:t>
      </w:r>
    </w:p>
    <w:p w14:paraId="0D3BB40B" w14:textId="399FBDF8" w:rsidR="00377F63" w:rsidRPr="00155AAD" w:rsidRDefault="00377F63" w:rsidP="00377F63">
      <w:pPr>
        <w:pStyle w:val="NormalnyWeb"/>
        <w:spacing w:before="0" w:beforeAutospacing="0" w:after="0" w:line="360" w:lineRule="auto"/>
        <w:ind w:firstLine="708"/>
        <w:jc w:val="both"/>
        <w:rPr>
          <w:rFonts w:asciiTheme="minorHAnsi" w:hAnsiTheme="minorHAnsi" w:cstheme="minorHAnsi"/>
        </w:rPr>
      </w:pPr>
      <w:r w:rsidRPr="00155AAD">
        <w:rPr>
          <w:rFonts w:asciiTheme="minorHAnsi" w:hAnsiTheme="minorHAnsi" w:cstheme="minorHAnsi"/>
        </w:rPr>
        <w:t xml:space="preserve">Z planowanej kwoty w wysokości </w:t>
      </w:r>
      <w:r w:rsidR="008C5A18">
        <w:rPr>
          <w:rFonts w:asciiTheme="minorHAnsi" w:hAnsiTheme="minorHAnsi" w:cstheme="minorHAnsi"/>
        </w:rPr>
        <w:t>11</w:t>
      </w:r>
      <w:r w:rsidRPr="00155AAD">
        <w:rPr>
          <w:rFonts w:asciiTheme="minorHAnsi" w:hAnsiTheme="minorHAnsi" w:cstheme="minorHAnsi"/>
        </w:rPr>
        <w:t>.000,00 zł na oczyszczanie miast i wsi w I półroczu 202</w:t>
      </w:r>
      <w:r w:rsidR="007175B0" w:rsidRPr="00155AAD">
        <w:rPr>
          <w:rFonts w:asciiTheme="minorHAnsi" w:hAnsiTheme="minorHAnsi" w:cstheme="minorHAnsi"/>
        </w:rPr>
        <w:t>2</w:t>
      </w:r>
      <w:r w:rsidRPr="00155AAD">
        <w:rPr>
          <w:rFonts w:asciiTheme="minorHAnsi" w:hAnsiTheme="minorHAnsi" w:cstheme="minorHAnsi"/>
        </w:rPr>
        <w:t xml:space="preserve"> roku wydatkowano </w:t>
      </w:r>
      <w:r w:rsidR="007175B0" w:rsidRPr="00155AAD">
        <w:rPr>
          <w:rFonts w:asciiTheme="minorHAnsi" w:hAnsiTheme="minorHAnsi" w:cstheme="minorHAnsi"/>
        </w:rPr>
        <w:t>8.804,39</w:t>
      </w:r>
      <w:r w:rsidR="004C084F" w:rsidRPr="00155AAD">
        <w:rPr>
          <w:rFonts w:asciiTheme="minorHAnsi" w:hAnsiTheme="minorHAnsi" w:cstheme="minorHAnsi"/>
        </w:rPr>
        <w:t xml:space="preserve"> </w:t>
      </w:r>
      <w:r w:rsidRPr="00155AAD">
        <w:rPr>
          <w:rFonts w:asciiTheme="minorHAnsi" w:hAnsiTheme="minorHAnsi" w:cstheme="minorHAnsi"/>
        </w:rPr>
        <w:t>zł na zakup materiałów</w:t>
      </w:r>
      <w:r w:rsidR="00155AAD" w:rsidRPr="00155AAD">
        <w:rPr>
          <w:rFonts w:asciiTheme="minorHAnsi" w:hAnsiTheme="minorHAnsi" w:cstheme="minorHAnsi"/>
        </w:rPr>
        <w:t xml:space="preserve"> i koszy na śmieci w ramach funduszu sołeckiego sołectwa Jednorożec i Stegna.</w:t>
      </w:r>
      <w:r w:rsidRPr="00155AAD">
        <w:rPr>
          <w:rFonts w:asciiTheme="minorHAnsi" w:hAnsiTheme="minorHAnsi" w:cstheme="minorHAnsi"/>
        </w:rPr>
        <w:t xml:space="preserve"> </w:t>
      </w:r>
    </w:p>
    <w:p w14:paraId="4676CA22" w14:textId="77777777" w:rsidR="00377F63" w:rsidRPr="00AB76A1" w:rsidRDefault="00377F63" w:rsidP="00377F63">
      <w:pPr>
        <w:pStyle w:val="NormalnyWeb"/>
        <w:spacing w:before="0" w:beforeAutospacing="0" w:after="0" w:line="360" w:lineRule="auto"/>
        <w:jc w:val="both"/>
        <w:rPr>
          <w:rFonts w:asciiTheme="minorHAnsi" w:hAnsiTheme="minorHAnsi" w:cstheme="minorHAnsi"/>
          <w:color w:val="FF0000"/>
        </w:rPr>
      </w:pPr>
    </w:p>
    <w:p w14:paraId="563566C6" w14:textId="77777777" w:rsidR="00377F63" w:rsidRPr="00155AAD" w:rsidRDefault="00377F63" w:rsidP="00377F63">
      <w:pPr>
        <w:pStyle w:val="NormalnyWeb"/>
        <w:spacing w:before="0" w:beforeAutospacing="0" w:after="0" w:line="360" w:lineRule="auto"/>
        <w:jc w:val="both"/>
        <w:rPr>
          <w:rFonts w:asciiTheme="minorHAnsi" w:hAnsiTheme="minorHAnsi" w:cstheme="minorHAnsi"/>
        </w:rPr>
      </w:pPr>
      <w:r w:rsidRPr="00155AAD">
        <w:rPr>
          <w:rFonts w:asciiTheme="minorHAnsi" w:hAnsiTheme="minorHAnsi" w:cstheme="minorHAnsi"/>
          <w:bCs/>
          <w:i/>
          <w:iCs/>
          <w:u w:val="single"/>
        </w:rPr>
        <w:t>Utrzymanie zieleni w miastach i gminach</w:t>
      </w:r>
    </w:p>
    <w:p w14:paraId="59B48D66" w14:textId="2CF31DA0" w:rsidR="00377F63" w:rsidRPr="00155AAD" w:rsidRDefault="00377F63" w:rsidP="00377F63">
      <w:pPr>
        <w:pStyle w:val="NormalnyWeb"/>
        <w:spacing w:before="0" w:beforeAutospacing="0" w:after="0" w:line="360" w:lineRule="auto"/>
        <w:ind w:firstLine="708"/>
        <w:jc w:val="both"/>
        <w:rPr>
          <w:rFonts w:asciiTheme="minorHAnsi" w:hAnsiTheme="minorHAnsi" w:cstheme="minorHAnsi"/>
        </w:rPr>
      </w:pPr>
      <w:r w:rsidRPr="00155AAD">
        <w:rPr>
          <w:rFonts w:asciiTheme="minorHAnsi" w:hAnsiTheme="minorHAnsi" w:cstheme="minorHAnsi"/>
        </w:rPr>
        <w:t>Na utrzymanie zieleni na terenie gminy z planowanej kwoty 1</w:t>
      </w:r>
      <w:r w:rsidR="00155AAD" w:rsidRPr="00155AAD">
        <w:rPr>
          <w:rFonts w:asciiTheme="minorHAnsi" w:hAnsiTheme="minorHAnsi" w:cstheme="minorHAnsi"/>
        </w:rPr>
        <w:t>0</w:t>
      </w:r>
      <w:r w:rsidRPr="00155AAD">
        <w:rPr>
          <w:rFonts w:asciiTheme="minorHAnsi" w:hAnsiTheme="minorHAnsi" w:cstheme="minorHAnsi"/>
        </w:rPr>
        <w:t xml:space="preserve">.000,00 zł wydatkowano kwotę </w:t>
      </w:r>
      <w:r w:rsidR="00155AAD" w:rsidRPr="00155AAD">
        <w:rPr>
          <w:rFonts w:asciiTheme="minorHAnsi" w:hAnsiTheme="minorHAnsi" w:cstheme="minorHAnsi"/>
        </w:rPr>
        <w:t>6.539,83</w:t>
      </w:r>
      <w:r w:rsidRPr="00155AAD">
        <w:rPr>
          <w:rFonts w:asciiTheme="minorHAnsi" w:hAnsiTheme="minorHAnsi" w:cstheme="minorHAnsi"/>
        </w:rPr>
        <w:t xml:space="preserve"> zł na zakup kwiat</w:t>
      </w:r>
      <w:r w:rsidR="008C5A18">
        <w:rPr>
          <w:rFonts w:asciiTheme="minorHAnsi" w:hAnsiTheme="minorHAnsi" w:cstheme="minorHAnsi"/>
        </w:rPr>
        <w:t>ów</w:t>
      </w:r>
      <w:r w:rsidRPr="00155AAD">
        <w:rPr>
          <w:rFonts w:asciiTheme="minorHAnsi" w:hAnsiTheme="minorHAnsi" w:cstheme="minorHAnsi"/>
        </w:rPr>
        <w:t xml:space="preserve"> na rabaty,</w:t>
      </w:r>
      <w:r w:rsidR="004C084F" w:rsidRPr="00155AAD">
        <w:rPr>
          <w:rFonts w:asciiTheme="minorHAnsi" w:hAnsiTheme="minorHAnsi" w:cstheme="minorHAnsi"/>
        </w:rPr>
        <w:t xml:space="preserve"> drzewek,</w:t>
      </w:r>
      <w:r w:rsidRPr="00155AAD">
        <w:rPr>
          <w:rFonts w:asciiTheme="minorHAnsi" w:hAnsiTheme="minorHAnsi" w:cstheme="minorHAnsi"/>
        </w:rPr>
        <w:t xml:space="preserve"> materiałów do pielęgnacji i utrzymania zieleni.</w:t>
      </w:r>
    </w:p>
    <w:p w14:paraId="7EA1693A" w14:textId="77777777" w:rsidR="00377F63" w:rsidRPr="00AB76A1"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114EDAD9" w14:textId="77777777" w:rsidR="00377F63" w:rsidRPr="007664BD" w:rsidRDefault="00377F63" w:rsidP="00377F63">
      <w:pPr>
        <w:pStyle w:val="NormalnyWeb"/>
        <w:spacing w:before="0" w:beforeAutospacing="0" w:after="0" w:line="360" w:lineRule="auto"/>
        <w:jc w:val="both"/>
        <w:rPr>
          <w:rFonts w:asciiTheme="minorHAnsi" w:hAnsiTheme="minorHAnsi" w:cstheme="minorHAnsi"/>
          <w:i/>
          <w:iCs/>
          <w:u w:val="single"/>
        </w:rPr>
      </w:pPr>
      <w:r w:rsidRPr="007664BD">
        <w:rPr>
          <w:rFonts w:asciiTheme="minorHAnsi" w:hAnsiTheme="minorHAnsi" w:cstheme="minorHAnsi"/>
          <w:i/>
          <w:iCs/>
          <w:u w:val="single"/>
        </w:rPr>
        <w:t>Ochrona powietrza atmosferycznego i klimatu</w:t>
      </w:r>
    </w:p>
    <w:p w14:paraId="0346F008" w14:textId="5CF5E5F9" w:rsidR="004C084F" w:rsidRPr="007664BD" w:rsidRDefault="004C084F" w:rsidP="00377F63">
      <w:pPr>
        <w:pStyle w:val="NormalnyWeb"/>
        <w:spacing w:before="0" w:beforeAutospacing="0" w:after="0" w:line="360" w:lineRule="auto"/>
        <w:ind w:firstLine="708"/>
        <w:jc w:val="both"/>
        <w:rPr>
          <w:rFonts w:asciiTheme="minorHAnsi" w:hAnsiTheme="minorHAnsi" w:cstheme="minorHAnsi"/>
        </w:rPr>
      </w:pPr>
      <w:r w:rsidRPr="007664BD">
        <w:rPr>
          <w:rFonts w:asciiTheme="minorHAnsi" w:hAnsiTheme="minorHAnsi" w:cstheme="minorHAnsi"/>
        </w:rPr>
        <w:t xml:space="preserve">Planowane wydatki w kwocie </w:t>
      </w:r>
      <w:r w:rsidR="00155AAD" w:rsidRPr="007664BD">
        <w:rPr>
          <w:rFonts w:asciiTheme="minorHAnsi" w:hAnsiTheme="minorHAnsi" w:cstheme="minorHAnsi"/>
        </w:rPr>
        <w:t>20.288,95</w:t>
      </w:r>
      <w:r w:rsidRPr="007664BD">
        <w:rPr>
          <w:rFonts w:asciiTheme="minorHAnsi" w:hAnsiTheme="minorHAnsi" w:cstheme="minorHAnsi"/>
        </w:rPr>
        <w:t xml:space="preserve"> zł w I półroczu 202</w:t>
      </w:r>
      <w:r w:rsidR="00155AAD" w:rsidRPr="007664BD">
        <w:rPr>
          <w:rFonts w:asciiTheme="minorHAnsi" w:hAnsiTheme="minorHAnsi" w:cstheme="minorHAnsi"/>
        </w:rPr>
        <w:t>2</w:t>
      </w:r>
      <w:r w:rsidRPr="007664BD">
        <w:rPr>
          <w:rFonts w:asciiTheme="minorHAnsi" w:hAnsiTheme="minorHAnsi" w:cstheme="minorHAnsi"/>
        </w:rPr>
        <w:t xml:space="preserve"> roku zostały poniesione</w:t>
      </w:r>
      <w:r w:rsidR="00155AAD" w:rsidRPr="007664BD">
        <w:rPr>
          <w:rFonts w:asciiTheme="minorHAnsi" w:hAnsiTheme="minorHAnsi" w:cstheme="minorHAnsi"/>
        </w:rPr>
        <w:t xml:space="preserve"> w kwocie 11.288,95 zł</w:t>
      </w:r>
      <w:r w:rsidRPr="007664BD">
        <w:rPr>
          <w:rFonts w:asciiTheme="minorHAnsi" w:hAnsiTheme="minorHAnsi" w:cstheme="minorHAnsi"/>
        </w:rPr>
        <w:t>.</w:t>
      </w:r>
      <w:r w:rsidR="0035550D" w:rsidRPr="007664BD">
        <w:rPr>
          <w:rFonts w:asciiTheme="minorHAnsi" w:hAnsiTheme="minorHAnsi" w:cstheme="minorHAnsi"/>
        </w:rPr>
        <w:t xml:space="preserve"> Wydatki zostały poniesione w związku z realizacją Programu „Czyste Powietrze”, na który zostało przyznane dofinansowanie z </w:t>
      </w:r>
      <w:proofErr w:type="spellStart"/>
      <w:r w:rsidR="0035550D" w:rsidRPr="007664BD">
        <w:rPr>
          <w:rFonts w:asciiTheme="minorHAnsi" w:hAnsiTheme="minorHAnsi" w:cstheme="minorHAnsi"/>
        </w:rPr>
        <w:t>WFOŚiGW</w:t>
      </w:r>
      <w:proofErr w:type="spellEnd"/>
      <w:r w:rsidR="0035550D" w:rsidRPr="007664BD">
        <w:rPr>
          <w:rFonts w:asciiTheme="minorHAnsi" w:hAnsiTheme="minorHAnsi" w:cstheme="minorHAnsi"/>
        </w:rPr>
        <w:t xml:space="preserve"> w Warszawie.</w:t>
      </w:r>
    </w:p>
    <w:p w14:paraId="608458BF" w14:textId="33A681AE" w:rsidR="0035550D" w:rsidRPr="007664BD" w:rsidRDefault="0035550D" w:rsidP="00377F63">
      <w:pPr>
        <w:pStyle w:val="NormalnyWeb"/>
        <w:spacing w:before="0" w:beforeAutospacing="0" w:after="0" w:line="360" w:lineRule="auto"/>
        <w:ind w:firstLine="708"/>
        <w:jc w:val="both"/>
        <w:rPr>
          <w:rFonts w:asciiTheme="minorHAnsi" w:hAnsiTheme="minorHAnsi" w:cstheme="minorHAnsi"/>
        </w:rPr>
      </w:pPr>
      <w:r w:rsidRPr="007664BD">
        <w:rPr>
          <w:rFonts w:asciiTheme="minorHAnsi" w:hAnsiTheme="minorHAnsi" w:cstheme="minorHAnsi"/>
        </w:rPr>
        <w:lastRenderedPageBreak/>
        <w:t>Wydatki zostały poniesione na wyn</w:t>
      </w:r>
      <w:r w:rsidR="007664BD" w:rsidRPr="007664BD">
        <w:rPr>
          <w:rFonts w:asciiTheme="minorHAnsi" w:hAnsiTheme="minorHAnsi" w:cstheme="minorHAnsi"/>
        </w:rPr>
        <w:t>a</w:t>
      </w:r>
      <w:r w:rsidRPr="007664BD">
        <w:rPr>
          <w:rFonts w:asciiTheme="minorHAnsi" w:hAnsiTheme="minorHAnsi" w:cstheme="minorHAnsi"/>
        </w:rPr>
        <w:t xml:space="preserve">grodzenia wraz z pochodnymi w kwocie </w:t>
      </w:r>
      <w:r w:rsidR="007664BD" w:rsidRPr="007664BD">
        <w:rPr>
          <w:rFonts w:asciiTheme="minorHAnsi" w:hAnsiTheme="minorHAnsi" w:cstheme="minorHAnsi"/>
        </w:rPr>
        <w:t>4.069,80 zł, na materiały promocyjne i wyposażenie stanowiska pracy w kwocie 6.850,15 zł, licencja programu komputerowego w kwocie 369,00 zł.</w:t>
      </w:r>
    </w:p>
    <w:p w14:paraId="38866AFD" w14:textId="77777777" w:rsidR="00B73816" w:rsidRPr="001A35EE" w:rsidRDefault="00B73816" w:rsidP="00672E09">
      <w:pPr>
        <w:pStyle w:val="NormalnyWeb"/>
        <w:spacing w:before="0" w:beforeAutospacing="0" w:after="0" w:line="360" w:lineRule="auto"/>
        <w:jc w:val="both"/>
        <w:rPr>
          <w:rFonts w:asciiTheme="minorHAnsi" w:hAnsiTheme="minorHAnsi" w:cstheme="minorHAnsi"/>
        </w:rPr>
      </w:pPr>
    </w:p>
    <w:p w14:paraId="5DBC756E" w14:textId="77777777" w:rsidR="001A35EE" w:rsidRPr="001A35EE" w:rsidRDefault="001A35EE" w:rsidP="001A35EE">
      <w:pPr>
        <w:pStyle w:val="NormalnyWeb"/>
        <w:spacing w:before="0" w:beforeAutospacing="0" w:after="0" w:line="360" w:lineRule="auto"/>
        <w:ind w:left="17"/>
        <w:jc w:val="both"/>
        <w:rPr>
          <w:rFonts w:asciiTheme="minorHAnsi" w:hAnsiTheme="minorHAnsi" w:cstheme="minorHAnsi"/>
          <w:i/>
          <w:iCs/>
          <w:u w:val="single"/>
        </w:rPr>
      </w:pPr>
      <w:r w:rsidRPr="001A35EE">
        <w:rPr>
          <w:rFonts w:asciiTheme="minorHAnsi" w:hAnsiTheme="minorHAnsi" w:cstheme="minorHAnsi"/>
          <w:i/>
          <w:iCs/>
          <w:u w:val="single"/>
        </w:rPr>
        <w:t>Schroniska dla zwierząt</w:t>
      </w:r>
    </w:p>
    <w:p w14:paraId="23CBD523" w14:textId="0C77503A" w:rsidR="001A35EE" w:rsidRPr="001A35EE" w:rsidRDefault="001A35EE" w:rsidP="001A35EE">
      <w:pPr>
        <w:pStyle w:val="NormalnyWeb"/>
        <w:spacing w:before="0" w:beforeAutospacing="0" w:after="0" w:line="360" w:lineRule="auto"/>
        <w:ind w:firstLine="708"/>
        <w:jc w:val="both"/>
        <w:rPr>
          <w:rFonts w:asciiTheme="minorHAnsi" w:hAnsiTheme="minorHAnsi" w:cstheme="minorHAnsi"/>
        </w:rPr>
      </w:pPr>
      <w:r w:rsidRPr="001A35EE">
        <w:rPr>
          <w:rFonts w:asciiTheme="minorHAnsi" w:hAnsiTheme="minorHAnsi" w:cstheme="minorHAnsi"/>
        </w:rPr>
        <w:t>Planowane wydatki w kwocie 35.000,00 zł zostały poniesione w kwocie 15.006,00 zł jako ryczałt za gotowość i realizację świadczenia usług oraz odłowienie i przyjęcie psa.</w:t>
      </w:r>
    </w:p>
    <w:p w14:paraId="1AD4687B" w14:textId="77777777" w:rsidR="005249D6" w:rsidRPr="00AB76A1" w:rsidRDefault="005249D6" w:rsidP="001A35EE">
      <w:pPr>
        <w:pStyle w:val="NormalnyWeb"/>
        <w:spacing w:before="0" w:beforeAutospacing="0" w:after="0" w:line="360" w:lineRule="auto"/>
        <w:ind w:firstLine="708"/>
        <w:jc w:val="both"/>
        <w:rPr>
          <w:rFonts w:asciiTheme="minorHAnsi" w:hAnsiTheme="minorHAnsi" w:cstheme="minorHAnsi"/>
          <w:color w:val="FF0000"/>
        </w:rPr>
      </w:pPr>
    </w:p>
    <w:p w14:paraId="70FF3755" w14:textId="77777777" w:rsidR="00377F63" w:rsidRPr="001A35EE" w:rsidRDefault="00377F63" w:rsidP="00377F63">
      <w:pPr>
        <w:pStyle w:val="NormalnyWeb"/>
        <w:spacing w:before="0" w:beforeAutospacing="0" w:after="0" w:line="360" w:lineRule="auto"/>
        <w:jc w:val="both"/>
        <w:rPr>
          <w:rFonts w:asciiTheme="minorHAnsi" w:hAnsiTheme="minorHAnsi" w:cstheme="minorHAnsi"/>
        </w:rPr>
      </w:pPr>
      <w:r w:rsidRPr="001A35EE">
        <w:rPr>
          <w:rFonts w:asciiTheme="minorHAnsi" w:hAnsiTheme="minorHAnsi" w:cstheme="minorHAnsi"/>
          <w:bCs/>
          <w:i/>
          <w:iCs/>
          <w:u w:val="single"/>
        </w:rPr>
        <w:t>Oświetlenie ulic, placów i dróg</w:t>
      </w:r>
    </w:p>
    <w:p w14:paraId="09FAB95C" w14:textId="5D222331" w:rsidR="00377F63" w:rsidRPr="001A35EE" w:rsidRDefault="00377F63" w:rsidP="00377F63">
      <w:pPr>
        <w:pStyle w:val="NormalnyWeb"/>
        <w:spacing w:before="0" w:beforeAutospacing="0" w:after="0" w:line="360" w:lineRule="auto"/>
        <w:ind w:firstLine="360"/>
        <w:jc w:val="both"/>
        <w:rPr>
          <w:rFonts w:asciiTheme="minorHAnsi" w:hAnsiTheme="minorHAnsi" w:cstheme="minorHAnsi"/>
        </w:rPr>
      </w:pPr>
      <w:r w:rsidRPr="001A35EE">
        <w:rPr>
          <w:rFonts w:asciiTheme="minorHAnsi" w:hAnsiTheme="minorHAnsi" w:cstheme="minorHAnsi"/>
        </w:rPr>
        <w:t xml:space="preserve">Na oświetlenie ulic zaplanowano kwotę </w:t>
      </w:r>
      <w:r w:rsidR="005B6000" w:rsidRPr="001A35EE">
        <w:rPr>
          <w:rFonts w:asciiTheme="minorHAnsi" w:hAnsiTheme="minorHAnsi" w:cstheme="minorHAnsi"/>
        </w:rPr>
        <w:t>700.924,13</w:t>
      </w:r>
      <w:r w:rsidRPr="001A35EE">
        <w:rPr>
          <w:rFonts w:asciiTheme="minorHAnsi" w:hAnsiTheme="minorHAnsi" w:cstheme="minorHAnsi"/>
        </w:rPr>
        <w:t xml:space="preserve"> zł, wydatkowano kwotę </w:t>
      </w:r>
      <w:r w:rsidR="005B6000" w:rsidRPr="001A35EE">
        <w:rPr>
          <w:rFonts w:asciiTheme="minorHAnsi" w:hAnsiTheme="minorHAnsi" w:cstheme="minorHAnsi"/>
        </w:rPr>
        <w:t>201.065,03</w:t>
      </w:r>
      <w:r w:rsidR="004C084F" w:rsidRPr="001A35EE">
        <w:rPr>
          <w:rFonts w:asciiTheme="minorHAnsi" w:hAnsiTheme="minorHAnsi" w:cstheme="minorHAnsi"/>
        </w:rPr>
        <w:t xml:space="preserve"> </w:t>
      </w:r>
      <w:r w:rsidRPr="001A35EE">
        <w:rPr>
          <w:rFonts w:asciiTheme="minorHAnsi" w:hAnsiTheme="minorHAnsi" w:cstheme="minorHAnsi"/>
        </w:rPr>
        <w:t>zł w tym:</w:t>
      </w:r>
    </w:p>
    <w:p w14:paraId="72A5AD19" w14:textId="720EBD66" w:rsidR="00377F63" w:rsidRPr="001A35EE"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1A35EE">
        <w:rPr>
          <w:rFonts w:asciiTheme="minorHAnsi" w:hAnsiTheme="minorHAnsi" w:cstheme="minorHAnsi"/>
        </w:rPr>
        <w:t xml:space="preserve">za energię elektryczną na oświetlenie ulic wydano kwotę </w:t>
      </w:r>
      <w:r w:rsidR="005B6000" w:rsidRPr="001A35EE">
        <w:rPr>
          <w:rFonts w:asciiTheme="minorHAnsi" w:hAnsiTheme="minorHAnsi" w:cstheme="minorHAnsi"/>
        </w:rPr>
        <w:t>157.306,93</w:t>
      </w:r>
      <w:r w:rsidRPr="001A35EE">
        <w:rPr>
          <w:rFonts w:asciiTheme="minorHAnsi" w:hAnsiTheme="minorHAnsi" w:cstheme="minorHAnsi"/>
        </w:rPr>
        <w:t xml:space="preserve"> zł, na plan </w:t>
      </w:r>
      <w:r w:rsidR="005B6000" w:rsidRPr="001A35EE">
        <w:rPr>
          <w:rFonts w:asciiTheme="minorHAnsi" w:hAnsiTheme="minorHAnsi" w:cstheme="minorHAnsi"/>
        </w:rPr>
        <w:t>45</w:t>
      </w:r>
      <w:r w:rsidR="00FD4729" w:rsidRPr="001A35EE">
        <w:rPr>
          <w:rFonts w:asciiTheme="minorHAnsi" w:hAnsiTheme="minorHAnsi" w:cstheme="minorHAnsi"/>
        </w:rPr>
        <w:t>0</w:t>
      </w:r>
      <w:r w:rsidRPr="001A35EE">
        <w:rPr>
          <w:rFonts w:asciiTheme="minorHAnsi" w:hAnsiTheme="minorHAnsi" w:cstheme="minorHAnsi"/>
        </w:rPr>
        <w:t>.000,00 zł,</w:t>
      </w:r>
    </w:p>
    <w:p w14:paraId="58EE9E81" w14:textId="0F5D6407" w:rsidR="00377F63" w:rsidRPr="001A35EE"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1A35EE">
        <w:rPr>
          <w:rFonts w:asciiTheme="minorHAnsi" w:hAnsiTheme="minorHAnsi" w:cstheme="minorHAnsi"/>
        </w:rPr>
        <w:t xml:space="preserve">konserwacja oświetlenia ulicznego kwota </w:t>
      </w:r>
      <w:r w:rsidR="00FD4729" w:rsidRPr="001A35EE">
        <w:rPr>
          <w:rFonts w:asciiTheme="minorHAnsi" w:hAnsiTheme="minorHAnsi" w:cstheme="minorHAnsi"/>
        </w:rPr>
        <w:t>34.</w:t>
      </w:r>
      <w:r w:rsidR="005B6000" w:rsidRPr="001A35EE">
        <w:rPr>
          <w:rFonts w:asciiTheme="minorHAnsi" w:hAnsiTheme="minorHAnsi" w:cstheme="minorHAnsi"/>
        </w:rPr>
        <w:t>686,00</w:t>
      </w:r>
      <w:r w:rsidRPr="001A35EE">
        <w:rPr>
          <w:rFonts w:asciiTheme="minorHAnsi" w:hAnsiTheme="minorHAnsi" w:cstheme="minorHAnsi"/>
        </w:rPr>
        <w:t xml:space="preserve"> zł,</w:t>
      </w:r>
    </w:p>
    <w:p w14:paraId="55438F9B" w14:textId="280DAF4B" w:rsidR="00377F63" w:rsidRPr="001A35EE" w:rsidRDefault="005B6000" w:rsidP="00377F63">
      <w:pPr>
        <w:pStyle w:val="NormalnyWeb"/>
        <w:numPr>
          <w:ilvl w:val="0"/>
          <w:numId w:val="39"/>
        </w:numPr>
        <w:spacing w:before="0" w:beforeAutospacing="0" w:after="0" w:line="360" w:lineRule="auto"/>
        <w:jc w:val="both"/>
        <w:rPr>
          <w:rFonts w:asciiTheme="minorHAnsi" w:hAnsiTheme="minorHAnsi" w:cstheme="minorHAnsi"/>
        </w:rPr>
      </w:pPr>
      <w:r w:rsidRPr="001A35EE">
        <w:rPr>
          <w:rFonts w:asciiTheme="minorHAnsi" w:hAnsiTheme="minorHAnsi" w:cstheme="minorHAnsi"/>
        </w:rPr>
        <w:t xml:space="preserve">wykonanie linii obwodu elektrycznego w miejscowości Nakieł, </w:t>
      </w:r>
      <w:r w:rsidR="00377F63" w:rsidRPr="001A35EE">
        <w:rPr>
          <w:rFonts w:asciiTheme="minorHAnsi" w:hAnsiTheme="minorHAnsi" w:cstheme="minorHAnsi"/>
        </w:rPr>
        <w:t xml:space="preserve">opłata udostępnienie słupów </w:t>
      </w:r>
      <w:proofErr w:type="spellStart"/>
      <w:r w:rsidR="00377F63" w:rsidRPr="001A35EE">
        <w:rPr>
          <w:rFonts w:asciiTheme="minorHAnsi" w:hAnsiTheme="minorHAnsi" w:cstheme="minorHAnsi"/>
        </w:rPr>
        <w:t>napowierzchniowych</w:t>
      </w:r>
      <w:proofErr w:type="spellEnd"/>
      <w:r w:rsidR="00377F63" w:rsidRPr="001A35EE">
        <w:rPr>
          <w:rFonts w:asciiTheme="minorHAnsi" w:hAnsiTheme="minorHAnsi" w:cstheme="minorHAnsi"/>
        </w:rPr>
        <w:t xml:space="preserve"> w kwocie </w:t>
      </w:r>
      <w:r w:rsidR="00BD2A23" w:rsidRPr="001A35EE">
        <w:rPr>
          <w:rFonts w:asciiTheme="minorHAnsi" w:hAnsiTheme="minorHAnsi" w:cstheme="minorHAnsi"/>
        </w:rPr>
        <w:t>9.072,10</w:t>
      </w:r>
      <w:r w:rsidR="00377F63" w:rsidRPr="001A35EE">
        <w:rPr>
          <w:rFonts w:asciiTheme="minorHAnsi" w:hAnsiTheme="minorHAnsi" w:cstheme="minorHAnsi"/>
        </w:rPr>
        <w:t xml:space="preserve"> zł.</w:t>
      </w:r>
    </w:p>
    <w:p w14:paraId="1BE917DC" w14:textId="77777777" w:rsidR="00377F63" w:rsidRPr="001A35EE" w:rsidRDefault="00377F63" w:rsidP="00377F63">
      <w:pPr>
        <w:pStyle w:val="NormalnyWeb"/>
        <w:spacing w:before="0" w:beforeAutospacing="0" w:after="0" w:line="360" w:lineRule="auto"/>
        <w:ind w:left="360"/>
        <w:jc w:val="both"/>
        <w:rPr>
          <w:rFonts w:asciiTheme="minorHAnsi" w:hAnsiTheme="minorHAnsi" w:cstheme="minorHAnsi"/>
        </w:rPr>
      </w:pPr>
    </w:p>
    <w:p w14:paraId="584511A3" w14:textId="12F0F1FC" w:rsidR="00377F63" w:rsidRPr="001A35EE" w:rsidRDefault="00377F63" w:rsidP="00377F63">
      <w:pPr>
        <w:pStyle w:val="NormalnyWeb"/>
        <w:spacing w:before="0" w:beforeAutospacing="0" w:after="0" w:line="360" w:lineRule="auto"/>
        <w:jc w:val="both"/>
        <w:rPr>
          <w:rFonts w:asciiTheme="minorHAnsi" w:hAnsiTheme="minorHAnsi" w:cstheme="minorHAnsi"/>
          <w:b/>
          <w:bCs/>
          <w:i/>
          <w:iCs/>
        </w:rPr>
      </w:pPr>
      <w:r w:rsidRPr="001A35EE">
        <w:rPr>
          <w:rFonts w:asciiTheme="minorHAnsi" w:hAnsiTheme="minorHAnsi" w:cstheme="minorHAnsi"/>
          <w:b/>
          <w:bCs/>
          <w:i/>
          <w:iCs/>
        </w:rPr>
        <w:t xml:space="preserve">wydatki inwestycyjne w tym rozdziale zaplanowane w kwocie </w:t>
      </w:r>
      <w:r w:rsidR="00BD2A23" w:rsidRPr="001A35EE">
        <w:rPr>
          <w:rFonts w:asciiTheme="minorHAnsi" w:hAnsiTheme="minorHAnsi" w:cstheme="minorHAnsi"/>
          <w:b/>
          <w:bCs/>
          <w:i/>
          <w:iCs/>
        </w:rPr>
        <w:t>149.124,13</w:t>
      </w:r>
      <w:r w:rsidRPr="001A35EE">
        <w:rPr>
          <w:rFonts w:asciiTheme="minorHAnsi" w:hAnsiTheme="minorHAnsi" w:cstheme="minorHAnsi"/>
          <w:b/>
          <w:bCs/>
          <w:i/>
          <w:iCs/>
        </w:rPr>
        <w:t xml:space="preserve"> zł,</w:t>
      </w:r>
      <w:r w:rsidR="001A35EE" w:rsidRPr="001A35EE">
        <w:rPr>
          <w:rFonts w:asciiTheme="minorHAnsi" w:hAnsiTheme="minorHAnsi" w:cstheme="minorHAnsi"/>
          <w:b/>
          <w:bCs/>
          <w:i/>
          <w:iCs/>
        </w:rPr>
        <w:t xml:space="preserve"> </w:t>
      </w:r>
      <w:r w:rsidR="00BD2A23" w:rsidRPr="001A35EE">
        <w:rPr>
          <w:rFonts w:asciiTheme="minorHAnsi" w:hAnsiTheme="minorHAnsi" w:cstheme="minorHAnsi"/>
          <w:b/>
          <w:bCs/>
          <w:i/>
          <w:iCs/>
        </w:rPr>
        <w:t xml:space="preserve">w tym w ramach funduszu sołeckiego </w:t>
      </w:r>
      <w:r w:rsidR="001A35EE" w:rsidRPr="001A35EE">
        <w:rPr>
          <w:rFonts w:asciiTheme="minorHAnsi" w:hAnsiTheme="minorHAnsi" w:cstheme="minorHAnsi"/>
          <w:b/>
          <w:bCs/>
          <w:i/>
          <w:iCs/>
        </w:rPr>
        <w:t>29.124,13 zł,</w:t>
      </w:r>
      <w:r w:rsidRPr="001A35EE">
        <w:rPr>
          <w:rFonts w:asciiTheme="minorHAnsi" w:hAnsiTheme="minorHAnsi" w:cstheme="minorHAnsi"/>
          <w:b/>
          <w:bCs/>
          <w:i/>
          <w:iCs/>
        </w:rPr>
        <w:t xml:space="preserve"> </w:t>
      </w:r>
      <w:r w:rsidR="00BD2A23" w:rsidRPr="001A35EE">
        <w:rPr>
          <w:rFonts w:asciiTheme="minorHAnsi" w:hAnsiTheme="minorHAnsi" w:cstheme="minorHAnsi"/>
          <w:b/>
          <w:bCs/>
          <w:i/>
          <w:iCs/>
        </w:rPr>
        <w:t xml:space="preserve">w I półroczu 2022 roku nie zostały </w:t>
      </w:r>
      <w:r w:rsidRPr="001A35EE">
        <w:rPr>
          <w:rFonts w:asciiTheme="minorHAnsi" w:hAnsiTheme="minorHAnsi" w:cstheme="minorHAnsi"/>
          <w:b/>
          <w:bCs/>
          <w:i/>
          <w:iCs/>
        </w:rPr>
        <w:t>poniesione tj.</w:t>
      </w:r>
      <w:r w:rsidR="00BD2A23" w:rsidRPr="001A35EE">
        <w:rPr>
          <w:rFonts w:asciiTheme="minorHAnsi" w:hAnsiTheme="minorHAnsi" w:cstheme="minorHAnsi"/>
          <w:b/>
          <w:bCs/>
          <w:i/>
          <w:iCs/>
        </w:rPr>
        <w:t xml:space="preserve"> na zadania pn.</w:t>
      </w:r>
      <w:r w:rsidRPr="001A35EE">
        <w:rPr>
          <w:rFonts w:asciiTheme="minorHAnsi" w:hAnsiTheme="minorHAnsi" w:cstheme="minorHAnsi"/>
          <w:b/>
          <w:bCs/>
          <w:i/>
          <w:iCs/>
        </w:rPr>
        <w:t>:</w:t>
      </w:r>
    </w:p>
    <w:p w14:paraId="6CC27553" w14:textId="3DF37A2E" w:rsidR="00377F63" w:rsidRPr="001A35EE" w:rsidRDefault="00377F63" w:rsidP="00377F63">
      <w:pPr>
        <w:pStyle w:val="NormalnyWeb"/>
        <w:spacing w:before="0" w:beforeAutospacing="0" w:after="0" w:line="360" w:lineRule="auto"/>
        <w:jc w:val="both"/>
        <w:rPr>
          <w:rFonts w:asciiTheme="minorHAnsi" w:hAnsiTheme="minorHAnsi" w:cstheme="minorHAnsi"/>
          <w:bCs/>
          <w:iCs/>
        </w:rPr>
      </w:pPr>
      <w:r w:rsidRPr="001A35EE">
        <w:rPr>
          <w:rFonts w:asciiTheme="minorHAnsi" w:hAnsiTheme="minorHAnsi" w:cstheme="minorHAnsi"/>
          <w:bCs/>
          <w:iCs/>
        </w:rPr>
        <w:t xml:space="preserve">- </w:t>
      </w:r>
      <w:r w:rsidRPr="001A35EE">
        <w:rPr>
          <w:rFonts w:asciiTheme="minorHAnsi" w:hAnsiTheme="minorHAnsi" w:cstheme="minorHAnsi"/>
        </w:rPr>
        <w:t xml:space="preserve">„Rozbudowa oświetlenia ulicznego na terenie Gminy Jednorożec” </w:t>
      </w:r>
      <w:r w:rsidR="00BD2A23" w:rsidRPr="001A35EE">
        <w:rPr>
          <w:rFonts w:asciiTheme="minorHAnsi" w:hAnsiTheme="minorHAnsi" w:cstheme="minorHAnsi"/>
        </w:rPr>
        <w:t>-</w:t>
      </w:r>
      <w:r w:rsidRPr="001A35EE">
        <w:rPr>
          <w:rFonts w:asciiTheme="minorHAnsi" w:hAnsiTheme="minorHAnsi" w:cstheme="minorHAnsi"/>
        </w:rPr>
        <w:t xml:space="preserve"> </w:t>
      </w:r>
      <w:r w:rsidRPr="001A35EE">
        <w:rPr>
          <w:rFonts w:asciiTheme="minorHAnsi" w:hAnsiTheme="minorHAnsi" w:cstheme="minorHAnsi"/>
          <w:bCs/>
          <w:iCs/>
        </w:rPr>
        <w:t xml:space="preserve"> </w:t>
      </w:r>
      <w:r w:rsidR="00BD2A23" w:rsidRPr="001A35EE">
        <w:rPr>
          <w:rFonts w:asciiTheme="minorHAnsi" w:hAnsiTheme="minorHAnsi" w:cstheme="minorHAnsi"/>
          <w:bCs/>
          <w:iCs/>
        </w:rPr>
        <w:t>20</w:t>
      </w:r>
      <w:r w:rsidR="00FD4729" w:rsidRPr="001A35EE">
        <w:rPr>
          <w:rFonts w:asciiTheme="minorHAnsi" w:hAnsiTheme="minorHAnsi" w:cstheme="minorHAnsi"/>
          <w:bCs/>
          <w:iCs/>
        </w:rPr>
        <w:t>.000,00</w:t>
      </w:r>
      <w:r w:rsidRPr="001A35EE">
        <w:rPr>
          <w:rFonts w:asciiTheme="minorHAnsi" w:hAnsiTheme="minorHAnsi" w:cstheme="minorHAnsi"/>
          <w:bCs/>
          <w:iCs/>
        </w:rPr>
        <w:t xml:space="preserve"> zł.,</w:t>
      </w:r>
      <w:r w:rsidRPr="001A35EE">
        <w:rPr>
          <w:rFonts w:asciiTheme="minorHAnsi" w:hAnsiTheme="minorHAnsi" w:cstheme="minorHAnsi"/>
          <w:b/>
          <w:bCs/>
          <w:i/>
          <w:iCs/>
        </w:rPr>
        <w:t xml:space="preserve"> </w:t>
      </w:r>
    </w:p>
    <w:p w14:paraId="7B1BEC8E" w14:textId="2F3D1C0F" w:rsidR="00377F63" w:rsidRPr="001A35EE" w:rsidRDefault="00377F63" w:rsidP="00377F63">
      <w:pPr>
        <w:pStyle w:val="NormalnyWeb"/>
        <w:spacing w:before="0" w:beforeAutospacing="0" w:after="0" w:line="360" w:lineRule="auto"/>
        <w:jc w:val="both"/>
        <w:rPr>
          <w:rFonts w:asciiTheme="minorHAnsi" w:hAnsiTheme="minorHAnsi" w:cstheme="minorHAnsi"/>
          <w:bCs/>
          <w:iCs/>
        </w:rPr>
      </w:pPr>
      <w:r w:rsidRPr="001A35EE">
        <w:rPr>
          <w:rFonts w:asciiTheme="minorHAnsi" w:hAnsiTheme="minorHAnsi" w:cstheme="minorHAnsi"/>
          <w:bCs/>
          <w:iCs/>
        </w:rPr>
        <w:t>- „</w:t>
      </w:r>
      <w:r w:rsidR="00BD2A23" w:rsidRPr="001A35EE">
        <w:rPr>
          <w:rFonts w:asciiTheme="minorHAnsi" w:hAnsiTheme="minorHAnsi" w:cstheme="minorHAnsi"/>
          <w:bCs/>
          <w:iCs/>
        </w:rPr>
        <w:t>Wymiana źródeł światła</w:t>
      </w:r>
      <w:r w:rsidRPr="001A35EE">
        <w:rPr>
          <w:rFonts w:asciiTheme="minorHAnsi" w:hAnsiTheme="minorHAnsi" w:cstheme="minorHAnsi"/>
          <w:bCs/>
          <w:iCs/>
        </w:rPr>
        <w:t xml:space="preserve"> oświetlenia ulicznego </w:t>
      </w:r>
      <w:r w:rsidR="00BD2A23" w:rsidRPr="001A35EE">
        <w:rPr>
          <w:rFonts w:asciiTheme="minorHAnsi" w:hAnsiTheme="minorHAnsi" w:cstheme="minorHAnsi"/>
          <w:bCs/>
          <w:iCs/>
        </w:rPr>
        <w:t>na terenie gminy Jednorożec</w:t>
      </w:r>
      <w:r w:rsidRPr="001A35EE">
        <w:rPr>
          <w:rFonts w:asciiTheme="minorHAnsi" w:hAnsiTheme="minorHAnsi" w:cstheme="minorHAnsi"/>
          <w:bCs/>
          <w:iCs/>
        </w:rPr>
        <w:t xml:space="preserve">” </w:t>
      </w:r>
      <w:r w:rsidR="00BD2A23" w:rsidRPr="001A35EE">
        <w:rPr>
          <w:rFonts w:asciiTheme="minorHAnsi" w:hAnsiTheme="minorHAnsi" w:cstheme="minorHAnsi"/>
          <w:bCs/>
          <w:iCs/>
        </w:rPr>
        <w:t>-</w:t>
      </w:r>
      <w:r w:rsidRPr="001A35EE">
        <w:rPr>
          <w:rFonts w:asciiTheme="minorHAnsi" w:hAnsiTheme="minorHAnsi" w:cstheme="minorHAnsi"/>
          <w:bCs/>
          <w:iCs/>
        </w:rPr>
        <w:t xml:space="preserve"> </w:t>
      </w:r>
      <w:r w:rsidR="00BD2A23" w:rsidRPr="001A35EE">
        <w:rPr>
          <w:rFonts w:asciiTheme="minorHAnsi" w:hAnsiTheme="minorHAnsi" w:cstheme="minorHAnsi"/>
          <w:bCs/>
          <w:iCs/>
        </w:rPr>
        <w:t>100.000,00 zł,</w:t>
      </w:r>
    </w:p>
    <w:p w14:paraId="07527B32" w14:textId="363BC78E" w:rsidR="00BD2A23" w:rsidRPr="001A35EE" w:rsidRDefault="00BD2A23" w:rsidP="00377F63">
      <w:pPr>
        <w:pStyle w:val="NormalnyWeb"/>
        <w:spacing w:before="0" w:beforeAutospacing="0" w:after="0" w:line="360" w:lineRule="auto"/>
        <w:jc w:val="both"/>
        <w:rPr>
          <w:rFonts w:asciiTheme="minorHAnsi" w:hAnsiTheme="minorHAnsi" w:cstheme="minorHAnsi"/>
          <w:bCs/>
          <w:iCs/>
        </w:rPr>
      </w:pPr>
      <w:r w:rsidRPr="001A35EE">
        <w:rPr>
          <w:rFonts w:asciiTheme="minorHAnsi" w:hAnsiTheme="minorHAnsi" w:cstheme="minorHAnsi"/>
          <w:bCs/>
          <w:iCs/>
        </w:rPr>
        <w:t>- „Zakup i montaż słupa solarnego miejscowości Ulatowo – Dąbrówka” – 13.626,57 zł,</w:t>
      </w:r>
    </w:p>
    <w:p w14:paraId="2E636B4D" w14:textId="02C82D1E" w:rsidR="00BD2A23" w:rsidRPr="001A35EE" w:rsidRDefault="00BD2A23" w:rsidP="00377F63">
      <w:pPr>
        <w:pStyle w:val="NormalnyWeb"/>
        <w:spacing w:before="0" w:beforeAutospacing="0" w:after="0" w:line="360" w:lineRule="auto"/>
        <w:jc w:val="both"/>
        <w:rPr>
          <w:rFonts w:asciiTheme="minorHAnsi" w:hAnsiTheme="minorHAnsi" w:cstheme="minorHAnsi"/>
        </w:rPr>
      </w:pPr>
      <w:r w:rsidRPr="001A35EE">
        <w:rPr>
          <w:rFonts w:asciiTheme="minorHAnsi" w:hAnsiTheme="minorHAnsi" w:cstheme="minorHAnsi"/>
          <w:bCs/>
          <w:iCs/>
        </w:rPr>
        <w:t xml:space="preserve">- „Zakup lamp solarnych wraz z montażem przy drodze gminnej w </w:t>
      </w:r>
      <w:proofErr w:type="spellStart"/>
      <w:r w:rsidRPr="001A35EE">
        <w:rPr>
          <w:rFonts w:asciiTheme="minorHAnsi" w:hAnsiTheme="minorHAnsi" w:cstheme="minorHAnsi"/>
          <w:bCs/>
          <w:iCs/>
        </w:rPr>
        <w:t>Połoni</w:t>
      </w:r>
      <w:proofErr w:type="spellEnd"/>
      <w:r w:rsidRPr="001A35EE">
        <w:rPr>
          <w:rFonts w:asciiTheme="minorHAnsi" w:hAnsiTheme="minorHAnsi" w:cstheme="minorHAnsi"/>
          <w:bCs/>
          <w:iCs/>
        </w:rPr>
        <w:t>” – 15.497,56 zł.</w:t>
      </w:r>
    </w:p>
    <w:p w14:paraId="33B7E22C" w14:textId="407FFA35" w:rsidR="00FD4729" w:rsidRDefault="00FD4729" w:rsidP="00377F63">
      <w:pPr>
        <w:pStyle w:val="NormalnyWeb"/>
        <w:spacing w:before="0" w:beforeAutospacing="0" w:after="0" w:line="360" w:lineRule="auto"/>
        <w:ind w:left="17"/>
        <w:jc w:val="both"/>
        <w:rPr>
          <w:rFonts w:asciiTheme="minorHAnsi" w:hAnsiTheme="minorHAnsi" w:cstheme="minorHAnsi"/>
          <w:color w:val="FF0000"/>
        </w:rPr>
      </w:pPr>
    </w:p>
    <w:p w14:paraId="6842A344" w14:textId="77777777" w:rsidR="00377F63" w:rsidRPr="00880545" w:rsidRDefault="00377F63" w:rsidP="00377F63">
      <w:pPr>
        <w:pStyle w:val="NormalnyWeb"/>
        <w:spacing w:before="0" w:beforeAutospacing="0" w:after="0" w:line="360" w:lineRule="auto"/>
        <w:ind w:left="17"/>
        <w:jc w:val="both"/>
        <w:rPr>
          <w:rFonts w:asciiTheme="minorHAnsi" w:hAnsiTheme="minorHAnsi" w:cstheme="minorHAnsi"/>
          <w:i/>
          <w:u w:val="single"/>
        </w:rPr>
      </w:pPr>
      <w:r w:rsidRPr="00880545">
        <w:rPr>
          <w:rFonts w:asciiTheme="minorHAnsi" w:hAnsiTheme="minorHAnsi" w:cstheme="minorHAnsi"/>
          <w:i/>
          <w:u w:val="single"/>
        </w:rPr>
        <w:t>Pozostałe działania związane z gospodarką odpadami</w:t>
      </w:r>
    </w:p>
    <w:p w14:paraId="4A582A6A" w14:textId="54BA14BE" w:rsidR="00672E09" w:rsidRDefault="00377F63" w:rsidP="008C5A18">
      <w:pPr>
        <w:pStyle w:val="NormalnyWeb"/>
        <w:spacing w:before="0" w:beforeAutospacing="0" w:after="0" w:line="360" w:lineRule="auto"/>
        <w:ind w:left="17" w:firstLine="691"/>
        <w:jc w:val="both"/>
        <w:rPr>
          <w:rFonts w:asciiTheme="minorHAnsi" w:hAnsiTheme="minorHAnsi" w:cstheme="minorHAnsi"/>
        </w:rPr>
      </w:pPr>
      <w:r w:rsidRPr="00880545">
        <w:rPr>
          <w:rFonts w:asciiTheme="minorHAnsi" w:hAnsiTheme="minorHAnsi" w:cstheme="minorHAnsi"/>
        </w:rPr>
        <w:t xml:space="preserve">Planowane wydatki w kwocie </w:t>
      </w:r>
      <w:r w:rsidR="001A35EE" w:rsidRPr="00880545">
        <w:rPr>
          <w:rFonts w:asciiTheme="minorHAnsi" w:hAnsiTheme="minorHAnsi" w:cstheme="minorHAnsi"/>
        </w:rPr>
        <w:t>186.787,00</w:t>
      </w:r>
      <w:r w:rsidRPr="00880545">
        <w:rPr>
          <w:rFonts w:asciiTheme="minorHAnsi" w:hAnsiTheme="minorHAnsi" w:cstheme="minorHAnsi"/>
        </w:rPr>
        <w:t xml:space="preserve"> zł zostały poniesione w kwocie </w:t>
      </w:r>
      <w:r w:rsidR="001A35EE" w:rsidRPr="00880545">
        <w:rPr>
          <w:rFonts w:asciiTheme="minorHAnsi" w:hAnsiTheme="minorHAnsi" w:cstheme="minorHAnsi"/>
        </w:rPr>
        <w:t>89.065,26</w:t>
      </w:r>
      <w:r w:rsidRPr="00880545">
        <w:rPr>
          <w:rFonts w:asciiTheme="minorHAnsi" w:hAnsiTheme="minorHAnsi" w:cstheme="minorHAnsi"/>
        </w:rPr>
        <w:t xml:space="preserve"> zł </w:t>
      </w:r>
      <w:r w:rsidR="005E28FC" w:rsidRPr="00880545">
        <w:rPr>
          <w:rFonts w:asciiTheme="minorHAnsi" w:hAnsiTheme="minorHAnsi" w:cstheme="minorHAnsi"/>
        </w:rPr>
        <w:t xml:space="preserve">na usunięcie foli rolniczych z terenu gminy. Zadanie sfinansowane ze środków </w:t>
      </w:r>
      <w:proofErr w:type="spellStart"/>
      <w:r w:rsidR="005E28FC" w:rsidRPr="00880545">
        <w:rPr>
          <w:rFonts w:asciiTheme="minorHAnsi" w:hAnsiTheme="minorHAnsi" w:cstheme="minorHAnsi"/>
        </w:rPr>
        <w:t>WFOŚiGW</w:t>
      </w:r>
      <w:proofErr w:type="spellEnd"/>
      <w:r w:rsidR="005E28FC" w:rsidRPr="00880545">
        <w:rPr>
          <w:rFonts w:asciiTheme="minorHAnsi" w:hAnsiTheme="minorHAnsi" w:cstheme="minorHAnsi"/>
        </w:rPr>
        <w:t xml:space="preserve"> w Warszawie</w:t>
      </w:r>
      <w:r w:rsidR="00880545">
        <w:rPr>
          <w:rFonts w:asciiTheme="minorHAnsi" w:hAnsiTheme="minorHAnsi" w:cstheme="minorHAnsi"/>
        </w:rPr>
        <w:t xml:space="preserve"> w kwocie 82.467,83 zł</w:t>
      </w:r>
      <w:r w:rsidR="005E28FC" w:rsidRPr="00880545">
        <w:rPr>
          <w:rFonts w:asciiTheme="minorHAnsi" w:hAnsiTheme="minorHAnsi" w:cstheme="minorHAnsi"/>
        </w:rPr>
        <w:t>.</w:t>
      </w:r>
    </w:p>
    <w:p w14:paraId="01BAAF38" w14:textId="71E0A3EC" w:rsidR="008C5A18" w:rsidRDefault="008C5A18" w:rsidP="008C5A18">
      <w:pPr>
        <w:pStyle w:val="NormalnyWeb"/>
        <w:spacing w:before="0" w:beforeAutospacing="0" w:after="0" w:line="360" w:lineRule="auto"/>
        <w:ind w:left="17" w:firstLine="691"/>
        <w:jc w:val="both"/>
        <w:rPr>
          <w:rFonts w:asciiTheme="minorHAnsi" w:hAnsiTheme="minorHAnsi" w:cstheme="minorHAnsi"/>
        </w:rPr>
      </w:pPr>
    </w:p>
    <w:p w14:paraId="51FD97DC" w14:textId="08B7BEE6" w:rsidR="008C5A18" w:rsidRDefault="008C5A18" w:rsidP="008C5A18">
      <w:pPr>
        <w:pStyle w:val="NormalnyWeb"/>
        <w:spacing w:before="0" w:beforeAutospacing="0" w:after="0" w:line="360" w:lineRule="auto"/>
        <w:ind w:left="17" w:firstLine="691"/>
        <w:jc w:val="both"/>
        <w:rPr>
          <w:rFonts w:asciiTheme="minorHAnsi" w:hAnsiTheme="minorHAnsi" w:cstheme="minorHAnsi"/>
        </w:rPr>
      </w:pPr>
    </w:p>
    <w:p w14:paraId="0C232738" w14:textId="3BA44285" w:rsidR="008C5A18" w:rsidRDefault="008C5A18" w:rsidP="008C5A18">
      <w:pPr>
        <w:pStyle w:val="NormalnyWeb"/>
        <w:spacing w:before="0" w:beforeAutospacing="0" w:after="0" w:line="360" w:lineRule="auto"/>
        <w:ind w:left="17" w:firstLine="691"/>
        <w:jc w:val="both"/>
        <w:rPr>
          <w:rFonts w:asciiTheme="minorHAnsi" w:hAnsiTheme="minorHAnsi" w:cstheme="minorHAnsi"/>
        </w:rPr>
      </w:pPr>
    </w:p>
    <w:p w14:paraId="2798C47B" w14:textId="77777777" w:rsidR="008C5A18" w:rsidRPr="009A5830" w:rsidRDefault="008C5A18" w:rsidP="008C5A18">
      <w:pPr>
        <w:pStyle w:val="NormalnyWeb"/>
        <w:spacing w:before="0" w:beforeAutospacing="0" w:after="0" w:line="360" w:lineRule="auto"/>
        <w:ind w:left="17" w:firstLine="691"/>
        <w:jc w:val="both"/>
        <w:rPr>
          <w:rFonts w:asciiTheme="minorHAnsi" w:hAnsiTheme="minorHAnsi" w:cstheme="minorHAnsi"/>
        </w:rPr>
      </w:pPr>
    </w:p>
    <w:p w14:paraId="5966AE39" w14:textId="77777777" w:rsidR="00377F63" w:rsidRPr="009A5830" w:rsidRDefault="00377F63" w:rsidP="00377F63">
      <w:pPr>
        <w:pStyle w:val="NormalnyWeb"/>
        <w:spacing w:before="0" w:beforeAutospacing="0" w:after="0" w:line="360" w:lineRule="auto"/>
        <w:ind w:left="17"/>
        <w:jc w:val="both"/>
        <w:rPr>
          <w:rFonts w:asciiTheme="minorHAnsi" w:hAnsiTheme="minorHAnsi" w:cstheme="minorHAnsi"/>
        </w:rPr>
      </w:pPr>
      <w:r w:rsidRPr="009A5830">
        <w:rPr>
          <w:rFonts w:asciiTheme="minorHAnsi" w:hAnsiTheme="minorHAnsi" w:cstheme="minorHAnsi"/>
          <w:bCs/>
          <w:i/>
          <w:iCs/>
          <w:u w:val="single"/>
        </w:rPr>
        <w:lastRenderedPageBreak/>
        <w:t>Pozostała działalność</w:t>
      </w:r>
    </w:p>
    <w:p w14:paraId="53369394" w14:textId="19CA4562" w:rsidR="00377F63" w:rsidRPr="009A5830" w:rsidRDefault="00377F63" w:rsidP="00377F63">
      <w:pPr>
        <w:pStyle w:val="Nagwek2"/>
        <w:spacing w:before="0" w:beforeAutospacing="0" w:after="0" w:afterAutospacing="0" w:line="360" w:lineRule="auto"/>
        <w:ind w:firstLine="360"/>
        <w:jc w:val="both"/>
        <w:rPr>
          <w:rFonts w:asciiTheme="minorHAnsi" w:hAnsiTheme="minorHAnsi" w:cstheme="minorHAnsi"/>
          <w:b w:val="0"/>
          <w:sz w:val="24"/>
          <w:szCs w:val="24"/>
        </w:rPr>
      </w:pPr>
      <w:r w:rsidRPr="009A5830">
        <w:rPr>
          <w:rFonts w:asciiTheme="minorHAnsi" w:hAnsiTheme="minorHAnsi" w:cstheme="minorHAnsi"/>
          <w:b w:val="0"/>
          <w:sz w:val="24"/>
          <w:szCs w:val="24"/>
        </w:rPr>
        <w:t>W ramach pozostałej działalności komunalnej ogółem wydatkowano w I półroczu 202</w:t>
      </w:r>
      <w:r w:rsidR="00880545" w:rsidRPr="009A5830">
        <w:rPr>
          <w:rFonts w:asciiTheme="minorHAnsi" w:hAnsiTheme="minorHAnsi" w:cstheme="minorHAnsi"/>
          <w:b w:val="0"/>
          <w:sz w:val="24"/>
          <w:szCs w:val="24"/>
        </w:rPr>
        <w:t>2</w:t>
      </w:r>
      <w:r w:rsidRPr="009A5830">
        <w:rPr>
          <w:rFonts w:asciiTheme="minorHAnsi" w:hAnsiTheme="minorHAnsi" w:cstheme="minorHAnsi"/>
          <w:b w:val="0"/>
          <w:sz w:val="24"/>
          <w:szCs w:val="24"/>
        </w:rPr>
        <w:t xml:space="preserve"> roku </w:t>
      </w:r>
      <w:r w:rsidR="00880545" w:rsidRPr="009A5830">
        <w:rPr>
          <w:rFonts w:asciiTheme="minorHAnsi" w:hAnsiTheme="minorHAnsi" w:cstheme="minorHAnsi"/>
          <w:b w:val="0"/>
          <w:sz w:val="24"/>
          <w:szCs w:val="24"/>
        </w:rPr>
        <w:t>1.257.155,99</w:t>
      </w:r>
      <w:r w:rsidRPr="009A5830">
        <w:rPr>
          <w:rFonts w:asciiTheme="minorHAnsi" w:hAnsiTheme="minorHAnsi" w:cstheme="minorHAnsi"/>
          <w:b w:val="0"/>
          <w:sz w:val="24"/>
          <w:szCs w:val="24"/>
        </w:rPr>
        <w:t xml:space="preserve"> zł na plan </w:t>
      </w:r>
      <w:r w:rsidR="007F775C" w:rsidRPr="009A5830">
        <w:rPr>
          <w:rFonts w:asciiTheme="minorHAnsi" w:hAnsiTheme="minorHAnsi" w:cstheme="minorHAnsi"/>
          <w:b w:val="0"/>
          <w:sz w:val="24"/>
          <w:szCs w:val="24"/>
        </w:rPr>
        <w:t>2.4</w:t>
      </w:r>
      <w:r w:rsidR="00880545" w:rsidRPr="009A5830">
        <w:rPr>
          <w:rFonts w:asciiTheme="minorHAnsi" w:hAnsiTheme="minorHAnsi" w:cstheme="minorHAnsi"/>
          <w:b w:val="0"/>
          <w:sz w:val="24"/>
          <w:szCs w:val="24"/>
        </w:rPr>
        <w:t xml:space="preserve">81.632,47 </w:t>
      </w:r>
      <w:r w:rsidRPr="009A5830">
        <w:rPr>
          <w:rFonts w:asciiTheme="minorHAnsi" w:hAnsiTheme="minorHAnsi" w:cstheme="minorHAnsi"/>
          <w:b w:val="0"/>
          <w:sz w:val="24"/>
          <w:szCs w:val="24"/>
        </w:rPr>
        <w:t>zł,</w:t>
      </w:r>
      <w:r w:rsidRPr="009A5830">
        <w:rPr>
          <w:rFonts w:asciiTheme="minorHAnsi" w:hAnsiTheme="minorHAnsi" w:cstheme="minorHAnsi"/>
          <w:sz w:val="24"/>
          <w:szCs w:val="24"/>
        </w:rPr>
        <w:t xml:space="preserve"> </w:t>
      </w:r>
      <w:r w:rsidRPr="009A5830">
        <w:rPr>
          <w:rFonts w:asciiTheme="minorHAnsi" w:hAnsiTheme="minorHAnsi" w:cstheme="minorHAnsi"/>
          <w:b w:val="0"/>
          <w:bCs w:val="0"/>
          <w:sz w:val="24"/>
          <w:szCs w:val="24"/>
        </w:rPr>
        <w:t>w tym w ramach funduszu sołeckiego kwota</w:t>
      </w:r>
      <w:r w:rsidRPr="009A5830">
        <w:rPr>
          <w:rFonts w:asciiTheme="minorHAnsi" w:hAnsiTheme="minorHAnsi" w:cstheme="minorHAnsi"/>
          <w:b w:val="0"/>
          <w:sz w:val="24"/>
          <w:szCs w:val="24"/>
        </w:rPr>
        <w:t xml:space="preserve"> </w:t>
      </w:r>
      <w:r w:rsidR="00880545" w:rsidRPr="009A5830">
        <w:rPr>
          <w:rFonts w:asciiTheme="minorHAnsi" w:hAnsiTheme="minorHAnsi" w:cstheme="minorHAnsi"/>
          <w:b w:val="0"/>
          <w:sz w:val="24"/>
          <w:szCs w:val="24"/>
        </w:rPr>
        <w:t>55.632,47</w:t>
      </w:r>
      <w:r w:rsidRPr="009A5830">
        <w:rPr>
          <w:rFonts w:asciiTheme="minorHAnsi" w:hAnsiTheme="minorHAnsi" w:cstheme="minorHAnsi"/>
          <w:b w:val="0"/>
          <w:sz w:val="24"/>
          <w:szCs w:val="24"/>
        </w:rPr>
        <w:t xml:space="preserve"> zł. Wydatki został poniesione na:</w:t>
      </w:r>
    </w:p>
    <w:p w14:paraId="6FC86A8E" w14:textId="7F020887"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na wynagrodzenia osobowe, dodatkowe wynagrodzenia roczne, wydatki osobowe niezaliczane do wynagrodzeń dla pracowników gospodarczych i administracyjnych wydatkowano kwotę </w:t>
      </w:r>
      <w:r w:rsidR="00E576CC" w:rsidRPr="009A5830">
        <w:rPr>
          <w:rFonts w:asciiTheme="minorHAnsi" w:hAnsiTheme="minorHAnsi" w:cstheme="minorHAnsi"/>
        </w:rPr>
        <w:t>874.556,62</w:t>
      </w:r>
      <w:r w:rsidRPr="009A5830">
        <w:rPr>
          <w:rFonts w:asciiTheme="minorHAnsi" w:hAnsiTheme="minorHAnsi" w:cstheme="minorHAnsi"/>
        </w:rPr>
        <w:t xml:space="preserve"> zł na plan 1.</w:t>
      </w:r>
      <w:r w:rsidR="00E576CC" w:rsidRPr="009A5830">
        <w:rPr>
          <w:rFonts w:asciiTheme="minorHAnsi" w:hAnsiTheme="minorHAnsi" w:cstheme="minorHAnsi"/>
        </w:rPr>
        <w:t>718.500,00</w:t>
      </w:r>
      <w:r w:rsidRPr="009A5830">
        <w:rPr>
          <w:rFonts w:asciiTheme="minorHAnsi" w:hAnsiTheme="minorHAnsi" w:cstheme="minorHAnsi"/>
        </w:rPr>
        <w:t xml:space="preserve"> zł tj. </w:t>
      </w:r>
      <w:r w:rsidR="00E576CC" w:rsidRPr="009A5830">
        <w:rPr>
          <w:rFonts w:asciiTheme="minorHAnsi" w:hAnsiTheme="minorHAnsi" w:cstheme="minorHAnsi"/>
        </w:rPr>
        <w:t>50,89</w:t>
      </w:r>
      <w:r w:rsidRPr="009A5830">
        <w:rPr>
          <w:rFonts w:asciiTheme="minorHAnsi" w:hAnsiTheme="minorHAnsi" w:cstheme="minorHAnsi"/>
        </w:rPr>
        <w:t xml:space="preserve"> % planu rocznego;</w:t>
      </w:r>
    </w:p>
    <w:p w14:paraId="76ACC8F6" w14:textId="6A39E8CB"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pochodne od wynagrodzeń (składki na ubezpieczenia społeczne i fundusz pracy</w:t>
      </w:r>
      <w:r w:rsidR="00AA2616" w:rsidRPr="009A5830">
        <w:rPr>
          <w:rFonts w:asciiTheme="minorHAnsi" w:hAnsiTheme="minorHAnsi" w:cstheme="minorHAnsi"/>
        </w:rPr>
        <w:t>, PPK</w:t>
      </w:r>
      <w:r w:rsidRPr="009A5830">
        <w:rPr>
          <w:rFonts w:asciiTheme="minorHAnsi" w:hAnsiTheme="minorHAnsi" w:cstheme="minorHAnsi"/>
        </w:rPr>
        <w:t xml:space="preserve">) oraz odpisy na zakładowy fundusz świadczeń socjalnych (przekazano 100 % naliczenia funduszu) wydatkowano kwotę </w:t>
      </w:r>
      <w:r w:rsidR="00E576CC" w:rsidRPr="009A5830">
        <w:rPr>
          <w:rFonts w:asciiTheme="minorHAnsi" w:hAnsiTheme="minorHAnsi" w:cstheme="minorHAnsi"/>
        </w:rPr>
        <w:t>204.702,57</w:t>
      </w:r>
      <w:r w:rsidRPr="009A5830">
        <w:rPr>
          <w:rFonts w:asciiTheme="minorHAnsi" w:hAnsiTheme="minorHAnsi" w:cstheme="minorHAnsi"/>
        </w:rPr>
        <w:t xml:space="preserve"> zł, na plan </w:t>
      </w:r>
      <w:r w:rsidR="00C75FF7" w:rsidRPr="009A5830">
        <w:rPr>
          <w:rFonts w:asciiTheme="minorHAnsi" w:hAnsiTheme="minorHAnsi" w:cstheme="minorHAnsi"/>
        </w:rPr>
        <w:t>380.500,00</w:t>
      </w:r>
      <w:r w:rsidRPr="009A5830">
        <w:rPr>
          <w:rFonts w:asciiTheme="minorHAnsi" w:hAnsiTheme="minorHAnsi" w:cstheme="minorHAnsi"/>
        </w:rPr>
        <w:t xml:space="preserve"> zł,</w:t>
      </w:r>
    </w:p>
    <w:p w14:paraId="5DA67D7A" w14:textId="2416F6FA"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planowana wpłata na PFRON w kwocie </w:t>
      </w:r>
      <w:r w:rsidR="00C75FF7" w:rsidRPr="009A5830">
        <w:rPr>
          <w:rFonts w:asciiTheme="minorHAnsi" w:hAnsiTheme="minorHAnsi" w:cstheme="minorHAnsi"/>
        </w:rPr>
        <w:t>10</w:t>
      </w:r>
      <w:r w:rsidRPr="009A5830">
        <w:rPr>
          <w:rFonts w:asciiTheme="minorHAnsi" w:hAnsiTheme="minorHAnsi" w:cstheme="minorHAnsi"/>
        </w:rPr>
        <w:t>.000,00 zł w I półroczu 202</w:t>
      </w:r>
      <w:r w:rsidR="00C75FF7" w:rsidRPr="009A5830">
        <w:rPr>
          <w:rFonts w:asciiTheme="minorHAnsi" w:hAnsiTheme="minorHAnsi" w:cstheme="minorHAnsi"/>
        </w:rPr>
        <w:t>2</w:t>
      </w:r>
      <w:r w:rsidRPr="009A5830">
        <w:rPr>
          <w:rFonts w:asciiTheme="minorHAnsi" w:hAnsiTheme="minorHAnsi" w:cstheme="minorHAnsi"/>
        </w:rPr>
        <w:t xml:space="preserve"> r. została wydatkowana</w:t>
      </w:r>
      <w:r w:rsidR="00C75FF7" w:rsidRPr="009A5830">
        <w:rPr>
          <w:rFonts w:asciiTheme="minorHAnsi" w:hAnsiTheme="minorHAnsi" w:cstheme="minorHAnsi"/>
        </w:rPr>
        <w:t xml:space="preserve"> w kwocie 1.628,88</w:t>
      </w:r>
      <w:r w:rsidRPr="009A5830">
        <w:rPr>
          <w:rFonts w:asciiTheme="minorHAnsi" w:hAnsiTheme="minorHAnsi" w:cstheme="minorHAnsi"/>
        </w:rPr>
        <w:t>,</w:t>
      </w:r>
    </w:p>
    <w:p w14:paraId="572891C0" w14:textId="12FDE079"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wynagrodzenie z tytułu poboru opłaty targowej w kwocie </w:t>
      </w:r>
      <w:r w:rsidR="00C75FF7" w:rsidRPr="009A5830">
        <w:rPr>
          <w:rFonts w:asciiTheme="minorHAnsi" w:hAnsiTheme="minorHAnsi" w:cstheme="minorHAnsi"/>
        </w:rPr>
        <w:t>401,80</w:t>
      </w:r>
      <w:r w:rsidRPr="009A5830">
        <w:rPr>
          <w:rFonts w:asciiTheme="minorHAnsi" w:hAnsiTheme="minorHAnsi" w:cstheme="minorHAnsi"/>
        </w:rPr>
        <w:t xml:space="preserve"> zł,</w:t>
      </w:r>
    </w:p>
    <w:p w14:paraId="4A6C6A2F" w14:textId="7CBACB78"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na zakup oleju napędowego, materiałów, części zamiennych, wyposażenia, materiałów do remontu koparko-ładowarki, </w:t>
      </w:r>
      <w:r w:rsidR="00C75FF7" w:rsidRPr="009A5830">
        <w:rPr>
          <w:rFonts w:asciiTheme="minorHAnsi" w:hAnsiTheme="minorHAnsi" w:cstheme="minorHAnsi"/>
        </w:rPr>
        <w:t>ławek dla sołectwa Stegna</w:t>
      </w:r>
      <w:r w:rsidRPr="009A5830">
        <w:rPr>
          <w:rFonts w:asciiTheme="minorHAnsi" w:hAnsiTheme="minorHAnsi" w:cstheme="minorHAnsi"/>
        </w:rPr>
        <w:t xml:space="preserve"> i inne – kwota </w:t>
      </w:r>
      <w:r w:rsidR="00C75FF7" w:rsidRPr="009A5830">
        <w:rPr>
          <w:rFonts w:asciiTheme="minorHAnsi" w:hAnsiTheme="minorHAnsi" w:cstheme="minorHAnsi"/>
        </w:rPr>
        <w:t>99.626,01</w:t>
      </w:r>
      <w:r w:rsidRPr="009A5830">
        <w:rPr>
          <w:rFonts w:asciiTheme="minorHAnsi" w:hAnsiTheme="minorHAnsi" w:cstheme="minorHAnsi"/>
        </w:rPr>
        <w:t xml:space="preserve"> zł;</w:t>
      </w:r>
    </w:p>
    <w:p w14:paraId="251CC73C" w14:textId="758D9D1C" w:rsidR="00C75FF7" w:rsidRPr="009A5830" w:rsidRDefault="00C75FF7" w:rsidP="00C75FF7">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zakup energii elektrycznej kwota 11.717,87 zł;</w:t>
      </w:r>
    </w:p>
    <w:p w14:paraId="3C327B72" w14:textId="733021F0" w:rsidR="00377F63" w:rsidRPr="009A5830" w:rsidRDefault="00C75FF7"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badania lekarskie</w:t>
      </w:r>
      <w:r w:rsidR="000973A4" w:rsidRPr="009A5830">
        <w:rPr>
          <w:rFonts w:asciiTheme="minorHAnsi" w:hAnsiTheme="minorHAnsi" w:cstheme="minorHAnsi"/>
        </w:rPr>
        <w:t>,</w:t>
      </w:r>
      <w:r w:rsidRPr="009A5830">
        <w:rPr>
          <w:rFonts w:asciiTheme="minorHAnsi" w:hAnsiTheme="minorHAnsi" w:cstheme="minorHAnsi"/>
        </w:rPr>
        <w:t xml:space="preserve"> </w:t>
      </w:r>
      <w:r w:rsidR="00377F63" w:rsidRPr="009A5830">
        <w:rPr>
          <w:rFonts w:asciiTheme="minorHAnsi" w:hAnsiTheme="minorHAnsi" w:cstheme="minorHAnsi"/>
        </w:rPr>
        <w:t xml:space="preserve">naprawa </w:t>
      </w:r>
      <w:r w:rsidR="00A533F2" w:rsidRPr="009A5830">
        <w:rPr>
          <w:rFonts w:asciiTheme="minorHAnsi" w:hAnsiTheme="minorHAnsi" w:cstheme="minorHAnsi"/>
        </w:rPr>
        <w:t>samochodu</w:t>
      </w:r>
      <w:r w:rsidR="009639CD" w:rsidRPr="009A5830">
        <w:rPr>
          <w:rFonts w:asciiTheme="minorHAnsi" w:hAnsiTheme="minorHAnsi" w:cstheme="minorHAnsi"/>
        </w:rPr>
        <w:t xml:space="preserve"> i koparki</w:t>
      </w:r>
      <w:r w:rsidR="00A533F2" w:rsidRPr="009A5830">
        <w:rPr>
          <w:rFonts w:asciiTheme="minorHAnsi" w:hAnsiTheme="minorHAnsi" w:cstheme="minorHAnsi"/>
        </w:rPr>
        <w:t xml:space="preserve">, </w:t>
      </w:r>
      <w:r w:rsidR="000973A4" w:rsidRPr="009A5830">
        <w:rPr>
          <w:rFonts w:asciiTheme="minorHAnsi" w:hAnsiTheme="minorHAnsi" w:cstheme="minorHAnsi"/>
        </w:rPr>
        <w:t xml:space="preserve">odnowienie licencji oprogramowania, usługa weterynaryjna, opracowanie informacji o warunkach atmosferycznych z powodu wiatru nachalnego, </w:t>
      </w:r>
      <w:r w:rsidR="00377F63" w:rsidRPr="009A5830">
        <w:rPr>
          <w:rFonts w:asciiTheme="minorHAnsi" w:hAnsiTheme="minorHAnsi" w:cstheme="minorHAnsi"/>
        </w:rPr>
        <w:t xml:space="preserve">naprawa </w:t>
      </w:r>
      <w:r w:rsidR="009639CD" w:rsidRPr="009A5830">
        <w:rPr>
          <w:rFonts w:asciiTheme="minorHAnsi" w:hAnsiTheme="minorHAnsi" w:cstheme="minorHAnsi"/>
        </w:rPr>
        <w:t>kół</w:t>
      </w:r>
      <w:r w:rsidR="00377F63" w:rsidRPr="009A5830">
        <w:rPr>
          <w:rFonts w:asciiTheme="minorHAnsi" w:hAnsiTheme="minorHAnsi" w:cstheme="minorHAnsi"/>
        </w:rPr>
        <w:t>,</w:t>
      </w:r>
      <w:r w:rsidR="00A533F2" w:rsidRPr="009A5830">
        <w:rPr>
          <w:rFonts w:asciiTheme="minorHAnsi" w:hAnsiTheme="minorHAnsi" w:cstheme="minorHAnsi"/>
        </w:rPr>
        <w:t xml:space="preserve"> </w:t>
      </w:r>
      <w:r w:rsidR="009639CD" w:rsidRPr="009A5830">
        <w:rPr>
          <w:rFonts w:asciiTheme="minorHAnsi" w:hAnsiTheme="minorHAnsi" w:cstheme="minorHAnsi"/>
        </w:rPr>
        <w:t xml:space="preserve">wycena kontenerów, </w:t>
      </w:r>
      <w:r w:rsidR="00AC5166" w:rsidRPr="009A5830">
        <w:rPr>
          <w:rFonts w:asciiTheme="minorHAnsi" w:hAnsiTheme="minorHAnsi" w:cstheme="minorHAnsi"/>
        </w:rPr>
        <w:t xml:space="preserve">wywóz odpadów, </w:t>
      </w:r>
      <w:r w:rsidR="00377F63" w:rsidRPr="009A5830">
        <w:rPr>
          <w:rFonts w:asciiTheme="minorHAnsi" w:hAnsiTheme="minorHAnsi" w:cstheme="minorHAnsi"/>
        </w:rPr>
        <w:t xml:space="preserve">monitorowanie obiektu GZUK,  </w:t>
      </w:r>
      <w:r w:rsidR="00A533F2" w:rsidRPr="009A5830">
        <w:rPr>
          <w:rFonts w:asciiTheme="minorHAnsi" w:hAnsiTheme="minorHAnsi" w:cstheme="minorHAnsi"/>
        </w:rPr>
        <w:t>wymiana opon,</w:t>
      </w:r>
      <w:r w:rsidR="00377F63" w:rsidRPr="009A5830">
        <w:rPr>
          <w:rFonts w:asciiTheme="minorHAnsi" w:hAnsiTheme="minorHAnsi" w:cstheme="minorHAnsi"/>
        </w:rPr>
        <w:t xml:space="preserve"> badania okresowe pojazdów, abonament GPS, dzierżawa zbiornika na olej napędowy</w:t>
      </w:r>
      <w:r w:rsidR="009639CD" w:rsidRPr="009A5830">
        <w:rPr>
          <w:rFonts w:asciiTheme="minorHAnsi" w:hAnsiTheme="minorHAnsi" w:cstheme="minorHAnsi"/>
        </w:rPr>
        <w:t xml:space="preserve"> </w:t>
      </w:r>
      <w:r w:rsidR="00377F63" w:rsidRPr="009A5830">
        <w:rPr>
          <w:rFonts w:asciiTheme="minorHAnsi" w:hAnsiTheme="minorHAnsi" w:cstheme="minorHAnsi"/>
        </w:rPr>
        <w:t xml:space="preserve">i inne w kwocie </w:t>
      </w:r>
      <w:r w:rsidRPr="009A5830">
        <w:rPr>
          <w:rFonts w:asciiTheme="minorHAnsi" w:hAnsiTheme="minorHAnsi" w:cstheme="minorHAnsi"/>
        </w:rPr>
        <w:t>11.869,16</w:t>
      </w:r>
      <w:r w:rsidR="00377F63" w:rsidRPr="009A5830">
        <w:rPr>
          <w:rFonts w:asciiTheme="minorHAnsi" w:hAnsiTheme="minorHAnsi" w:cstheme="minorHAnsi"/>
        </w:rPr>
        <w:t xml:space="preserve"> zł,</w:t>
      </w:r>
    </w:p>
    <w:p w14:paraId="77B68D3E" w14:textId="13C3E4C0"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zakup usług telefonicznych w kwocie </w:t>
      </w:r>
      <w:r w:rsidR="009639CD" w:rsidRPr="009A5830">
        <w:rPr>
          <w:rFonts w:asciiTheme="minorHAnsi" w:hAnsiTheme="minorHAnsi" w:cstheme="minorHAnsi"/>
        </w:rPr>
        <w:t>1.764,97</w:t>
      </w:r>
      <w:r w:rsidRPr="009A5830">
        <w:rPr>
          <w:rFonts w:asciiTheme="minorHAnsi" w:hAnsiTheme="minorHAnsi" w:cstheme="minorHAnsi"/>
        </w:rPr>
        <w:t xml:space="preserve"> zł,</w:t>
      </w:r>
    </w:p>
    <w:p w14:paraId="5D2B4462" w14:textId="5CF29F37" w:rsidR="009639CD" w:rsidRPr="009A5830" w:rsidRDefault="009639CD" w:rsidP="009639CD">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na podróże służbowe i ryczałty kwota 5.459,16 zł,</w:t>
      </w:r>
    </w:p>
    <w:p w14:paraId="315572A5" w14:textId="288FD3EB" w:rsidR="00377F63" w:rsidRPr="009A5830"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9A5830">
        <w:rPr>
          <w:rFonts w:asciiTheme="minorHAnsi" w:hAnsiTheme="minorHAnsi" w:cstheme="minorHAnsi"/>
        </w:rPr>
        <w:t xml:space="preserve">ubezpieczenie mienia, opłata za korzystanie ze środowiska w kwocie </w:t>
      </w:r>
      <w:r w:rsidR="009639CD" w:rsidRPr="009A5830">
        <w:rPr>
          <w:rFonts w:asciiTheme="minorHAnsi" w:hAnsiTheme="minorHAnsi" w:cstheme="minorHAnsi"/>
        </w:rPr>
        <w:t>8.796,48</w:t>
      </w:r>
      <w:r w:rsidRPr="009A5830">
        <w:rPr>
          <w:rFonts w:asciiTheme="minorHAnsi" w:hAnsiTheme="minorHAnsi" w:cstheme="minorHAnsi"/>
        </w:rPr>
        <w:t xml:space="preserve"> zł,</w:t>
      </w:r>
    </w:p>
    <w:p w14:paraId="2F712F9F" w14:textId="77777777" w:rsidR="00377F63" w:rsidRPr="009A5830" w:rsidRDefault="00377F63" w:rsidP="00AC5166">
      <w:pPr>
        <w:pStyle w:val="NormalnyWeb"/>
        <w:spacing w:before="0" w:beforeAutospacing="0" w:after="0" w:line="360" w:lineRule="auto"/>
        <w:jc w:val="both"/>
        <w:rPr>
          <w:rFonts w:asciiTheme="minorHAnsi" w:hAnsiTheme="minorHAnsi" w:cstheme="minorHAnsi"/>
        </w:rPr>
      </w:pPr>
    </w:p>
    <w:p w14:paraId="243CC0E7" w14:textId="4CDD9CBC" w:rsidR="00377F63" w:rsidRPr="009A5830" w:rsidRDefault="00377F63" w:rsidP="00377F63">
      <w:pPr>
        <w:pStyle w:val="NormalnyWeb"/>
        <w:spacing w:before="0" w:beforeAutospacing="0" w:after="0" w:line="360" w:lineRule="auto"/>
        <w:ind w:left="360"/>
        <w:jc w:val="both"/>
        <w:rPr>
          <w:rFonts w:asciiTheme="minorHAnsi" w:hAnsiTheme="minorHAnsi" w:cstheme="minorHAnsi"/>
          <w:bCs/>
          <w:iCs/>
        </w:rPr>
      </w:pPr>
      <w:r w:rsidRPr="009A5830">
        <w:rPr>
          <w:rFonts w:asciiTheme="minorHAnsi" w:hAnsiTheme="minorHAnsi" w:cstheme="minorHAnsi"/>
          <w:b/>
          <w:bCs/>
          <w:i/>
          <w:iCs/>
        </w:rPr>
        <w:t>wydatki</w:t>
      </w:r>
      <w:r w:rsidR="009639CD" w:rsidRPr="009A5830">
        <w:rPr>
          <w:rFonts w:asciiTheme="minorHAnsi" w:hAnsiTheme="minorHAnsi" w:cstheme="minorHAnsi"/>
          <w:b/>
          <w:bCs/>
          <w:i/>
          <w:iCs/>
        </w:rPr>
        <w:t xml:space="preserve"> na zakupy</w:t>
      </w:r>
      <w:r w:rsidRPr="009A5830">
        <w:rPr>
          <w:rFonts w:asciiTheme="minorHAnsi" w:hAnsiTheme="minorHAnsi" w:cstheme="minorHAnsi"/>
          <w:b/>
          <w:bCs/>
          <w:i/>
          <w:iCs/>
        </w:rPr>
        <w:t xml:space="preserve"> inwestycyjne </w:t>
      </w:r>
      <w:r w:rsidRPr="009A5830">
        <w:rPr>
          <w:rFonts w:asciiTheme="minorHAnsi" w:hAnsiTheme="minorHAnsi" w:cstheme="minorHAnsi"/>
          <w:bCs/>
          <w:iCs/>
        </w:rPr>
        <w:t>w tym rozdziale</w:t>
      </w:r>
      <w:r w:rsidR="009A5830" w:rsidRPr="009A5830">
        <w:rPr>
          <w:rFonts w:asciiTheme="minorHAnsi" w:hAnsiTheme="minorHAnsi" w:cstheme="minorHAnsi"/>
          <w:bCs/>
          <w:iCs/>
        </w:rPr>
        <w:t xml:space="preserve"> w ramach funduszu sołeckiego</w:t>
      </w:r>
      <w:r w:rsidRPr="009A5830">
        <w:rPr>
          <w:rFonts w:asciiTheme="minorHAnsi" w:hAnsiTheme="minorHAnsi" w:cstheme="minorHAnsi"/>
          <w:bCs/>
          <w:iCs/>
        </w:rPr>
        <w:t xml:space="preserve"> zaplanowane </w:t>
      </w:r>
      <w:r w:rsidR="009A5830" w:rsidRPr="009A5830">
        <w:rPr>
          <w:rFonts w:asciiTheme="minorHAnsi" w:hAnsiTheme="minorHAnsi" w:cstheme="minorHAnsi"/>
          <w:bCs/>
          <w:iCs/>
        </w:rPr>
        <w:t xml:space="preserve">i wydatkowane </w:t>
      </w:r>
      <w:r w:rsidRPr="009A5830">
        <w:rPr>
          <w:rFonts w:asciiTheme="minorHAnsi" w:hAnsiTheme="minorHAnsi" w:cstheme="minorHAnsi"/>
          <w:bCs/>
          <w:iCs/>
        </w:rPr>
        <w:t xml:space="preserve">w kwocie </w:t>
      </w:r>
      <w:r w:rsidR="009639CD" w:rsidRPr="009A5830">
        <w:rPr>
          <w:rFonts w:asciiTheme="minorHAnsi" w:hAnsiTheme="minorHAnsi" w:cstheme="minorHAnsi"/>
          <w:bCs/>
          <w:iCs/>
        </w:rPr>
        <w:t>36.632,47</w:t>
      </w:r>
      <w:r w:rsidRPr="009A5830">
        <w:rPr>
          <w:rFonts w:asciiTheme="minorHAnsi" w:hAnsiTheme="minorHAnsi" w:cstheme="minorHAnsi"/>
          <w:bCs/>
          <w:iCs/>
        </w:rPr>
        <w:t xml:space="preserve"> zł, tj.:</w:t>
      </w:r>
    </w:p>
    <w:p w14:paraId="49C12519" w14:textId="77D85119" w:rsidR="00377F63" w:rsidRPr="009A5830" w:rsidRDefault="00377F63" w:rsidP="00377F63">
      <w:pPr>
        <w:pStyle w:val="NormalnyWeb"/>
        <w:spacing w:before="0" w:beforeAutospacing="0" w:after="0" w:line="360" w:lineRule="auto"/>
        <w:ind w:left="360"/>
        <w:jc w:val="both"/>
        <w:rPr>
          <w:rFonts w:asciiTheme="minorHAnsi" w:hAnsiTheme="minorHAnsi" w:cstheme="minorHAnsi"/>
          <w:bCs/>
          <w:iCs/>
        </w:rPr>
      </w:pPr>
      <w:r w:rsidRPr="009A5830">
        <w:rPr>
          <w:rFonts w:asciiTheme="minorHAnsi" w:hAnsiTheme="minorHAnsi" w:cstheme="minorHAnsi"/>
          <w:bCs/>
          <w:iCs/>
        </w:rPr>
        <w:t>- „</w:t>
      </w:r>
      <w:r w:rsidR="009A5830" w:rsidRPr="009A5830">
        <w:rPr>
          <w:rFonts w:asciiTheme="minorHAnsi" w:hAnsiTheme="minorHAnsi" w:cstheme="minorHAnsi"/>
          <w:bCs/>
          <w:iCs/>
        </w:rPr>
        <w:t>Zakup placu zabaw w miejscowości Dynak</w:t>
      </w:r>
      <w:r w:rsidRPr="009A5830">
        <w:rPr>
          <w:rFonts w:asciiTheme="minorHAnsi" w:hAnsiTheme="minorHAnsi" w:cstheme="minorHAnsi"/>
          <w:bCs/>
          <w:iCs/>
        </w:rPr>
        <w:t xml:space="preserve">” </w:t>
      </w:r>
      <w:r w:rsidR="009A5830" w:rsidRPr="009A5830">
        <w:rPr>
          <w:rFonts w:asciiTheme="minorHAnsi" w:hAnsiTheme="minorHAnsi" w:cstheme="minorHAnsi"/>
          <w:bCs/>
          <w:iCs/>
        </w:rPr>
        <w:t xml:space="preserve">- </w:t>
      </w:r>
      <w:r w:rsidRPr="009A5830">
        <w:rPr>
          <w:rFonts w:asciiTheme="minorHAnsi" w:hAnsiTheme="minorHAnsi" w:cstheme="minorHAnsi"/>
          <w:bCs/>
          <w:iCs/>
        </w:rPr>
        <w:t xml:space="preserve">planowane </w:t>
      </w:r>
      <w:r w:rsidR="009A5830" w:rsidRPr="009A5830">
        <w:rPr>
          <w:rFonts w:asciiTheme="minorHAnsi" w:hAnsiTheme="minorHAnsi" w:cstheme="minorHAnsi"/>
          <w:bCs/>
          <w:iCs/>
        </w:rPr>
        <w:t xml:space="preserve">i wykonane </w:t>
      </w:r>
      <w:r w:rsidRPr="009A5830">
        <w:rPr>
          <w:rFonts w:asciiTheme="minorHAnsi" w:hAnsiTheme="minorHAnsi" w:cstheme="minorHAnsi"/>
          <w:bCs/>
          <w:iCs/>
        </w:rPr>
        <w:t xml:space="preserve">wydatki w kwocie </w:t>
      </w:r>
      <w:r w:rsidR="009A5830" w:rsidRPr="009A5830">
        <w:rPr>
          <w:rFonts w:asciiTheme="minorHAnsi" w:hAnsiTheme="minorHAnsi" w:cstheme="minorHAnsi"/>
          <w:bCs/>
          <w:iCs/>
        </w:rPr>
        <w:t>19.761,48 zł,</w:t>
      </w:r>
    </w:p>
    <w:p w14:paraId="2B506734" w14:textId="2AB66632" w:rsidR="00377F63" w:rsidRPr="008C5A18" w:rsidRDefault="009A5830" w:rsidP="008C5A18">
      <w:pPr>
        <w:pStyle w:val="NormalnyWeb"/>
        <w:spacing w:before="0" w:beforeAutospacing="0" w:after="0" w:line="360" w:lineRule="auto"/>
        <w:ind w:left="360"/>
        <w:jc w:val="both"/>
        <w:rPr>
          <w:rFonts w:asciiTheme="minorHAnsi" w:hAnsiTheme="minorHAnsi" w:cstheme="minorHAnsi"/>
          <w:bCs/>
          <w:iCs/>
        </w:rPr>
      </w:pPr>
      <w:r w:rsidRPr="009A5830">
        <w:rPr>
          <w:rFonts w:asciiTheme="minorHAnsi" w:hAnsiTheme="minorHAnsi" w:cstheme="minorHAnsi"/>
          <w:bCs/>
          <w:iCs/>
        </w:rPr>
        <w:t>- „Zakup wraz z montażem placu zabaw na placu wiejskim w Kobylakach-Wólce” - planowane i wykonane wydatki w kwocie 16.870,99 zł.</w:t>
      </w:r>
    </w:p>
    <w:p w14:paraId="4693F7E7" w14:textId="77777777" w:rsidR="00377F63" w:rsidRPr="003A410D" w:rsidRDefault="00377F63" w:rsidP="00377F63">
      <w:pPr>
        <w:pStyle w:val="NormalnyWeb"/>
        <w:keepNext/>
        <w:spacing w:before="0" w:beforeAutospacing="0" w:after="0" w:line="360" w:lineRule="auto"/>
        <w:jc w:val="both"/>
        <w:rPr>
          <w:rFonts w:asciiTheme="minorHAnsi" w:hAnsiTheme="minorHAnsi" w:cstheme="minorHAnsi"/>
        </w:rPr>
      </w:pPr>
      <w:r w:rsidRPr="003A410D">
        <w:rPr>
          <w:rFonts w:asciiTheme="minorHAnsi" w:hAnsiTheme="minorHAnsi" w:cstheme="minorHAnsi"/>
          <w:b/>
          <w:bCs/>
          <w:u w:val="single"/>
        </w:rPr>
        <w:lastRenderedPageBreak/>
        <w:t>Dział 921 – Kultura i ochrona dziedzictwa narodowego</w:t>
      </w:r>
    </w:p>
    <w:p w14:paraId="5F5438C1" w14:textId="594DD0DE" w:rsidR="00B73816" w:rsidRDefault="00377F63" w:rsidP="00672E09">
      <w:pPr>
        <w:pStyle w:val="NormalnyWeb"/>
        <w:spacing w:before="0" w:beforeAutospacing="0" w:after="0" w:line="360" w:lineRule="auto"/>
        <w:ind w:firstLine="708"/>
        <w:jc w:val="both"/>
        <w:rPr>
          <w:rFonts w:asciiTheme="minorHAnsi" w:hAnsiTheme="minorHAnsi" w:cstheme="minorHAnsi"/>
        </w:rPr>
      </w:pPr>
      <w:r w:rsidRPr="003A410D">
        <w:rPr>
          <w:rFonts w:asciiTheme="minorHAnsi" w:hAnsiTheme="minorHAnsi" w:cstheme="minorHAnsi"/>
        </w:rPr>
        <w:t>Planowane wydatki w tym dziale ustalone zostały na kwotę 1.</w:t>
      </w:r>
      <w:r w:rsidR="00E01058" w:rsidRPr="003A410D">
        <w:rPr>
          <w:rFonts w:asciiTheme="minorHAnsi" w:hAnsiTheme="minorHAnsi" w:cstheme="minorHAnsi"/>
        </w:rPr>
        <w:t>384.588,38</w:t>
      </w:r>
      <w:r w:rsidRPr="003A410D">
        <w:rPr>
          <w:rFonts w:asciiTheme="minorHAnsi" w:hAnsiTheme="minorHAnsi" w:cstheme="minorHAnsi"/>
        </w:rPr>
        <w:t xml:space="preserve"> zł, a wydatkowano </w:t>
      </w:r>
      <w:r w:rsidR="00E01058" w:rsidRPr="003A410D">
        <w:rPr>
          <w:rFonts w:asciiTheme="minorHAnsi" w:hAnsiTheme="minorHAnsi" w:cstheme="minorHAnsi"/>
        </w:rPr>
        <w:t>453.319,36</w:t>
      </w:r>
      <w:r w:rsidRPr="003A410D">
        <w:rPr>
          <w:rFonts w:asciiTheme="minorHAnsi" w:hAnsiTheme="minorHAnsi" w:cstheme="minorHAnsi"/>
        </w:rPr>
        <w:t xml:space="preserve"> zł, tj. </w:t>
      </w:r>
      <w:r w:rsidR="00E01058" w:rsidRPr="003A410D">
        <w:rPr>
          <w:rFonts w:asciiTheme="minorHAnsi" w:hAnsiTheme="minorHAnsi" w:cstheme="minorHAnsi"/>
        </w:rPr>
        <w:t>32,74</w:t>
      </w:r>
      <w:r w:rsidRPr="003A410D">
        <w:rPr>
          <w:rFonts w:asciiTheme="minorHAnsi" w:hAnsiTheme="minorHAnsi" w:cstheme="minorHAnsi"/>
        </w:rPr>
        <w:t xml:space="preserve"> % planu rocznego.</w:t>
      </w:r>
    </w:p>
    <w:p w14:paraId="1952B2B0" w14:textId="77777777" w:rsidR="00672E09" w:rsidRPr="003A410D" w:rsidRDefault="00672E09" w:rsidP="00672E09">
      <w:pPr>
        <w:pStyle w:val="NormalnyWeb"/>
        <w:spacing w:before="0" w:beforeAutospacing="0" w:after="0" w:line="360" w:lineRule="auto"/>
        <w:ind w:firstLine="708"/>
        <w:jc w:val="both"/>
        <w:rPr>
          <w:rFonts w:asciiTheme="minorHAnsi" w:hAnsiTheme="minorHAnsi" w:cstheme="minorHAnsi"/>
        </w:rPr>
      </w:pPr>
    </w:p>
    <w:p w14:paraId="05B101C7" w14:textId="77777777" w:rsidR="00377F63" w:rsidRPr="003A410D" w:rsidRDefault="00377F63" w:rsidP="00377F63">
      <w:pPr>
        <w:pStyle w:val="NormalnyWeb"/>
        <w:spacing w:before="0" w:beforeAutospacing="0" w:after="0" w:line="360" w:lineRule="auto"/>
        <w:jc w:val="both"/>
        <w:rPr>
          <w:rFonts w:asciiTheme="minorHAnsi" w:hAnsiTheme="minorHAnsi" w:cstheme="minorHAnsi"/>
        </w:rPr>
      </w:pPr>
      <w:r w:rsidRPr="003A410D">
        <w:rPr>
          <w:rFonts w:asciiTheme="minorHAnsi" w:hAnsiTheme="minorHAnsi" w:cstheme="minorHAnsi"/>
          <w:bCs/>
          <w:i/>
          <w:iCs/>
          <w:u w:val="single"/>
        </w:rPr>
        <w:t>Biblioteki</w:t>
      </w:r>
    </w:p>
    <w:p w14:paraId="729DDC2C" w14:textId="134E796D" w:rsidR="00377F63" w:rsidRPr="003A410D" w:rsidRDefault="00377F63" w:rsidP="00377F63">
      <w:pPr>
        <w:pStyle w:val="NormalnyWeb"/>
        <w:spacing w:before="0" w:beforeAutospacing="0" w:after="0" w:line="360" w:lineRule="auto"/>
        <w:ind w:firstLine="708"/>
        <w:jc w:val="both"/>
        <w:rPr>
          <w:rFonts w:asciiTheme="minorHAnsi" w:hAnsiTheme="minorHAnsi" w:cstheme="minorHAnsi"/>
        </w:rPr>
      </w:pPr>
      <w:r w:rsidRPr="003A410D">
        <w:rPr>
          <w:rFonts w:asciiTheme="minorHAnsi" w:hAnsiTheme="minorHAnsi" w:cstheme="minorHAnsi"/>
        </w:rPr>
        <w:t xml:space="preserve">Dotacja podmiotowa dla Publicznej Biblioteki w Jednorożcu zaplanowana w wysokości </w:t>
      </w:r>
      <w:r w:rsidR="00E01058" w:rsidRPr="003A410D">
        <w:rPr>
          <w:rFonts w:asciiTheme="minorHAnsi" w:hAnsiTheme="minorHAnsi" w:cstheme="minorHAnsi"/>
        </w:rPr>
        <w:t>4</w:t>
      </w:r>
      <w:r w:rsidR="00C615FC" w:rsidRPr="003A410D">
        <w:rPr>
          <w:rFonts w:asciiTheme="minorHAnsi" w:hAnsiTheme="minorHAnsi" w:cstheme="minorHAnsi"/>
        </w:rPr>
        <w:t>0</w:t>
      </w:r>
      <w:r w:rsidRPr="003A410D">
        <w:rPr>
          <w:rFonts w:asciiTheme="minorHAnsi" w:hAnsiTheme="minorHAnsi" w:cstheme="minorHAnsi"/>
        </w:rPr>
        <w:t xml:space="preserve">0.000,00 zł, przekazano </w:t>
      </w:r>
      <w:r w:rsidR="00E01058" w:rsidRPr="003A410D">
        <w:rPr>
          <w:rFonts w:asciiTheme="minorHAnsi" w:hAnsiTheme="minorHAnsi" w:cstheme="minorHAnsi"/>
        </w:rPr>
        <w:t>237.400,00</w:t>
      </w:r>
      <w:r w:rsidRPr="003A410D">
        <w:rPr>
          <w:rFonts w:asciiTheme="minorHAnsi" w:hAnsiTheme="minorHAnsi" w:cstheme="minorHAnsi"/>
        </w:rPr>
        <w:t xml:space="preserve"> zł tj. </w:t>
      </w:r>
      <w:r w:rsidR="00E01058" w:rsidRPr="003A410D">
        <w:rPr>
          <w:rFonts w:asciiTheme="minorHAnsi" w:hAnsiTheme="minorHAnsi" w:cstheme="minorHAnsi"/>
        </w:rPr>
        <w:t>59,35</w:t>
      </w:r>
      <w:r w:rsidRPr="003A410D">
        <w:rPr>
          <w:rFonts w:asciiTheme="minorHAnsi" w:hAnsiTheme="minorHAnsi" w:cstheme="minorHAnsi"/>
        </w:rPr>
        <w:t xml:space="preserve"> % planu. Dotacja przeznaczona jest na bieżącą działalność bibliotek na terenie gminy.</w:t>
      </w:r>
    </w:p>
    <w:p w14:paraId="2D147C9F" w14:textId="3285B458" w:rsidR="00377F63" w:rsidRPr="003A410D" w:rsidRDefault="00377F63" w:rsidP="00377F63">
      <w:pPr>
        <w:pStyle w:val="NormalnyWeb"/>
        <w:spacing w:before="0" w:beforeAutospacing="0" w:after="0" w:line="360" w:lineRule="auto"/>
        <w:ind w:firstLine="708"/>
        <w:jc w:val="both"/>
        <w:rPr>
          <w:rFonts w:asciiTheme="minorHAnsi" w:hAnsiTheme="minorHAnsi" w:cstheme="minorHAnsi"/>
        </w:rPr>
      </w:pPr>
      <w:r w:rsidRPr="003A410D">
        <w:rPr>
          <w:rFonts w:asciiTheme="minorHAnsi" w:hAnsiTheme="minorHAnsi" w:cstheme="minorHAnsi"/>
        </w:rPr>
        <w:t>Dotacja celowa dla Publicznej Biblioteki w Jednorożcu zaplanowana</w:t>
      </w:r>
      <w:r w:rsidR="00E01058" w:rsidRPr="003A410D">
        <w:rPr>
          <w:rFonts w:asciiTheme="minorHAnsi" w:hAnsiTheme="minorHAnsi" w:cstheme="minorHAnsi"/>
        </w:rPr>
        <w:t xml:space="preserve"> i przekazana</w:t>
      </w:r>
      <w:r w:rsidRPr="003A410D">
        <w:rPr>
          <w:rFonts w:asciiTheme="minorHAnsi" w:hAnsiTheme="minorHAnsi" w:cstheme="minorHAnsi"/>
        </w:rPr>
        <w:t xml:space="preserve"> w wysokości </w:t>
      </w:r>
      <w:r w:rsidR="00E01058" w:rsidRPr="003A410D">
        <w:rPr>
          <w:rFonts w:asciiTheme="minorHAnsi" w:hAnsiTheme="minorHAnsi" w:cstheme="minorHAnsi"/>
        </w:rPr>
        <w:t>6.000,00</w:t>
      </w:r>
      <w:r w:rsidRPr="003A410D">
        <w:rPr>
          <w:rFonts w:asciiTheme="minorHAnsi" w:hAnsiTheme="minorHAnsi" w:cstheme="minorHAnsi"/>
        </w:rPr>
        <w:t xml:space="preserve"> zł na zadanie pn. </w:t>
      </w:r>
      <w:r w:rsidR="00E01058" w:rsidRPr="003A410D">
        <w:rPr>
          <w:rFonts w:asciiTheme="minorHAnsi" w:hAnsiTheme="minorHAnsi" w:cstheme="minorHAnsi"/>
        </w:rPr>
        <w:t>„Wykonanie szamba przy świetlicy wiejskiej w Olszewce”.</w:t>
      </w:r>
    </w:p>
    <w:p w14:paraId="05FDA453" w14:textId="77777777" w:rsidR="00377F63" w:rsidRPr="003A410D" w:rsidRDefault="00377F63" w:rsidP="00377F63">
      <w:pPr>
        <w:pStyle w:val="NormalnyWeb"/>
        <w:spacing w:before="0" w:beforeAutospacing="0" w:after="0" w:line="360" w:lineRule="auto"/>
        <w:jc w:val="both"/>
        <w:rPr>
          <w:rFonts w:asciiTheme="minorHAnsi" w:hAnsiTheme="minorHAnsi" w:cstheme="minorHAnsi"/>
        </w:rPr>
      </w:pPr>
    </w:p>
    <w:p w14:paraId="6E95BF58" w14:textId="77777777" w:rsidR="00377F63" w:rsidRPr="003F61D0" w:rsidRDefault="00377F63" w:rsidP="00377F63">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bCs/>
          <w:i/>
          <w:iCs/>
          <w:u w:val="single"/>
        </w:rPr>
        <w:t>Pozostała działalność</w:t>
      </w:r>
    </w:p>
    <w:p w14:paraId="01DA7FD8" w14:textId="329C8E5C" w:rsidR="00377F63" w:rsidRPr="003F61D0" w:rsidRDefault="00377F63" w:rsidP="00377F63">
      <w:pPr>
        <w:pStyle w:val="NormalnyWeb"/>
        <w:spacing w:before="0" w:beforeAutospacing="0" w:after="0" w:line="360" w:lineRule="auto"/>
        <w:ind w:firstLine="708"/>
        <w:jc w:val="both"/>
        <w:rPr>
          <w:rFonts w:asciiTheme="minorHAnsi" w:hAnsiTheme="minorHAnsi" w:cstheme="minorHAnsi"/>
        </w:rPr>
      </w:pPr>
      <w:r w:rsidRPr="003F61D0">
        <w:rPr>
          <w:rFonts w:asciiTheme="minorHAnsi" w:hAnsiTheme="minorHAnsi" w:cstheme="minorHAnsi"/>
        </w:rPr>
        <w:t xml:space="preserve">Z planowanej kwoty wydatków w tym rozdziale w wysokości </w:t>
      </w:r>
      <w:r w:rsidR="003A410D" w:rsidRPr="003F61D0">
        <w:rPr>
          <w:rFonts w:asciiTheme="minorHAnsi" w:hAnsiTheme="minorHAnsi" w:cstheme="minorHAnsi"/>
        </w:rPr>
        <w:t>978.588,38</w:t>
      </w:r>
      <w:r w:rsidRPr="003F61D0">
        <w:rPr>
          <w:rFonts w:asciiTheme="minorHAnsi" w:hAnsiTheme="minorHAnsi" w:cstheme="minorHAnsi"/>
        </w:rPr>
        <w:t xml:space="preserve"> zł wydatkowano </w:t>
      </w:r>
      <w:r w:rsidR="003A410D" w:rsidRPr="003F61D0">
        <w:rPr>
          <w:rFonts w:asciiTheme="minorHAnsi" w:hAnsiTheme="minorHAnsi" w:cstheme="minorHAnsi"/>
        </w:rPr>
        <w:t>209.919,36</w:t>
      </w:r>
      <w:r w:rsidRPr="003F61D0">
        <w:rPr>
          <w:rFonts w:asciiTheme="minorHAnsi" w:hAnsiTheme="minorHAnsi" w:cstheme="minorHAnsi"/>
        </w:rPr>
        <w:t xml:space="preserve">  zł tj. </w:t>
      </w:r>
      <w:r w:rsidR="003A410D" w:rsidRPr="003F61D0">
        <w:rPr>
          <w:rFonts w:asciiTheme="minorHAnsi" w:hAnsiTheme="minorHAnsi" w:cstheme="minorHAnsi"/>
        </w:rPr>
        <w:t>21,45</w:t>
      </w:r>
      <w:r w:rsidRPr="003F61D0">
        <w:rPr>
          <w:rFonts w:asciiTheme="minorHAnsi" w:hAnsiTheme="minorHAnsi" w:cstheme="minorHAnsi"/>
        </w:rPr>
        <w:t xml:space="preserve"> % planu.</w:t>
      </w:r>
    </w:p>
    <w:p w14:paraId="36673219" w14:textId="0389C12A" w:rsidR="00377F63" w:rsidRPr="003F61D0" w:rsidRDefault="00377F63" w:rsidP="00497C23">
      <w:pPr>
        <w:pStyle w:val="NormalnyWeb"/>
        <w:spacing w:before="0" w:beforeAutospacing="0" w:after="0" w:line="360" w:lineRule="auto"/>
        <w:ind w:firstLine="708"/>
        <w:jc w:val="both"/>
        <w:rPr>
          <w:rFonts w:asciiTheme="minorHAnsi" w:hAnsiTheme="minorHAnsi" w:cstheme="minorHAnsi"/>
        </w:rPr>
      </w:pPr>
      <w:r w:rsidRPr="003F61D0">
        <w:rPr>
          <w:rFonts w:asciiTheme="minorHAnsi" w:hAnsiTheme="minorHAnsi" w:cstheme="minorHAnsi"/>
        </w:rPr>
        <w:t xml:space="preserve">Dotacja na finansowanie lub dofinansowanie zadań zleconych do realizacji stowarzyszeń zaplanowana </w:t>
      </w:r>
      <w:r w:rsidR="00C615FC" w:rsidRPr="003F61D0">
        <w:rPr>
          <w:rFonts w:asciiTheme="minorHAnsi" w:hAnsiTheme="minorHAnsi" w:cstheme="minorHAnsi"/>
        </w:rPr>
        <w:t xml:space="preserve">i przekazana </w:t>
      </w:r>
      <w:r w:rsidRPr="003F61D0">
        <w:rPr>
          <w:rFonts w:asciiTheme="minorHAnsi" w:hAnsiTheme="minorHAnsi" w:cstheme="minorHAnsi"/>
        </w:rPr>
        <w:t>w kwocie 44.000,00 zł</w:t>
      </w:r>
      <w:r w:rsidR="00C615FC" w:rsidRPr="003F61D0">
        <w:rPr>
          <w:rFonts w:asciiTheme="minorHAnsi" w:hAnsiTheme="minorHAnsi" w:cstheme="minorHAnsi"/>
        </w:rPr>
        <w:t>.</w:t>
      </w:r>
    </w:p>
    <w:p w14:paraId="56C42BC4" w14:textId="485E34C6" w:rsidR="00425CC1" w:rsidRPr="003F61D0" w:rsidRDefault="00425CC1" w:rsidP="00497C23">
      <w:pPr>
        <w:pStyle w:val="NormalnyWeb"/>
        <w:spacing w:before="0" w:beforeAutospacing="0" w:after="0" w:line="360" w:lineRule="auto"/>
        <w:ind w:firstLine="708"/>
        <w:jc w:val="both"/>
        <w:rPr>
          <w:rFonts w:asciiTheme="minorHAnsi" w:hAnsiTheme="minorHAnsi" w:cstheme="minorHAnsi"/>
        </w:rPr>
      </w:pPr>
      <w:r w:rsidRPr="003F61D0">
        <w:rPr>
          <w:rFonts w:asciiTheme="minorHAnsi" w:hAnsiTheme="minorHAnsi" w:cstheme="minorHAnsi"/>
        </w:rPr>
        <w:t xml:space="preserve">Planowane wydatki w kwocie </w:t>
      </w:r>
      <w:r w:rsidR="001F03F2" w:rsidRPr="003F61D0">
        <w:rPr>
          <w:rFonts w:asciiTheme="minorHAnsi" w:hAnsiTheme="minorHAnsi" w:cstheme="minorHAnsi"/>
        </w:rPr>
        <w:t>297.144,45</w:t>
      </w:r>
      <w:r w:rsidRPr="003F61D0">
        <w:rPr>
          <w:rFonts w:asciiTheme="minorHAnsi" w:hAnsiTheme="minorHAnsi" w:cstheme="minorHAnsi"/>
        </w:rPr>
        <w:t xml:space="preserve"> zł </w:t>
      </w:r>
      <w:r w:rsidR="001F03F2" w:rsidRPr="003F61D0">
        <w:rPr>
          <w:rFonts w:asciiTheme="minorHAnsi" w:hAnsiTheme="minorHAnsi" w:cstheme="minorHAnsi"/>
        </w:rPr>
        <w:t xml:space="preserve">przeznaczone na świetlice wiejskie zostały poniesione w kwocie 130.116,61 zł, w tym 43.906,85 zł w ramach funduszu sołeckiego tj. </w:t>
      </w:r>
      <w:r w:rsidRPr="003F61D0">
        <w:rPr>
          <w:rFonts w:asciiTheme="minorHAnsi" w:hAnsiTheme="minorHAnsi" w:cstheme="minorHAnsi"/>
        </w:rPr>
        <w:t>na zakup materiałów</w:t>
      </w:r>
      <w:r w:rsidR="003A410D" w:rsidRPr="003F61D0">
        <w:rPr>
          <w:rFonts w:asciiTheme="minorHAnsi" w:hAnsiTheme="minorHAnsi" w:cstheme="minorHAnsi"/>
        </w:rPr>
        <w:t xml:space="preserve"> </w:t>
      </w:r>
      <w:r w:rsidRPr="003F61D0">
        <w:rPr>
          <w:rFonts w:asciiTheme="minorHAnsi" w:hAnsiTheme="minorHAnsi" w:cstheme="minorHAnsi"/>
        </w:rPr>
        <w:t>do świetlic wiejskich</w:t>
      </w:r>
      <w:r w:rsidR="003A410D" w:rsidRPr="003F61D0">
        <w:rPr>
          <w:rFonts w:asciiTheme="minorHAnsi" w:hAnsiTheme="minorHAnsi" w:cstheme="minorHAnsi"/>
        </w:rPr>
        <w:t xml:space="preserve">, oleju opałowego, </w:t>
      </w:r>
      <w:r w:rsidRPr="003F61D0">
        <w:rPr>
          <w:rFonts w:asciiTheme="minorHAnsi" w:hAnsiTheme="minorHAnsi" w:cstheme="minorHAnsi"/>
        </w:rPr>
        <w:t xml:space="preserve"> </w:t>
      </w:r>
      <w:r w:rsidR="001F03F2" w:rsidRPr="003F61D0">
        <w:rPr>
          <w:rFonts w:asciiTheme="minorHAnsi" w:hAnsiTheme="minorHAnsi" w:cstheme="minorHAnsi"/>
        </w:rPr>
        <w:t xml:space="preserve">odbojów ściennych </w:t>
      </w:r>
      <w:r w:rsidR="003449B1" w:rsidRPr="003F61D0">
        <w:rPr>
          <w:rFonts w:asciiTheme="minorHAnsi" w:hAnsiTheme="minorHAnsi" w:cstheme="minorHAnsi"/>
        </w:rPr>
        <w:t xml:space="preserve">w świetlicy w Drążdżewie Nowym, </w:t>
      </w:r>
      <w:r w:rsidR="000241AC" w:rsidRPr="003F61D0">
        <w:rPr>
          <w:rFonts w:asciiTheme="minorHAnsi" w:hAnsiTheme="minorHAnsi" w:cstheme="minorHAnsi"/>
        </w:rPr>
        <w:t xml:space="preserve">zakup wyposażenia do świetlicy w Żelaznej Rządowej i Olszewce, zakup huśtawki do świetlicy w Żelaznej Rządowej </w:t>
      </w:r>
      <w:proofErr w:type="spellStart"/>
      <w:r w:rsidR="000241AC" w:rsidRPr="003F61D0">
        <w:rPr>
          <w:rFonts w:asciiTheme="minorHAnsi" w:hAnsiTheme="minorHAnsi" w:cstheme="minorHAnsi"/>
        </w:rPr>
        <w:t>Gutocha</w:t>
      </w:r>
      <w:proofErr w:type="spellEnd"/>
      <w:r w:rsidR="000241AC" w:rsidRPr="003F61D0">
        <w:rPr>
          <w:rFonts w:asciiTheme="minorHAnsi" w:hAnsiTheme="minorHAnsi" w:cstheme="minorHAnsi"/>
        </w:rPr>
        <w:t>, nagłośnienie do świetlicy w Ulatowie-Pogorzeli, usługa geodezyjna, ekspertyza ornitologiczna.</w:t>
      </w:r>
    </w:p>
    <w:p w14:paraId="1B0E280B" w14:textId="635C0697" w:rsidR="00377F63" w:rsidRPr="003F61D0" w:rsidRDefault="00377F63" w:rsidP="00377F63">
      <w:pPr>
        <w:pStyle w:val="NormalnyWeb"/>
        <w:spacing w:before="0" w:beforeAutospacing="0" w:after="0" w:line="360" w:lineRule="auto"/>
        <w:jc w:val="both"/>
        <w:rPr>
          <w:rFonts w:asciiTheme="minorHAnsi" w:hAnsiTheme="minorHAnsi" w:cstheme="minorHAnsi"/>
        </w:rPr>
      </w:pPr>
    </w:p>
    <w:p w14:paraId="0922E4EC" w14:textId="611B7E86" w:rsidR="00377F63" w:rsidRPr="003F61D0" w:rsidRDefault="00377F63" w:rsidP="00377F63">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b/>
          <w:bCs/>
          <w:i/>
          <w:iCs/>
        </w:rPr>
        <w:t>Wydatki inwestycyjne</w:t>
      </w:r>
    </w:p>
    <w:p w14:paraId="5E73944A" w14:textId="740533E6" w:rsidR="00377F63" w:rsidRPr="003F61D0" w:rsidRDefault="00377F63" w:rsidP="00377F63">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t xml:space="preserve">Wydatki w tym rozdziale zostały zaplanowane w kwocie </w:t>
      </w:r>
      <w:r w:rsidR="000241AC" w:rsidRPr="003F61D0">
        <w:rPr>
          <w:rFonts w:asciiTheme="minorHAnsi" w:hAnsiTheme="minorHAnsi" w:cstheme="minorHAnsi"/>
        </w:rPr>
        <w:t>637.443,93</w:t>
      </w:r>
      <w:r w:rsidRPr="003F61D0">
        <w:rPr>
          <w:rFonts w:asciiTheme="minorHAnsi" w:hAnsiTheme="minorHAnsi" w:cstheme="minorHAnsi"/>
        </w:rPr>
        <w:t xml:space="preserve"> zł., wydatkowano kwotę </w:t>
      </w:r>
      <w:r w:rsidR="000241AC" w:rsidRPr="003F61D0">
        <w:rPr>
          <w:rFonts w:asciiTheme="minorHAnsi" w:hAnsiTheme="minorHAnsi" w:cstheme="minorHAnsi"/>
        </w:rPr>
        <w:t>35.802,75</w:t>
      </w:r>
      <w:r w:rsidRPr="003F61D0">
        <w:rPr>
          <w:rFonts w:asciiTheme="minorHAnsi" w:hAnsiTheme="minorHAnsi" w:cstheme="minorHAnsi"/>
        </w:rPr>
        <w:t xml:space="preserve"> zł na zadania inwestycyjne pn.:</w:t>
      </w:r>
    </w:p>
    <w:p w14:paraId="130CC476" w14:textId="713643EA" w:rsidR="00377F63" w:rsidRPr="003F61D0" w:rsidRDefault="00377F63" w:rsidP="00377F63">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t>- „</w:t>
      </w:r>
      <w:r w:rsidR="00072875" w:rsidRPr="003F61D0">
        <w:rPr>
          <w:rFonts w:asciiTheme="minorHAnsi" w:hAnsiTheme="minorHAnsi" w:cstheme="minorHAnsi"/>
        </w:rPr>
        <w:t>Adaptacja budynku świetlicy wiejskiej w Budach Rządowych</w:t>
      </w:r>
      <w:r w:rsidRPr="003F61D0">
        <w:rPr>
          <w:rFonts w:asciiTheme="minorHAnsi" w:hAnsiTheme="minorHAnsi" w:cstheme="minorHAnsi"/>
        </w:rPr>
        <w:t xml:space="preserve">” – planowane wydatki w kwocie </w:t>
      </w:r>
      <w:r w:rsidR="00072875" w:rsidRPr="003F61D0">
        <w:rPr>
          <w:rFonts w:asciiTheme="minorHAnsi" w:hAnsiTheme="minorHAnsi" w:cstheme="minorHAnsi"/>
        </w:rPr>
        <w:t>20</w:t>
      </w:r>
      <w:r w:rsidRPr="003F61D0">
        <w:rPr>
          <w:rFonts w:asciiTheme="minorHAnsi" w:hAnsiTheme="minorHAnsi" w:cstheme="minorHAnsi"/>
        </w:rPr>
        <w:t>.000,00 zł</w:t>
      </w:r>
      <w:r w:rsidR="00C82EDF" w:rsidRPr="003F61D0">
        <w:rPr>
          <w:rFonts w:asciiTheme="minorHAnsi" w:hAnsiTheme="minorHAnsi" w:cstheme="minorHAnsi"/>
        </w:rPr>
        <w:t xml:space="preserve"> </w:t>
      </w:r>
      <w:r w:rsidR="00072875" w:rsidRPr="003F61D0">
        <w:rPr>
          <w:rFonts w:asciiTheme="minorHAnsi" w:hAnsiTheme="minorHAnsi" w:cstheme="minorHAnsi"/>
        </w:rPr>
        <w:t>zostały poniesione w kwocie 8.989,90 zł na zakup materiałów budowlanych;</w:t>
      </w:r>
    </w:p>
    <w:p w14:paraId="6BD993B8" w14:textId="1A3D85FB" w:rsidR="00377F63" w:rsidRPr="003F61D0" w:rsidRDefault="00377F63" w:rsidP="00377F63">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t>- „</w:t>
      </w:r>
      <w:r w:rsidR="00C82EDF" w:rsidRPr="003F61D0">
        <w:rPr>
          <w:rFonts w:asciiTheme="minorHAnsi" w:hAnsiTheme="minorHAnsi" w:cstheme="minorHAnsi"/>
        </w:rPr>
        <w:t>Remont</w:t>
      </w:r>
      <w:r w:rsidRPr="003F61D0">
        <w:rPr>
          <w:rFonts w:asciiTheme="minorHAnsi" w:hAnsiTheme="minorHAnsi" w:cstheme="minorHAnsi"/>
        </w:rPr>
        <w:t xml:space="preserve"> budynku świetlicy wiejskiej w miej</w:t>
      </w:r>
      <w:r w:rsidR="00C82EDF" w:rsidRPr="003F61D0">
        <w:rPr>
          <w:rFonts w:asciiTheme="minorHAnsi" w:hAnsiTheme="minorHAnsi" w:cstheme="minorHAnsi"/>
        </w:rPr>
        <w:t>s</w:t>
      </w:r>
      <w:r w:rsidRPr="003F61D0">
        <w:rPr>
          <w:rFonts w:asciiTheme="minorHAnsi" w:hAnsiTheme="minorHAnsi" w:cstheme="minorHAnsi"/>
        </w:rPr>
        <w:t>cowości Kobylaki-</w:t>
      </w:r>
      <w:proofErr w:type="spellStart"/>
      <w:r w:rsidRPr="003F61D0">
        <w:rPr>
          <w:rFonts w:asciiTheme="minorHAnsi" w:hAnsiTheme="minorHAnsi" w:cstheme="minorHAnsi"/>
        </w:rPr>
        <w:t>Korysze</w:t>
      </w:r>
      <w:proofErr w:type="spellEnd"/>
      <w:r w:rsidRPr="003F61D0">
        <w:rPr>
          <w:rFonts w:asciiTheme="minorHAnsi" w:hAnsiTheme="minorHAnsi" w:cstheme="minorHAnsi"/>
        </w:rPr>
        <w:t xml:space="preserve">” – planowane wydatki w </w:t>
      </w:r>
      <w:r w:rsidR="00072875" w:rsidRPr="003F61D0">
        <w:rPr>
          <w:rFonts w:asciiTheme="minorHAnsi" w:hAnsiTheme="minorHAnsi" w:cstheme="minorHAnsi"/>
        </w:rPr>
        <w:t>kwocie 44.983,33 zł, w tym w ramach</w:t>
      </w:r>
      <w:r w:rsidR="00C82EDF" w:rsidRPr="003F61D0">
        <w:rPr>
          <w:rFonts w:asciiTheme="minorHAnsi" w:hAnsiTheme="minorHAnsi" w:cstheme="minorHAnsi"/>
        </w:rPr>
        <w:t xml:space="preserve"> funduszu sołeckiego </w:t>
      </w:r>
      <w:r w:rsidR="00072875" w:rsidRPr="003F61D0">
        <w:rPr>
          <w:rFonts w:asciiTheme="minorHAnsi" w:hAnsiTheme="minorHAnsi" w:cstheme="minorHAnsi"/>
        </w:rPr>
        <w:t>w kwocie 14.983,33 zł, zostały poniesione w kwocie 23.455,80 zł na zakup materiałów budowlanych oraz wyposażenia;</w:t>
      </w:r>
    </w:p>
    <w:p w14:paraId="352D5DAC" w14:textId="16EEBD46" w:rsidR="00AB4E22" w:rsidRPr="003F61D0" w:rsidRDefault="00AB4E22" w:rsidP="00AB4E22">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lastRenderedPageBreak/>
        <w:t>- „Wykonanie elewacji budynku świetlicy wiejskiej w Obórkach” – planowane wydatki w kwocie 37.817,65 zł, w tym w ramach funduszu sołeckiego w kwocie 18.817,65 zł, w I półroczu 2022 roku nie zostały poniesione;</w:t>
      </w:r>
    </w:p>
    <w:p w14:paraId="2BE511DE" w14:textId="52CCBB72" w:rsidR="00AB4E22" w:rsidRPr="003F61D0" w:rsidRDefault="00AB4E22" w:rsidP="00AB4E22">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t>- „Zagospodarowanie placu wokół świetlicy wiejskiej w Żelaznej Rządowej” – planowane wydatki w kwocie 10.000,00 zł, zostały poniesione w kwocie 3.357,05 zł na zakup materiałów budowlanych;</w:t>
      </w:r>
    </w:p>
    <w:p w14:paraId="71101878" w14:textId="77777777" w:rsidR="003F61D0" w:rsidRPr="003F61D0" w:rsidRDefault="00AB4E22" w:rsidP="003F61D0">
      <w:pPr>
        <w:pStyle w:val="NormalnyWeb"/>
        <w:spacing w:before="0" w:beforeAutospacing="0" w:after="0" w:line="360" w:lineRule="auto"/>
        <w:jc w:val="both"/>
        <w:rPr>
          <w:rFonts w:asciiTheme="minorHAnsi" w:hAnsiTheme="minorHAnsi" w:cstheme="minorHAnsi"/>
        </w:rPr>
      </w:pPr>
      <w:r w:rsidRPr="003F61D0">
        <w:rPr>
          <w:rFonts w:asciiTheme="minorHAnsi" w:hAnsiTheme="minorHAnsi" w:cstheme="minorHAnsi"/>
        </w:rPr>
        <w:t xml:space="preserve">- „Kompleksowa termomodernizacja budynku remizy OSP w miejscowości </w:t>
      </w:r>
      <w:proofErr w:type="spellStart"/>
      <w:r w:rsidRPr="003F61D0">
        <w:rPr>
          <w:rFonts w:asciiTheme="minorHAnsi" w:hAnsiTheme="minorHAnsi" w:cstheme="minorHAnsi"/>
        </w:rPr>
        <w:t>Małowidz</w:t>
      </w:r>
      <w:proofErr w:type="spellEnd"/>
      <w:r w:rsidRPr="003F61D0">
        <w:rPr>
          <w:rFonts w:asciiTheme="minorHAnsi" w:hAnsiTheme="minorHAnsi" w:cstheme="minorHAnsi"/>
        </w:rPr>
        <w:t xml:space="preserve"> w gminie Jednorożec” – planowane wydatki w kwocie 524.642,95 zł, w tym z dotacji RPO WM 2014-2020 w kwocie 181.147,02 zł, </w:t>
      </w:r>
      <w:r w:rsidR="003F61D0" w:rsidRPr="003F61D0">
        <w:rPr>
          <w:rFonts w:asciiTheme="minorHAnsi" w:hAnsiTheme="minorHAnsi" w:cstheme="minorHAnsi"/>
        </w:rPr>
        <w:t>w I półroczu 2022 roku nie zostały poniesione;</w:t>
      </w:r>
    </w:p>
    <w:p w14:paraId="6DB3A245" w14:textId="77777777" w:rsidR="00AB4E22" w:rsidRPr="00A73598" w:rsidRDefault="00AB4E22" w:rsidP="00377F63">
      <w:pPr>
        <w:pStyle w:val="NormalnyWeb"/>
        <w:keepNext/>
        <w:spacing w:before="0" w:beforeAutospacing="0" w:after="0" w:line="360" w:lineRule="auto"/>
        <w:jc w:val="both"/>
        <w:rPr>
          <w:rFonts w:asciiTheme="minorHAnsi" w:hAnsiTheme="minorHAnsi" w:cstheme="minorHAnsi"/>
          <w:b/>
          <w:bCs/>
          <w:u w:val="single"/>
        </w:rPr>
      </w:pPr>
    </w:p>
    <w:p w14:paraId="255BAEB2" w14:textId="4681695B" w:rsidR="00377F63" w:rsidRPr="00A73598" w:rsidRDefault="00377F63" w:rsidP="00377F63">
      <w:pPr>
        <w:pStyle w:val="NormalnyWeb"/>
        <w:keepNext/>
        <w:spacing w:before="0" w:beforeAutospacing="0" w:after="0" w:line="360" w:lineRule="auto"/>
        <w:jc w:val="both"/>
        <w:rPr>
          <w:rFonts w:asciiTheme="minorHAnsi" w:hAnsiTheme="minorHAnsi" w:cstheme="minorHAnsi"/>
        </w:rPr>
      </w:pPr>
      <w:r w:rsidRPr="00A73598">
        <w:rPr>
          <w:rFonts w:asciiTheme="minorHAnsi" w:hAnsiTheme="minorHAnsi" w:cstheme="minorHAnsi"/>
          <w:b/>
          <w:bCs/>
          <w:u w:val="single"/>
        </w:rPr>
        <w:t xml:space="preserve">Dział 926 –Kultura fizyczna </w:t>
      </w:r>
    </w:p>
    <w:p w14:paraId="280EA95F" w14:textId="5AEE827D" w:rsidR="00377F63" w:rsidRPr="00A73598" w:rsidRDefault="00377F63" w:rsidP="005F614B">
      <w:pPr>
        <w:pStyle w:val="NormalnyWeb"/>
        <w:spacing w:before="0" w:beforeAutospacing="0" w:after="0" w:line="360" w:lineRule="auto"/>
        <w:ind w:firstLine="708"/>
        <w:jc w:val="both"/>
        <w:rPr>
          <w:rFonts w:asciiTheme="minorHAnsi" w:hAnsiTheme="minorHAnsi" w:cstheme="minorHAnsi"/>
        </w:rPr>
      </w:pPr>
      <w:r w:rsidRPr="00A73598">
        <w:rPr>
          <w:rFonts w:asciiTheme="minorHAnsi" w:hAnsiTheme="minorHAnsi" w:cstheme="minorHAnsi"/>
        </w:rPr>
        <w:t xml:space="preserve">Wydatki w tym dziale na utrzymanie stadionu, hali sportowej  i kulturę fizyczną zaplanowano w kwocie </w:t>
      </w:r>
      <w:r w:rsidR="003F61D0" w:rsidRPr="00A73598">
        <w:rPr>
          <w:rFonts w:asciiTheme="minorHAnsi" w:hAnsiTheme="minorHAnsi" w:cstheme="minorHAnsi"/>
        </w:rPr>
        <w:t>2.358.740,00</w:t>
      </w:r>
      <w:r w:rsidRPr="00A73598">
        <w:rPr>
          <w:rFonts w:asciiTheme="minorHAnsi" w:hAnsiTheme="minorHAnsi" w:cstheme="minorHAnsi"/>
        </w:rPr>
        <w:t xml:space="preserve"> zł, a wydatkowano kwotę </w:t>
      </w:r>
      <w:r w:rsidR="003F61D0" w:rsidRPr="00A73598">
        <w:rPr>
          <w:rFonts w:asciiTheme="minorHAnsi" w:hAnsiTheme="minorHAnsi" w:cstheme="minorHAnsi"/>
        </w:rPr>
        <w:t>1.505.726,59</w:t>
      </w:r>
      <w:r w:rsidRPr="00A73598">
        <w:rPr>
          <w:rFonts w:asciiTheme="minorHAnsi" w:hAnsiTheme="minorHAnsi" w:cstheme="minorHAnsi"/>
        </w:rPr>
        <w:t xml:space="preserve"> zł, tj. </w:t>
      </w:r>
      <w:r w:rsidR="003F61D0" w:rsidRPr="00A73598">
        <w:rPr>
          <w:rFonts w:asciiTheme="minorHAnsi" w:hAnsiTheme="minorHAnsi" w:cstheme="minorHAnsi"/>
        </w:rPr>
        <w:t>63,84</w:t>
      </w:r>
      <w:r w:rsidRPr="00A73598">
        <w:rPr>
          <w:rFonts w:asciiTheme="minorHAnsi" w:hAnsiTheme="minorHAnsi" w:cstheme="minorHAnsi"/>
        </w:rPr>
        <w:t xml:space="preserve"> % planu rocznego.</w:t>
      </w:r>
    </w:p>
    <w:p w14:paraId="55846984" w14:textId="77777777" w:rsidR="00377F63" w:rsidRPr="00A73598" w:rsidRDefault="00377F63" w:rsidP="00377F63">
      <w:pPr>
        <w:pStyle w:val="NormalnyWeb"/>
        <w:spacing w:before="0" w:beforeAutospacing="0" w:after="0" w:line="360" w:lineRule="auto"/>
        <w:ind w:firstLine="708"/>
        <w:jc w:val="both"/>
        <w:rPr>
          <w:rFonts w:asciiTheme="minorHAnsi" w:hAnsiTheme="minorHAnsi" w:cstheme="minorHAnsi"/>
        </w:rPr>
      </w:pPr>
    </w:p>
    <w:p w14:paraId="53D0DC25" w14:textId="77777777" w:rsidR="00377F63" w:rsidRPr="00A73598" w:rsidRDefault="00377F63" w:rsidP="00377F63">
      <w:pPr>
        <w:pStyle w:val="NormalnyWeb"/>
        <w:spacing w:before="0" w:beforeAutospacing="0" w:after="0" w:line="360" w:lineRule="auto"/>
        <w:jc w:val="both"/>
        <w:rPr>
          <w:rFonts w:asciiTheme="minorHAnsi" w:hAnsiTheme="minorHAnsi" w:cstheme="minorHAnsi"/>
          <w:bCs/>
          <w:i/>
          <w:iCs/>
          <w:u w:val="single"/>
        </w:rPr>
      </w:pPr>
      <w:r w:rsidRPr="00A73598">
        <w:rPr>
          <w:rFonts w:asciiTheme="minorHAnsi" w:hAnsiTheme="minorHAnsi" w:cstheme="minorHAnsi"/>
          <w:bCs/>
          <w:i/>
          <w:iCs/>
          <w:u w:val="single"/>
        </w:rPr>
        <w:t>Obiekty sportowe</w:t>
      </w:r>
    </w:p>
    <w:p w14:paraId="0E9A6690" w14:textId="294F0021" w:rsidR="00377F63" w:rsidRPr="00A73598" w:rsidRDefault="00377F63" w:rsidP="00497C23">
      <w:pPr>
        <w:pStyle w:val="NormalnyWeb"/>
        <w:spacing w:before="0" w:beforeAutospacing="0" w:after="0" w:line="360" w:lineRule="auto"/>
        <w:ind w:firstLine="360"/>
        <w:jc w:val="both"/>
        <w:rPr>
          <w:rFonts w:asciiTheme="minorHAnsi" w:hAnsiTheme="minorHAnsi" w:cstheme="minorHAnsi"/>
          <w:bCs/>
          <w:iCs/>
        </w:rPr>
      </w:pPr>
      <w:r w:rsidRPr="00A73598">
        <w:rPr>
          <w:rFonts w:asciiTheme="minorHAnsi" w:hAnsiTheme="minorHAnsi" w:cstheme="minorHAnsi"/>
          <w:bCs/>
          <w:iCs/>
        </w:rPr>
        <w:t xml:space="preserve">Na utrzymanie hali sportowej </w:t>
      </w:r>
      <w:r w:rsidR="005F614B" w:rsidRPr="00A73598">
        <w:rPr>
          <w:rFonts w:asciiTheme="minorHAnsi" w:hAnsiTheme="minorHAnsi" w:cstheme="minorHAnsi"/>
          <w:bCs/>
          <w:iCs/>
        </w:rPr>
        <w:t xml:space="preserve">oraz budowę boisk </w:t>
      </w:r>
      <w:r w:rsidR="003F61D0" w:rsidRPr="00A73598">
        <w:rPr>
          <w:rFonts w:asciiTheme="minorHAnsi" w:hAnsiTheme="minorHAnsi" w:cstheme="minorHAnsi"/>
          <w:bCs/>
          <w:iCs/>
        </w:rPr>
        <w:t xml:space="preserve">sportowych oraz stadionu </w:t>
      </w:r>
      <w:r w:rsidRPr="00A73598">
        <w:rPr>
          <w:rFonts w:asciiTheme="minorHAnsi" w:hAnsiTheme="minorHAnsi" w:cstheme="minorHAnsi"/>
          <w:bCs/>
          <w:iCs/>
        </w:rPr>
        <w:t xml:space="preserve">zaplanowano wydatki w kwocie </w:t>
      </w:r>
      <w:r w:rsidR="003F61D0" w:rsidRPr="00A73598">
        <w:rPr>
          <w:rFonts w:asciiTheme="minorHAnsi" w:hAnsiTheme="minorHAnsi" w:cstheme="minorHAnsi"/>
          <w:bCs/>
          <w:iCs/>
        </w:rPr>
        <w:t>2.302.740,00</w:t>
      </w:r>
      <w:r w:rsidRPr="00A73598">
        <w:rPr>
          <w:rFonts w:asciiTheme="minorHAnsi" w:hAnsiTheme="minorHAnsi" w:cstheme="minorHAnsi"/>
          <w:bCs/>
          <w:iCs/>
        </w:rPr>
        <w:t xml:space="preserve"> zł, wydatkowano kwotę </w:t>
      </w:r>
      <w:r w:rsidR="003F61D0" w:rsidRPr="00A73598">
        <w:rPr>
          <w:rFonts w:asciiTheme="minorHAnsi" w:hAnsiTheme="minorHAnsi" w:cstheme="minorHAnsi"/>
          <w:bCs/>
          <w:iCs/>
        </w:rPr>
        <w:t>1.468.376,59</w:t>
      </w:r>
      <w:r w:rsidRPr="00A73598">
        <w:rPr>
          <w:rFonts w:asciiTheme="minorHAnsi" w:hAnsiTheme="minorHAnsi" w:cstheme="minorHAnsi"/>
          <w:bCs/>
          <w:iCs/>
        </w:rPr>
        <w:t xml:space="preserve"> zł tj.:</w:t>
      </w:r>
    </w:p>
    <w:p w14:paraId="545D6419" w14:textId="60DE18E9" w:rsidR="00377F63" w:rsidRPr="00A73598"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 xml:space="preserve">na wynagrodzenia wraz z pochodnymi oraz ZFŚS (przekazano 75% naliczenia) wydatkowano kwotę </w:t>
      </w:r>
      <w:r w:rsidR="003F61D0" w:rsidRPr="00A73598">
        <w:rPr>
          <w:rFonts w:asciiTheme="minorHAnsi" w:hAnsiTheme="minorHAnsi" w:cstheme="minorHAnsi"/>
          <w:bCs/>
          <w:iCs/>
        </w:rPr>
        <w:t>48.858,11</w:t>
      </w:r>
      <w:r w:rsidR="005F614B" w:rsidRPr="00A73598">
        <w:rPr>
          <w:rFonts w:asciiTheme="minorHAnsi" w:hAnsiTheme="minorHAnsi" w:cstheme="minorHAnsi"/>
          <w:bCs/>
          <w:iCs/>
        </w:rPr>
        <w:t xml:space="preserve"> </w:t>
      </w:r>
      <w:r w:rsidRPr="00A73598">
        <w:rPr>
          <w:rFonts w:asciiTheme="minorHAnsi" w:hAnsiTheme="minorHAnsi" w:cstheme="minorHAnsi"/>
          <w:bCs/>
          <w:iCs/>
        </w:rPr>
        <w:t>zł,</w:t>
      </w:r>
    </w:p>
    <w:p w14:paraId="35B20B98" w14:textId="601F2223" w:rsidR="00377F63" w:rsidRPr="00A73598"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 xml:space="preserve">na </w:t>
      </w:r>
      <w:r w:rsidR="003F61D0" w:rsidRPr="00A73598">
        <w:rPr>
          <w:rFonts w:asciiTheme="minorHAnsi" w:hAnsiTheme="minorHAnsi" w:cstheme="minorHAnsi"/>
          <w:bCs/>
          <w:iCs/>
        </w:rPr>
        <w:t xml:space="preserve">wyposażenie </w:t>
      </w:r>
      <w:r w:rsidRPr="00A73598">
        <w:rPr>
          <w:rFonts w:asciiTheme="minorHAnsi" w:hAnsiTheme="minorHAnsi" w:cstheme="minorHAnsi"/>
          <w:bCs/>
          <w:iCs/>
        </w:rPr>
        <w:t xml:space="preserve">wydatkowano </w:t>
      </w:r>
      <w:r w:rsidR="003F61D0" w:rsidRPr="00A73598">
        <w:rPr>
          <w:rFonts w:asciiTheme="minorHAnsi" w:hAnsiTheme="minorHAnsi" w:cstheme="minorHAnsi"/>
          <w:bCs/>
          <w:iCs/>
        </w:rPr>
        <w:t>833,33</w:t>
      </w:r>
      <w:r w:rsidR="005F614B" w:rsidRPr="00A73598">
        <w:rPr>
          <w:rFonts w:asciiTheme="minorHAnsi" w:hAnsiTheme="minorHAnsi" w:cstheme="minorHAnsi"/>
          <w:bCs/>
          <w:iCs/>
        </w:rPr>
        <w:t xml:space="preserve"> </w:t>
      </w:r>
      <w:r w:rsidRPr="00A73598">
        <w:rPr>
          <w:rFonts w:asciiTheme="minorHAnsi" w:hAnsiTheme="minorHAnsi" w:cstheme="minorHAnsi"/>
          <w:bCs/>
          <w:iCs/>
        </w:rPr>
        <w:t>zł,</w:t>
      </w:r>
    </w:p>
    <w:p w14:paraId="256D8E47" w14:textId="4649CE07" w:rsidR="003F61D0" w:rsidRPr="00A73598" w:rsidRDefault="003F61D0"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 xml:space="preserve">zakup energii elektrycznej wydatkowano </w:t>
      </w:r>
      <w:r w:rsidR="00F164DC" w:rsidRPr="00A73598">
        <w:rPr>
          <w:rFonts w:asciiTheme="minorHAnsi" w:hAnsiTheme="minorHAnsi" w:cstheme="minorHAnsi"/>
          <w:bCs/>
          <w:iCs/>
        </w:rPr>
        <w:t>29.541,39</w:t>
      </w:r>
      <w:r w:rsidRPr="00A73598">
        <w:rPr>
          <w:rFonts w:asciiTheme="minorHAnsi" w:hAnsiTheme="minorHAnsi" w:cstheme="minorHAnsi"/>
          <w:bCs/>
          <w:iCs/>
        </w:rPr>
        <w:t xml:space="preserve"> zł,</w:t>
      </w:r>
    </w:p>
    <w:p w14:paraId="4C41686F" w14:textId="640EC63B" w:rsidR="003F61D0" w:rsidRPr="00A73598" w:rsidRDefault="003F61D0"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zakup gazu do ogrze</w:t>
      </w:r>
      <w:r w:rsidR="00F164DC" w:rsidRPr="00A73598">
        <w:rPr>
          <w:rFonts w:asciiTheme="minorHAnsi" w:hAnsiTheme="minorHAnsi" w:cstheme="minorHAnsi"/>
          <w:bCs/>
          <w:iCs/>
        </w:rPr>
        <w:t>w</w:t>
      </w:r>
      <w:r w:rsidRPr="00A73598">
        <w:rPr>
          <w:rFonts w:asciiTheme="minorHAnsi" w:hAnsiTheme="minorHAnsi" w:cstheme="minorHAnsi"/>
          <w:bCs/>
          <w:iCs/>
        </w:rPr>
        <w:t xml:space="preserve">ania wydatkowano </w:t>
      </w:r>
      <w:r w:rsidR="00F164DC" w:rsidRPr="00A73598">
        <w:rPr>
          <w:rFonts w:asciiTheme="minorHAnsi" w:hAnsiTheme="minorHAnsi" w:cstheme="minorHAnsi"/>
          <w:bCs/>
          <w:iCs/>
        </w:rPr>
        <w:t>39.230,16 zł</w:t>
      </w:r>
    </w:p>
    <w:p w14:paraId="0A738F47" w14:textId="4752DDB1" w:rsidR="00377F63" w:rsidRPr="00A73598"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na konserwacja CO</w:t>
      </w:r>
      <w:r w:rsidR="00F164DC" w:rsidRPr="00A73598">
        <w:rPr>
          <w:rFonts w:asciiTheme="minorHAnsi" w:hAnsiTheme="minorHAnsi" w:cstheme="minorHAnsi"/>
          <w:bCs/>
          <w:iCs/>
        </w:rPr>
        <w:t xml:space="preserve">, usługa </w:t>
      </w:r>
      <w:proofErr w:type="spellStart"/>
      <w:r w:rsidR="00F164DC" w:rsidRPr="00A73598">
        <w:rPr>
          <w:rFonts w:asciiTheme="minorHAnsi" w:hAnsiTheme="minorHAnsi" w:cstheme="minorHAnsi"/>
          <w:bCs/>
          <w:iCs/>
        </w:rPr>
        <w:t>ppoż</w:t>
      </w:r>
      <w:proofErr w:type="spellEnd"/>
      <w:r w:rsidR="00F164DC" w:rsidRPr="00A73598">
        <w:rPr>
          <w:rFonts w:asciiTheme="minorHAnsi" w:hAnsiTheme="minorHAnsi" w:cstheme="minorHAnsi"/>
          <w:bCs/>
          <w:iCs/>
        </w:rPr>
        <w:t>, hydrauliczna, przegląd budynku</w:t>
      </w:r>
      <w:r w:rsidRPr="00A73598">
        <w:rPr>
          <w:rFonts w:asciiTheme="minorHAnsi" w:hAnsiTheme="minorHAnsi" w:cstheme="minorHAnsi"/>
          <w:bCs/>
          <w:iCs/>
        </w:rPr>
        <w:t xml:space="preserve"> wydatkowano </w:t>
      </w:r>
      <w:r w:rsidR="00F164DC" w:rsidRPr="00A73598">
        <w:rPr>
          <w:rFonts w:asciiTheme="minorHAnsi" w:hAnsiTheme="minorHAnsi" w:cstheme="minorHAnsi"/>
          <w:bCs/>
          <w:iCs/>
        </w:rPr>
        <w:t>2.361,19</w:t>
      </w:r>
      <w:r w:rsidRPr="00A73598">
        <w:rPr>
          <w:rFonts w:asciiTheme="minorHAnsi" w:hAnsiTheme="minorHAnsi" w:cstheme="minorHAnsi"/>
          <w:bCs/>
          <w:iCs/>
        </w:rPr>
        <w:t xml:space="preserve"> zł,</w:t>
      </w:r>
    </w:p>
    <w:p w14:paraId="1D11E67A" w14:textId="5F0863D4" w:rsidR="00377F63" w:rsidRPr="00A73598"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A73598">
        <w:rPr>
          <w:rFonts w:asciiTheme="minorHAnsi" w:hAnsiTheme="minorHAnsi" w:cstheme="minorHAnsi"/>
          <w:bCs/>
          <w:iCs/>
        </w:rPr>
        <w:t xml:space="preserve">na ubezpieczenie majątku kwotę </w:t>
      </w:r>
      <w:r w:rsidR="00F164DC" w:rsidRPr="00A73598">
        <w:rPr>
          <w:rFonts w:asciiTheme="minorHAnsi" w:hAnsiTheme="minorHAnsi" w:cstheme="minorHAnsi"/>
          <w:bCs/>
          <w:iCs/>
        </w:rPr>
        <w:t>1.927,74</w:t>
      </w:r>
      <w:r w:rsidRPr="00A73598">
        <w:rPr>
          <w:rFonts w:asciiTheme="minorHAnsi" w:hAnsiTheme="minorHAnsi" w:cstheme="minorHAnsi"/>
          <w:bCs/>
          <w:iCs/>
        </w:rPr>
        <w:t xml:space="preserve"> zł</w:t>
      </w:r>
      <w:r w:rsidR="00F164DC" w:rsidRPr="00A73598">
        <w:rPr>
          <w:rFonts w:asciiTheme="minorHAnsi" w:hAnsiTheme="minorHAnsi" w:cstheme="minorHAnsi"/>
          <w:bCs/>
          <w:iCs/>
        </w:rPr>
        <w:t>.</w:t>
      </w:r>
    </w:p>
    <w:p w14:paraId="64CF8385" w14:textId="77777777" w:rsidR="005F614B" w:rsidRPr="00A73598" w:rsidRDefault="005F614B" w:rsidP="00F164DC">
      <w:pPr>
        <w:pStyle w:val="NormalnyWeb"/>
        <w:spacing w:before="0" w:beforeAutospacing="0" w:after="0" w:line="360" w:lineRule="auto"/>
        <w:ind w:left="360"/>
        <w:jc w:val="both"/>
        <w:rPr>
          <w:rFonts w:asciiTheme="minorHAnsi" w:hAnsiTheme="minorHAnsi" w:cstheme="minorHAnsi"/>
          <w:b/>
          <w:bCs/>
          <w:i/>
          <w:iCs/>
        </w:rPr>
      </w:pPr>
    </w:p>
    <w:p w14:paraId="5BBF091A" w14:textId="37918607" w:rsidR="005F614B" w:rsidRPr="00A73598" w:rsidRDefault="005F614B" w:rsidP="005F614B">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b/>
          <w:bCs/>
          <w:i/>
          <w:iCs/>
        </w:rPr>
        <w:t>Wydatki i zakupy inwestycyjne</w:t>
      </w:r>
    </w:p>
    <w:p w14:paraId="4ACD0DA6" w14:textId="3AFF2322" w:rsidR="005F614B" w:rsidRPr="00A73598" w:rsidRDefault="005F614B" w:rsidP="005F614B">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rPr>
        <w:t xml:space="preserve">Wydatki w tym rozdziale zostały zaplanowane w kwocie </w:t>
      </w:r>
      <w:r w:rsidR="00F164DC" w:rsidRPr="00A73598">
        <w:rPr>
          <w:rFonts w:asciiTheme="minorHAnsi" w:hAnsiTheme="minorHAnsi" w:cstheme="minorHAnsi"/>
        </w:rPr>
        <w:t>2.001.250,00</w:t>
      </w:r>
      <w:r w:rsidRPr="00A73598">
        <w:rPr>
          <w:rFonts w:asciiTheme="minorHAnsi" w:hAnsiTheme="minorHAnsi" w:cstheme="minorHAnsi"/>
        </w:rPr>
        <w:t xml:space="preserve"> zł., wydatkowano kwotę </w:t>
      </w:r>
      <w:r w:rsidR="00086860" w:rsidRPr="00A73598">
        <w:rPr>
          <w:rFonts w:asciiTheme="minorHAnsi" w:hAnsiTheme="minorHAnsi" w:cstheme="minorHAnsi"/>
        </w:rPr>
        <w:t>1.345.624,67</w:t>
      </w:r>
      <w:r w:rsidRPr="00A73598">
        <w:rPr>
          <w:rFonts w:asciiTheme="minorHAnsi" w:hAnsiTheme="minorHAnsi" w:cstheme="minorHAnsi"/>
        </w:rPr>
        <w:t xml:space="preserve"> zł na zadania inwestycyjne pn.:</w:t>
      </w:r>
    </w:p>
    <w:p w14:paraId="693587DE" w14:textId="2B432ED3" w:rsidR="005F614B" w:rsidRPr="00A73598" w:rsidRDefault="005F614B" w:rsidP="005F614B">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rPr>
        <w:t xml:space="preserve">- „Przebudowa stadionu sportowego w Jednorożcu” – z planowanej kwoty wydatków </w:t>
      </w:r>
      <w:r w:rsidR="00086860" w:rsidRPr="00A73598">
        <w:rPr>
          <w:rFonts w:asciiTheme="minorHAnsi" w:hAnsiTheme="minorHAnsi" w:cstheme="minorHAnsi"/>
        </w:rPr>
        <w:t>909.250,00</w:t>
      </w:r>
      <w:r w:rsidRPr="00A73598">
        <w:rPr>
          <w:rFonts w:asciiTheme="minorHAnsi" w:hAnsiTheme="minorHAnsi" w:cstheme="minorHAnsi"/>
        </w:rPr>
        <w:t xml:space="preserve"> zł w I półroczu 202</w:t>
      </w:r>
      <w:r w:rsidR="00086860" w:rsidRPr="00A73598">
        <w:rPr>
          <w:rFonts w:asciiTheme="minorHAnsi" w:hAnsiTheme="minorHAnsi" w:cstheme="minorHAnsi"/>
        </w:rPr>
        <w:t>2</w:t>
      </w:r>
      <w:r w:rsidRPr="00A73598">
        <w:rPr>
          <w:rFonts w:asciiTheme="minorHAnsi" w:hAnsiTheme="minorHAnsi" w:cstheme="minorHAnsi"/>
        </w:rPr>
        <w:t xml:space="preserve"> roku wydatkowano </w:t>
      </w:r>
      <w:r w:rsidR="00086860" w:rsidRPr="00A73598">
        <w:rPr>
          <w:rFonts w:asciiTheme="minorHAnsi" w:hAnsiTheme="minorHAnsi" w:cstheme="minorHAnsi"/>
        </w:rPr>
        <w:t>887.532,27</w:t>
      </w:r>
      <w:r w:rsidRPr="00A73598">
        <w:rPr>
          <w:rFonts w:asciiTheme="minorHAnsi" w:hAnsiTheme="minorHAnsi" w:cstheme="minorHAnsi"/>
        </w:rPr>
        <w:t xml:space="preserve"> zł</w:t>
      </w:r>
      <w:r w:rsidR="00086860" w:rsidRPr="00A73598">
        <w:rPr>
          <w:rFonts w:asciiTheme="minorHAnsi" w:hAnsiTheme="minorHAnsi" w:cstheme="minorHAnsi"/>
        </w:rPr>
        <w:t>, w tym z dotacji Ministerstwa Sportu i Turystyki – 17.300,00 zł, z dotacji Urzędu Marszałkowskiego – 861.561,27 zł;</w:t>
      </w:r>
    </w:p>
    <w:p w14:paraId="0B80B378" w14:textId="28F87C4E" w:rsidR="005F614B" w:rsidRPr="00A73598" w:rsidRDefault="005F614B" w:rsidP="005F614B">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rPr>
        <w:t xml:space="preserve">- „Remont dachu hali sportowej w Jednorożcu” – z planowanej kwoty wydatku </w:t>
      </w:r>
      <w:r w:rsidR="00CE4685" w:rsidRPr="00A73598">
        <w:rPr>
          <w:rFonts w:asciiTheme="minorHAnsi" w:hAnsiTheme="minorHAnsi" w:cstheme="minorHAnsi"/>
        </w:rPr>
        <w:t>7</w:t>
      </w:r>
      <w:r w:rsidRPr="00A73598">
        <w:rPr>
          <w:rFonts w:asciiTheme="minorHAnsi" w:hAnsiTheme="minorHAnsi" w:cstheme="minorHAnsi"/>
        </w:rPr>
        <w:t xml:space="preserve">0.000,00 zł w I półroczu </w:t>
      </w:r>
      <w:r w:rsidR="0072635F" w:rsidRPr="00A73598">
        <w:rPr>
          <w:rFonts w:asciiTheme="minorHAnsi" w:hAnsiTheme="minorHAnsi" w:cstheme="minorHAnsi"/>
        </w:rPr>
        <w:t>20</w:t>
      </w:r>
      <w:r w:rsidR="00CE4685" w:rsidRPr="00A73598">
        <w:rPr>
          <w:rFonts w:asciiTheme="minorHAnsi" w:hAnsiTheme="minorHAnsi" w:cstheme="minorHAnsi"/>
        </w:rPr>
        <w:t xml:space="preserve">22 </w:t>
      </w:r>
      <w:r w:rsidR="0072635F" w:rsidRPr="00A73598">
        <w:rPr>
          <w:rFonts w:asciiTheme="minorHAnsi" w:hAnsiTheme="minorHAnsi" w:cstheme="minorHAnsi"/>
        </w:rPr>
        <w:t xml:space="preserve">roku </w:t>
      </w:r>
      <w:r w:rsidR="00CE4685" w:rsidRPr="00A73598">
        <w:rPr>
          <w:rFonts w:asciiTheme="minorHAnsi" w:hAnsiTheme="minorHAnsi" w:cstheme="minorHAnsi"/>
        </w:rPr>
        <w:t>nie poniesiono wydatku;</w:t>
      </w:r>
    </w:p>
    <w:p w14:paraId="48417021" w14:textId="774377BC" w:rsidR="0072635F" w:rsidRPr="00A73598" w:rsidRDefault="0072635F" w:rsidP="005F614B">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rPr>
        <w:lastRenderedPageBreak/>
        <w:t xml:space="preserve">- „Zwiększenie dostępności dzieci i młodzieży do przyszkolnej infrastruktury sportowej poprzez przebudowę i remont boisk przy szkołach podstawowych w gminie Jednorożec” – planowane wydatki w kwocie </w:t>
      </w:r>
      <w:r w:rsidR="00CE4685" w:rsidRPr="00A73598">
        <w:rPr>
          <w:rFonts w:asciiTheme="minorHAnsi" w:hAnsiTheme="minorHAnsi" w:cstheme="minorHAnsi"/>
        </w:rPr>
        <w:t>972.000,00</w:t>
      </w:r>
      <w:r w:rsidRPr="00A73598">
        <w:rPr>
          <w:rFonts w:asciiTheme="minorHAnsi" w:hAnsiTheme="minorHAnsi" w:cstheme="minorHAnsi"/>
        </w:rPr>
        <w:t xml:space="preserve"> zł </w:t>
      </w:r>
      <w:r w:rsidR="00CE4685" w:rsidRPr="00A73598">
        <w:rPr>
          <w:rFonts w:asciiTheme="minorHAnsi" w:hAnsiTheme="minorHAnsi" w:cstheme="minorHAnsi"/>
        </w:rPr>
        <w:t xml:space="preserve">zostały poniesione w kwocie 458.092,40 zł, w tym z dotacji z Urzędu Marszałkowskiego w Warszawie w kwocie 200.000,00 zł </w:t>
      </w:r>
      <w:r w:rsidRPr="00A73598">
        <w:rPr>
          <w:rFonts w:asciiTheme="minorHAnsi" w:hAnsiTheme="minorHAnsi" w:cstheme="minorHAnsi"/>
        </w:rPr>
        <w:t>przeznaczone na boisko w Parciakach</w:t>
      </w:r>
      <w:r w:rsidR="00CE4685" w:rsidRPr="00A73598">
        <w:rPr>
          <w:rFonts w:asciiTheme="minorHAnsi" w:hAnsiTheme="minorHAnsi" w:cstheme="minorHAnsi"/>
        </w:rPr>
        <w:t>. Wydatki przeznaczone na boisko w Olszewce, dofinansowane  z dotacji z Urzędu Marszałkowskiego w Warszawie w kwocie 300.000,00 zł zostaną poniesione w II półroczu 2022 roku;</w:t>
      </w:r>
    </w:p>
    <w:p w14:paraId="33A99BDA" w14:textId="27CB2948" w:rsidR="00377F63" w:rsidRDefault="00CE4685" w:rsidP="00377F63">
      <w:pPr>
        <w:pStyle w:val="NormalnyWeb"/>
        <w:spacing w:before="0" w:beforeAutospacing="0" w:after="0" w:line="360" w:lineRule="auto"/>
        <w:jc w:val="both"/>
        <w:rPr>
          <w:rFonts w:asciiTheme="minorHAnsi" w:hAnsiTheme="minorHAnsi" w:cstheme="minorHAnsi"/>
        </w:rPr>
      </w:pPr>
      <w:r w:rsidRPr="00A73598">
        <w:rPr>
          <w:rFonts w:asciiTheme="minorHAnsi" w:hAnsiTheme="minorHAnsi" w:cstheme="minorHAnsi"/>
        </w:rPr>
        <w:t xml:space="preserve">- </w:t>
      </w:r>
      <w:r w:rsidR="00A73598" w:rsidRPr="00A73598">
        <w:rPr>
          <w:rFonts w:asciiTheme="minorHAnsi" w:hAnsiTheme="minorHAnsi" w:cstheme="minorHAnsi"/>
        </w:rPr>
        <w:t>„Zakup kosiarki samobieżnej do pyty boiska” zaplanowane w kwocie 50.000,00 zł zostaną poniesione w II półroczu 2022 roku.</w:t>
      </w:r>
    </w:p>
    <w:p w14:paraId="37FB8985" w14:textId="77777777" w:rsidR="00B73816" w:rsidRPr="006E3541" w:rsidRDefault="00B73816" w:rsidP="00377F63">
      <w:pPr>
        <w:pStyle w:val="NormalnyWeb"/>
        <w:spacing w:before="0" w:beforeAutospacing="0" w:after="0" w:line="360" w:lineRule="auto"/>
        <w:jc w:val="both"/>
        <w:rPr>
          <w:rFonts w:asciiTheme="minorHAnsi" w:hAnsiTheme="minorHAnsi" w:cstheme="minorHAnsi"/>
        </w:rPr>
      </w:pPr>
    </w:p>
    <w:p w14:paraId="0CCCB71E" w14:textId="77777777" w:rsidR="00377F63" w:rsidRPr="006E3541" w:rsidRDefault="00377F63" w:rsidP="00377F63">
      <w:pPr>
        <w:pStyle w:val="NormalnyWeb"/>
        <w:spacing w:before="0" w:beforeAutospacing="0" w:after="0" w:line="360" w:lineRule="auto"/>
        <w:jc w:val="both"/>
        <w:rPr>
          <w:rFonts w:asciiTheme="minorHAnsi" w:hAnsiTheme="minorHAnsi" w:cstheme="minorHAnsi"/>
        </w:rPr>
      </w:pPr>
      <w:r w:rsidRPr="006E3541">
        <w:rPr>
          <w:rFonts w:asciiTheme="minorHAnsi" w:hAnsiTheme="minorHAnsi" w:cstheme="minorHAnsi"/>
          <w:bCs/>
          <w:i/>
          <w:iCs/>
          <w:u w:val="single"/>
        </w:rPr>
        <w:t>Pozostała działalność</w:t>
      </w:r>
    </w:p>
    <w:p w14:paraId="34BD0325" w14:textId="47F47345" w:rsidR="00377F63" w:rsidRPr="006E3541" w:rsidRDefault="00377F63" w:rsidP="00A73598">
      <w:pPr>
        <w:pStyle w:val="NormalnyWeb"/>
        <w:spacing w:before="0" w:beforeAutospacing="0" w:after="0" w:line="360" w:lineRule="auto"/>
        <w:ind w:firstLine="708"/>
        <w:jc w:val="both"/>
        <w:rPr>
          <w:rFonts w:asciiTheme="minorHAnsi" w:hAnsiTheme="minorHAnsi" w:cstheme="minorHAnsi"/>
        </w:rPr>
      </w:pPr>
      <w:r w:rsidRPr="006E3541">
        <w:rPr>
          <w:rFonts w:asciiTheme="minorHAnsi" w:hAnsiTheme="minorHAnsi" w:cstheme="minorHAnsi"/>
        </w:rPr>
        <w:t xml:space="preserve">Dotacja na finansowanie lub dofinansowanie zadań zleconych do realizacji stowarzyszeń zaplanowana w kwocie 56.000,00 zł, przekazana w kwocie </w:t>
      </w:r>
      <w:r w:rsidR="00A73598" w:rsidRPr="006E3541">
        <w:rPr>
          <w:rFonts w:asciiTheme="minorHAnsi" w:hAnsiTheme="minorHAnsi" w:cstheme="minorHAnsi"/>
        </w:rPr>
        <w:t>37.350,00</w:t>
      </w:r>
      <w:r w:rsidRPr="006E3541">
        <w:rPr>
          <w:rFonts w:asciiTheme="minorHAnsi" w:hAnsiTheme="minorHAnsi" w:cstheme="minorHAnsi"/>
        </w:rPr>
        <w:t xml:space="preserve"> zł - jest to dotacja dla klubów</w:t>
      </w:r>
      <w:r w:rsidR="00A73598" w:rsidRPr="006E3541">
        <w:rPr>
          <w:rFonts w:asciiTheme="minorHAnsi" w:hAnsiTheme="minorHAnsi" w:cstheme="minorHAnsi"/>
        </w:rPr>
        <w:t xml:space="preserve"> stowarzyszeń prowadzących działalność</w:t>
      </w:r>
      <w:r w:rsidRPr="006E3541">
        <w:rPr>
          <w:rFonts w:asciiTheme="minorHAnsi" w:hAnsiTheme="minorHAnsi" w:cstheme="minorHAnsi"/>
        </w:rPr>
        <w:t xml:space="preserve"> sportow</w:t>
      </w:r>
      <w:r w:rsidR="00A73598" w:rsidRPr="006E3541">
        <w:rPr>
          <w:rFonts w:asciiTheme="minorHAnsi" w:hAnsiTheme="minorHAnsi" w:cstheme="minorHAnsi"/>
        </w:rPr>
        <w:t>ą</w:t>
      </w:r>
      <w:r w:rsidRPr="006E3541">
        <w:rPr>
          <w:rFonts w:asciiTheme="minorHAnsi" w:hAnsiTheme="minorHAnsi" w:cstheme="minorHAnsi"/>
        </w:rPr>
        <w:t xml:space="preserve"> z terenu gminy Jednorożec.</w:t>
      </w:r>
    </w:p>
    <w:p w14:paraId="42D69928" w14:textId="327B58E4"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410DFCAB" w14:textId="50A2FDCB"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17EF2E23" w14:textId="4DC9C2F1"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5048634D" w14:textId="04167351"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6C52A4F1" w14:textId="398EAC6F"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3179F3F8" w14:textId="2E913C2C"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14BE3DFA" w14:textId="615C5910"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2ED1B253" w14:textId="3DB2E921"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13A65BB3" w14:textId="7018AB28"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7D6B0228" w14:textId="0D3EB6A4"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39F159AA" w14:textId="7B09AF69"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3D9B5B7C" w14:textId="0C118622"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175370EA" w14:textId="771F7B13"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0DC17F57" w14:textId="533EF4C3"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3140B39C" w14:textId="1A372830"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510D7BF9" w14:textId="0D59E4B0"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4CA6F6A0" w14:textId="3C5024ED"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69A578E7" w14:textId="0C1C29D6" w:rsidR="008C5A18" w:rsidRDefault="008C5A18" w:rsidP="00377F63">
      <w:pPr>
        <w:pStyle w:val="NormalnyWeb"/>
        <w:spacing w:before="0" w:beforeAutospacing="0" w:after="0" w:line="360" w:lineRule="auto"/>
        <w:jc w:val="both"/>
        <w:rPr>
          <w:rFonts w:asciiTheme="minorHAnsi" w:hAnsiTheme="minorHAnsi" w:cstheme="minorHAnsi"/>
          <w:color w:val="FF0000"/>
        </w:rPr>
      </w:pPr>
    </w:p>
    <w:p w14:paraId="11C80E0E" w14:textId="77777777" w:rsidR="008C5A18" w:rsidRPr="00AB76A1" w:rsidRDefault="008C5A18" w:rsidP="00377F63">
      <w:pPr>
        <w:pStyle w:val="NormalnyWeb"/>
        <w:spacing w:before="0" w:beforeAutospacing="0" w:after="0" w:line="360" w:lineRule="auto"/>
        <w:jc w:val="both"/>
        <w:rPr>
          <w:rFonts w:asciiTheme="minorHAnsi" w:hAnsiTheme="minorHAnsi" w:cstheme="minorHAnsi"/>
          <w:color w:val="FF0000"/>
        </w:rPr>
      </w:pPr>
    </w:p>
    <w:p w14:paraId="3DBE7730" w14:textId="77777777" w:rsidR="00377F63" w:rsidRPr="005249D6" w:rsidRDefault="00377F63" w:rsidP="00377F63">
      <w:pPr>
        <w:pStyle w:val="NormalnyWeb"/>
        <w:spacing w:before="0" w:beforeAutospacing="0" w:after="0" w:line="360" w:lineRule="auto"/>
        <w:jc w:val="both"/>
        <w:rPr>
          <w:rFonts w:asciiTheme="minorHAnsi" w:hAnsiTheme="minorHAnsi" w:cstheme="minorHAnsi"/>
        </w:rPr>
      </w:pPr>
      <w:r w:rsidRPr="005249D6">
        <w:rPr>
          <w:rFonts w:asciiTheme="minorHAnsi" w:hAnsiTheme="minorHAnsi" w:cstheme="minorHAnsi"/>
          <w:b/>
          <w:bCs/>
          <w:i/>
          <w:iCs/>
          <w:u w:val="single"/>
        </w:rPr>
        <w:lastRenderedPageBreak/>
        <w:t>PRZYCHODY I ROZCHODY</w:t>
      </w:r>
    </w:p>
    <w:p w14:paraId="4EEF363E" w14:textId="114491F3" w:rsidR="00377F63" w:rsidRPr="005249D6" w:rsidRDefault="00377F63" w:rsidP="00377F63">
      <w:pPr>
        <w:pStyle w:val="NormalnyWeb"/>
        <w:spacing w:before="0" w:beforeAutospacing="0" w:after="0" w:line="360" w:lineRule="auto"/>
        <w:ind w:firstLine="360"/>
        <w:jc w:val="both"/>
        <w:rPr>
          <w:rFonts w:asciiTheme="minorHAnsi" w:hAnsiTheme="minorHAnsi" w:cstheme="minorHAnsi"/>
        </w:rPr>
      </w:pPr>
      <w:r w:rsidRPr="005249D6">
        <w:rPr>
          <w:rFonts w:asciiTheme="minorHAnsi" w:hAnsiTheme="minorHAnsi" w:cstheme="minorHAnsi"/>
        </w:rPr>
        <w:t>Planowane przychody na dzień 30.06.202</w:t>
      </w:r>
      <w:r w:rsidR="006E3541" w:rsidRPr="005249D6">
        <w:rPr>
          <w:rFonts w:asciiTheme="minorHAnsi" w:hAnsiTheme="minorHAnsi" w:cstheme="minorHAnsi"/>
        </w:rPr>
        <w:t>2</w:t>
      </w:r>
      <w:r w:rsidRPr="005249D6">
        <w:rPr>
          <w:rFonts w:asciiTheme="minorHAnsi" w:hAnsiTheme="minorHAnsi" w:cstheme="minorHAnsi"/>
        </w:rPr>
        <w:t xml:space="preserve"> rok wynoszą </w:t>
      </w:r>
      <w:r w:rsidR="006E3541" w:rsidRPr="005249D6">
        <w:rPr>
          <w:rFonts w:asciiTheme="minorHAnsi" w:hAnsiTheme="minorHAnsi" w:cstheme="minorHAnsi"/>
        </w:rPr>
        <w:t>4.276.404,80</w:t>
      </w:r>
      <w:r w:rsidRPr="005249D6">
        <w:rPr>
          <w:rFonts w:asciiTheme="minorHAnsi" w:hAnsiTheme="minorHAnsi" w:cstheme="minorHAnsi"/>
        </w:rPr>
        <w:t xml:space="preserve"> zł, wykonane w kwocie </w:t>
      </w:r>
      <w:r w:rsidR="006E3541" w:rsidRPr="005249D6">
        <w:rPr>
          <w:rFonts w:asciiTheme="minorHAnsi" w:hAnsiTheme="minorHAnsi" w:cstheme="minorHAnsi"/>
        </w:rPr>
        <w:t>5.774.585,66</w:t>
      </w:r>
      <w:r w:rsidRPr="005249D6">
        <w:rPr>
          <w:rFonts w:asciiTheme="minorHAnsi" w:hAnsiTheme="minorHAnsi" w:cstheme="minorHAnsi"/>
        </w:rPr>
        <w:t xml:space="preserve"> zł tj.:</w:t>
      </w:r>
    </w:p>
    <w:p w14:paraId="6B535C52" w14:textId="77777777" w:rsidR="00E37E32" w:rsidRPr="005249D6" w:rsidRDefault="00E37E32" w:rsidP="00E37E32">
      <w:pPr>
        <w:pStyle w:val="NormalnyWeb"/>
        <w:spacing w:before="0" w:beforeAutospacing="0" w:after="0" w:line="360" w:lineRule="auto"/>
        <w:jc w:val="both"/>
        <w:rPr>
          <w:rFonts w:asciiTheme="minorHAnsi" w:hAnsiTheme="minorHAnsi" w:cstheme="minorHAnsi"/>
        </w:rPr>
      </w:pPr>
      <w:r w:rsidRPr="005249D6">
        <w:rPr>
          <w:rFonts w:asciiTheme="minorHAnsi" w:hAnsiTheme="minorHAnsi" w:cstheme="minorHAnsi"/>
        </w:rPr>
        <w:t>- planowana emisja obligacji komunalnych w kwocie 3.000.000,00 zł, w I półroczu nie została uruchomiona,</w:t>
      </w:r>
    </w:p>
    <w:p w14:paraId="7809A5F4" w14:textId="77777777" w:rsidR="00E37E32" w:rsidRPr="00B3699D" w:rsidRDefault="00E37E32" w:rsidP="00E37E32">
      <w:pPr>
        <w:pStyle w:val="NormalnyWeb"/>
        <w:spacing w:before="0" w:beforeAutospacing="0" w:after="0" w:line="360" w:lineRule="auto"/>
        <w:jc w:val="both"/>
        <w:rPr>
          <w:rFonts w:asciiTheme="minorHAnsi" w:hAnsiTheme="minorHAnsi" w:cstheme="minorHAnsi"/>
        </w:rPr>
      </w:pPr>
      <w:r w:rsidRPr="005249D6">
        <w:rPr>
          <w:rFonts w:asciiTheme="minorHAnsi" w:hAnsiTheme="minorHAnsi" w:cstheme="minorHAnsi"/>
        </w:rPr>
        <w:t xml:space="preserve">- pochodzące </w:t>
      </w:r>
      <w:r w:rsidRPr="00B3699D">
        <w:rPr>
          <w:rFonts w:asciiTheme="minorHAnsi" w:hAnsiTheme="minorHAnsi" w:cstheme="minorHAnsi"/>
        </w:rPr>
        <w:t>z wolnych środków, o których mowa w art. 217 ust. 2 pkt 6 ustawy wynoszą  3.427.552,81 zł, zostały uruchomione w kwocie 855.689,95 zł,</w:t>
      </w:r>
    </w:p>
    <w:p w14:paraId="25307EB3" w14:textId="77777777" w:rsidR="00E37E32" w:rsidRPr="00B3699D" w:rsidRDefault="00E37E32" w:rsidP="00E37E32">
      <w:pPr>
        <w:pStyle w:val="NormalnyWeb"/>
        <w:spacing w:before="0" w:beforeAutospacing="0" w:after="0" w:line="360" w:lineRule="auto"/>
        <w:jc w:val="both"/>
        <w:rPr>
          <w:rFonts w:ascii="Calibri" w:hAnsi="Calibri" w:cs="Calibri"/>
        </w:rPr>
      </w:pPr>
      <w:r w:rsidRPr="00B3699D">
        <w:rPr>
          <w:rFonts w:asciiTheme="minorHAnsi" w:hAnsiTheme="minorHAnsi" w:cstheme="minorHAnsi"/>
        </w:rPr>
        <w:t>- przychody z tytułu rozliczenia dochodów i wydatków nimi finansowanych związanych ze szczególnymi zasadami wykonania budżetu określonymi w odrębnych ustawach planowane w kwocie 303.553,36 zł i wykonane w kwocie 2.229.871,36 zł (</w:t>
      </w:r>
      <w:r w:rsidRPr="00B3699D">
        <w:rPr>
          <w:rFonts w:asciiTheme="minorHAnsi" w:hAnsiTheme="minorHAnsi" w:cstheme="minorHAnsi"/>
          <w:bCs/>
        </w:rPr>
        <w:t xml:space="preserve">dochody z tytułu opłat za zezwolenia na sprzedaż napojów alkoholowych – 3.869,57 zł, </w:t>
      </w:r>
      <w:r w:rsidRPr="00B3699D">
        <w:rPr>
          <w:rFonts w:ascii="Calibri" w:hAnsi="Calibri" w:cs="Calibri"/>
          <w:bCs/>
        </w:rPr>
        <w:t xml:space="preserve">dochody z </w:t>
      </w:r>
      <w:r w:rsidRPr="00B3699D">
        <w:rPr>
          <w:rFonts w:ascii="Calibri" w:hAnsi="Calibri" w:cs="Calibri"/>
        </w:rPr>
        <w:t>tytułu wpływów za zezwolenia na sprzedaż napojów alkoholowych w obrocie hurtowym – 10.587,86 zł,</w:t>
      </w:r>
      <w:r w:rsidRPr="00B3699D">
        <w:rPr>
          <w:rFonts w:asciiTheme="minorHAnsi" w:hAnsiTheme="minorHAnsi" w:cstheme="minorHAnsi"/>
          <w:bCs/>
        </w:rPr>
        <w:t xml:space="preserve"> środki Rządowego Funduszu Inwestycji Lokalnych – 93.495,93 zł, </w:t>
      </w:r>
      <w:r w:rsidRPr="00B3699D">
        <w:rPr>
          <w:rFonts w:ascii="Calibri" w:hAnsi="Calibri" w:cs="Calibri"/>
        </w:rPr>
        <w:t>środki z Funduszu Przeciwdziałania COVID-19 na zadania „Laboratoria Przyszłości”</w:t>
      </w:r>
      <w:r w:rsidRPr="00B3699D">
        <w:rPr>
          <w:rFonts w:ascii="Calibri" w:hAnsi="Calibri" w:cs="Calibri"/>
          <w:bCs/>
        </w:rPr>
        <w:t xml:space="preserve">- </w:t>
      </w:r>
      <w:r w:rsidRPr="00B3699D">
        <w:rPr>
          <w:rFonts w:ascii="Calibri" w:hAnsi="Calibri" w:cs="Calibri"/>
        </w:rPr>
        <w:t>195.600,00 zł., uzupełniająca subwencja ogólna z przeznaczeniem na wsparcie finansowe inwestycji w zakresie kanalizacji - 1.926.318,00 zł.</w:t>
      </w:r>
      <w:r w:rsidRPr="00B3699D">
        <w:rPr>
          <w:rFonts w:asciiTheme="minorHAnsi" w:hAnsiTheme="minorHAnsi" w:cstheme="minorHAnsi"/>
          <w:bCs/>
        </w:rPr>
        <w:t>)</w:t>
      </w:r>
      <w:r w:rsidRPr="00B3699D">
        <w:rPr>
          <w:rFonts w:asciiTheme="minorHAnsi" w:hAnsiTheme="minorHAnsi" w:cstheme="minorHAnsi"/>
        </w:rPr>
        <w:t>,</w:t>
      </w:r>
    </w:p>
    <w:p w14:paraId="596477EE" w14:textId="7E59C631" w:rsidR="00E37E32" w:rsidRPr="00E37E32" w:rsidRDefault="00E37E32" w:rsidP="00E37E32">
      <w:pPr>
        <w:pStyle w:val="NormalnyWeb"/>
        <w:spacing w:before="0" w:beforeAutospacing="0" w:after="0" w:line="360" w:lineRule="auto"/>
        <w:jc w:val="both"/>
        <w:rPr>
          <w:rFonts w:asciiTheme="minorHAnsi" w:hAnsiTheme="minorHAnsi" w:cstheme="minorHAnsi"/>
          <w:bCs/>
        </w:rPr>
      </w:pPr>
      <w:r w:rsidRPr="00B3699D">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t>
      </w:r>
      <w:r w:rsidRPr="00E37E32">
        <w:rPr>
          <w:rFonts w:asciiTheme="minorHAnsi" w:hAnsiTheme="minorHAnsi" w:cstheme="minorHAnsi"/>
        </w:rPr>
        <w:t>wykonane w kwocie 117.161,49 zł (</w:t>
      </w:r>
      <w:r w:rsidRPr="00E37E32">
        <w:rPr>
          <w:rFonts w:asciiTheme="minorHAnsi" w:hAnsiTheme="minorHAnsi" w:cstheme="minorHAnsi"/>
          <w:bCs/>
        </w:rPr>
        <w:t>Erasmus+).</w:t>
      </w:r>
    </w:p>
    <w:p w14:paraId="1FDBA64A" w14:textId="634BB280" w:rsidR="00377F63" w:rsidRPr="00E37E32" w:rsidRDefault="00377F63" w:rsidP="00E37E32">
      <w:pPr>
        <w:pStyle w:val="NormalnyWeb"/>
        <w:spacing w:before="0" w:beforeAutospacing="0" w:after="0" w:line="360" w:lineRule="auto"/>
        <w:ind w:firstLine="708"/>
        <w:jc w:val="both"/>
        <w:rPr>
          <w:rFonts w:asciiTheme="minorHAnsi" w:hAnsiTheme="minorHAnsi" w:cstheme="minorHAnsi"/>
          <w:b/>
          <w:bCs/>
          <w:u w:val="single"/>
        </w:rPr>
      </w:pPr>
      <w:r w:rsidRPr="00E37E32">
        <w:rPr>
          <w:rFonts w:asciiTheme="minorHAnsi" w:hAnsiTheme="minorHAnsi" w:cstheme="minorHAnsi"/>
        </w:rPr>
        <w:t>W I półroczu 202</w:t>
      </w:r>
      <w:r w:rsidR="00E37E32" w:rsidRPr="00E37E32">
        <w:rPr>
          <w:rFonts w:asciiTheme="minorHAnsi" w:hAnsiTheme="minorHAnsi" w:cstheme="minorHAnsi"/>
        </w:rPr>
        <w:t>2</w:t>
      </w:r>
      <w:r w:rsidRPr="00E37E32">
        <w:rPr>
          <w:rFonts w:asciiTheme="minorHAnsi" w:hAnsiTheme="minorHAnsi" w:cstheme="minorHAnsi"/>
        </w:rPr>
        <w:t xml:space="preserve"> roku dokonano wykupu obligacji komunalnych w kwocie 1.100.000,00 zł, zaplanowanych w kwocie 1.100.000,00 zł. </w:t>
      </w:r>
    </w:p>
    <w:p w14:paraId="48872971" w14:textId="77777777" w:rsidR="00377F63" w:rsidRPr="00AB76A1"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044DB59D" w14:textId="42CFE03D" w:rsidR="00377F63"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3BDA63FE" w14:textId="443AED53"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23AF7221" w14:textId="1CBA21D3"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2BB05A38" w14:textId="2781E386"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3D02429A" w14:textId="1AC1ED42"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1CB7B241" w14:textId="4E3E20B5"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4079A954" w14:textId="1661D2BC"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41DE3A42" w14:textId="056DC627"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5F578747" w14:textId="3BEDA914" w:rsidR="008C5A18"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277C2887" w14:textId="77777777" w:rsidR="008C5A18" w:rsidRPr="00AB76A1" w:rsidRDefault="008C5A18"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1DECA8D9" w14:textId="77777777" w:rsidR="00377F63" w:rsidRDefault="00377F63" w:rsidP="00377F63">
      <w:pPr>
        <w:pStyle w:val="NormalnyWeb"/>
        <w:spacing w:before="0" w:beforeAutospacing="0" w:after="0" w:line="360" w:lineRule="auto"/>
        <w:ind w:left="1066"/>
        <w:jc w:val="center"/>
        <w:rPr>
          <w:b/>
          <w:bCs/>
          <w:color w:val="FF0000"/>
          <w:u w:val="single"/>
        </w:rPr>
      </w:pPr>
    </w:p>
    <w:p w14:paraId="1B164C9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lastRenderedPageBreak/>
        <w:t>Wykonanie zadań inwestycyjnych i zakupów inwestycyjnych</w:t>
      </w:r>
    </w:p>
    <w:p w14:paraId="41855329" w14:textId="2247076F"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I półrocze 202</w:t>
      </w:r>
      <w:r w:rsidR="00AB76A1">
        <w:rPr>
          <w:rFonts w:asciiTheme="minorHAnsi" w:hAnsiTheme="minorHAnsi" w:cstheme="minorHAnsi"/>
          <w:b/>
          <w:bCs/>
          <w:u w:val="single"/>
        </w:rPr>
        <w:t>2</w:t>
      </w:r>
      <w:r w:rsidRPr="00C267B4">
        <w:rPr>
          <w:rFonts w:asciiTheme="minorHAnsi" w:hAnsiTheme="minorHAnsi" w:cstheme="minorHAnsi"/>
          <w:b/>
          <w:bCs/>
          <w:u w:val="single"/>
        </w:rPr>
        <w:t xml:space="preserve">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75"/>
        <w:gridCol w:w="828"/>
        <w:gridCol w:w="4114"/>
        <w:gridCol w:w="1587"/>
        <w:gridCol w:w="1560"/>
        <w:gridCol w:w="1058"/>
      </w:tblGrid>
      <w:tr w:rsidR="00377F63" w:rsidRPr="00C267B4" w14:paraId="60D415F5" w14:textId="77777777" w:rsidTr="00377F63">
        <w:trPr>
          <w:trHeight w:val="780"/>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1DA9666" w14:textId="77777777" w:rsidR="00377F63" w:rsidRPr="00C267B4" w:rsidRDefault="00377F63">
            <w:pPr>
              <w:pStyle w:val="NormalnyWeb"/>
              <w:rPr>
                <w:rFonts w:asciiTheme="minorHAnsi" w:hAnsiTheme="minorHAnsi" w:cstheme="minorHAnsi"/>
                <w:b/>
              </w:rPr>
            </w:pPr>
            <w:r w:rsidRPr="00C267B4">
              <w:rPr>
                <w:rFonts w:asciiTheme="minorHAnsi" w:hAnsiTheme="minorHAnsi" w:cstheme="minorHAnsi"/>
                <w:b/>
              </w:rPr>
              <w:t>Lp.</w:t>
            </w:r>
          </w:p>
        </w:tc>
        <w:tc>
          <w:tcPr>
            <w:tcW w:w="0" w:type="auto"/>
            <w:tcBorders>
              <w:top w:val="outset" w:sz="6" w:space="0" w:color="000000"/>
              <w:left w:val="outset" w:sz="6" w:space="0" w:color="000000"/>
              <w:bottom w:val="outset" w:sz="6" w:space="0" w:color="000000"/>
              <w:right w:val="outset" w:sz="6" w:space="0" w:color="000000"/>
            </w:tcBorders>
            <w:hideMark/>
          </w:tcPr>
          <w:p w14:paraId="09C890B6"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Dział</w:t>
            </w:r>
          </w:p>
          <w:p w14:paraId="6E645ECC"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Rozdz.</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Nazwa zadania</w:t>
            </w:r>
          </w:p>
        </w:tc>
        <w:tc>
          <w:tcPr>
            <w:tcW w:w="0" w:type="auto"/>
            <w:tcBorders>
              <w:top w:val="outset" w:sz="6" w:space="0" w:color="000000"/>
              <w:left w:val="outset" w:sz="6" w:space="0" w:color="000000"/>
              <w:bottom w:val="outset" w:sz="6" w:space="0" w:color="000000"/>
              <w:right w:val="outset" w:sz="6" w:space="0" w:color="000000"/>
            </w:tcBorders>
            <w:hideMark/>
          </w:tcPr>
          <w:p w14:paraId="55269C59"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Plan</w:t>
            </w:r>
          </w:p>
          <w:p w14:paraId="4548F4D3" w14:textId="65A84461"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na 202</w:t>
            </w:r>
            <w:r w:rsidR="00AB76A1">
              <w:rPr>
                <w:rFonts w:asciiTheme="minorHAnsi" w:hAnsiTheme="minorHAnsi" w:cstheme="minorHAnsi"/>
                <w:b/>
              </w:rPr>
              <w:t>2</w:t>
            </w:r>
            <w:r w:rsidRPr="00C267B4">
              <w:rPr>
                <w:rFonts w:asciiTheme="minorHAnsi" w:hAnsiTheme="minorHAnsi" w:cstheme="minorHAnsi"/>
                <w:b/>
              </w:rPr>
              <w:t xml:space="preserve"> r.</w:t>
            </w:r>
          </w:p>
        </w:tc>
        <w:tc>
          <w:tcPr>
            <w:tcW w:w="0" w:type="auto"/>
            <w:tcBorders>
              <w:top w:val="outset" w:sz="6" w:space="0" w:color="000000"/>
              <w:left w:val="outset" w:sz="6" w:space="0" w:color="000000"/>
              <w:bottom w:val="outset" w:sz="6" w:space="0" w:color="000000"/>
              <w:right w:val="outset" w:sz="6" w:space="0" w:color="000000"/>
            </w:tcBorders>
            <w:hideMark/>
          </w:tcPr>
          <w:p w14:paraId="1AE50B1C"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Wykonanie</w:t>
            </w:r>
          </w:p>
          <w:p w14:paraId="5FE7FD72" w14:textId="2721067A"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za I półrocze 202</w:t>
            </w:r>
            <w:r w:rsidR="00AB76A1">
              <w:rPr>
                <w:rFonts w:asciiTheme="minorHAnsi" w:hAnsiTheme="minorHAnsi" w:cstheme="minorHAnsi"/>
                <w:b/>
              </w:rPr>
              <w:t xml:space="preserve">2 </w:t>
            </w:r>
            <w:r w:rsidRPr="00C267B4">
              <w:rPr>
                <w:rFonts w:asciiTheme="minorHAnsi" w:hAnsiTheme="minorHAnsi" w:cstheme="minorHAnsi"/>
                <w:b/>
              </w:rPr>
              <w:t>r.</w:t>
            </w:r>
          </w:p>
        </w:tc>
        <w:tc>
          <w:tcPr>
            <w:tcW w:w="0" w:type="auto"/>
            <w:tcBorders>
              <w:top w:val="outset" w:sz="6" w:space="0" w:color="000000"/>
              <w:left w:val="outset" w:sz="6" w:space="0" w:color="000000"/>
              <w:bottom w:val="outset" w:sz="6" w:space="0" w:color="000000"/>
              <w:right w:val="outset" w:sz="6" w:space="0" w:color="000000"/>
            </w:tcBorders>
            <w:hideMark/>
          </w:tcPr>
          <w:p w14:paraId="61F2FB2B"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w:t>
            </w:r>
          </w:p>
          <w:p w14:paraId="419A8B0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realizacji</w:t>
            </w:r>
          </w:p>
        </w:tc>
      </w:tr>
      <w:tr w:rsidR="00377F63" w:rsidRPr="00C267B4" w14:paraId="6A889A61"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268AC6C" w14:textId="4CCC5655" w:rsidR="00377F63" w:rsidRPr="00C267B4" w:rsidRDefault="00C71A43">
            <w:pPr>
              <w:pStyle w:val="NormalnyWeb"/>
              <w:jc w:val="center"/>
              <w:rPr>
                <w:rFonts w:asciiTheme="minorHAnsi" w:hAnsiTheme="minorHAnsi" w:cstheme="minorHAnsi"/>
              </w:rPr>
            </w:pPr>
            <w:r>
              <w:rPr>
                <w:rFonts w:asciiTheme="minorHAnsi" w:hAnsiTheme="minorHAnsi" w:cstheme="minorHAnsi"/>
              </w:rPr>
              <w:t>1</w:t>
            </w:r>
          </w:p>
        </w:tc>
        <w:tc>
          <w:tcPr>
            <w:tcW w:w="0" w:type="auto"/>
            <w:tcBorders>
              <w:top w:val="outset" w:sz="6" w:space="0" w:color="000000"/>
              <w:left w:val="outset" w:sz="6" w:space="0" w:color="000000"/>
              <w:bottom w:val="outset" w:sz="6" w:space="0" w:color="000000"/>
              <w:right w:val="outset" w:sz="6" w:space="0" w:color="000000"/>
            </w:tcBorders>
            <w:hideMark/>
          </w:tcPr>
          <w:p w14:paraId="74AB6EAB"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w:t>
            </w:r>
          </w:p>
          <w:p w14:paraId="6FC1823D"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01042</w:t>
            </w:r>
          </w:p>
        </w:tc>
        <w:tc>
          <w:tcPr>
            <w:tcW w:w="0" w:type="auto"/>
            <w:tcBorders>
              <w:top w:val="outset" w:sz="6" w:space="0" w:color="000000"/>
              <w:left w:val="outset" w:sz="6" w:space="0" w:color="000000"/>
              <w:bottom w:val="outset" w:sz="6" w:space="0" w:color="000000"/>
              <w:right w:val="outset" w:sz="6" w:space="0" w:color="000000"/>
            </w:tcBorders>
            <w:hideMark/>
          </w:tcPr>
          <w:p w14:paraId="6DAE628E" w14:textId="3B26CBAE" w:rsidR="00377F63" w:rsidRPr="00C267B4" w:rsidRDefault="00377F63">
            <w:pPr>
              <w:pStyle w:val="NormalnyWeb"/>
              <w:jc w:val="both"/>
              <w:rPr>
                <w:rFonts w:asciiTheme="minorHAnsi" w:hAnsiTheme="minorHAnsi" w:cstheme="minorHAnsi"/>
              </w:rPr>
            </w:pPr>
            <w:r w:rsidRPr="00C267B4">
              <w:rPr>
                <w:rFonts w:asciiTheme="minorHAnsi" w:hAnsiTheme="minorHAnsi" w:cstheme="minorHAnsi"/>
              </w:rPr>
              <w:t>Przebudowa dr</w:t>
            </w:r>
            <w:r w:rsidR="00A9357C">
              <w:rPr>
                <w:rFonts w:asciiTheme="minorHAnsi" w:hAnsiTheme="minorHAnsi" w:cstheme="minorHAnsi"/>
              </w:rPr>
              <w:t>óg</w:t>
            </w:r>
            <w:r w:rsidRPr="00C267B4">
              <w:rPr>
                <w:rFonts w:asciiTheme="minorHAnsi" w:hAnsiTheme="minorHAnsi" w:cstheme="minorHAnsi"/>
              </w:rPr>
              <w:t xml:space="preserve"> </w:t>
            </w:r>
            <w:r w:rsidR="00A9357C">
              <w:rPr>
                <w:rFonts w:asciiTheme="minorHAnsi" w:hAnsiTheme="minorHAnsi" w:cstheme="minorHAnsi"/>
              </w:rPr>
              <w:t>transportu rolnego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5607E04A" w14:textId="0016C725" w:rsidR="00377F63" w:rsidRPr="00C267B4" w:rsidRDefault="00A9357C">
            <w:pPr>
              <w:pStyle w:val="NormalnyWeb"/>
              <w:jc w:val="center"/>
              <w:rPr>
                <w:rFonts w:asciiTheme="minorHAnsi" w:hAnsiTheme="minorHAnsi" w:cstheme="minorHAnsi"/>
              </w:rPr>
            </w:pPr>
            <w:r>
              <w:rPr>
                <w:rFonts w:asciiTheme="minorHAnsi" w:hAnsiTheme="minorHAnsi" w:cstheme="minorHAnsi"/>
              </w:rPr>
              <w:t>130.000,00</w:t>
            </w:r>
          </w:p>
        </w:tc>
        <w:tc>
          <w:tcPr>
            <w:tcW w:w="0" w:type="auto"/>
            <w:tcBorders>
              <w:top w:val="outset" w:sz="6" w:space="0" w:color="000000"/>
              <w:left w:val="outset" w:sz="6" w:space="0" w:color="000000"/>
              <w:bottom w:val="outset" w:sz="6" w:space="0" w:color="000000"/>
              <w:right w:val="outset" w:sz="6" w:space="0" w:color="000000"/>
            </w:tcBorders>
          </w:tcPr>
          <w:p w14:paraId="073456B8" w14:textId="5CFDEB95" w:rsidR="00377F63" w:rsidRPr="00C267B4" w:rsidRDefault="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7DEF9088" w14:textId="6EC0E509" w:rsidR="00377F63" w:rsidRPr="00C267B4" w:rsidRDefault="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295B8D66"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76783"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C6AD21F" w14:textId="77777777" w:rsidR="00247E56" w:rsidRPr="00C267B4" w:rsidRDefault="00247E56" w:rsidP="00247E56">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90BDEAE"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b/>
                <w:bCs/>
                <w:i/>
                <w:iCs/>
              </w:rPr>
              <w:t>Razem rozdział 01042</w:t>
            </w:r>
          </w:p>
        </w:tc>
        <w:tc>
          <w:tcPr>
            <w:tcW w:w="0" w:type="auto"/>
            <w:tcBorders>
              <w:top w:val="outset" w:sz="6" w:space="0" w:color="000000"/>
              <w:left w:val="outset" w:sz="6" w:space="0" w:color="000000"/>
              <w:bottom w:val="outset" w:sz="6" w:space="0" w:color="000000"/>
              <w:right w:val="outset" w:sz="6" w:space="0" w:color="000000"/>
            </w:tcBorders>
          </w:tcPr>
          <w:p w14:paraId="376A96F2" w14:textId="2396A9D6" w:rsidR="00247E56" w:rsidRPr="00C267B4" w:rsidRDefault="00247E56" w:rsidP="00247E56">
            <w:pPr>
              <w:pStyle w:val="NormalnyWeb"/>
              <w:jc w:val="center"/>
              <w:rPr>
                <w:rFonts w:asciiTheme="minorHAnsi" w:hAnsiTheme="minorHAnsi" w:cstheme="minorHAnsi"/>
                <w:b/>
                <w:i/>
              </w:rPr>
            </w:pPr>
            <w:r>
              <w:rPr>
                <w:rFonts w:asciiTheme="minorHAnsi" w:hAnsiTheme="minorHAnsi" w:cstheme="minorHAnsi"/>
                <w:b/>
                <w:i/>
              </w:rPr>
              <w:t>130.000,00</w:t>
            </w:r>
          </w:p>
        </w:tc>
        <w:tc>
          <w:tcPr>
            <w:tcW w:w="0" w:type="auto"/>
            <w:tcBorders>
              <w:top w:val="outset" w:sz="6" w:space="0" w:color="000000"/>
              <w:left w:val="outset" w:sz="6" w:space="0" w:color="000000"/>
              <w:bottom w:val="outset" w:sz="6" w:space="0" w:color="000000"/>
              <w:right w:val="outset" w:sz="6" w:space="0" w:color="000000"/>
            </w:tcBorders>
          </w:tcPr>
          <w:p w14:paraId="0F2DA4AC" w14:textId="5F0D507E" w:rsidR="00247E56" w:rsidRPr="00247E56" w:rsidRDefault="00247E56" w:rsidP="00247E56">
            <w:pPr>
              <w:pStyle w:val="NormalnyWeb"/>
              <w:jc w:val="center"/>
              <w:rPr>
                <w:rFonts w:asciiTheme="minorHAnsi" w:hAnsiTheme="minorHAnsi" w:cstheme="minorHAnsi"/>
                <w:b/>
                <w:bCs/>
                <w:i/>
                <w:iCs/>
              </w:rPr>
            </w:pPr>
            <w:r w:rsidRPr="00247E56">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65131D65" w14:textId="1CD5CD30" w:rsidR="00247E56" w:rsidRPr="00247E56" w:rsidRDefault="00247E56" w:rsidP="00247E56">
            <w:pPr>
              <w:pStyle w:val="NormalnyWeb"/>
              <w:jc w:val="center"/>
              <w:rPr>
                <w:rFonts w:asciiTheme="minorHAnsi" w:hAnsiTheme="minorHAnsi" w:cstheme="minorHAnsi"/>
                <w:b/>
                <w:bCs/>
                <w:i/>
                <w:iCs/>
              </w:rPr>
            </w:pPr>
            <w:r w:rsidRPr="00247E56">
              <w:rPr>
                <w:rFonts w:asciiTheme="minorHAnsi" w:hAnsiTheme="minorHAnsi" w:cstheme="minorHAnsi"/>
                <w:b/>
                <w:bCs/>
                <w:i/>
                <w:iCs/>
              </w:rPr>
              <w:t>0,00</w:t>
            </w:r>
          </w:p>
        </w:tc>
      </w:tr>
      <w:tr w:rsidR="00247E56" w:rsidRPr="00C267B4" w14:paraId="0BA6BFBB" w14:textId="77777777" w:rsidTr="00A9357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84C5680" w14:textId="5618E6C6"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2</w:t>
            </w:r>
          </w:p>
        </w:tc>
        <w:tc>
          <w:tcPr>
            <w:tcW w:w="0" w:type="auto"/>
            <w:tcBorders>
              <w:top w:val="outset" w:sz="6" w:space="0" w:color="000000"/>
              <w:left w:val="outset" w:sz="6" w:space="0" w:color="000000"/>
              <w:bottom w:val="outset" w:sz="6" w:space="0" w:color="000000"/>
              <w:right w:val="outset" w:sz="6" w:space="0" w:color="000000"/>
            </w:tcBorders>
          </w:tcPr>
          <w:p w14:paraId="27D15505"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6EADFC8B" w14:textId="25032249" w:rsidR="00247E56" w:rsidRPr="00C267B4" w:rsidRDefault="00247E56" w:rsidP="00247E56">
            <w:pPr>
              <w:pStyle w:val="NormalnyWeb"/>
              <w:spacing w:after="0"/>
              <w:jc w:val="center"/>
              <w:rPr>
                <w:rFonts w:asciiTheme="minorHAnsi" w:hAnsiTheme="minorHAnsi" w:cstheme="minorHAnsi"/>
              </w:rPr>
            </w:pPr>
            <w:r>
              <w:rPr>
                <w:rFonts w:asciiTheme="minorHAnsi" w:hAnsiTheme="minorHAnsi" w:cstheme="minorHAnsi"/>
              </w:rPr>
              <w:t>01043</w:t>
            </w:r>
          </w:p>
        </w:tc>
        <w:tc>
          <w:tcPr>
            <w:tcW w:w="0" w:type="auto"/>
            <w:tcBorders>
              <w:top w:val="outset" w:sz="6" w:space="0" w:color="000000"/>
              <w:left w:val="outset" w:sz="6" w:space="0" w:color="000000"/>
              <w:bottom w:val="outset" w:sz="6" w:space="0" w:color="000000"/>
              <w:right w:val="outset" w:sz="6" w:space="0" w:color="000000"/>
            </w:tcBorders>
          </w:tcPr>
          <w:p w14:paraId="23BE607A" w14:textId="72350428" w:rsidR="00247E56" w:rsidRPr="00C267B4" w:rsidRDefault="00247E56" w:rsidP="00247E56">
            <w:pPr>
              <w:pStyle w:val="NormalnyWeb"/>
              <w:rPr>
                <w:rFonts w:asciiTheme="minorHAnsi" w:hAnsiTheme="minorHAnsi" w:cstheme="minorHAnsi"/>
              </w:rPr>
            </w:pPr>
            <w:r>
              <w:rPr>
                <w:rFonts w:asciiTheme="minorHAnsi" w:hAnsiTheme="minorHAnsi" w:cstheme="minorHAnsi"/>
              </w:rPr>
              <w:t xml:space="preserve">Modernizacja SUW w </w:t>
            </w:r>
            <w:proofErr w:type="spellStart"/>
            <w:r>
              <w:rPr>
                <w:rFonts w:asciiTheme="minorHAnsi" w:hAnsiTheme="minorHAnsi" w:cstheme="minorHAnsi"/>
              </w:rPr>
              <w:t>Małowidzu</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5987E516" w14:textId="3806E378"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70.000,00</w:t>
            </w:r>
          </w:p>
        </w:tc>
        <w:tc>
          <w:tcPr>
            <w:tcW w:w="0" w:type="auto"/>
            <w:tcBorders>
              <w:top w:val="outset" w:sz="6" w:space="0" w:color="000000"/>
              <w:left w:val="outset" w:sz="6" w:space="0" w:color="000000"/>
              <w:bottom w:val="outset" w:sz="6" w:space="0" w:color="000000"/>
              <w:right w:val="outset" w:sz="6" w:space="0" w:color="000000"/>
            </w:tcBorders>
          </w:tcPr>
          <w:p w14:paraId="4D6C62BF" w14:textId="351D5FA0"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5215067D" w14:textId="408023EB"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1B622647" w14:textId="77777777" w:rsidTr="00A9357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4C16290" w14:textId="145A295A"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3</w:t>
            </w:r>
          </w:p>
        </w:tc>
        <w:tc>
          <w:tcPr>
            <w:tcW w:w="0" w:type="auto"/>
            <w:tcBorders>
              <w:top w:val="outset" w:sz="6" w:space="0" w:color="000000"/>
              <w:left w:val="outset" w:sz="6" w:space="0" w:color="000000"/>
              <w:bottom w:val="outset" w:sz="6" w:space="0" w:color="000000"/>
              <w:right w:val="outset" w:sz="6" w:space="0" w:color="000000"/>
            </w:tcBorders>
          </w:tcPr>
          <w:p w14:paraId="380A18A5"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09EEE730" w14:textId="766048EE"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01043</w:t>
            </w:r>
          </w:p>
        </w:tc>
        <w:tc>
          <w:tcPr>
            <w:tcW w:w="0" w:type="auto"/>
            <w:tcBorders>
              <w:top w:val="outset" w:sz="6" w:space="0" w:color="000000"/>
              <w:left w:val="outset" w:sz="6" w:space="0" w:color="000000"/>
              <w:bottom w:val="outset" w:sz="6" w:space="0" w:color="000000"/>
              <w:right w:val="outset" w:sz="6" w:space="0" w:color="000000"/>
            </w:tcBorders>
          </w:tcPr>
          <w:p w14:paraId="2D27CABF" w14:textId="26220596" w:rsidR="00247E56" w:rsidRDefault="00247E56" w:rsidP="00247E56">
            <w:pPr>
              <w:pStyle w:val="NormalnyWeb"/>
              <w:rPr>
                <w:rFonts w:asciiTheme="minorHAnsi" w:hAnsiTheme="minorHAnsi" w:cstheme="minorHAnsi"/>
              </w:rPr>
            </w:pPr>
            <w:r>
              <w:rPr>
                <w:rFonts w:asciiTheme="minorHAnsi" w:hAnsiTheme="minorHAnsi" w:cstheme="minorHAnsi"/>
              </w:rPr>
              <w:t>Rozbudowa sieci wodociągowej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6A99BE9A" w14:textId="0ABBFE2F" w:rsidR="00247E56" w:rsidRDefault="00247E56" w:rsidP="00247E56">
            <w:pPr>
              <w:pStyle w:val="NormalnyWeb"/>
              <w:jc w:val="center"/>
              <w:rPr>
                <w:rFonts w:asciiTheme="minorHAnsi" w:hAnsiTheme="minorHAnsi" w:cstheme="minorHAnsi"/>
              </w:rPr>
            </w:pPr>
            <w:r>
              <w:rPr>
                <w:rFonts w:asciiTheme="minorHAnsi" w:hAnsiTheme="minorHAnsi" w:cstheme="minorHAnsi"/>
              </w:rPr>
              <w:t>45.000,00</w:t>
            </w:r>
          </w:p>
        </w:tc>
        <w:tc>
          <w:tcPr>
            <w:tcW w:w="0" w:type="auto"/>
            <w:tcBorders>
              <w:top w:val="outset" w:sz="6" w:space="0" w:color="000000"/>
              <w:left w:val="outset" w:sz="6" w:space="0" w:color="000000"/>
              <w:bottom w:val="outset" w:sz="6" w:space="0" w:color="000000"/>
              <w:right w:val="outset" w:sz="6" w:space="0" w:color="000000"/>
            </w:tcBorders>
          </w:tcPr>
          <w:p w14:paraId="27320325" w14:textId="0669F9F8"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44AF7D2E" w14:textId="5A2741A2"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12669198" w14:textId="77777777" w:rsidTr="00A9357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3935EDF" w14:textId="61F118FE"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4</w:t>
            </w:r>
          </w:p>
        </w:tc>
        <w:tc>
          <w:tcPr>
            <w:tcW w:w="0" w:type="auto"/>
            <w:tcBorders>
              <w:top w:val="outset" w:sz="6" w:space="0" w:color="000000"/>
              <w:left w:val="outset" w:sz="6" w:space="0" w:color="000000"/>
              <w:bottom w:val="outset" w:sz="6" w:space="0" w:color="000000"/>
              <w:right w:val="outset" w:sz="6" w:space="0" w:color="000000"/>
            </w:tcBorders>
          </w:tcPr>
          <w:p w14:paraId="19086151"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47AB4097" w14:textId="718A2CED"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01043</w:t>
            </w:r>
          </w:p>
        </w:tc>
        <w:tc>
          <w:tcPr>
            <w:tcW w:w="0" w:type="auto"/>
            <w:tcBorders>
              <w:top w:val="outset" w:sz="6" w:space="0" w:color="000000"/>
              <w:left w:val="outset" w:sz="6" w:space="0" w:color="000000"/>
              <w:bottom w:val="outset" w:sz="6" w:space="0" w:color="000000"/>
              <w:right w:val="outset" w:sz="6" w:space="0" w:color="000000"/>
            </w:tcBorders>
          </w:tcPr>
          <w:p w14:paraId="0FD9C7CF" w14:textId="51377AFF" w:rsidR="00247E56" w:rsidRDefault="00247E56" w:rsidP="00247E56">
            <w:pPr>
              <w:pStyle w:val="NormalnyWeb"/>
              <w:rPr>
                <w:rFonts w:asciiTheme="minorHAnsi" w:hAnsiTheme="minorHAnsi" w:cstheme="minorHAnsi"/>
              </w:rPr>
            </w:pPr>
            <w:r>
              <w:rPr>
                <w:rFonts w:asciiTheme="minorHAnsi" w:hAnsiTheme="minorHAnsi" w:cstheme="minorHAnsi"/>
              </w:rPr>
              <w:t>Rozbudowa stacji uzdatniania wody i ujęcia wody w miejscowości Jednorożec, gm. Jednorożec</w:t>
            </w:r>
          </w:p>
        </w:tc>
        <w:tc>
          <w:tcPr>
            <w:tcW w:w="0" w:type="auto"/>
            <w:tcBorders>
              <w:top w:val="outset" w:sz="6" w:space="0" w:color="000000"/>
              <w:left w:val="outset" w:sz="6" w:space="0" w:color="000000"/>
              <w:bottom w:val="outset" w:sz="6" w:space="0" w:color="000000"/>
              <w:right w:val="outset" w:sz="6" w:space="0" w:color="000000"/>
            </w:tcBorders>
          </w:tcPr>
          <w:p w14:paraId="30D319B5" w14:textId="69F40C87" w:rsidR="00247E56" w:rsidRDefault="00247E56" w:rsidP="00247E56">
            <w:pPr>
              <w:pStyle w:val="NormalnyWeb"/>
              <w:jc w:val="center"/>
              <w:rPr>
                <w:rFonts w:asciiTheme="minorHAnsi" w:hAnsiTheme="minorHAnsi" w:cstheme="minorHAnsi"/>
              </w:rPr>
            </w:pPr>
            <w:r>
              <w:rPr>
                <w:rFonts w:asciiTheme="minorHAnsi" w:hAnsiTheme="minorHAnsi" w:cstheme="minorHAnsi"/>
              </w:rPr>
              <w:t>2.016.347,40</w:t>
            </w:r>
          </w:p>
        </w:tc>
        <w:tc>
          <w:tcPr>
            <w:tcW w:w="0" w:type="auto"/>
            <w:tcBorders>
              <w:top w:val="outset" w:sz="6" w:space="0" w:color="000000"/>
              <w:left w:val="outset" w:sz="6" w:space="0" w:color="000000"/>
              <w:bottom w:val="outset" w:sz="6" w:space="0" w:color="000000"/>
              <w:right w:val="outset" w:sz="6" w:space="0" w:color="000000"/>
            </w:tcBorders>
          </w:tcPr>
          <w:p w14:paraId="2D8DEF80" w14:textId="35B0E15E"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3929C490" w14:textId="78151176"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07119A35" w14:textId="77777777" w:rsidTr="00A9357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1CFB3E6" w14:textId="7958A40F"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5</w:t>
            </w:r>
          </w:p>
        </w:tc>
        <w:tc>
          <w:tcPr>
            <w:tcW w:w="0" w:type="auto"/>
            <w:tcBorders>
              <w:top w:val="outset" w:sz="6" w:space="0" w:color="000000"/>
              <w:left w:val="outset" w:sz="6" w:space="0" w:color="000000"/>
              <w:bottom w:val="outset" w:sz="6" w:space="0" w:color="000000"/>
              <w:right w:val="outset" w:sz="6" w:space="0" w:color="000000"/>
            </w:tcBorders>
          </w:tcPr>
          <w:p w14:paraId="043B50B1"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68354236" w14:textId="72933D43"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01043</w:t>
            </w:r>
          </w:p>
        </w:tc>
        <w:tc>
          <w:tcPr>
            <w:tcW w:w="0" w:type="auto"/>
            <w:tcBorders>
              <w:top w:val="outset" w:sz="6" w:space="0" w:color="000000"/>
              <w:left w:val="outset" w:sz="6" w:space="0" w:color="000000"/>
              <w:bottom w:val="outset" w:sz="6" w:space="0" w:color="000000"/>
              <w:right w:val="outset" w:sz="6" w:space="0" w:color="000000"/>
            </w:tcBorders>
          </w:tcPr>
          <w:p w14:paraId="5E3A12A4" w14:textId="4797A790" w:rsidR="00247E56" w:rsidRDefault="00247E56" w:rsidP="00247E56">
            <w:pPr>
              <w:pStyle w:val="NormalnyWeb"/>
              <w:rPr>
                <w:rFonts w:asciiTheme="minorHAnsi" w:hAnsiTheme="minorHAnsi" w:cstheme="minorHAnsi"/>
              </w:rPr>
            </w:pPr>
            <w:r>
              <w:rPr>
                <w:rFonts w:asciiTheme="minorHAnsi" w:hAnsiTheme="minorHAnsi" w:cstheme="minorHAnsi"/>
              </w:rPr>
              <w:t>Rozbudowa stacji uzdatniania wody i ujęcia wody w miejscowości Żelazna Prywatna, gm. Jednorożec</w:t>
            </w:r>
          </w:p>
        </w:tc>
        <w:tc>
          <w:tcPr>
            <w:tcW w:w="0" w:type="auto"/>
            <w:tcBorders>
              <w:top w:val="outset" w:sz="6" w:space="0" w:color="000000"/>
              <w:left w:val="outset" w:sz="6" w:space="0" w:color="000000"/>
              <w:bottom w:val="outset" w:sz="6" w:space="0" w:color="000000"/>
              <w:right w:val="outset" w:sz="6" w:space="0" w:color="000000"/>
            </w:tcBorders>
          </w:tcPr>
          <w:p w14:paraId="74EA1589" w14:textId="2B7BD9E3" w:rsidR="00247E56" w:rsidRDefault="00247E56" w:rsidP="00247E56">
            <w:pPr>
              <w:pStyle w:val="NormalnyWeb"/>
              <w:jc w:val="center"/>
              <w:rPr>
                <w:rFonts w:asciiTheme="minorHAnsi" w:hAnsiTheme="minorHAnsi" w:cstheme="minorHAnsi"/>
              </w:rPr>
            </w:pPr>
            <w:r>
              <w:rPr>
                <w:rFonts w:asciiTheme="minorHAnsi" w:hAnsiTheme="minorHAnsi" w:cstheme="minorHAnsi"/>
              </w:rPr>
              <w:t>1.476.546,00</w:t>
            </w:r>
          </w:p>
        </w:tc>
        <w:tc>
          <w:tcPr>
            <w:tcW w:w="0" w:type="auto"/>
            <w:tcBorders>
              <w:top w:val="outset" w:sz="6" w:space="0" w:color="000000"/>
              <w:left w:val="outset" w:sz="6" w:space="0" w:color="000000"/>
              <w:bottom w:val="outset" w:sz="6" w:space="0" w:color="000000"/>
              <w:right w:val="outset" w:sz="6" w:space="0" w:color="000000"/>
            </w:tcBorders>
          </w:tcPr>
          <w:p w14:paraId="5349218E" w14:textId="44BF693F"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379916EF" w14:textId="1EFFF736"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5CFE3245"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7162601"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7BCA943" w14:textId="77777777" w:rsidR="00247E56" w:rsidRPr="00C267B4" w:rsidRDefault="00247E56" w:rsidP="00247E56">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BB65252" w14:textId="7011466E"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01043</w:t>
            </w:r>
          </w:p>
        </w:tc>
        <w:tc>
          <w:tcPr>
            <w:tcW w:w="0" w:type="auto"/>
            <w:tcBorders>
              <w:top w:val="outset" w:sz="6" w:space="0" w:color="000000"/>
              <w:left w:val="outset" w:sz="6" w:space="0" w:color="000000"/>
              <w:bottom w:val="outset" w:sz="6" w:space="0" w:color="000000"/>
              <w:right w:val="outset" w:sz="6" w:space="0" w:color="000000"/>
            </w:tcBorders>
          </w:tcPr>
          <w:p w14:paraId="0C80EB9C" w14:textId="34D76F68" w:rsidR="00247E56" w:rsidRPr="00C267B4"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3.607.893,40</w:t>
            </w:r>
          </w:p>
        </w:tc>
        <w:tc>
          <w:tcPr>
            <w:tcW w:w="0" w:type="auto"/>
            <w:tcBorders>
              <w:top w:val="outset" w:sz="6" w:space="0" w:color="000000"/>
              <w:left w:val="outset" w:sz="6" w:space="0" w:color="000000"/>
              <w:bottom w:val="outset" w:sz="6" w:space="0" w:color="000000"/>
              <w:right w:val="outset" w:sz="6" w:space="0" w:color="000000"/>
            </w:tcBorders>
          </w:tcPr>
          <w:p w14:paraId="48DB6EA7" w14:textId="08D474E0" w:rsidR="00247E56" w:rsidRPr="00C267B4"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2530D23D" w14:textId="3F757913" w:rsidR="00247E56" w:rsidRPr="00C267B4"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247E56" w:rsidRPr="00C267B4" w14:paraId="45BFAB5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86F6FB4" w14:textId="589AC0D8"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6</w:t>
            </w:r>
          </w:p>
        </w:tc>
        <w:tc>
          <w:tcPr>
            <w:tcW w:w="0" w:type="auto"/>
            <w:tcBorders>
              <w:top w:val="outset" w:sz="6" w:space="0" w:color="000000"/>
              <w:left w:val="outset" w:sz="6" w:space="0" w:color="000000"/>
              <w:bottom w:val="outset" w:sz="6" w:space="0" w:color="000000"/>
              <w:right w:val="outset" w:sz="6" w:space="0" w:color="000000"/>
            </w:tcBorders>
          </w:tcPr>
          <w:p w14:paraId="40E8C645"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761D2208" w14:textId="06BDF790" w:rsidR="00247E56" w:rsidRPr="00C267B4" w:rsidRDefault="00247E56" w:rsidP="00247E56">
            <w:pPr>
              <w:pStyle w:val="NormalnyWeb"/>
              <w:spacing w:after="0"/>
              <w:jc w:val="center"/>
              <w:rPr>
                <w:rFonts w:asciiTheme="minorHAnsi" w:hAnsiTheme="minorHAnsi" w:cstheme="minorHAnsi"/>
              </w:rPr>
            </w:pPr>
            <w:r>
              <w:rPr>
                <w:rFonts w:asciiTheme="minorHAnsi" w:hAnsiTheme="minorHAnsi" w:cstheme="minorHAnsi"/>
              </w:rPr>
              <w:t>01044</w:t>
            </w:r>
          </w:p>
        </w:tc>
        <w:tc>
          <w:tcPr>
            <w:tcW w:w="0" w:type="auto"/>
            <w:tcBorders>
              <w:top w:val="outset" w:sz="6" w:space="0" w:color="000000"/>
              <w:left w:val="outset" w:sz="6" w:space="0" w:color="000000"/>
              <w:bottom w:val="outset" w:sz="6" w:space="0" w:color="000000"/>
              <w:right w:val="outset" w:sz="6" w:space="0" w:color="000000"/>
            </w:tcBorders>
          </w:tcPr>
          <w:p w14:paraId="56AF7E59" w14:textId="5D6CAA76" w:rsidR="00247E56" w:rsidRPr="00C267B4" w:rsidRDefault="00247E56" w:rsidP="00247E56">
            <w:pPr>
              <w:pStyle w:val="NormalnyWeb"/>
              <w:rPr>
                <w:rFonts w:asciiTheme="minorHAnsi" w:hAnsiTheme="minorHAnsi" w:cstheme="minorHAnsi"/>
              </w:rPr>
            </w:pPr>
            <w:r>
              <w:rPr>
                <w:rFonts w:asciiTheme="minorHAnsi" w:hAnsiTheme="minorHAnsi" w:cstheme="minorHAnsi"/>
              </w:rPr>
              <w:t>Budowa i instalacji fotowoltaicznej zasilającej oczyszczalnię ścieków w Jednorożcu</w:t>
            </w:r>
          </w:p>
        </w:tc>
        <w:tc>
          <w:tcPr>
            <w:tcW w:w="0" w:type="auto"/>
            <w:tcBorders>
              <w:top w:val="outset" w:sz="6" w:space="0" w:color="000000"/>
              <w:left w:val="outset" w:sz="6" w:space="0" w:color="000000"/>
              <w:bottom w:val="outset" w:sz="6" w:space="0" w:color="000000"/>
              <w:right w:val="outset" w:sz="6" w:space="0" w:color="000000"/>
            </w:tcBorders>
          </w:tcPr>
          <w:p w14:paraId="258EF679" w14:textId="65FFFD36"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254.000,00</w:t>
            </w:r>
          </w:p>
        </w:tc>
        <w:tc>
          <w:tcPr>
            <w:tcW w:w="0" w:type="auto"/>
            <w:tcBorders>
              <w:top w:val="outset" w:sz="6" w:space="0" w:color="000000"/>
              <w:left w:val="outset" w:sz="6" w:space="0" w:color="000000"/>
              <w:bottom w:val="outset" w:sz="6" w:space="0" w:color="000000"/>
              <w:right w:val="outset" w:sz="6" w:space="0" w:color="000000"/>
            </w:tcBorders>
          </w:tcPr>
          <w:p w14:paraId="78924723" w14:textId="18D61AD4"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EBFF8FC" w14:textId="1FEDF0C4"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2EE6712F"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74F5C2A" w14:textId="43E4FFCD"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7</w:t>
            </w:r>
          </w:p>
        </w:tc>
        <w:tc>
          <w:tcPr>
            <w:tcW w:w="0" w:type="auto"/>
            <w:tcBorders>
              <w:top w:val="outset" w:sz="6" w:space="0" w:color="000000"/>
              <w:left w:val="outset" w:sz="6" w:space="0" w:color="000000"/>
              <w:bottom w:val="outset" w:sz="6" w:space="0" w:color="000000"/>
              <w:right w:val="outset" w:sz="6" w:space="0" w:color="000000"/>
            </w:tcBorders>
          </w:tcPr>
          <w:p w14:paraId="5D29FF46"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w:t>
            </w:r>
          </w:p>
          <w:p w14:paraId="5A8F85DB" w14:textId="2F32F77F"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01044</w:t>
            </w:r>
          </w:p>
        </w:tc>
        <w:tc>
          <w:tcPr>
            <w:tcW w:w="0" w:type="auto"/>
            <w:tcBorders>
              <w:top w:val="outset" w:sz="6" w:space="0" w:color="000000"/>
              <w:left w:val="outset" w:sz="6" w:space="0" w:color="000000"/>
              <w:bottom w:val="outset" w:sz="6" w:space="0" w:color="000000"/>
              <w:right w:val="outset" w:sz="6" w:space="0" w:color="000000"/>
            </w:tcBorders>
          </w:tcPr>
          <w:p w14:paraId="4F0F1127" w14:textId="6E840138" w:rsidR="00247E56" w:rsidRDefault="00247E56" w:rsidP="00247E56">
            <w:pPr>
              <w:pStyle w:val="NormalnyWeb"/>
              <w:rPr>
                <w:rFonts w:asciiTheme="minorHAnsi" w:hAnsiTheme="minorHAnsi" w:cstheme="minorHAnsi"/>
              </w:rPr>
            </w:pPr>
            <w:r>
              <w:rPr>
                <w:rFonts w:asciiTheme="minorHAnsi" w:hAnsiTheme="minorHAnsi" w:cstheme="minorHAnsi"/>
              </w:rPr>
              <w:t>Rozbudowa oczyszczalni ścieków w Jednorożcu</w:t>
            </w:r>
          </w:p>
        </w:tc>
        <w:tc>
          <w:tcPr>
            <w:tcW w:w="0" w:type="auto"/>
            <w:tcBorders>
              <w:top w:val="outset" w:sz="6" w:space="0" w:color="000000"/>
              <w:left w:val="outset" w:sz="6" w:space="0" w:color="000000"/>
              <w:bottom w:val="outset" w:sz="6" w:space="0" w:color="000000"/>
              <w:right w:val="outset" w:sz="6" w:space="0" w:color="000000"/>
            </w:tcBorders>
          </w:tcPr>
          <w:p w14:paraId="1011E2E8" w14:textId="11E27574" w:rsidR="00247E56" w:rsidRDefault="00247E56" w:rsidP="00247E56">
            <w:pPr>
              <w:pStyle w:val="NormalnyWeb"/>
              <w:jc w:val="center"/>
              <w:rPr>
                <w:rFonts w:asciiTheme="minorHAnsi" w:hAnsiTheme="minorHAnsi" w:cstheme="minorHAnsi"/>
              </w:rPr>
            </w:pPr>
            <w:r>
              <w:rPr>
                <w:rFonts w:asciiTheme="minorHAnsi" w:hAnsiTheme="minorHAnsi" w:cstheme="minorHAnsi"/>
              </w:rPr>
              <w:t>23.000,00</w:t>
            </w:r>
          </w:p>
        </w:tc>
        <w:tc>
          <w:tcPr>
            <w:tcW w:w="0" w:type="auto"/>
            <w:tcBorders>
              <w:top w:val="outset" w:sz="6" w:space="0" w:color="000000"/>
              <w:left w:val="outset" w:sz="6" w:space="0" w:color="000000"/>
              <w:bottom w:val="outset" w:sz="6" w:space="0" w:color="000000"/>
              <w:right w:val="outset" w:sz="6" w:space="0" w:color="000000"/>
            </w:tcBorders>
          </w:tcPr>
          <w:p w14:paraId="193A9AAD" w14:textId="4252C38B"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784CA1C1" w14:textId="4B80376C"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72BAD0DB"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844BCFA"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0129923" w14:textId="1E896F73" w:rsidR="00247E56" w:rsidRDefault="00247E56" w:rsidP="00247E56">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489B726" w14:textId="29DE41A9" w:rsidR="00247E56" w:rsidRDefault="00247E56" w:rsidP="00247E56">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01044</w:t>
            </w:r>
          </w:p>
        </w:tc>
        <w:tc>
          <w:tcPr>
            <w:tcW w:w="0" w:type="auto"/>
            <w:tcBorders>
              <w:top w:val="outset" w:sz="6" w:space="0" w:color="000000"/>
              <w:left w:val="outset" w:sz="6" w:space="0" w:color="000000"/>
              <w:bottom w:val="outset" w:sz="6" w:space="0" w:color="000000"/>
              <w:right w:val="outset" w:sz="6" w:space="0" w:color="000000"/>
            </w:tcBorders>
          </w:tcPr>
          <w:p w14:paraId="5243E1B4" w14:textId="5067DEFD" w:rsidR="00247E56" w:rsidRPr="002F5DFD" w:rsidRDefault="00247E56" w:rsidP="00247E56">
            <w:pPr>
              <w:pStyle w:val="NormalnyWeb"/>
              <w:jc w:val="center"/>
              <w:rPr>
                <w:rFonts w:asciiTheme="minorHAnsi" w:hAnsiTheme="minorHAnsi" w:cstheme="minorHAnsi"/>
                <w:b/>
                <w:bCs/>
                <w:i/>
                <w:iCs/>
              </w:rPr>
            </w:pPr>
            <w:r w:rsidRPr="002F5DFD">
              <w:rPr>
                <w:rFonts w:asciiTheme="minorHAnsi" w:hAnsiTheme="minorHAnsi" w:cstheme="minorHAnsi"/>
                <w:b/>
                <w:bCs/>
                <w:i/>
                <w:iCs/>
              </w:rPr>
              <w:t>277.000,00</w:t>
            </w:r>
          </w:p>
        </w:tc>
        <w:tc>
          <w:tcPr>
            <w:tcW w:w="0" w:type="auto"/>
            <w:tcBorders>
              <w:top w:val="outset" w:sz="6" w:space="0" w:color="000000"/>
              <w:left w:val="outset" w:sz="6" w:space="0" w:color="000000"/>
              <w:bottom w:val="outset" w:sz="6" w:space="0" w:color="000000"/>
              <w:right w:val="outset" w:sz="6" w:space="0" w:color="000000"/>
            </w:tcBorders>
          </w:tcPr>
          <w:p w14:paraId="11369960" w14:textId="33788AD0" w:rsidR="00247E56" w:rsidRPr="002F5DFD"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76A6A953" w14:textId="0184D4E4" w:rsidR="00247E56" w:rsidRPr="002F5DFD"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247E56" w:rsidRPr="00C267B4" w14:paraId="68C60B41"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EDB5F2E" w14:textId="43363370"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8</w:t>
            </w:r>
          </w:p>
        </w:tc>
        <w:tc>
          <w:tcPr>
            <w:tcW w:w="0" w:type="auto"/>
            <w:tcBorders>
              <w:top w:val="outset" w:sz="6" w:space="0" w:color="000000"/>
              <w:left w:val="outset" w:sz="6" w:space="0" w:color="000000"/>
              <w:bottom w:val="outset" w:sz="6" w:space="0" w:color="000000"/>
              <w:right w:val="outset" w:sz="6" w:space="0" w:color="000000"/>
            </w:tcBorders>
            <w:hideMark/>
          </w:tcPr>
          <w:p w14:paraId="60DF2094"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6AF1C8CC" w14:textId="77777777" w:rsidR="00247E56" w:rsidRPr="00C267B4" w:rsidRDefault="00247E56" w:rsidP="00247E56">
            <w:pPr>
              <w:pStyle w:val="NormalnyWeb"/>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58B11DB0"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rPr>
              <w:t xml:space="preserve">Budowa chodnika przy drodze gminnej w miejscowości </w:t>
            </w:r>
            <w:proofErr w:type="spellStart"/>
            <w:r w:rsidRPr="00C267B4">
              <w:rPr>
                <w:rFonts w:asciiTheme="minorHAnsi" w:hAnsiTheme="minorHAnsi" w:cstheme="minorHAnsi"/>
              </w:rPr>
              <w:t>Małowidz</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1DCCD237" w14:textId="34C2C7BD"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27.489,10</w:t>
            </w:r>
          </w:p>
        </w:tc>
        <w:tc>
          <w:tcPr>
            <w:tcW w:w="0" w:type="auto"/>
            <w:tcBorders>
              <w:top w:val="outset" w:sz="6" w:space="0" w:color="000000"/>
              <w:left w:val="outset" w:sz="6" w:space="0" w:color="000000"/>
              <w:bottom w:val="outset" w:sz="6" w:space="0" w:color="000000"/>
              <w:right w:val="outset" w:sz="6" w:space="0" w:color="000000"/>
            </w:tcBorders>
          </w:tcPr>
          <w:p w14:paraId="55A94353" w14:textId="2B972894"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59889B98" w14:textId="396A9B1A"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2DA515D7" w14:textId="77777777" w:rsidTr="002F5DFD">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0AAB22E" w14:textId="116032F8"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lastRenderedPageBreak/>
              <w:t>9</w:t>
            </w:r>
          </w:p>
        </w:tc>
        <w:tc>
          <w:tcPr>
            <w:tcW w:w="0" w:type="auto"/>
            <w:tcBorders>
              <w:top w:val="outset" w:sz="6" w:space="0" w:color="000000"/>
              <w:left w:val="outset" w:sz="6" w:space="0" w:color="000000"/>
              <w:bottom w:val="outset" w:sz="6" w:space="0" w:color="000000"/>
              <w:right w:val="outset" w:sz="6" w:space="0" w:color="000000"/>
            </w:tcBorders>
            <w:hideMark/>
          </w:tcPr>
          <w:p w14:paraId="7F8241F5"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43295D7F"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tcPr>
          <w:p w14:paraId="24F4B6F7" w14:textId="3888BB68" w:rsidR="00247E56" w:rsidRPr="00C267B4" w:rsidRDefault="00247E56" w:rsidP="00247E56">
            <w:pPr>
              <w:pStyle w:val="NormalnyWeb"/>
              <w:rPr>
                <w:rFonts w:asciiTheme="minorHAnsi" w:hAnsiTheme="minorHAnsi" w:cstheme="minorHAnsi"/>
              </w:rPr>
            </w:pPr>
            <w:r>
              <w:rPr>
                <w:rFonts w:asciiTheme="minorHAnsi" w:hAnsiTheme="minorHAnsi" w:cstheme="minorHAnsi"/>
              </w:rPr>
              <w:t>Budowa drogi gminnej ul. Kwiatowej w miejscowości Stegna wraz z poprawą bezpieczeństwa na skrzyżowaniach z drogami powiatowymi ul. Warszawską i Piastowską</w:t>
            </w:r>
          </w:p>
        </w:tc>
        <w:tc>
          <w:tcPr>
            <w:tcW w:w="0" w:type="auto"/>
            <w:tcBorders>
              <w:top w:val="outset" w:sz="6" w:space="0" w:color="000000"/>
              <w:left w:val="outset" w:sz="6" w:space="0" w:color="000000"/>
              <w:bottom w:val="outset" w:sz="6" w:space="0" w:color="000000"/>
              <w:right w:val="outset" w:sz="6" w:space="0" w:color="000000"/>
            </w:tcBorders>
          </w:tcPr>
          <w:p w14:paraId="5B1BF5CC" w14:textId="03CB59F5"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100.000,00</w:t>
            </w:r>
          </w:p>
        </w:tc>
        <w:tc>
          <w:tcPr>
            <w:tcW w:w="0" w:type="auto"/>
            <w:tcBorders>
              <w:top w:val="outset" w:sz="6" w:space="0" w:color="000000"/>
              <w:left w:val="outset" w:sz="6" w:space="0" w:color="000000"/>
              <w:bottom w:val="outset" w:sz="6" w:space="0" w:color="000000"/>
              <w:right w:val="outset" w:sz="6" w:space="0" w:color="000000"/>
            </w:tcBorders>
          </w:tcPr>
          <w:p w14:paraId="5AB18BAB" w14:textId="5EEE50F5"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684802EC" w14:textId="0A86D074"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27583006" w14:textId="77777777" w:rsidTr="002F5DFD">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43A77B" w14:textId="5E5EF118"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10</w:t>
            </w:r>
          </w:p>
        </w:tc>
        <w:tc>
          <w:tcPr>
            <w:tcW w:w="0" w:type="auto"/>
            <w:tcBorders>
              <w:top w:val="outset" w:sz="6" w:space="0" w:color="000000"/>
              <w:left w:val="outset" w:sz="6" w:space="0" w:color="000000"/>
              <w:bottom w:val="outset" w:sz="6" w:space="0" w:color="000000"/>
              <w:right w:val="outset" w:sz="6" w:space="0" w:color="000000"/>
            </w:tcBorders>
            <w:hideMark/>
          </w:tcPr>
          <w:p w14:paraId="0B7CF360"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53916D9C"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tcPr>
          <w:p w14:paraId="0D26DB4F" w14:textId="0ACD367F" w:rsidR="00247E56" w:rsidRPr="00C267B4" w:rsidRDefault="00247E56" w:rsidP="00247E56">
            <w:pPr>
              <w:pStyle w:val="NormalnyWeb"/>
              <w:rPr>
                <w:rFonts w:asciiTheme="minorHAnsi" w:hAnsiTheme="minorHAnsi" w:cstheme="minorHAnsi"/>
              </w:rPr>
            </w:pPr>
            <w:r>
              <w:rPr>
                <w:rFonts w:asciiTheme="minorHAnsi" w:hAnsiTheme="minorHAnsi" w:cstheme="minorHAnsi"/>
              </w:rPr>
              <w:t>Budowa dróg gminnych w miejscowości Stegna, gm. Jednorożec</w:t>
            </w:r>
          </w:p>
        </w:tc>
        <w:tc>
          <w:tcPr>
            <w:tcW w:w="0" w:type="auto"/>
            <w:tcBorders>
              <w:top w:val="outset" w:sz="6" w:space="0" w:color="000000"/>
              <w:left w:val="outset" w:sz="6" w:space="0" w:color="000000"/>
              <w:bottom w:val="outset" w:sz="6" w:space="0" w:color="000000"/>
              <w:right w:val="outset" w:sz="6" w:space="0" w:color="000000"/>
            </w:tcBorders>
          </w:tcPr>
          <w:p w14:paraId="26B80CD0" w14:textId="4080FE6D"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tcPr>
          <w:p w14:paraId="7DD05A5B" w14:textId="7BA078F0"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3D274A3F" w14:textId="1E62D32F"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1D43976A" w14:textId="77777777" w:rsidTr="002F5DFD">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D37278C" w14:textId="60158768"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11</w:t>
            </w:r>
          </w:p>
        </w:tc>
        <w:tc>
          <w:tcPr>
            <w:tcW w:w="0" w:type="auto"/>
            <w:tcBorders>
              <w:top w:val="outset" w:sz="6" w:space="0" w:color="000000"/>
              <w:left w:val="outset" w:sz="6" w:space="0" w:color="000000"/>
              <w:bottom w:val="outset" w:sz="6" w:space="0" w:color="000000"/>
              <w:right w:val="outset" w:sz="6" w:space="0" w:color="000000"/>
            </w:tcBorders>
            <w:hideMark/>
          </w:tcPr>
          <w:p w14:paraId="47F5301A"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2443343B"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tcPr>
          <w:p w14:paraId="41378CA8" w14:textId="726CED77" w:rsidR="00247E56" w:rsidRPr="00C267B4" w:rsidRDefault="00247E56" w:rsidP="00247E56">
            <w:pPr>
              <w:pStyle w:val="NormalnyWeb"/>
              <w:rPr>
                <w:rFonts w:asciiTheme="minorHAnsi" w:hAnsiTheme="minorHAnsi" w:cstheme="minorHAnsi"/>
              </w:rPr>
            </w:pPr>
            <w:r>
              <w:rPr>
                <w:rFonts w:asciiTheme="minorHAnsi" w:hAnsiTheme="minorHAnsi" w:cstheme="minorHAnsi"/>
              </w:rPr>
              <w:t>Przebudowa drogi gminnej ulicy Hallera w miejscowości Jednorożec</w:t>
            </w:r>
          </w:p>
        </w:tc>
        <w:tc>
          <w:tcPr>
            <w:tcW w:w="0" w:type="auto"/>
            <w:tcBorders>
              <w:top w:val="outset" w:sz="6" w:space="0" w:color="000000"/>
              <w:left w:val="outset" w:sz="6" w:space="0" w:color="000000"/>
              <w:bottom w:val="outset" w:sz="6" w:space="0" w:color="000000"/>
              <w:right w:val="outset" w:sz="6" w:space="0" w:color="000000"/>
            </w:tcBorders>
          </w:tcPr>
          <w:p w14:paraId="0B1BDEFA" w14:textId="0A5749CF"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69.800,00</w:t>
            </w:r>
          </w:p>
        </w:tc>
        <w:tc>
          <w:tcPr>
            <w:tcW w:w="0" w:type="auto"/>
            <w:tcBorders>
              <w:top w:val="outset" w:sz="6" w:space="0" w:color="000000"/>
              <w:left w:val="outset" w:sz="6" w:space="0" w:color="000000"/>
              <w:bottom w:val="outset" w:sz="6" w:space="0" w:color="000000"/>
              <w:right w:val="outset" w:sz="6" w:space="0" w:color="000000"/>
            </w:tcBorders>
          </w:tcPr>
          <w:p w14:paraId="4745DD69" w14:textId="29D672BC"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5E4BCEA6" w14:textId="28FE8B79"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2A37B629" w14:textId="77777777" w:rsidTr="002F5DFD">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148092" w14:textId="3B5139C3"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12</w:t>
            </w:r>
          </w:p>
        </w:tc>
        <w:tc>
          <w:tcPr>
            <w:tcW w:w="0" w:type="auto"/>
            <w:tcBorders>
              <w:top w:val="outset" w:sz="6" w:space="0" w:color="000000"/>
              <w:left w:val="outset" w:sz="6" w:space="0" w:color="000000"/>
              <w:bottom w:val="outset" w:sz="6" w:space="0" w:color="000000"/>
              <w:right w:val="outset" w:sz="6" w:space="0" w:color="000000"/>
            </w:tcBorders>
            <w:hideMark/>
          </w:tcPr>
          <w:p w14:paraId="3E952A52"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7B8557FD"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tcPr>
          <w:p w14:paraId="458D7AB3" w14:textId="0F8FDF85" w:rsidR="00247E56" w:rsidRPr="00C267B4" w:rsidRDefault="00247E56" w:rsidP="00247E56">
            <w:pPr>
              <w:pStyle w:val="NormalnyWeb"/>
              <w:rPr>
                <w:rFonts w:asciiTheme="minorHAnsi" w:hAnsiTheme="minorHAnsi" w:cstheme="minorHAnsi"/>
              </w:rPr>
            </w:pPr>
            <w:r>
              <w:rPr>
                <w:rFonts w:asciiTheme="minorHAnsi" w:hAnsiTheme="minorHAnsi" w:cstheme="minorHAnsi"/>
              </w:rPr>
              <w:t>Przebudowa drogi gminnej w miejscowości Olszewka i Kobylaki – Konopki, gm. Jednorożec</w:t>
            </w:r>
          </w:p>
        </w:tc>
        <w:tc>
          <w:tcPr>
            <w:tcW w:w="0" w:type="auto"/>
            <w:tcBorders>
              <w:top w:val="outset" w:sz="6" w:space="0" w:color="000000"/>
              <w:left w:val="outset" w:sz="6" w:space="0" w:color="000000"/>
              <w:bottom w:val="outset" w:sz="6" w:space="0" w:color="000000"/>
              <w:right w:val="outset" w:sz="6" w:space="0" w:color="000000"/>
            </w:tcBorders>
          </w:tcPr>
          <w:p w14:paraId="5FA8ED2F" w14:textId="295A195F"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tcPr>
          <w:p w14:paraId="6E9FFAD7" w14:textId="4471CCC1"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0A66F0FC" w14:textId="62EBF6D2"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0557993A"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7EE3487" w14:textId="4883350E"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13</w:t>
            </w:r>
          </w:p>
        </w:tc>
        <w:tc>
          <w:tcPr>
            <w:tcW w:w="0" w:type="auto"/>
            <w:tcBorders>
              <w:top w:val="outset" w:sz="6" w:space="0" w:color="000000"/>
              <w:left w:val="outset" w:sz="6" w:space="0" w:color="000000"/>
              <w:bottom w:val="outset" w:sz="6" w:space="0" w:color="000000"/>
              <w:right w:val="outset" w:sz="6" w:space="0" w:color="000000"/>
            </w:tcBorders>
            <w:hideMark/>
          </w:tcPr>
          <w:p w14:paraId="686209D0"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141F6A8C"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4474B9D"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rPr>
              <w:t>Przebudowa dróg gminnych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0E2C75D8" w14:textId="6ACC7291"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300.000,00</w:t>
            </w:r>
          </w:p>
        </w:tc>
        <w:tc>
          <w:tcPr>
            <w:tcW w:w="0" w:type="auto"/>
            <w:tcBorders>
              <w:top w:val="outset" w:sz="6" w:space="0" w:color="000000"/>
              <w:left w:val="outset" w:sz="6" w:space="0" w:color="000000"/>
              <w:bottom w:val="outset" w:sz="6" w:space="0" w:color="000000"/>
              <w:right w:val="outset" w:sz="6" w:space="0" w:color="000000"/>
            </w:tcBorders>
          </w:tcPr>
          <w:p w14:paraId="5AB18E99" w14:textId="6163C4EE"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68B86716" w14:textId="1EDC5CC6"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6,67</w:t>
            </w:r>
          </w:p>
        </w:tc>
      </w:tr>
      <w:tr w:rsidR="00247E56" w:rsidRPr="00C267B4" w14:paraId="7A021BBC"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C9DFE92" w14:textId="015389E4"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14</w:t>
            </w:r>
          </w:p>
        </w:tc>
        <w:tc>
          <w:tcPr>
            <w:tcW w:w="0" w:type="auto"/>
            <w:tcBorders>
              <w:top w:val="outset" w:sz="6" w:space="0" w:color="000000"/>
              <w:left w:val="outset" w:sz="6" w:space="0" w:color="000000"/>
              <w:bottom w:val="outset" w:sz="6" w:space="0" w:color="000000"/>
              <w:right w:val="outset" w:sz="6" w:space="0" w:color="000000"/>
            </w:tcBorders>
            <w:hideMark/>
          </w:tcPr>
          <w:p w14:paraId="243BD8DE"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w:t>
            </w:r>
          </w:p>
          <w:p w14:paraId="26FB8E79" w14:textId="77777777" w:rsidR="00247E56" w:rsidRPr="00C267B4" w:rsidRDefault="00247E56" w:rsidP="00247E56">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B9578EC" w14:textId="1DF27AD4"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rPr>
              <w:t xml:space="preserve">Przebudowa dróg </w:t>
            </w:r>
            <w:r>
              <w:rPr>
                <w:rFonts w:asciiTheme="minorHAnsi" w:hAnsiTheme="minorHAnsi" w:cstheme="minorHAnsi"/>
              </w:rPr>
              <w:t xml:space="preserve">gminnych </w:t>
            </w:r>
            <w:r w:rsidRPr="00C267B4">
              <w:rPr>
                <w:rFonts w:asciiTheme="minorHAnsi" w:hAnsiTheme="minorHAnsi" w:cstheme="minorHAnsi"/>
              </w:rPr>
              <w:t xml:space="preserve">w miejscowości Ulatowo </w:t>
            </w:r>
            <w:r>
              <w:rPr>
                <w:rFonts w:asciiTheme="minorHAnsi" w:hAnsiTheme="minorHAnsi" w:cstheme="minorHAnsi"/>
              </w:rPr>
              <w:t>–</w:t>
            </w:r>
            <w:r w:rsidRPr="00C267B4">
              <w:rPr>
                <w:rFonts w:asciiTheme="minorHAnsi" w:hAnsiTheme="minorHAnsi" w:cstheme="minorHAnsi"/>
              </w:rPr>
              <w:t xml:space="preserve"> Pogorzel</w:t>
            </w:r>
            <w:r>
              <w:rPr>
                <w:rFonts w:asciiTheme="minorHAnsi" w:hAnsiTheme="minorHAnsi" w:cstheme="minorHAnsi"/>
              </w:rPr>
              <w:t>, gm. Jednorożec</w:t>
            </w:r>
          </w:p>
        </w:tc>
        <w:tc>
          <w:tcPr>
            <w:tcW w:w="0" w:type="auto"/>
            <w:tcBorders>
              <w:top w:val="outset" w:sz="6" w:space="0" w:color="000000"/>
              <w:left w:val="outset" w:sz="6" w:space="0" w:color="000000"/>
              <w:bottom w:val="outset" w:sz="6" w:space="0" w:color="000000"/>
              <w:right w:val="outset" w:sz="6" w:space="0" w:color="000000"/>
            </w:tcBorders>
          </w:tcPr>
          <w:p w14:paraId="504CBBB7" w14:textId="4F1EFEC5"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1.715.200,00</w:t>
            </w:r>
          </w:p>
        </w:tc>
        <w:tc>
          <w:tcPr>
            <w:tcW w:w="0" w:type="auto"/>
            <w:tcBorders>
              <w:top w:val="outset" w:sz="6" w:space="0" w:color="000000"/>
              <w:left w:val="outset" w:sz="6" w:space="0" w:color="000000"/>
              <w:bottom w:val="outset" w:sz="6" w:space="0" w:color="000000"/>
              <w:right w:val="outset" w:sz="6" w:space="0" w:color="000000"/>
            </w:tcBorders>
          </w:tcPr>
          <w:p w14:paraId="2ACA4E59" w14:textId="668BC702"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2E2C7144" w14:textId="43508542"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0,00</w:t>
            </w:r>
          </w:p>
        </w:tc>
      </w:tr>
      <w:tr w:rsidR="00247E56" w:rsidRPr="00C267B4" w14:paraId="6B1EDC60"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EBFC3"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62F4701"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C39674"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b/>
                <w:bCs/>
                <w:i/>
                <w:iCs/>
              </w:rPr>
              <w:t>Razem rozdział 60016</w:t>
            </w:r>
          </w:p>
        </w:tc>
        <w:tc>
          <w:tcPr>
            <w:tcW w:w="0" w:type="auto"/>
            <w:tcBorders>
              <w:top w:val="outset" w:sz="6" w:space="0" w:color="000000"/>
              <w:left w:val="outset" w:sz="6" w:space="0" w:color="000000"/>
              <w:bottom w:val="outset" w:sz="6" w:space="0" w:color="000000"/>
              <w:right w:val="outset" w:sz="6" w:space="0" w:color="000000"/>
            </w:tcBorders>
          </w:tcPr>
          <w:p w14:paraId="106FB69C" w14:textId="21AFE178" w:rsidR="00247E56" w:rsidRPr="00C267B4" w:rsidRDefault="00247E56" w:rsidP="00247E56">
            <w:pPr>
              <w:pStyle w:val="NormalnyWeb"/>
              <w:jc w:val="center"/>
              <w:rPr>
                <w:rFonts w:asciiTheme="minorHAnsi" w:hAnsiTheme="minorHAnsi" w:cstheme="minorHAnsi"/>
                <w:b/>
                <w:i/>
              </w:rPr>
            </w:pPr>
            <w:r>
              <w:rPr>
                <w:rFonts w:asciiTheme="minorHAnsi" w:hAnsiTheme="minorHAnsi" w:cstheme="minorHAnsi"/>
                <w:b/>
                <w:i/>
              </w:rPr>
              <w:t>2.312.489,10</w:t>
            </w:r>
          </w:p>
        </w:tc>
        <w:tc>
          <w:tcPr>
            <w:tcW w:w="0" w:type="auto"/>
            <w:tcBorders>
              <w:top w:val="outset" w:sz="6" w:space="0" w:color="000000"/>
              <w:left w:val="outset" w:sz="6" w:space="0" w:color="000000"/>
              <w:bottom w:val="outset" w:sz="6" w:space="0" w:color="000000"/>
              <w:right w:val="outset" w:sz="6" w:space="0" w:color="000000"/>
            </w:tcBorders>
          </w:tcPr>
          <w:p w14:paraId="28BD49AD" w14:textId="65464D60" w:rsidR="00247E56" w:rsidRPr="00C267B4" w:rsidRDefault="00247E56" w:rsidP="00247E56">
            <w:pPr>
              <w:pStyle w:val="NormalnyWeb"/>
              <w:jc w:val="center"/>
              <w:rPr>
                <w:rFonts w:asciiTheme="minorHAnsi" w:hAnsiTheme="minorHAnsi" w:cstheme="minorHAnsi"/>
                <w:b/>
                <w:i/>
              </w:rPr>
            </w:pPr>
            <w:r>
              <w:rPr>
                <w:rFonts w:asciiTheme="minorHAnsi" w:hAnsiTheme="minorHAnsi" w:cstheme="minorHAnsi"/>
                <w:b/>
                <w:i/>
              </w:rPr>
              <w:t>20.000,00</w:t>
            </w:r>
          </w:p>
        </w:tc>
        <w:tc>
          <w:tcPr>
            <w:tcW w:w="0" w:type="auto"/>
            <w:tcBorders>
              <w:top w:val="outset" w:sz="6" w:space="0" w:color="000000"/>
              <w:left w:val="outset" w:sz="6" w:space="0" w:color="000000"/>
              <w:bottom w:val="outset" w:sz="6" w:space="0" w:color="000000"/>
              <w:right w:val="outset" w:sz="6" w:space="0" w:color="000000"/>
            </w:tcBorders>
          </w:tcPr>
          <w:p w14:paraId="00C044DF" w14:textId="781168C3" w:rsidR="00247E56" w:rsidRPr="00C267B4" w:rsidRDefault="00247E56" w:rsidP="00247E56">
            <w:pPr>
              <w:pStyle w:val="NormalnyWeb"/>
              <w:jc w:val="center"/>
              <w:rPr>
                <w:rFonts w:asciiTheme="minorHAnsi" w:hAnsiTheme="minorHAnsi" w:cstheme="minorHAnsi"/>
                <w:b/>
                <w:i/>
              </w:rPr>
            </w:pPr>
            <w:r>
              <w:rPr>
                <w:rFonts w:asciiTheme="minorHAnsi" w:hAnsiTheme="minorHAnsi" w:cstheme="minorHAnsi"/>
                <w:b/>
                <w:i/>
              </w:rPr>
              <w:t>0,86</w:t>
            </w:r>
          </w:p>
        </w:tc>
      </w:tr>
      <w:tr w:rsidR="00247E56" w:rsidRPr="00C267B4" w14:paraId="05AD7073"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547C947" w14:textId="5F8F24D5"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15</w:t>
            </w:r>
          </w:p>
        </w:tc>
        <w:tc>
          <w:tcPr>
            <w:tcW w:w="0" w:type="auto"/>
            <w:tcBorders>
              <w:top w:val="outset" w:sz="6" w:space="0" w:color="000000"/>
              <w:left w:val="outset" w:sz="6" w:space="0" w:color="000000"/>
              <w:bottom w:val="outset" w:sz="6" w:space="0" w:color="000000"/>
              <w:right w:val="outset" w:sz="6" w:space="0" w:color="000000"/>
            </w:tcBorders>
            <w:hideMark/>
          </w:tcPr>
          <w:p w14:paraId="5E019FC7" w14:textId="77777777" w:rsidR="00247E56" w:rsidRPr="00C267B4" w:rsidRDefault="00247E56" w:rsidP="00247E56">
            <w:pPr>
              <w:pStyle w:val="NormalnyWeb"/>
              <w:jc w:val="center"/>
              <w:rPr>
                <w:rFonts w:asciiTheme="minorHAnsi" w:hAnsiTheme="minorHAnsi" w:cstheme="minorHAnsi"/>
              </w:rPr>
            </w:pPr>
            <w:r w:rsidRPr="00C267B4">
              <w:rPr>
                <w:rFonts w:asciiTheme="minorHAnsi" w:hAnsiTheme="minorHAnsi" w:cstheme="minorHAnsi"/>
              </w:rPr>
              <w:t>700</w:t>
            </w:r>
          </w:p>
          <w:p w14:paraId="7F5B8036" w14:textId="77777777" w:rsidR="00247E56" w:rsidRPr="00C267B4" w:rsidRDefault="00247E56" w:rsidP="00247E56">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74529F89" w14:textId="18B5E901" w:rsidR="00247E56" w:rsidRPr="00C267B4" w:rsidRDefault="00247E56" w:rsidP="00247E56">
            <w:pPr>
              <w:pStyle w:val="NormalnyWeb"/>
              <w:rPr>
                <w:rFonts w:asciiTheme="minorHAnsi" w:hAnsiTheme="minorHAnsi" w:cstheme="minorHAnsi"/>
              </w:rPr>
            </w:pPr>
            <w:r>
              <w:rPr>
                <w:rFonts w:asciiTheme="minorHAnsi" w:hAnsiTheme="minorHAnsi" w:cstheme="minorHAnsi"/>
              </w:rPr>
              <w:t xml:space="preserve">Uregulowanie własności gruntów na którym znajduje się świetlica wiejska w Ulatowie - </w:t>
            </w:r>
            <w:proofErr w:type="spellStart"/>
            <w:r>
              <w:rPr>
                <w:rFonts w:asciiTheme="minorHAnsi" w:hAnsiTheme="minorHAnsi" w:cstheme="minorHAnsi"/>
              </w:rPr>
              <w:t>Słabogórze</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20BF37CB" w14:textId="53AF4D08"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13.500,00</w:t>
            </w:r>
          </w:p>
        </w:tc>
        <w:tc>
          <w:tcPr>
            <w:tcW w:w="0" w:type="auto"/>
            <w:tcBorders>
              <w:top w:val="outset" w:sz="6" w:space="0" w:color="000000"/>
              <w:left w:val="outset" w:sz="6" w:space="0" w:color="000000"/>
              <w:bottom w:val="outset" w:sz="6" w:space="0" w:color="000000"/>
              <w:right w:val="outset" w:sz="6" w:space="0" w:color="000000"/>
            </w:tcBorders>
          </w:tcPr>
          <w:p w14:paraId="62CC254F" w14:textId="6C55EB42"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12.445,84</w:t>
            </w:r>
          </w:p>
        </w:tc>
        <w:tc>
          <w:tcPr>
            <w:tcW w:w="0" w:type="auto"/>
            <w:tcBorders>
              <w:top w:val="outset" w:sz="6" w:space="0" w:color="000000"/>
              <w:left w:val="outset" w:sz="6" w:space="0" w:color="000000"/>
              <w:bottom w:val="outset" w:sz="6" w:space="0" w:color="000000"/>
              <w:right w:val="outset" w:sz="6" w:space="0" w:color="000000"/>
            </w:tcBorders>
          </w:tcPr>
          <w:p w14:paraId="4CC03B3D" w14:textId="5DD213D3"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92,19</w:t>
            </w:r>
          </w:p>
        </w:tc>
      </w:tr>
      <w:tr w:rsidR="00247E56" w:rsidRPr="00C267B4" w14:paraId="1222EA0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DCFD15B" w14:textId="339BE7D7"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16</w:t>
            </w:r>
          </w:p>
        </w:tc>
        <w:tc>
          <w:tcPr>
            <w:tcW w:w="0" w:type="auto"/>
            <w:tcBorders>
              <w:top w:val="outset" w:sz="6" w:space="0" w:color="000000"/>
              <w:left w:val="outset" w:sz="6" w:space="0" w:color="000000"/>
              <w:bottom w:val="outset" w:sz="6" w:space="0" w:color="000000"/>
              <w:right w:val="outset" w:sz="6" w:space="0" w:color="000000"/>
            </w:tcBorders>
            <w:hideMark/>
          </w:tcPr>
          <w:p w14:paraId="089F7E6F" w14:textId="77777777" w:rsidR="00247E56" w:rsidRPr="00C267B4" w:rsidRDefault="00247E56" w:rsidP="00247E56">
            <w:pPr>
              <w:pStyle w:val="NormalnyWeb"/>
              <w:jc w:val="center"/>
              <w:rPr>
                <w:rFonts w:asciiTheme="minorHAnsi" w:hAnsiTheme="minorHAnsi" w:cstheme="minorHAnsi"/>
              </w:rPr>
            </w:pPr>
            <w:r w:rsidRPr="00C267B4">
              <w:rPr>
                <w:rFonts w:asciiTheme="minorHAnsi" w:hAnsiTheme="minorHAnsi" w:cstheme="minorHAnsi"/>
              </w:rPr>
              <w:t>700</w:t>
            </w:r>
          </w:p>
          <w:p w14:paraId="69C20ACA" w14:textId="77777777" w:rsidR="00247E56" w:rsidRPr="00C267B4" w:rsidRDefault="00247E56" w:rsidP="00247E56">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5424D680"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rPr>
              <w:t>Zakup gruntów</w:t>
            </w:r>
          </w:p>
        </w:tc>
        <w:tc>
          <w:tcPr>
            <w:tcW w:w="0" w:type="auto"/>
            <w:tcBorders>
              <w:top w:val="outset" w:sz="6" w:space="0" w:color="000000"/>
              <w:left w:val="outset" w:sz="6" w:space="0" w:color="000000"/>
              <w:bottom w:val="outset" w:sz="6" w:space="0" w:color="000000"/>
              <w:right w:val="outset" w:sz="6" w:space="0" w:color="000000"/>
            </w:tcBorders>
          </w:tcPr>
          <w:p w14:paraId="2445D4A7" w14:textId="35078B39"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8.200,00</w:t>
            </w:r>
          </w:p>
        </w:tc>
        <w:tc>
          <w:tcPr>
            <w:tcW w:w="0" w:type="auto"/>
            <w:tcBorders>
              <w:top w:val="outset" w:sz="6" w:space="0" w:color="000000"/>
              <w:left w:val="outset" w:sz="6" w:space="0" w:color="000000"/>
              <w:bottom w:val="outset" w:sz="6" w:space="0" w:color="000000"/>
              <w:right w:val="outset" w:sz="6" w:space="0" w:color="000000"/>
            </w:tcBorders>
          </w:tcPr>
          <w:p w14:paraId="25FBD094" w14:textId="245B03BE"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8.155,00</w:t>
            </w:r>
          </w:p>
        </w:tc>
        <w:tc>
          <w:tcPr>
            <w:tcW w:w="0" w:type="auto"/>
            <w:tcBorders>
              <w:top w:val="outset" w:sz="6" w:space="0" w:color="000000"/>
              <w:left w:val="outset" w:sz="6" w:space="0" w:color="000000"/>
              <w:bottom w:val="outset" w:sz="6" w:space="0" w:color="000000"/>
              <w:right w:val="outset" w:sz="6" w:space="0" w:color="000000"/>
            </w:tcBorders>
          </w:tcPr>
          <w:p w14:paraId="487D834D" w14:textId="51B3DE7A"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99,45</w:t>
            </w:r>
          </w:p>
        </w:tc>
      </w:tr>
      <w:tr w:rsidR="00247E56" w:rsidRPr="00C267B4" w14:paraId="2C836170"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078EC34" w14:textId="77777777" w:rsidR="00247E56" w:rsidRPr="00C267B4" w:rsidRDefault="00247E56" w:rsidP="00247E56">
            <w:pPr>
              <w:pStyle w:val="NormalnyWeb"/>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A0A62AE" w14:textId="77777777" w:rsidR="00247E56" w:rsidRPr="00C267B4" w:rsidRDefault="00247E56" w:rsidP="00247E56">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1B78743F" w14:textId="77777777" w:rsidR="00247E56" w:rsidRPr="00C267B4" w:rsidRDefault="00247E56" w:rsidP="00247E56">
            <w:pPr>
              <w:pStyle w:val="NormalnyWeb"/>
              <w:rPr>
                <w:rFonts w:asciiTheme="minorHAnsi" w:hAnsiTheme="minorHAnsi" w:cstheme="minorHAnsi"/>
              </w:rPr>
            </w:pPr>
            <w:r w:rsidRPr="00C267B4">
              <w:rPr>
                <w:rFonts w:asciiTheme="minorHAnsi" w:hAnsiTheme="minorHAnsi" w:cstheme="minorHAnsi"/>
                <w:b/>
                <w:bCs/>
                <w:i/>
                <w:iCs/>
              </w:rPr>
              <w:t>Razem rozdział 70005</w:t>
            </w:r>
          </w:p>
        </w:tc>
        <w:tc>
          <w:tcPr>
            <w:tcW w:w="0" w:type="auto"/>
            <w:tcBorders>
              <w:top w:val="outset" w:sz="6" w:space="0" w:color="000000"/>
              <w:left w:val="outset" w:sz="6" w:space="0" w:color="000000"/>
              <w:bottom w:val="outset" w:sz="6" w:space="0" w:color="000000"/>
              <w:right w:val="outset" w:sz="6" w:space="0" w:color="000000"/>
            </w:tcBorders>
          </w:tcPr>
          <w:p w14:paraId="77104FDA" w14:textId="79DF891A" w:rsidR="00247E56" w:rsidRPr="00C267B4" w:rsidRDefault="00247E56" w:rsidP="00247E56">
            <w:pPr>
              <w:pStyle w:val="NormalnyWeb"/>
              <w:jc w:val="center"/>
              <w:rPr>
                <w:rFonts w:asciiTheme="minorHAnsi" w:hAnsiTheme="minorHAnsi" w:cstheme="minorHAnsi"/>
                <w:b/>
                <w:i/>
              </w:rPr>
            </w:pPr>
            <w:r>
              <w:rPr>
                <w:rFonts w:asciiTheme="minorHAnsi" w:hAnsiTheme="minorHAnsi" w:cstheme="minorHAnsi"/>
                <w:b/>
                <w:i/>
              </w:rPr>
              <w:t>21.700,00</w:t>
            </w:r>
          </w:p>
        </w:tc>
        <w:tc>
          <w:tcPr>
            <w:tcW w:w="0" w:type="auto"/>
            <w:tcBorders>
              <w:top w:val="outset" w:sz="6" w:space="0" w:color="000000"/>
              <w:left w:val="outset" w:sz="6" w:space="0" w:color="000000"/>
              <w:bottom w:val="outset" w:sz="6" w:space="0" w:color="000000"/>
              <w:right w:val="outset" w:sz="6" w:space="0" w:color="000000"/>
            </w:tcBorders>
          </w:tcPr>
          <w:p w14:paraId="47D45C86" w14:textId="47C857B8" w:rsidR="00247E56" w:rsidRPr="00C267B4"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20.600,84</w:t>
            </w:r>
          </w:p>
        </w:tc>
        <w:tc>
          <w:tcPr>
            <w:tcW w:w="0" w:type="auto"/>
            <w:tcBorders>
              <w:top w:val="outset" w:sz="6" w:space="0" w:color="000000"/>
              <w:left w:val="outset" w:sz="6" w:space="0" w:color="000000"/>
              <w:bottom w:val="outset" w:sz="6" w:space="0" w:color="000000"/>
              <w:right w:val="outset" w:sz="6" w:space="0" w:color="000000"/>
            </w:tcBorders>
          </w:tcPr>
          <w:p w14:paraId="38EE641C" w14:textId="559563EB" w:rsidR="00247E56" w:rsidRPr="00C267B4" w:rsidRDefault="00247E56" w:rsidP="00247E56">
            <w:pPr>
              <w:pStyle w:val="NormalnyWeb"/>
              <w:jc w:val="center"/>
              <w:rPr>
                <w:rFonts w:asciiTheme="minorHAnsi" w:hAnsiTheme="minorHAnsi" w:cstheme="minorHAnsi"/>
                <w:b/>
                <w:bCs/>
                <w:i/>
                <w:iCs/>
              </w:rPr>
            </w:pPr>
            <w:r>
              <w:rPr>
                <w:rFonts w:asciiTheme="minorHAnsi" w:hAnsiTheme="minorHAnsi" w:cstheme="minorHAnsi"/>
                <w:b/>
                <w:bCs/>
                <w:i/>
                <w:iCs/>
              </w:rPr>
              <w:t>94,93</w:t>
            </w:r>
          </w:p>
        </w:tc>
      </w:tr>
      <w:tr w:rsidR="00247E56" w:rsidRPr="00C267B4" w14:paraId="6F389F93"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20759B4" w14:textId="21B670D9" w:rsidR="00247E56" w:rsidRPr="00C267B4" w:rsidRDefault="00C71A43" w:rsidP="00247E56">
            <w:pPr>
              <w:pStyle w:val="NormalnyWeb"/>
              <w:jc w:val="center"/>
              <w:rPr>
                <w:rFonts w:asciiTheme="minorHAnsi" w:hAnsiTheme="minorHAnsi" w:cstheme="minorHAnsi"/>
              </w:rPr>
            </w:pPr>
            <w:r>
              <w:rPr>
                <w:rFonts w:asciiTheme="minorHAnsi" w:hAnsiTheme="minorHAnsi" w:cstheme="minorHAnsi"/>
              </w:rPr>
              <w:t>17</w:t>
            </w:r>
          </w:p>
        </w:tc>
        <w:tc>
          <w:tcPr>
            <w:tcW w:w="0" w:type="auto"/>
            <w:tcBorders>
              <w:top w:val="outset" w:sz="6" w:space="0" w:color="000000"/>
              <w:left w:val="outset" w:sz="6" w:space="0" w:color="000000"/>
              <w:bottom w:val="outset" w:sz="6" w:space="0" w:color="000000"/>
              <w:right w:val="outset" w:sz="6" w:space="0" w:color="000000"/>
            </w:tcBorders>
          </w:tcPr>
          <w:p w14:paraId="18901AAB" w14:textId="77777777" w:rsidR="00247E56" w:rsidRDefault="00247E56" w:rsidP="00247E56">
            <w:pPr>
              <w:pStyle w:val="NormalnyWeb"/>
              <w:spacing w:after="0"/>
              <w:jc w:val="center"/>
              <w:rPr>
                <w:rFonts w:asciiTheme="minorHAnsi" w:hAnsiTheme="minorHAnsi" w:cstheme="minorHAnsi"/>
              </w:rPr>
            </w:pPr>
            <w:r>
              <w:rPr>
                <w:rFonts w:asciiTheme="minorHAnsi" w:hAnsiTheme="minorHAnsi" w:cstheme="minorHAnsi"/>
              </w:rPr>
              <w:t>700</w:t>
            </w:r>
          </w:p>
          <w:p w14:paraId="0F09150D" w14:textId="7211CB4A" w:rsidR="00247E56" w:rsidRPr="00C267B4" w:rsidRDefault="00247E56" w:rsidP="00247E56">
            <w:pPr>
              <w:pStyle w:val="NormalnyWeb"/>
              <w:spacing w:after="0"/>
              <w:jc w:val="center"/>
              <w:rPr>
                <w:rFonts w:asciiTheme="minorHAnsi" w:hAnsiTheme="minorHAnsi" w:cstheme="minorHAnsi"/>
              </w:rPr>
            </w:pPr>
            <w:r>
              <w:rPr>
                <w:rFonts w:asciiTheme="minorHAnsi" w:hAnsiTheme="minorHAnsi" w:cstheme="minorHAnsi"/>
              </w:rPr>
              <w:t>70007</w:t>
            </w:r>
          </w:p>
        </w:tc>
        <w:tc>
          <w:tcPr>
            <w:tcW w:w="0" w:type="auto"/>
            <w:tcBorders>
              <w:top w:val="outset" w:sz="6" w:space="0" w:color="000000"/>
              <w:left w:val="outset" w:sz="6" w:space="0" w:color="000000"/>
              <w:bottom w:val="outset" w:sz="6" w:space="0" w:color="000000"/>
              <w:right w:val="outset" w:sz="6" w:space="0" w:color="000000"/>
            </w:tcBorders>
          </w:tcPr>
          <w:p w14:paraId="6A795236" w14:textId="00A818CC" w:rsidR="00247E56" w:rsidRPr="00C267B4" w:rsidRDefault="00247E56" w:rsidP="00247E56">
            <w:pPr>
              <w:pStyle w:val="NormalnyWeb"/>
              <w:rPr>
                <w:rFonts w:asciiTheme="minorHAnsi" w:hAnsiTheme="minorHAnsi" w:cstheme="minorHAnsi"/>
              </w:rPr>
            </w:pPr>
            <w:r>
              <w:rPr>
                <w:rFonts w:asciiTheme="minorHAnsi" w:hAnsiTheme="minorHAnsi" w:cstheme="minorHAnsi"/>
              </w:rPr>
              <w:t>Zwrot środków z tytułu sprzedaży lokali mieszkalnych w miejscowości Parciaki - Stacja</w:t>
            </w:r>
          </w:p>
        </w:tc>
        <w:tc>
          <w:tcPr>
            <w:tcW w:w="0" w:type="auto"/>
            <w:tcBorders>
              <w:top w:val="outset" w:sz="6" w:space="0" w:color="000000"/>
              <w:left w:val="outset" w:sz="6" w:space="0" w:color="000000"/>
              <w:bottom w:val="outset" w:sz="6" w:space="0" w:color="000000"/>
              <w:right w:val="outset" w:sz="6" w:space="0" w:color="000000"/>
            </w:tcBorders>
          </w:tcPr>
          <w:p w14:paraId="4B53CE30" w14:textId="12B130C4" w:rsidR="00247E56" w:rsidRPr="00C267B4" w:rsidRDefault="00247E56" w:rsidP="00247E56">
            <w:pPr>
              <w:pStyle w:val="NormalnyWeb"/>
              <w:jc w:val="center"/>
              <w:rPr>
                <w:rFonts w:asciiTheme="minorHAnsi" w:hAnsiTheme="minorHAnsi" w:cstheme="minorHAnsi"/>
              </w:rPr>
            </w:pPr>
            <w:r>
              <w:rPr>
                <w:rFonts w:asciiTheme="minorHAnsi" w:hAnsiTheme="minorHAnsi" w:cstheme="minorHAnsi"/>
              </w:rPr>
              <w:t>7.759,00</w:t>
            </w:r>
          </w:p>
        </w:tc>
        <w:tc>
          <w:tcPr>
            <w:tcW w:w="0" w:type="auto"/>
            <w:tcBorders>
              <w:top w:val="outset" w:sz="6" w:space="0" w:color="000000"/>
              <w:left w:val="outset" w:sz="6" w:space="0" w:color="000000"/>
              <w:bottom w:val="outset" w:sz="6" w:space="0" w:color="000000"/>
              <w:right w:val="outset" w:sz="6" w:space="0" w:color="000000"/>
            </w:tcBorders>
          </w:tcPr>
          <w:p w14:paraId="6919E8D8" w14:textId="06FA538D" w:rsidR="00247E56" w:rsidRPr="00C267B4" w:rsidRDefault="00862551" w:rsidP="00247E56">
            <w:pPr>
              <w:pStyle w:val="NormalnyWeb"/>
              <w:jc w:val="center"/>
              <w:rPr>
                <w:rFonts w:asciiTheme="minorHAnsi" w:hAnsiTheme="minorHAnsi" w:cstheme="minorHAnsi"/>
              </w:rPr>
            </w:pPr>
            <w:r>
              <w:rPr>
                <w:rFonts w:asciiTheme="minorHAnsi" w:hAnsiTheme="minorHAnsi" w:cstheme="minorHAnsi"/>
              </w:rPr>
              <w:t>7.758,66</w:t>
            </w:r>
          </w:p>
        </w:tc>
        <w:tc>
          <w:tcPr>
            <w:tcW w:w="0" w:type="auto"/>
            <w:tcBorders>
              <w:top w:val="outset" w:sz="6" w:space="0" w:color="000000"/>
              <w:left w:val="outset" w:sz="6" w:space="0" w:color="000000"/>
              <w:bottom w:val="outset" w:sz="6" w:space="0" w:color="000000"/>
              <w:right w:val="outset" w:sz="6" w:space="0" w:color="000000"/>
            </w:tcBorders>
          </w:tcPr>
          <w:p w14:paraId="22068568" w14:textId="414EED23" w:rsidR="00247E56" w:rsidRPr="00C267B4" w:rsidRDefault="00862551" w:rsidP="00247E56">
            <w:pPr>
              <w:pStyle w:val="NormalnyWeb"/>
              <w:jc w:val="center"/>
              <w:rPr>
                <w:rFonts w:asciiTheme="minorHAnsi" w:hAnsiTheme="minorHAnsi" w:cstheme="minorHAnsi"/>
              </w:rPr>
            </w:pPr>
            <w:r>
              <w:rPr>
                <w:rFonts w:asciiTheme="minorHAnsi" w:hAnsiTheme="minorHAnsi" w:cstheme="minorHAnsi"/>
              </w:rPr>
              <w:t>100,00</w:t>
            </w:r>
          </w:p>
        </w:tc>
      </w:tr>
      <w:tr w:rsidR="00862551" w:rsidRPr="00C267B4" w14:paraId="1C0CAE5C"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7D361FF"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363757E" w14:textId="77777777" w:rsidR="00862551" w:rsidRPr="00C267B4" w:rsidRDefault="00862551" w:rsidP="00862551">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99F0E02" w14:textId="5F00BC71"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b/>
                <w:bCs/>
                <w:i/>
                <w:iCs/>
              </w:rPr>
              <w:t>Razem rozdział 7000</w:t>
            </w:r>
            <w:r>
              <w:rPr>
                <w:rFonts w:asciiTheme="minorHAnsi" w:hAnsiTheme="minorHAnsi" w:cstheme="minorHAnsi"/>
                <w:b/>
                <w:bCs/>
                <w:i/>
                <w:iCs/>
              </w:rPr>
              <w:t>7</w:t>
            </w:r>
          </w:p>
        </w:tc>
        <w:tc>
          <w:tcPr>
            <w:tcW w:w="0" w:type="auto"/>
            <w:tcBorders>
              <w:top w:val="outset" w:sz="6" w:space="0" w:color="000000"/>
              <w:left w:val="outset" w:sz="6" w:space="0" w:color="000000"/>
              <w:bottom w:val="outset" w:sz="6" w:space="0" w:color="000000"/>
              <w:right w:val="outset" w:sz="6" w:space="0" w:color="000000"/>
            </w:tcBorders>
          </w:tcPr>
          <w:p w14:paraId="05E93527" w14:textId="4672673F" w:rsidR="00862551" w:rsidRPr="00812BF7" w:rsidRDefault="00862551" w:rsidP="00862551">
            <w:pPr>
              <w:pStyle w:val="NormalnyWeb"/>
              <w:jc w:val="center"/>
              <w:rPr>
                <w:rFonts w:asciiTheme="minorHAnsi" w:hAnsiTheme="minorHAnsi" w:cstheme="minorHAnsi"/>
                <w:b/>
                <w:bCs/>
                <w:i/>
                <w:iCs/>
              </w:rPr>
            </w:pPr>
            <w:r w:rsidRPr="00812BF7">
              <w:rPr>
                <w:rFonts w:asciiTheme="minorHAnsi" w:hAnsiTheme="minorHAnsi" w:cstheme="minorHAnsi"/>
                <w:b/>
                <w:bCs/>
                <w:i/>
                <w:iCs/>
              </w:rPr>
              <w:t>7.759,00</w:t>
            </w:r>
          </w:p>
        </w:tc>
        <w:tc>
          <w:tcPr>
            <w:tcW w:w="0" w:type="auto"/>
            <w:tcBorders>
              <w:top w:val="outset" w:sz="6" w:space="0" w:color="000000"/>
              <w:left w:val="outset" w:sz="6" w:space="0" w:color="000000"/>
              <w:bottom w:val="outset" w:sz="6" w:space="0" w:color="000000"/>
              <w:right w:val="outset" w:sz="6" w:space="0" w:color="000000"/>
            </w:tcBorders>
          </w:tcPr>
          <w:p w14:paraId="5EA8C526" w14:textId="21335EFD" w:rsidR="00862551" w:rsidRPr="00862551" w:rsidRDefault="00862551" w:rsidP="00862551">
            <w:pPr>
              <w:pStyle w:val="NormalnyWeb"/>
              <w:jc w:val="center"/>
              <w:rPr>
                <w:rFonts w:asciiTheme="minorHAnsi" w:hAnsiTheme="minorHAnsi" w:cstheme="minorHAnsi"/>
                <w:b/>
                <w:bCs/>
                <w:i/>
                <w:iCs/>
              </w:rPr>
            </w:pPr>
            <w:r w:rsidRPr="00862551">
              <w:rPr>
                <w:rFonts w:asciiTheme="minorHAnsi" w:hAnsiTheme="minorHAnsi" w:cstheme="minorHAnsi"/>
                <w:b/>
                <w:bCs/>
                <w:i/>
                <w:iCs/>
              </w:rPr>
              <w:t>7.758,66</w:t>
            </w:r>
          </w:p>
        </w:tc>
        <w:tc>
          <w:tcPr>
            <w:tcW w:w="0" w:type="auto"/>
            <w:tcBorders>
              <w:top w:val="outset" w:sz="6" w:space="0" w:color="000000"/>
              <w:left w:val="outset" w:sz="6" w:space="0" w:color="000000"/>
              <w:bottom w:val="outset" w:sz="6" w:space="0" w:color="000000"/>
              <w:right w:val="outset" w:sz="6" w:space="0" w:color="000000"/>
            </w:tcBorders>
          </w:tcPr>
          <w:p w14:paraId="0BA0348D" w14:textId="4ACFD418" w:rsidR="00862551" w:rsidRPr="00862551" w:rsidRDefault="00862551" w:rsidP="00862551">
            <w:pPr>
              <w:pStyle w:val="NormalnyWeb"/>
              <w:jc w:val="center"/>
              <w:rPr>
                <w:rFonts w:asciiTheme="minorHAnsi" w:hAnsiTheme="minorHAnsi" w:cstheme="minorHAnsi"/>
                <w:b/>
                <w:bCs/>
                <w:i/>
                <w:iCs/>
              </w:rPr>
            </w:pPr>
            <w:r w:rsidRPr="00862551">
              <w:rPr>
                <w:rFonts w:asciiTheme="minorHAnsi" w:hAnsiTheme="minorHAnsi" w:cstheme="minorHAnsi"/>
                <w:b/>
                <w:bCs/>
                <w:i/>
                <w:iCs/>
              </w:rPr>
              <w:t>100,00</w:t>
            </w:r>
          </w:p>
        </w:tc>
      </w:tr>
      <w:tr w:rsidR="00862551" w:rsidRPr="00C267B4" w14:paraId="529CBC7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3DC24E" w14:textId="6D954466"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18</w:t>
            </w:r>
          </w:p>
        </w:tc>
        <w:tc>
          <w:tcPr>
            <w:tcW w:w="0" w:type="auto"/>
            <w:tcBorders>
              <w:top w:val="outset" w:sz="6" w:space="0" w:color="000000"/>
              <w:left w:val="outset" w:sz="6" w:space="0" w:color="000000"/>
              <w:bottom w:val="outset" w:sz="6" w:space="0" w:color="000000"/>
              <w:right w:val="outset" w:sz="6" w:space="0" w:color="000000"/>
            </w:tcBorders>
            <w:hideMark/>
          </w:tcPr>
          <w:p w14:paraId="27540227" w14:textId="77777777" w:rsidR="00862551" w:rsidRPr="00C267B4" w:rsidRDefault="00862551" w:rsidP="00862551">
            <w:pPr>
              <w:pStyle w:val="NormalnyWeb"/>
              <w:spacing w:after="0"/>
              <w:jc w:val="center"/>
              <w:rPr>
                <w:rFonts w:asciiTheme="minorHAnsi" w:hAnsiTheme="minorHAnsi" w:cstheme="minorHAnsi"/>
              </w:rPr>
            </w:pPr>
            <w:r w:rsidRPr="00C267B4">
              <w:rPr>
                <w:rFonts w:asciiTheme="minorHAnsi" w:hAnsiTheme="minorHAnsi" w:cstheme="minorHAnsi"/>
              </w:rPr>
              <w:t>750</w:t>
            </w:r>
          </w:p>
          <w:p w14:paraId="5CE36783" w14:textId="77777777" w:rsidR="00862551" w:rsidRPr="00C267B4" w:rsidRDefault="00862551" w:rsidP="00862551">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0" w:type="auto"/>
            <w:tcBorders>
              <w:top w:val="outset" w:sz="6" w:space="0" w:color="000000"/>
              <w:left w:val="outset" w:sz="6" w:space="0" w:color="000000"/>
              <w:bottom w:val="outset" w:sz="6" w:space="0" w:color="000000"/>
              <w:right w:val="outset" w:sz="6" w:space="0" w:color="000000"/>
            </w:tcBorders>
            <w:hideMark/>
          </w:tcPr>
          <w:p w14:paraId="1B06E229" w14:textId="198EDA6A" w:rsidR="00862551" w:rsidRPr="00C267B4" w:rsidRDefault="00862551" w:rsidP="00862551">
            <w:pPr>
              <w:pStyle w:val="NormalnyWeb"/>
              <w:rPr>
                <w:rFonts w:asciiTheme="minorHAnsi" w:hAnsiTheme="minorHAnsi" w:cstheme="minorHAnsi"/>
              </w:rPr>
            </w:pPr>
            <w:r>
              <w:rPr>
                <w:rFonts w:asciiTheme="minorHAnsi" w:hAnsiTheme="minorHAnsi" w:cstheme="minorHAnsi"/>
              </w:rPr>
              <w:t>Wykonanie klimatyzacji w Urzędzie Gminy w Jednorożcu</w:t>
            </w:r>
          </w:p>
        </w:tc>
        <w:tc>
          <w:tcPr>
            <w:tcW w:w="0" w:type="auto"/>
            <w:tcBorders>
              <w:top w:val="outset" w:sz="6" w:space="0" w:color="000000"/>
              <w:left w:val="outset" w:sz="6" w:space="0" w:color="000000"/>
              <w:bottom w:val="outset" w:sz="6" w:space="0" w:color="000000"/>
              <w:right w:val="outset" w:sz="6" w:space="0" w:color="000000"/>
            </w:tcBorders>
          </w:tcPr>
          <w:p w14:paraId="721F0300" w14:textId="65EDDCE0"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35.000,00</w:t>
            </w:r>
          </w:p>
        </w:tc>
        <w:tc>
          <w:tcPr>
            <w:tcW w:w="0" w:type="auto"/>
            <w:tcBorders>
              <w:top w:val="outset" w:sz="6" w:space="0" w:color="000000"/>
              <w:left w:val="outset" w:sz="6" w:space="0" w:color="000000"/>
              <w:bottom w:val="outset" w:sz="6" w:space="0" w:color="000000"/>
              <w:right w:val="outset" w:sz="6" w:space="0" w:color="000000"/>
            </w:tcBorders>
          </w:tcPr>
          <w:p w14:paraId="2AC31B7A" w14:textId="65C66362"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A01D032" w14:textId="7480781C"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17A76656"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D4F822C" w14:textId="1D8BC1E7"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lastRenderedPageBreak/>
              <w:t>19</w:t>
            </w:r>
          </w:p>
        </w:tc>
        <w:tc>
          <w:tcPr>
            <w:tcW w:w="0" w:type="auto"/>
            <w:tcBorders>
              <w:top w:val="outset" w:sz="6" w:space="0" w:color="000000"/>
              <w:left w:val="outset" w:sz="6" w:space="0" w:color="000000"/>
              <w:bottom w:val="outset" w:sz="6" w:space="0" w:color="000000"/>
              <w:right w:val="outset" w:sz="6" w:space="0" w:color="000000"/>
            </w:tcBorders>
          </w:tcPr>
          <w:p w14:paraId="4631BCF7" w14:textId="77777777" w:rsidR="00862551" w:rsidRPr="00C267B4" w:rsidRDefault="00862551" w:rsidP="00862551">
            <w:pPr>
              <w:pStyle w:val="NormalnyWeb"/>
              <w:spacing w:after="0"/>
              <w:jc w:val="center"/>
              <w:rPr>
                <w:rFonts w:asciiTheme="minorHAnsi" w:hAnsiTheme="minorHAnsi" w:cstheme="minorHAnsi"/>
              </w:rPr>
            </w:pPr>
            <w:r w:rsidRPr="00C267B4">
              <w:rPr>
                <w:rFonts w:asciiTheme="minorHAnsi" w:hAnsiTheme="minorHAnsi" w:cstheme="minorHAnsi"/>
              </w:rPr>
              <w:t>750</w:t>
            </w:r>
          </w:p>
          <w:p w14:paraId="0E4188D6" w14:textId="7D2B1EED" w:rsidR="00862551" w:rsidRPr="00C267B4" w:rsidRDefault="00862551" w:rsidP="00862551">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0" w:type="auto"/>
            <w:tcBorders>
              <w:top w:val="outset" w:sz="6" w:space="0" w:color="000000"/>
              <w:left w:val="outset" w:sz="6" w:space="0" w:color="000000"/>
              <w:bottom w:val="outset" w:sz="6" w:space="0" w:color="000000"/>
              <w:right w:val="outset" w:sz="6" w:space="0" w:color="000000"/>
            </w:tcBorders>
          </w:tcPr>
          <w:p w14:paraId="032B2BB9" w14:textId="64FED1FD" w:rsidR="00862551" w:rsidRDefault="00862551" w:rsidP="00862551">
            <w:pPr>
              <w:pStyle w:val="NormalnyWeb"/>
              <w:rPr>
                <w:rFonts w:asciiTheme="minorHAnsi" w:hAnsiTheme="minorHAnsi" w:cstheme="minorHAnsi"/>
              </w:rPr>
            </w:pPr>
            <w:r>
              <w:rPr>
                <w:rFonts w:asciiTheme="minorHAnsi" w:hAnsiTheme="minorHAnsi" w:cstheme="minorHAnsi"/>
              </w:rPr>
              <w:t>Cyfrowa Gmina</w:t>
            </w:r>
          </w:p>
        </w:tc>
        <w:tc>
          <w:tcPr>
            <w:tcW w:w="0" w:type="auto"/>
            <w:tcBorders>
              <w:top w:val="outset" w:sz="6" w:space="0" w:color="000000"/>
              <w:left w:val="outset" w:sz="6" w:space="0" w:color="000000"/>
              <w:bottom w:val="outset" w:sz="6" w:space="0" w:color="000000"/>
              <w:right w:val="outset" w:sz="6" w:space="0" w:color="000000"/>
            </w:tcBorders>
          </w:tcPr>
          <w:p w14:paraId="2A39119B" w14:textId="63FB45EA" w:rsidR="00862551" w:rsidRDefault="00862551" w:rsidP="00862551">
            <w:pPr>
              <w:pStyle w:val="NormalnyWeb"/>
              <w:jc w:val="center"/>
              <w:rPr>
                <w:rFonts w:asciiTheme="minorHAnsi" w:hAnsiTheme="minorHAnsi" w:cstheme="minorHAnsi"/>
              </w:rPr>
            </w:pPr>
            <w:r>
              <w:rPr>
                <w:rFonts w:asciiTheme="minorHAnsi" w:hAnsiTheme="minorHAnsi" w:cstheme="minorHAnsi"/>
              </w:rPr>
              <w:t>108.753,46</w:t>
            </w:r>
          </w:p>
        </w:tc>
        <w:tc>
          <w:tcPr>
            <w:tcW w:w="0" w:type="auto"/>
            <w:tcBorders>
              <w:top w:val="outset" w:sz="6" w:space="0" w:color="000000"/>
              <w:left w:val="outset" w:sz="6" w:space="0" w:color="000000"/>
              <w:bottom w:val="outset" w:sz="6" w:space="0" w:color="000000"/>
              <w:right w:val="outset" w:sz="6" w:space="0" w:color="000000"/>
            </w:tcBorders>
          </w:tcPr>
          <w:p w14:paraId="6A652008" w14:textId="71FE2B2E"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448AB0A4" w14:textId="434F22F1"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5B54102A"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F72B2C"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240202F"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11F85D0"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b/>
                <w:bCs/>
                <w:i/>
                <w:iCs/>
              </w:rPr>
              <w:t>Razem rozdział 75023</w:t>
            </w:r>
          </w:p>
        </w:tc>
        <w:tc>
          <w:tcPr>
            <w:tcW w:w="0" w:type="auto"/>
            <w:tcBorders>
              <w:top w:val="outset" w:sz="6" w:space="0" w:color="000000"/>
              <w:left w:val="outset" w:sz="6" w:space="0" w:color="000000"/>
              <w:bottom w:val="outset" w:sz="6" w:space="0" w:color="000000"/>
              <w:right w:val="outset" w:sz="6" w:space="0" w:color="000000"/>
            </w:tcBorders>
          </w:tcPr>
          <w:p w14:paraId="415D5521" w14:textId="5D64E4F5" w:rsidR="00862551" w:rsidRPr="00C267B4" w:rsidRDefault="00862551" w:rsidP="00862551">
            <w:pPr>
              <w:pStyle w:val="NormalnyWeb"/>
              <w:jc w:val="center"/>
              <w:rPr>
                <w:rFonts w:asciiTheme="minorHAnsi" w:hAnsiTheme="minorHAnsi" w:cstheme="minorHAnsi"/>
                <w:b/>
                <w:i/>
              </w:rPr>
            </w:pPr>
            <w:r>
              <w:rPr>
                <w:rFonts w:asciiTheme="minorHAnsi" w:hAnsiTheme="minorHAnsi" w:cstheme="minorHAnsi"/>
                <w:b/>
                <w:i/>
              </w:rPr>
              <w:t>143.753,46</w:t>
            </w:r>
          </w:p>
        </w:tc>
        <w:tc>
          <w:tcPr>
            <w:tcW w:w="0" w:type="auto"/>
            <w:tcBorders>
              <w:top w:val="outset" w:sz="6" w:space="0" w:color="000000"/>
              <w:left w:val="outset" w:sz="6" w:space="0" w:color="000000"/>
              <w:bottom w:val="outset" w:sz="6" w:space="0" w:color="000000"/>
              <w:right w:val="outset" w:sz="6" w:space="0" w:color="000000"/>
            </w:tcBorders>
          </w:tcPr>
          <w:p w14:paraId="3497A14A" w14:textId="778B42CE" w:rsidR="00862551" w:rsidRPr="00C267B4" w:rsidRDefault="00862551" w:rsidP="00862551">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3813669B" w14:textId="592DC47E" w:rsidR="00862551" w:rsidRPr="00C267B4" w:rsidRDefault="00862551" w:rsidP="00862551">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862551" w:rsidRPr="00C267B4" w14:paraId="2F54C1A1"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CAB5C8" w14:textId="62C5F0A0"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20</w:t>
            </w:r>
          </w:p>
        </w:tc>
        <w:tc>
          <w:tcPr>
            <w:tcW w:w="0" w:type="auto"/>
            <w:tcBorders>
              <w:top w:val="outset" w:sz="6" w:space="0" w:color="000000"/>
              <w:left w:val="outset" w:sz="6" w:space="0" w:color="000000"/>
              <w:bottom w:val="outset" w:sz="6" w:space="0" w:color="000000"/>
              <w:right w:val="outset" w:sz="6" w:space="0" w:color="000000"/>
            </w:tcBorders>
            <w:hideMark/>
          </w:tcPr>
          <w:p w14:paraId="20ACA3FB"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w:t>
            </w:r>
          </w:p>
          <w:p w14:paraId="1A1BA45C"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75412</w:t>
            </w:r>
          </w:p>
        </w:tc>
        <w:tc>
          <w:tcPr>
            <w:tcW w:w="0" w:type="auto"/>
            <w:tcBorders>
              <w:top w:val="outset" w:sz="6" w:space="0" w:color="000000"/>
              <w:left w:val="outset" w:sz="6" w:space="0" w:color="000000"/>
              <w:bottom w:val="outset" w:sz="6" w:space="0" w:color="000000"/>
              <w:right w:val="outset" w:sz="6" w:space="0" w:color="000000"/>
            </w:tcBorders>
            <w:hideMark/>
          </w:tcPr>
          <w:p w14:paraId="317D1E89"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rPr>
              <w:t>Modernizacja strażnicy OSP Parciaki</w:t>
            </w:r>
          </w:p>
        </w:tc>
        <w:tc>
          <w:tcPr>
            <w:tcW w:w="0" w:type="auto"/>
            <w:tcBorders>
              <w:top w:val="outset" w:sz="6" w:space="0" w:color="000000"/>
              <w:left w:val="outset" w:sz="6" w:space="0" w:color="000000"/>
              <w:bottom w:val="outset" w:sz="6" w:space="0" w:color="000000"/>
              <w:right w:val="outset" w:sz="6" w:space="0" w:color="000000"/>
            </w:tcBorders>
          </w:tcPr>
          <w:p w14:paraId="280941B1" w14:textId="6A2BBEC2"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28.500,00</w:t>
            </w:r>
          </w:p>
        </w:tc>
        <w:tc>
          <w:tcPr>
            <w:tcW w:w="0" w:type="auto"/>
            <w:tcBorders>
              <w:top w:val="outset" w:sz="6" w:space="0" w:color="000000"/>
              <w:left w:val="outset" w:sz="6" w:space="0" w:color="000000"/>
              <w:bottom w:val="outset" w:sz="6" w:space="0" w:color="000000"/>
              <w:right w:val="outset" w:sz="6" w:space="0" w:color="000000"/>
            </w:tcBorders>
          </w:tcPr>
          <w:p w14:paraId="0629E790" w14:textId="784D5929"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28.500,00</w:t>
            </w:r>
          </w:p>
        </w:tc>
        <w:tc>
          <w:tcPr>
            <w:tcW w:w="0" w:type="auto"/>
            <w:tcBorders>
              <w:top w:val="outset" w:sz="6" w:space="0" w:color="000000"/>
              <w:left w:val="outset" w:sz="6" w:space="0" w:color="000000"/>
              <w:bottom w:val="outset" w:sz="6" w:space="0" w:color="000000"/>
              <w:right w:val="outset" w:sz="6" w:space="0" w:color="000000"/>
            </w:tcBorders>
          </w:tcPr>
          <w:p w14:paraId="10A54500" w14:textId="629860F4"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100,00</w:t>
            </w:r>
          </w:p>
        </w:tc>
      </w:tr>
      <w:tr w:rsidR="00862551" w:rsidRPr="00C267B4" w14:paraId="34749EB6"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4D19DF5" w14:textId="3201A3ED"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21</w:t>
            </w:r>
          </w:p>
        </w:tc>
        <w:tc>
          <w:tcPr>
            <w:tcW w:w="0" w:type="auto"/>
            <w:tcBorders>
              <w:top w:val="outset" w:sz="6" w:space="0" w:color="000000"/>
              <w:left w:val="outset" w:sz="6" w:space="0" w:color="000000"/>
              <w:bottom w:val="outset" w:sz="6" w:space="0" w:color="000000"/>
              <w:right w:val="outset" w:sz="6" w:space="0" w:color="000000"/>
            </w:tcBorders>
          </w:tcPr>
          <w:p w14:paraId="38DE647C"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w:t>
            </w:r>
          </w:p>
          <w:p w14:paraId="28A5A337" w14:textId="46C1A85C"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75412</w:t>
            </w:r>
          </w:p>
        </w:tc>
        <w:tc>
          <w:tcPr>
            <w:tcW w:w="0" w:type="auto"/>
            <w:tcBorders>
              <w:top w:val="outset" w:sz="6" w:space="0" w:color="000000"/>
              <w:left w:val="outset" w:sz="6" w:space="0" w:color="000000"/>
              <w:bottom w:val="outset" w:sz="6" w:space="0" w:color="000000"/>
              <w:right w:val="outset" w:sz="6" w:space="0" w:color="000000"/>
            </w:tcBorders>
          </w:tcPr>
          <w:p w14:paraId="75732C0D" w14:textId="12FD4B7A" w:rsidR="00862551" w:rsidRPr="00C267B4" w:rsidRDefault="00862551" w:rsidP="00862551">
            <w:pPr>
              <w:pStyle w:val="NormalnyWeb"/>
              <w:rPr>
                <w:rFonts w:asciiTheme="minorHAnsi" w:hAnsiTheme="minorHAnsi" w:cstheme="minorHAnsi"/>
              </w:rPr>
            </w:pPr>
            <w:r>
              <w:rPr>
                <w:rFonts w:asciiTheme="minorHAnsi" w:hAnsiTheme="minorHAnsi" w:cstheme="minorHAnsi"/>
              </w:rPr>
              <w:t>Zakup średniego wozu bojowego dla OSP Jednorożec</w:t>
            </w:r>
          </w:p>
        </w:tc>
        <w:tc>
          <w:tcPr>
            <w:tcW w:w="0" w:type="auto"/>
            <w:tcBorders>
              <w:top w:val="outset" w:sz="6" w:space="0" w:color="000000"/>
              <w:left w:val="outset" w:sz="6" w:space="0" w:color="000000"/>
              <w:bottom w:val="outset" w:sz="6" w:space="0" w:color="000000"/>
              <w:right w:val="outset" w:sz="6" w:space="0" w:color="000000"/>
            </w:tcBorders>
          </w:tcPr>
          <w:p w14:paraId="5E6DDBF7" w14:textId="490AA6A4" w:rsidR="00862551" w:rsidRDefault="00862551" w:rsidP="00862551">
            <w:pPr>
              <w:pStyle w:val="NormalnyWeb"/>
              <w:jc w:val="center"/>
              <w:rPr>
                <w:rFonts w:asciiTheme="minorHAnsi" w:hAnsiTheme="minorHAnsi" w:cstheme="minorHAnsi"/>
              </w:rPr>
            </w:pPr>
            <w:r>
              <w:rPr>
                <w:rFonts w:asciiTheme="minorHAnsi" w:hAnsiTheme="minorHAnsi" w:cstheme="minorHAnsi"/>
              </w:rPr>
              <w:t>475.000,00</w:t>
            </w:r>
          </w:p>
        </w:tc>
        <w:tc>
          <w:tcPr>
            <w:tcW w:w="0" w:type="auto"/>
            <w:tcBorders>
              <w:top w:val="outset" w:sz="6" w:space="0" w:color="000000"/>
              <w:left w:val="outset" w:sz="6" w:space="0" w:color="000000"/>
              <w:bottom w:val="outset" w:sz="6" w:space="0" w:color="000000"/>
              <w:right w:val="outset" w:sz="6" w:space="0" w:color="000000"/>
            </w:tcBorders>
          </w:tcPr>
          <w:p w14:paraId="379C8CA4" w14:textId="66B2A125"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0BCC375D" w14:textId="13CBC0B4"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07324657"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9512E8"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F032AD2"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78E7A48"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b/>
                <w:bCs/>
                <w:i/>
                <w:iCs/>
              </w:rPr>
              <w:t>Razem rozdział 75412</w:t>
            </w:r>
          </w:p>
        </w:tc>
        <w:tc>
          <w:tcPr>
            <w:tcW w:w="0" w:type="auto"/>
            <w:tcBorders>
              <w:top w:val="outset" w:sz="6" w:space="0" w:color="000000"/>
              <w:left w:val="outset" w:sz="6" w:space="0" w:color="000000"/>
              <w:bottom w:val="outset" w:sz="6" w:space="0" w:color="000000"/>
              <w:right w:val="outset" w:sz="6" w:space="0" w:color="000000"/>
            </w:tcBorders>
          </w:tcPr>
          <w:p w14:paraId="1FF5D448" w14:textId="3F4D35ED" w:rsidR="00862551" w:rsidRPr="0003470E" w:rsidRDefault="00862551" w:rsidP="00862551">
            <w:pPr>
              <w:pStyle w:val="NormalnyWeb"/>
              <w:jc w:val="center"/>
              <w:rPr>
                <w:rFonts w:asciiTheme="minorHAnsi" w:hAnsiTheme="minorHAnsi" w:cstheme="minorHAnsi"/>
                <w:b/>
                <w:bCs/>
                <w:i/>
                <w:iCs/>
              </w:rPr>
            </w:pPr>
            <w:r w:rsidRPr="0003470E">
              <w:rPr>
                <w:rFonts w:asciiTheme="minorHAnsi" w:hAnsiTheme="minorHAnsi" w:cstheme="minorHAnsi"/>
                <w:b/>
                <w:bCs/>
                <w:i/>
                <w:iCs/>
              </w:rPr>
              <w:t>503.500,00</w:t>
            </w:r>
          </w:p>
        </w:tc>
        <w:tc>
          <w:tcPr>
            <w:tcW w:w="0" w:type="auto"/>
            <w:tcBorders>
              <w:top w:val="outset" w:sz="6" w:space="0" w:color="000000"/>
              <w:left w:val="outset" w:sz="6" w:space="0" w:color="000000"/>
              <w:bottom w:val="outset" w:sz="6" w:space="0" w:color="000000"/>
              <w:right w:val="outset" w:sz="6" w:space="0" w:color="000000"/>
            </w:tcBorders>
          </w:tcPr>
          <w:p w14:paraId="34DD8382" w14:textId="2067E432" w:rsidR="00862551" w:rsidRPr="0003470E" w:rsidRDefault="00862551" w:rsidP="00862551">
            <w:pPr>
              <w:pStyle w:val="NormalnyWeb"/>
              <w:jc w:val="center"/>
              <w:rPr>
                <w:rFonts w:asciiTheme="minorHAnsi" w:hAnsiTheme="minorHAnsi" w:cstheme="minorHAnsi"/>
                <w:b/>
                <w:bCs/>
                <w:i/>
                <w:iCs/>
              </w:rPr>
            </w:pPr>
            <w:r w:rsidRPr="0003470E">
              <w:rPr>
                <w:rFonts w:asciiTheme="minorHAnsi" w:hAnsiTheme="minorHAnsi" w:cstheme="minorHAnsi"/>
                <w:b/>
                <w:bCs/>
                <w:i/>
                <w:iCs/>
              </w:rPr>
              <w:t>28.500,00</w:t>
            </w:r>
          </w:p>
        </w:tc>
        <w:tc>
          <w:tcPr>
            <w:tcW w:w="0" w:type="auto"/>
            <w:tcBorders>
              <w:top w:val="outset" w:sz="6" w:space="0" w:color="000000"/>
              <w:left w:val="outset" w:sz="6" w:space="0" w:color="000000"/>
              <w:bottom w:val="outset" w:sz="6" w:space="0" w:color="000000"/>
              <w:right w:val="outset" w:sz="6" w:space="0" w:color="000000"/>
            </w:tcBorders>
          </w:tcPr>
          <w:p w14:paraId="310AD24B" w14:textId="1A1F881A" w:rsidR="00862551" w:rsidRPr="0003470E" w:rsidRDefault="00862551" w:rsidP="00862551">
            <w:pPr>
              <w:pStyle w:val="NormalnyWeb"/>
              <w:jc w:val="center"/>
              <w:rPr>
                <w:rFonts w:asciiTheme="minorHAnsi" w:hAnsiTheme="minorHAnsi" w:cstheme="minorHAnsi"/>
                <w:b/>
                <w:bCs/>
                <w:i/>
                <w:iCs/>
              </w:rPr>
            </w:pPr>
            <w:r w:rsidRPr="0003470E">
              <w:rPr>
                <w:rFonts w:asciiTheme="minorHAnsi" w:hAnsiTheme="minorHAnsi" w:cstheme="minorHAnsi"/>
                <w:b/>
                <w:bCs/>
                <w:i/>
                <w:iCs/>
              </w:rPr>
              <w:t>5,66</w:t>
            </w:r>
          </w:p>
        </w:tc>
      </w:tr>
      <w:tr w:rsidR="00862551" w:rsidRPr="00C267B4" w14:paraId="67BDED6F"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EC128D6" w14:textId="3B8A56E4"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22</w:t>
            </w:r>
          </w:p>
        </w:tc>
        <w:tc>
          <w:tcPr>
            <w:tcW w:w="0" w:type="auto"/>
            <w:tcBorders>
              <w:top w:val="outset" w:sz="6" w:space="0" w:color="000000"/>
              <w:left w:val="outset" w:sz="6" w:space="0" w:color="000000"/>
              <w:bottom w:val="outset" w:sz="6" w:space="0" w:color="000000"/>
              <w:right w:val="outset" w:sz="6" w:space="0" w:color="000000"/>
            </w:tcBorders>
            <w:hideMark/>
          </w:tcPr>
          <w:p w14:paraId="43485A2E"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w:t>
            </w:r>
          </w:p>
          <w:p w14:paraId="49B878A4"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75495</w:t>
            </w:r>
          </w:p>
        </w:tc>
        <w:tc>
          <w:tcPr>
            <w:tcW w:w="0" w:type="auto"/>
            <w:tcBorders>
              <w:top w:val="outset" w:sz="6" w:space="0" w:color="000000"/>
              <w:left w:val="outset" w:sz="6" w:space="0" w:color="000000"/>
              <w:bottom w:val="outset" w:sz="6" w:space="0" w:color="000000"/>
              <w:right w:val="outset" w:sz="6" w:space="0" w:color="000000"/>
            </w:tcBorders>
            <w:hideMark/>
          </w:tcPr>
          <w:p w14:paraId="44F914ED"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rPr>
              <w:t>Centralny System Monitoringu w Gminie Jednorożec</w:t>
            </w:r>
          </w:p>
        </w:tc>
        <w:tc>
          <w:tcPr>
            <w:tcW w:w="0" w:type="auto"/>
            <w:tcBorders>
              <w:top w:val="outset" w:sz="6" w:space="0" w:color="000000"/>
              <w:left w:val="outset" w:sz="6" w:space="0" w:color="000000"/>
              <w:bottom w:val="outset" w:sz="6" w:space="0" w:color="000000"/>
              <w:right w:val="outset" w:sz="6" w:space="0" w:color="000000"/>
            </w:tcBorders>
          </w:tcPr>
          <w:p w14:paraId="22A4B0C6" w14:textId="5DA62F1C"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60.000,00</w:t>
            </w:r>
          </w:p>
        </w:tc>
        <w:tc>
          <w:tcPr>
            <w:tcW w:w="0" w:type="auto"/>
            <w:tcBorders>
              <w:top w:val="outset" w:sz="6" w:space="0" w:color="000000"/>
              <w:left w:val="outset" w:sz="6" w:space="0" w:color="000000"/>
              <w:bottom w:val="outset" w:sz="6" w:space="0" w:color="000000"/>
              <w:right w:val="outset" w:sz="6" w:space="0" w:color="000000"/>
            </w:tcBorders>
          </w:tcPr>
          <w:p w14:paraId="231E6C41" w14:textId="4DDFBD68"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612BC8A9" w14:textId="7CE359B0"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7B3519CA"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35C108D" w14:textId="005BD265"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23</w:t>
            </w:r>
          </w:p>
        </w:tc>
        <w:tc>
          <w:tcPr>
            <w:tcW w:w="0" w:type="auto"/>
            <w:tcBorders>
              <w:top w:val="outset" w:sz="6" w:space="0" w:color="000000"/>
              <w:left w:val="outset" w:sz="6" w:space="0" w:color="000000"/>
              <w:bottom w:val="outset" w:sz="6" w:space="0" w:color="000000"/>
              <w:right w:val="outset" w:sz="6" w:space="0" w:color="000000"/>
            </w:tcBorders>
          </w:tcPr>
          <w:p w14:paraId="70F8E85B"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w:t>
            </w:r>
          </w:p>
          <w:p w14:paraId="6DF3B5C8" w14:textId="17F6E233"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75495</w:t>
            </w:r>
          </w:p>
        </w:tc>
        <w:tc>
          <w:tcPr>
            <w:tcW w:w="0" w:type="auto"/>
            <w:tcBorders>
              <w:top w:val="outset" w:sz="6" w:space="0" w:color="000000"/>
              <w:left w:val="outset" w:sz="6" w:space="0" w:color="000000"/>
              <w:bottom w:val="outset" w:sz="6" w:space="0" w:color="000000"/>
              <w:right w:val="outset" w:sz="6" w:space="0" w:color="000000"/>
            </w:tcBorders>
          </w:tcPr>
          <w:p w14:paraId="39919B37" w14:textId="226866F3" w:rsidR="00862551" w:rsidRPr="00C267B4" w:rsidRDefault="00862551" w:rsidP="00862551">
            <w:pPr>
              <w:pStyle w:val="NormalnyWeb"/>
              <w:rPr>
                <w:rFonts w:asciiTheme="minorHAnsi" w:hAnsiTheme="minorHAnsi" w:cstheme="minorHAnsi"/>
              </w:rPr>
            </w:pPr>
            <w:r>
              <w:rPr>
                <w:rFonts w:asciiTheme="minorHAnsi" w:hAnsiTheme="minorHAnsi" w:cstheme="minorHAnsi"/>
              </w:rPr>
              <w:t>Monitoring placu wiejskiego w miejscowości Stegna</w:t>
            </w:r>
          </w:p>
        </w:tc>
        <w:tc>
          <w:tcPr>
            <w:tcW w:w="0" w:type="auto"/>
            <w:tcBorders>
              <w:top w:val="outset" w:sz="6" w:space="0" w:color="000000"/>
              <w:left w:val="outset" w:sz="6" w:space="0" w:color="000000"/>
              <w:bottom w:val="outset" w:sz="6" w:space="0" w:color="000000"/>
              <w:right w:val="outset" w:sz="6" w:space="0" w:color="000000"/>
            </w:tcBorders>
          </w:tcPr>
          <w:p w14:paraId="21FC53A4" w14:textId="10607652" w:rsidR="00862551" w:rsidRDefault="00862551" w:rsidP="00862551">
            <w:pPr>
              <w:pStyle w:val="NormalnyWeb"/>
              <w:jc w:val="center"/>
              <w:rPr>
                <w:rFonts w:asciiTheme="minorHAnsi" w:hAnsiTheme="minorHAnsi" w:cstheme="minorHAnsi"/>
              </w:rPr>
            </w:pPr>
            <w:r>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tcPr>
          <w:p w14:paraId="68217911" w14:textId="2DA6E10A"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672E6DBF" w14:textId="2BADA707"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506A4557"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B689551" w14:textId="53052699"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24</w:t>
            </w:r>
          </w:p>
        </w:tc>
        <w:tc>
          <w:tcPr>
            <w:tcW w:w="0" w:type="auto"/>
            <w:tcBorders>
              <w:top w:val="outset" w:sz="6" w:space="0" w:color="000000"/>
              <w:left w:val="outset" w:sz="6" w:space="0" w:color="000000"/>
              <w:bottom w:val="outset" w:sz="6" w:space="0" w:color="000000"/>
              <w:right w:val="outset" w:sz="6" w:space="0" w:color="000000"/>
            </w:tcBorders>
          </w:tcPr>
          <w:p w14:paraId="17F30E13"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w:t>
            </w:r>
          </w:p>
          <w:p w14:paraId="1635095D" w14:textId="626F9EDB"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75495</w:t>
            </w:r>
          </w:p>
        </w:tc>
        <w:tc>
          <w:tcPr>
            <w:tcW w:w="0" w:type="auto"/>
            <w:tcBorders>
              <w:top w:val="outset" w:sz="6" w:space="0" w:color="000000"/>
              <w:left w:val="outset" w:sz="6" w:space="0" w:color="000000"/>
              <w:bottom w:val="outset" w:sz="6" w:space="0" w:color="000000"/>
              <w:right w:val="outset" w:sz="6" w:space="0" w:color="000000"/>
            </w:tcBorders>
          </w:tcPr>
          <w:p w14:paraId="0BB50377" w14:textId="3A201A9C" w:rsidR="00862551" w:rsidRDefault="00862551" w:rsidP="00862551">
            <w:pPr>
              <w:pStyle w:val="NormalnyWeb"/>
              <w:rPr>
                <w:rFonts w:asciiTheme="minorHAnsi" w:hAnsiTheme="minorHAnsi" w:cstheme="minorHAnsi"/>
              </w:rPr>
            </w:pPr>
            <w:r>
              <w:rPr>
                <w:rFonts w:asciiTheme="minorHAnsi" w:hAnsiTheme="minorHAnsi" w:cstheme="minorHAnsi"/>
              </w:rPr>
              <w:t>Zakup monitoringu wizyjnego na terenie wsi Parciaki</w:t>
            </w:r>
          </w:p>
        </w:tc>
        <w:tc>
          <w:tcPr>
            <w:tcW w:w="0" w:type="auto"/>
            <w:tcBorders>
              <w:top w:val="outset" w:sz="6" w:space="0" w:color="000000"/>
              <w:left w:val="outset" w:sz="6" w:space="0" w:color="000000"/>
              <w:bottom w:val="outset" w:sz="6" w:space="0" w:color="000000"/>
              <w:right w:val="outset" w:sz="6" w:space="0" w:color="000000"/>
            </w:tcBorders>
          </w:tcPr>
          <w:p w14:paraId="3A529511" w14:textId="3EA973D4" w:rsidR="00862551" w:rsidRDefault="00862551" w:rsidP="00862551">
            <w:pPr>
              <w:pStyle w:val="NormalnyWeb"/>
              <w:jc w:val="center"/>
              <w:rPr>
                <w:rFonts w:asciiTheme="minorHAnsi" w:hAnsiTheme="minorHAnsi" w:cstheme="minorHAnsi"/>
              </w:rPr>
            </w:pPr>
            <w:r>
              <w:rPr>
                <w:rFonts w:asciiTheme="minorHAnsi" w:hAnsiTheme="minorHAnsi" w:cstheme="minorHAnsi"/>
              </w:rPr>
              <w:t>10.000,00</w:t>
            </w:r>
          </w:p>
        </w:tc>
        <w:tc>
          <w:tcPr>
            <w:tcW w:w="0" w:type="auto"/>
            <w:tcBorders>
              <w:top w:val="outset" w:sz="6" w:space="0" w:color="000000"/>
              <w:left w:val="outset" w:sz="6" w:space="0" w:color="000000"/>
              <w:bottom w:val="outset" w:sz="6" w:space="0" w:color="000000"/>
              <w:right w:val="outset" w:sz="6" w:space="0" w:color="000000"/>
            </w:tcBorders>
          </w:tcPr>
          <w:p w14:paraId="0D2D86CB" w14:textId="490E3EC5"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2698D684" w14:textId="33005F34"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601A3D5C"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4AA6B1"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6E9DFAB"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5367743"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b/>
                <w:bCs/>
                <w:i/>
                <w:iCs/>
              </w:rPr>
              <w:t>Razem rozdział 75495</w:t>
            </w:r>
          </w:p>
        </w:tc>
        <w:tc>
          <w:tcPr>
            <w:tcW w:w="0" w:type="auto"/>
            <w:tcBorders>
              <w:top w:val="outset" w:sz="6" w:space="0" w:color="000000"/>
              <w:left w:val="outset" w:sz="6" w:space="0" w:color="000000"/>
              <w:bottom w:val="outset" w:sz="6" w:space="0" w:color="000000"/>
              <w:right w:val="outset" w:sz="6" w:space="0" w:color="000000"/>
            </w:tcBorders>
          </w:tcPr>
          <w:p w14:paraId="758A44DD" w14:textId="6CD525CD" w:rsidR="00862551" w:rsidRPr="00C267B4" w:rsidRDefault="00862551" w:rsidP="00862551">
            <w:pPr>
              <w:pStyle w:val="NormalnyWeb"/>
              <w:jc w:val="center"/>
              <w:rPr>
                <w:rFonts w:asciiTheme="minorHAnsi" w:hAnsiTheme="minorHAnsi" w:cstheme="minorHAnsi"/>
                <w:b/>
                <w:bCs/>
                <w:i/>
                <w:iCs/>
              </w:rPr>
            </w:pPr>
            <w:r>
              <w:rPr>
                <w:rFonts w:asciiTheme="minorHAnsi" w:hAnsiTheme="minorHAnsi" w:cstheme="minorHAnsi"/>
                <w:b/>
                <w:bCs/>
                <w:i/>
                <w:iCs/>
              </w:rPr>
              <w:t>85.000,00</w:t>
            </w:r>
          </w:p>
        </w:tc>
        <w:tc>
          <w:tcPr>
            <w:tcW w:w="0" w:type="auto"/>
            <w:tcBorders>
              <w:top w:val="outset" w:sz="6" w:space="0" w:color="000000"/>
              <w:left w:val="outset" w:sz="6" w:space="0" w:color="000000"/>
              <w:bottom w:val="outset" w:sz="6" w:space="0" w:color="000000"/>
              <w:right w:val="outset" w:sz="6" w:space="0" w:color="000000"/>
            </w:tcBorders>
          </w:tcPr>
          <w:p w14:paraId="5480D855" w14:textId="5981DCAF" w:rsidR="00862551" w:rsidRPr="00C267B4" w:rsidRDefault="00862551" w:rsidP="00862551">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6DF80D11" w14:textId="31173FD3" w:rsidR="00862551" w:rsidRPr="00C267B4" w:rsidRDefault="00862551" w:rsidP="00862551">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862551" w:rsidRPr="00C267B4" w14:paraId="37FF3210" w14:textId="77777777" w:rsidTr="0098786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B0D9BF" w14:textId="20B5D442"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25</w:t>
            </w:r>
          </w:p>
        </w:tc>
        <w:tc>
          <w:tcPr>
            <w:tcW w:w="0" w:type="auto"/>
            <w:tcBorders>
              <w:top w:val="outset" w:sz="6" w:space="0" w:color="000000"/>
              <w:left w:val="outset" w:sz="6" w:space="0" w:color="000000"/>
              <w:bottom w:val="outset" w:sz="6" w:space="0" w:color="000000"/>
              <w:right w:val="outset" w:sz="6" w:space="0" w:color="000000"/>
            </w:tcBorders>
          </w:tcPr>
          <w:p w14:paraId="366527CF" w14:textId="77777777" w:rsidR="00862551" w:rsidRDefault="00862551" w:rsidP="00862551">
            <w:pPr>
              <w:pStyle w:val="NormalnyWeb"/>
              <w:jc w:val="center"/>
              <w:rPr>
                <w:rFonts w:asciiTheme="minorHAnsi" w:hAnsiTheme="minorHAnsi" w:cstheme="minorHAnsi"/>
              </w:rPr>
            </w:pPr>
            <w:r>
              <w:rPr>
                <w:rFonts w:asciiTheme="minorHAnsi" w:hAnsiTheme="minorHAnsi" w:cstheme="minorHAnsi"/>
              </w:rPr>
              <w:t>801</w:t>
            </w:r>
          </w:p>
          <w:p w14:paraId="16F1D8CD" w14:textId="2D8138A2"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5716F568" w14:textId="2A7700C0" w:rsidR="00862551" w:rsidRPr="00C267B4" w:rsidRDefault="00862551" w:rsidP="00862551">
            <w:pPr>
              <w:pStyle w:val="NormalnyWeb"/>
              <w:rPr>
                <w:rFonts w:asciiTheme="minorHAnsi" w:hAnsiTheme="minorHAnsi" w:cstheme="minorHAnsi"/>
              </w:rPr>
            </w:pPr>
            <w:r>
              <w:rPr>
                <w:rFonts w:asciiTheme="minorHAnsi" w:hAnsiTheme="minorHAnsi" w:cstheme="minorHAnsi"/>
              </w:rPr>
              <w:t>Rozwój szkolnej infrastruktury w Publicznej Szkole Podstawowej Żelazna Rządowa – Parciaki z siedzibą w Parciakach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26D174D1" w14:textId="6202D909"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4C7B4E31" w14:textId="5FFF1D1B"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29.988,20</w:t>
            </w:r>
          </w:p>
        </w:tc>
        <w:tc>
          <w:tcPr>
            <w:tcW w:w="0" w:type="auto"/>
            <w:tcBorders>
              <w:top w:val="outset" w:sz="6" w:space="0" w:color="000000"/>
              <w:left w:val="outset" w:sz="6" w:space="0" w:color="000000"/>
              <w:bottom w:val="outset" w:sz="6" w:space="0" w:color="000000"/>
              <w:right w:val="outset" w:sz="6" w:space="0" w:color="000000"/>
            </w:tcBorders>
          </w:tcPr>
          <w:p w14:paraId="31738698" w14:textId="7F2E02F4"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99,96</w:t>
            </w:r>
          </w:p>
        </w:tc>
      </w:tr>
      <w:tr w:rsidR="00862551" w:rsidRPr="00C267B4" w14:paraId="0917C11A" w14:textId="77777777" w:rsidTr="0098786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430562B" w14:textId="164CA124"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26</w:t>
            </w:r>
          </w:p>
        </w:tc>
        <w:tc>
          <w:tcPr>
            <w:tcW w:w="0" w:type="auto"/>
            <w:tcBorders>
              <w:top w:val="outset" w:sz="6" w:space="0" w:color="000000"/>
              <w:left w:val="outset" w:sz="6" w:space="0" w:color="000000"/>
              <w:bottom w:val="outset" w:sz="6" w:space="0" w:color="000000"/>
              <w:right w:val="outset" w:sz="6" w:space="0" w:color="000000"/>
            </w:tcBorders>
          </w:tcPr>
          <w:p w14:paraId="0CBBB934" w14:textId="77777777" w:rsidR="00C71A43" w:rsidRDefault="00C71A43" w:rsidP="00C71A43">
            <w:pPr>
              <w:pStyle w:val="NormalnyWeb"/>
              <w:jc w:val="center"/>
              <w:rPr>
                <w:rFonts w:asciiTheme="minorHAnsi" w:hAnsiTheme="minorHAnsi" w:cstheme="minorHAnsi"/>
              </w:rPr>
            </w:pPr>
            <w:r>
              <w:rPr>
                <w:rFonts w:asciiTheme="minorHAnsi" w:hAnsiTheme="minorHAnsi" w:cstheme="minorHAnsi"/>
              </w:rPr>
              <w:t>801</w:t>
            </w:r>
          </w:p>
          <w:p w14:paraId="44ED406C" w14:textId="18BCBBD6" w:rsidR="00862551" w:rsidRPr="00C267B4" w:rsidRDefault="00C71A43" w:rsidP="00C71A43">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5CCD4F24" w14:textId="06384F60" w:rsidR="00862551" w:rsidRPr="00C267B4" w:rsidRDefault="00862551" w:rsidP="00862551">
            <w:pPr>
              <w:pStyle w:val="NormalnyWeb"/>
              <w:rPr>
                <w:rFonts w:asciiTheme="minorHAnsi" w:hAnsiTheme="minorHAnsi" w:cstheme="minorHAnsi"/>
              </w:rPr>
            </w:pPr>
            <w:r>
              <w:rPr>
                <w:rFonts w:asciiTheme="minorHAnsi" w:hAnsiTheme="minorHAnsi" w:cstheme="minorHAnsi"/>
              </w:rPr>
              <w:t>Rozwój szkolnej infrastruktury w Publicznej Szkole Podstawowej w Olszewce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4B620519" w14:textId="5152D908"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0A6A74F0" w14:textId="069FFDB1"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29.976,40</w:t>
            </w:r>
          </w:p>
        </w:tc>
        <w:tc>
          <w:tcPr>
            <w:tcW w:w="0" w:type="auto"/>
            <w:tcBorders>
              <w:top w:val="outset" w:sz="6" w:space="0" w:color="000000"/>
              <w:left w:val="outset" w:sz="6" w:space="0" w:color="000000"/>
              <w:bottom w:val="outset" w:sz="6" w:space="0" w:color="000000"/>
              <w:right w:val="outset" w:sz="6" w:space="0" w:color="000000"/>
            </w:tcBorders>
          </w:tcPr>
          <w:p w14:paraId="3114E166" w14:textId="4E58D19B"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99,92</w:t>
            </w:r>
          </w:p>
        </w:tc>
      </w:tr>
      <w:tr w:rsidR="00862551" w:rsidRPr="00C267B4" w14:paraId="2DA7AFB1" w14:textId="77777777" w:rsidTr="0098786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97E23A0" w14:textId="53FBBDE1"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27</w:t>
            </w:r>
          </w:p>
        </w:tc>
        <w:tc>
          <w:tcPr>
            <w:tcW w:w="0" w:type="auto"/>
            <w:tcBorders>
              <w:top w:val="outset" w:sz="6" w:space="0" w:color="000000"/>
              <w:left w:val="outset" w:sz="6" w:space="0" w:color="000000"/>
              <w:bottom w:val="outset" w:sz="6" w:space="0" w:color="000000"/>
              <w:right w:val="outset" w:sz="6" w:space="0" w:color="000000"/>
            </w:tcBorders>
          </w:tcPr>
          <w:p w14:paraId="1B7EC036" w14:textId="77777777" w:rsidR="00C71A43" w:rsidRDefault="00C71A43" w:rsidP="00C71A43">
            <w:pPr>
              <w:pStyle w:val="NormalnyWeb"/>
              <w:jc w:val="center"/>
              <w:rPr>
                <w:rFonts w:asciiTheme="minorHAnsi" w:hAnsiTheme="minorHAnsi" w:cstheme="minorHAnsi"/>
              </w:rPr>
            </w:pPr>
            <w:r>
              <w:rPr>
                <w:rFonts w:asciiTheme="minorHAnsi" w:hAnsiTheme="minorHAnsi" w:cstheme="minorHAnsi"/>
              </w:rPr>
              <w:t>801</w:t>
            </w:r>
          </w:p>
          <w:p w14:paraId="4729614E" w14:textId="68A08552" w:rsidR="00862551" w:rsidRPr="00C267B4" w:rsidRDefault="00C71A43" w:rsidP="00C71A43">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1986BF4F" w14:textId="17E93852" w:rsidR="00862551" w:rsidRDefault="00862551" w:rsidP="00862551">
            <w:pPr>
              <w:pStyle w:val="NormalnyWeb"/>
              <w:rPr>
                <w:rFonts w:asciiTheme="minorHAnsi" w:hAnsiTheme="minorHAnsi" w:cstheme="minorHAnsi"/>
              </w:rPr>
            </w:pPr>
            <w:r>
              <w:rPr>
                <w:rFonts w:asciiTheme="minorHAnsi" w:hAnsiTheme="minorHAnsi" w:cstheme="minorHAnsi"/>
              </w:rPr>
              <w:t>Rozwój szkolnej infrastruktury w Zespole Placówek Oświatowych w Jednorożcu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61660899" w14:textId="6CA5AAE3"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135.600,00</w:t>
            </w:r>
          </w:p>
        </w:tc>
        <w:tc>
          <w:tcPr>
            <w:tcW w:w="0" w:type="auto"/>
            <w:tcBorders>
              <w:top w:val="outset" w:sz="6" w:space="0" w:color="000000"/>
              <w:left w:val="outset" w:sz="6" w:space="0" w:color="000000"/>
              <w:bottom w:val="outset" w:sz="6" w:space="0" w:color="000000"/>
              <w:right w:val="outset" w:sz="6" w:space="0" w:color="000000"/>
            </w:tcBorders>
          </w:tcPr>
          <w:p w14:paraId="2264B9B0" w14:textId="166BD483"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0D346231" w14:textId="0AA36D87"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52E7A1C4" w14:textId="77777777" w:rsidTr="00987867">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B79306"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A903178"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8C6BA7C" w14:textId="077359BB" w:rsidR="00862551" w:rsidRDefault="00862551" w:rsidP="00862551">
            <w:pPr>
              <w:pStyle w:val="NormalnyWeb"/>
              <w:rPr>
                <w:rFonts w:asciiTheme="minorHAnsi" w:hAnsiTheme="minorHAnsi" w:cstheme="minorHAnsi"/>
              </w:rPr>
            </w:pPr>
            <w:r w:rsidRPr="00C267B4">
              <w:rPr>
                <w:rFonts w:asciiTheme="minorHAnsi" w:hAnsiTheme="minorHAnsi" w:cstheme="minorHAnsi"/>
                <w:b/>
                <w:bCs/>
                <w:i/>
                <w:iCs/>
              </w:rPr>
              <w:t xml:space="preserve">Razem rozdział </w:t>
            </w:r>
            <w:r>
              <w:rPr>
                <w:rFonts w:asciiTheme="minorHAnsi" w:hAnsiTheme="minorHAnsi" w:cstheme="minorHAnsi"/>
                <w:b/>
                <w:bCs/>
                <w:i/>
                <w:iCs/>
              </w:rPr>
              <w:t>80101</w:t>
            </w:r>
          </w:p>
        </w:tc>
        <w:tc>
          <w:tcPr>
            <w:tcW w:w="0" w:type="auto"/>
            <w:tcBorders>
              <w:top w:val="outset" w:sz="6" w:space="0" w:color="000000"/>
              <w:left w:val="outset" w:sz="6" w:space="0" w:color="000000"/>
              <w:bottom w:val="outset" w:sz="6" w:space="0" w:color="000000"/>
              <w:right w:val="outset" w:sz="6" w:space="0" w:color="000000"/>
            </w:tcBorders>
          </w:tcPr>
          <w:p w14:paraId="2AED047C" w14:textId="6A9F4B24" w:rsidR="00862551" w:rsidRPr="003633D0" w:rsidRDefault="00862551" w:rsidP="00862551">
            <w:pPr>
              <w:pStyle w:val="NormalnyWeb"/>
              <w:jc w:val="center"/>
              <w:rPr>
                <w:rFonts w:asciiTheme="minorHAnsi" w:hAnsiTheme="minorHAnsi" w:cstheme="minorHAnsi"/>
                <w:b/>
                <w:bCs/>
                <w:i/>
                <w:iCs/>
              </w:rPr>
            </w:pPr>
            <w:r w:rsidRPr="003633D0">
              <w:rPr>
                <w:rFonts w:asciiTheme="minorHAnsi" w:hAnsiTheme="minorHAnsi" w:cstheme="minorHAnsi"/>
                <w:b/>
                <w:bCs/>
                <w:i/>
                <w:iCs/>
              </w:rPr>
              <w:t>195.600,00</w:t>
            </w:r>
          </w:p>
        </w:tc>
        <w:tc>
          <w:tcPr>
            <w:tcW w:w="0" w:type="auto"/>
            <w:tcBorders>
              <w:top w:val="outset" w:sz="6" w:space="0" w:color="000000"/>
              <w:left w:val="outset" w:sz="6" w:space="0" w:color="000000"/>
              <w:bottom w:val="outset" w:sz="6" w:space="0" w:color="000000"/>
              <w:right w:val="outset" w:sz="6" w:space="0" w:color="000000"/>
            </w:tcBorders>
          </w:tcPr>
          <w:p w14:paraId="61D1CFED" w14:textId="02A625E6" w:rsidR="00862551" w:rsidRPr="003633D0" w:rsidRDefault="00CA3CC8" w:rsidP="00862551">
            <w:pPr>
              <w:pStyle w:val="NormalnyWeb"/>
              <w:jc w:val="center"/>
              <w:rPr>
                <w:rFonts w:asciiTheme="minorHAnsi" w:hAnsiTheme="minorHAnsi" w:cstheme="minorHAnsi"/>
                <w:b/>
                <w:bCs/>
                <w:i/>
                <w:iCs/>
              </w:rPr>
            </w:pPr>
            <w:r>
              <w:rPr>
                <w:rFonts w:asciiTheme="minorHAnsi" w:hAnsiTheme="minorHAnsi" w:cstheme="minorHAnsi"/>
                <w:b/>
                <w:bCs/>
                <w:i/>
                <w:iCs/>
              </w:rPr>
              <w:t>59.964,60</w:t>
            </w:r>
          </w:p>
        </w:tc>
        <w:tc>
          <w:tcPr>
            <w:tcW w:w="0" w:type="auto"/>
            <w:tcBorders>
              <w:top w:val="outset" w:sz="6" w:space="0" w:color="000000"/>
              <w:left w:val="outset" w:sz="6" w:space="0" w:color="000000"/>
              <w:bottom w:val="outset" w:sz="6" w:space="0" w:color="000000"/>
              <w:right w:val="outset" w:sz="6" w:space="0" w:color="000000"/>
            </w:tcBorders>
          </w:tcPr>
          <w:p w14:paraId="4922B0DB" w14:textId="2D7FB4CF" w:rsidR="00862551" w:rsidRPr="003633D0" w:rsidRDefault="00CA3CC8" w:rsidP="00862551">
            <w:pPr>
              <w:pStyle w:val="NormalnyWeb"/>
              <w:jc w:val="center"/>
              <w:rPr>
                <w:rFonts w:asciiTheme="minorHAnsi" w:hAnsiTheme="minorHAnsi" w:cstheme="minorHAnsi"/>
                <w:b/>
                <w:bCs/>
                <w:i/>
                <w:iCs/>
              </w:rPr>
            </w:pPr>
            <w:r>
              <w:rPr>
                <w:rFonts w:asciiTheme="minorHAnsi" w:hAnsiTheme="minorHAnsi" w:cstheme="minorHAnsi"/>
                <w:b/>
                <w:bCs/>
                <w:i/>
                <w:iCs/>
              </w:rPr>
              <w:t>30,66</w:t>
            </w:r>
          </w:p>
        </w:tc>
      </w:tr>
      <w:tr w:rsidR="00862551" w:rsidRPr="00C267B4" w14:paraId="0A3B768E"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08372F" w14:textId="32BE51B2"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28</w:t>
            </w:r>
          </w:p>
        </w:tc>
        <w:tc>
          <w:tcPr>
            <w:tcW w:w="0" w:type="auto"/>
            <w:tcBorders>
              <w:top w:val="outset" w:sz="6" w:space="0" w:color="000000"/>
              <w:left w:val="outset" w:sz="6" w:space="0" w:color="000000"/>
              <w:bottom w:val="outset" w:sz="6" w:space="0" w:color="000000"/>
              <w:right w:val="outset" w:sz="6" w:space="0" w:color="000000"/>
            </w:tcBorders>
            <w:hideMark/>
          </w:tcPr>
          <w:p w14:paraId="4939B953"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w:t>
            </w:r>
          </w:p>
          <w:p w14:paraId="46878848"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lastRenderedPageBreak/>
              <w:t>90015</w:t>
            </w:r>
          </w:p>
        </w:tc>
        <w:tc>
          <w:tcPr>
            <w:tcW w:w="0" w:type="auto"/>
            <w:tcBorders>
              <w:top w:val="outset" w:sz="6" w:space="0" w:color="000000"/>
              <w:left w:val="outset" w:sz="6" w:space="0" w:color="000000"/>
              <w:bottom w:val="outset" w:sz="6" w:space="0" w:color="000000"/>
              <w:right w:val="outset" w:sz="6" w:space="0" w:color="000000"/>
            </w:tcBorders>
            <w:hideMark/>
          </w:tcPr>
          <w:p w14:paraId="588417E8" w14:textId="5514D4D3" w:rsidR="00862551" w:rsidRPr="00C267B4" w:rsidRDefault="00862551" w:rsidP="00862551">
            <w:pPr>
              <w:pStyle w:val="NormalnyWeb"/>
              <w:rPr>
                <w:rFonts w:asciiTheme="minorHAnsi" w:hAnsiTheme="minorHAnsi" w:cstheme="minorHAnsi"/>
              </w:rPr>
            </w:pPr>
            <w:r>
              <w:rPr>
                <w:rFonts w:asciiTheme="minorHAnsi" w:hAnsiTheme="minorHAnsi" w:cstheme="minorHAnsi"/>
              </w:rPr>
              <w:lastRenderedPageBreak/>
              <w:t>Wymiana źródeł światła oświetlenia ulicznego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5E9612BF" w14:textId="36D47E71"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100.000,00</w:t>
            </w:r>
          </w:p>
        </w:tc>
        <w:tc>
          <w:tcPr>
            <w:tcW w:w="0" w:type="auto"/>
            <w:tcBorders>
              <w:top w:val="outset" w:sz="6" w:space="0" w:color="000000"/>
              <w:left w:val="outset" w:sz="6" w:space="0" w:color="000000"/>
              <w:bottom w:val="outset" w:sz="6" w:space="0" w:color="000000"/>
              <w:right w:val="outset" w:sz="6" w:space="0" w:color="000000"/>
            </w:tcBorders>
          </w:tcPr>
          <w:p w14:paraId="3E59FFB4" w14:textId="1B559CDE"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DB37FD3" w14:textId="74475DA9"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15422BB5"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3FE234" w14:textId="1FC56016"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29</w:t>
            </w:r>
          </w:p>
        </w:tc>
        <w:tc>
          <w:tcPr>
            <w:tcW w:w="0" w:type="auto"/>
            <w:tcBorders>
              <w:top w:val="outset" w:sz="6" w:space="0" w:color="000000"/>
              <w:left w:val="outset" w:sz="6" w:space="0" w:color="000000"/>
              <w:bottom w:val="outset" w:sz="6" w:space="0" w:color="000000"/>
              <w:right w:val="outset" w:sz="6" w:space="0" w:color="000000"/>
            </w:tcBorders>
            <w:hideMark/>
          </w:tcPr>
          <w:p w14:paraId="7BD5BCB4"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w:t>
            </w:r>
          </w:p>
          <w:p w14:paraId="51B54119"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hideMark/>
          </w:tcPr>
          <w:p w14:paraId="318F31BA"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rPr>
              <w:t>Rozbudowa oświetlenia ulicznego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5D7377A6" w14:textId="525C76CB" w:rsidR="00862551" w:rsidRPr="00C267B4" w:rsidRDefault="00862551" w:rsidP="00862551">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31C1F54B" w14:textId="5A1089BA"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78EC1DDA" w14:textId="4054EC3E"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5327735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644F679" w14:textId="1E525A36"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30</w:t>
            </w:r>
          </w:p>
        </w:tc>
        <w:tc>
          <w:tcPr>
            <w:tcW w:w="0" w:type="auto"/>
            <w:tcBorders>
              <w:top w:val="outset" w:sz="6" w:space="0" w:color="000000"/>
              <w:left w:val="outset" w:sz="6" w:space="0" w:color="000000"/>
              <w:bottom w:val="outset" w:sz="6" w:space="0" w:color="000000"/>
              <w:right w:val="outset" w:sz="6" w:space="0" w:color="000000"/>
            </w:tcBorders>
          </w:tcPr>
          <w:p w14:paraId="2BF53029"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w:t>
            </w:r>
          </w:p>
          <w:p w14:paraId="7EB070CC" w14:textId="78456630"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tcPr>
          <w:p w14:paraId="51E43114" w14:textId="684E720B" w:rsidR="00862551" w:rsidRPr="00C267B4" w:rsidRDefault="00862551" w:rsidP="00862551">
            <w:pPr>
              <w:pStyle w:val="NormalnyWeb"/>
              <w:rPr>
                <w:rFonts w:asciiTheme="minorHAnsi" w:hAnsiTheme="minorHAnsi" w:cstheme="minorHAnsi"/>
              </w:rPr>
            </w:pPr>
            <w:r>
              <w:rPr>
                <w:rFonts w:asciiTheme="minorHAnsi" w:hAnsiTheme="minorHAnsi" w:cstheme="minorHAnsi"/>
              </w:rPr>
              <w:t>Zakup i montaż słupa solarnego w miejscowości Ulatowo - Dąbrówka</w:t>
            </w:r>
          </w:p>
        </w:tc>
        <w:tc>
          <w:tcPr>
            <w:tcW w:w="0" w:type="auto"/>
            <w:tcBorders>
              <w:top w:val="outset" w:sz="6" w:space="0" w:color="000000"/>
              <w:left w:val="outset" w:sz="6" w:space="0" w:color="000000"/>
              <w:bottom w:val="outset" w:sz="6" w:space="0" w:color="000000"/>
              <w:right w:val="outset" w:sz="6" w:space="0" w:color="000000"/>
            </w:tcBorders>
          </w:tcPr>
          <w:p w14:paraId="3A3BA68E" w14:textId="7D351A9F" w:rsidR="00862551" w:rsidRDefault="00862551" w:rsidP="00862551">
            <w:pPr>
              <w:pStyle w:val="NormalnyWeb"/>
              <w:jc w:val="center"/>
              <w:rPr>
                <w:rFonts w:asciiTheme="minorHAnsi" w:hAnsiTheme="minorHAnsi" w:cstheme="minorHAnsi"/>
              </w:rPr>
            </w:pPr>
            <w:r>
              <w:rPr>
                <w:rFonts w:asciiTheme="minorHAnsi" w:hAnsiTheme="minorHAnsi" w:cstheme="minorHAnsi"/>
              </w:rPr>
              <w:t>13.626,57</w:t>
            </w:r>
          </w:p>
        </w:tc>
        <w:tc>
          <w:tcPr>
            <w:tcW w:w="0" w:type="auto"/>
            <w:tcBorders>
              <w:top w:val="outset" w:sz="6" w:space="0" w:color="000000"/>
              <w:left w:val="outset" w:sz="6" w:space="0" w:color="000000"/>
              <w:bottom w:val="outset" w:sz="6" w:space="0" w:color="000000"/>
              <w:right w:val="outset" w:sz="6" w:space="0" w:color="000000"/>
            </w:tcBorders>
          </w:tcPr>
          <w:p w14:paraId="1D716AB5" w14:textId="50DBE362"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2317626B" w14:textId="62314EBA"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68A1CF13"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8F82BD5" w14:textId="49594DB3" w:rsidR="00862551" w:rsidRPr="00C267B4" w:rsidRDefault="00C71A43" w:rsidP="00862551">
            <w:pPr>
              <w:pStyle w:val="NormalnyWeb"/>
              <w:jc w:val="center"/>
              <w:rPr>
                <w:rFonts w:asciiTheme="minorHAnsi" w:hAnsiTheme="minorHAnsi" w:cstheme="minorHAnsi"/>
              </w:rPr>
            </w:pPr>
            <w:r>
              <w:rPr>
                <w:rFonts w:asciiTheme="minorHAnsi" w:hAnsiTheme="minorHAnsi" w:cstheme="minorHAnsi"/>
              </w:rPr>
              <w:t>31</w:t>
            </w:r>
          </w:p>
        </w:tc>
        <w:tc>
          <w:tcPr>
            <w:tcW w:w="0" w:type="auto"/>
            <w:tcBorders>
              <w:top w:val="outset" w:sz="6" w:space="0" w:color="000000"/>
              <w:left w:val="outset" w:sz="6" w:space="0" w:color="000000"/>
              <w:bottom w:val="outset" w:sz="6" w:space="0" w:color="000000"/>
              <w:right w:val="outset" w:sz="6" w:space="0" w:color="000000"/>
            </w:tcBorders>
          </w:tcPr>
          <w:p w14:paraId="196E42B7" w14:textId="77777777"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w:t>
            </w:r>
          </w:p>
          <w:p w14:paraId="23B64E6A" w14:textId="360222F3" w:rsidR="00862551" w:rsidRPr="00C267B4" w:rsidRDefault="00862551" w:rsidP="00862551">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tcPr>
          <w:p w14:paraId="23EB0FA7" w14:textId="4441608F" w:rsidR="00862551" w:rsidRPr="00C267B4" w:rsidRDefault="00862551" w:rsidP="00862551">
            <w:pPr>
              <w:pStyle w:val="NormalnyWeb"/>
              <w:rPr>
                <w:rFonts w:asciiTheme="minorHAnsi" w:hAnsiTheme="minorHAnsi" w:cstheme="minorHAnsi"/>
              </w:rPr>
            </w:pPr>
            <w:r>
              <w:rPr>
                <w:rFonts w:asciiTheme="minorHAnsi" w:hAnsiTheme="minorHAnsi" w:cstheme="minorHAnsi"/>
              </w:rPr>
              <w:t xml:space="preserve">Zakup lamp solarnych wraz z montażem przy drodze gminnej w </w:t>
            </w:r>
            <w:proofErr w:type="spellStart"/>
            <w:r>
              <w:rPr>
                <w:rFonts w:asciiTheme="minorHAnsi" w:hAnsiTheme="minorHAnsi" w:cstheme="minorHAnsi"/>
              </w:rPr>
              <w:t>Połoni</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0BC436AA" w14:textId="48E5B503" w:rsidR="00862551" w:rsidRDefault="00862551" w:rsidP="00862551">
            <w:pPr>
              <w:pStyle w:val="NormalnyWeb"/>
              <w:jc w:val="center"/>
              <w:rPr>
                <w:rFonts w:asciiTheme="minorHAnsi" w:hAnsiTheme="minorHAnsi" w:cstheme="minorHAnsi"/>
              </w:rPr>
            </w:pPr>
            <w:r>
              <w:rPr>
                <w:rFonts w:asciiTheme="minorHAnsi" w:hAnsiTheme="minorHAnsi" w:cstheme="minorHAnsi"/>
              </w:rPr>
              <w:t>15.497,56</w:t>
            </w:r>
          </w:p>
        </w:tc>
        <w:tc>
          <w:tcPr>
            <w:tcW w:w="0" w:type="auto"/>
            <w:tcBorders>
              <w:top w:val="outset" w:sz="6" w:space="0" w:color="000000"/>
              <w:left w:val="outset" w:sz="6" w:space="0" w:color="000000"/>
              <w:bottom w:val="outset" w:sz="6" w:space="0" w:color="000000"/>
              <w:right w:val="outset" w:sz="6" w:space="0" w:color="000000"/>
            </w:tcBorders>
          </w:tcPr>
          <w:p w14:paraId="0171C5B1" w14:textId="179FCE4B"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04B9D80B" w14:textId="466E30A4" w:rsidR="00862551" w:rsidRPr="00C267B4" w:rsidRDefault="00CA3CC8" w:rsidP="00862551">
            <w:pPr>
              <w:pStyle w:val="NormalnyWeb"/>
              <w:jc w:val="center"/>
              <w:rPr>
                <w:rFonts w:asciiTheme="minorHAnsi" w:hAnsiTheme="minorHAnsi" w:cstheme="minorHAnsi"/>
              </w:rPr>
            </w:pPr>
            <w:r>
              <w:rPr>
                <w:rFonts w:asciiTheme="minorHAnsi" w:hAnsiTheme="minorHAnsi" w:cstheme="minorHAnsi"/>
              </w:rPr>
              <w:t>0,00</w:t>
            </w:r>
          </w:p>
        </w:tc>
      </w:tr>
      <w:tr w:rsidR="00862551" w:rsidRPr="00C267B4" w14:paraId="078738B9"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938DCE"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5B3E384" w14:textId="77777777" w:rsidR="00862551" w:rsidRPr="00C267B4" w:rsidRDefault="00862551" w:rsidP="00862551">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12C03F6" w14:textId="77777777" w:rsidR="00862551" w:rsidRPr="00C267B4" w:rsidRDefault="00862551" w:rsidP="00862551">
            <w:pPr>
              <w:pStyle w:val="NormalnyWeb"/>
              <w:rPr>
                <w:rFonts w:asciiTheme="minorHAnsi" w:hAnsiTheme="minorHAnsi" w:cstheme="minorHAnsi"/>
              </w:rPr>
            </w:pPr>
            <w:r w:rsidRPr="00C267B4">
              <w:rPr>
                <w:rFonts w:asciiTheme="minorHAnsi" w:hAnsiTheme="minorHAnsi" w:cstheme="minorHAnsi"/>
                <w:b/>
                <w:bCs/>
                <w:i/>
                <w:iCs/>
              </w:rPr>
              <w:t>Razem rozdział 90015</w:t>
            </w:r>
          </w:p>
        </w:tc>
        <w:tc>
          <w:tcPr>
            <w:tcW w:w="0" w:type="auto"/>
            <w:tcBorders>
              <w:top w:val="outset" w:sz="6" w:space="0" w:color="000000"/>
              <w:left w:val="outset" w:sz="6" w:space="0" w:color="000000"/>
              <w:bottom w:val="outset" w:sz="6" w:space="0" w:color="000000"/>
              <w:right w:val="outset" w:sz="6" w:space="0" w:color="000000"/>
            </w:tcBorders>
          </w:tcPr>
          <w:p w14:paraId="70A0D95E" w14:textId="52B2A500" w:rsidR="00862551" w:rsidRPr="00C267B4" w:rsidRDefault="00862551" w:rsidP="00862551">
            <w:pPr>
              <w:pStyle w:val="NormalnyWeb"/>
              <w:jc w:val="center"/>
              <w:rPr>
                <w:rFonts w:asciiTheme="minorHAnsi" w:hAnsiTheme="minorHAnsi" w:cstheme="minorHAnsi"/>
                <w:b/>
                <w:i/>
              </w:rPr>
            </w:pPr>
            <w:r>
              <w:rPr>
                <w:rFonts w:asciiTheme="minorHAnsi" w:hAnsiTheme="minorHAnsi" w:cstheme="minorHAnsi"/>
                <w:b/>
                <w:i/>
              </w:rPr>
              <w:t>149.124,13</w:t>
            </w:r>
          </w:p>
        </w:tc>
        <w:tc>
          <w:tcPr>
            <w:tcW w:w="0" w:type="auto"/>
            <w:tcBorders>
              <w:top w:val="outset" w:sz="6" w:space="0" w:color="000000"/>
              <w:left w:val="outset" w:sz="6" w:space="0" w:color="000000"/>
              <w:bottom w:val="outset" w:sz="6" w:space="0" w:color="000000"/>
              <w:right w:val="outset" w:sz="6" w:space="0" w:color="000000"/>
            </w:tcBorders>
          </w:tcPr>
          <w:p w14:paraId="65BFE5A7" w14:textId="55C7D90D" w:rsidR="00862551" w:rsidRPr="00C267B4" w:rsidRDefault="00CA3CC8" w:rsidP="00862551">
            <w:pPr>
              <w:pStyle w:val="NormalnyWeb"/>
              <w:jc w:val="center"/>
              <w:rPr>
                <w:rFonts w:asciiTheme="minorHAnsi" w:hAnsiTheme="minorHAnsi" w:cstheme="minorHAnsi"/>
                <w:b/>
                <w:i/>
              </w:rPr>
            </w:pPr>
            <w:r>
              <w:rPr>
                <w:rFonts w:asciiTheme="minorHAnsi" w:hAnsiTheme="minorHAnsi" w:cstheme="minorHAnsi"/>
                <w:b/>
                <w:i/>
              </w:rPr>
              <w:t>0,00</w:t>
            </w:r>
          </w:p>
        </w:tc>
        <w:tc>
          <w:tcPr>
            <w:tcW w:w="0" w:type="auto"/>
            <w:tcBorders>
              <w:top w:val="outset" w:sz="6" w:space="0" w:color="000000"/>
              <w:left w:val="outset" w:sz="6" w:space="0" w:color="000000"/>
              <w:bottom w:val="outset" w:sz="6" w:space="0" w:color="000000"/>
              <w:right w:val="outset" w:sz="6" w:space="0" w:color="000000"/>
            </w:tcBorders>
          </w:tcPr>
          <w:p w14:paraId="0DDA3746" w14:textId="2AE5986E" w:rsidR="00862551" w:rsidRPr="00C267B4" w:rsidRDefault="00CA3CC8" w:rsidP="00862551">
            <w:pPr>
              <w:pStyle w:val="NormalnyWeb"/>
              <w:jc w:val="center"/>
              <w:rPr>
                <w:rFonts w:asciiTheme="minorHAnsi" w:hAnsiTheme="minorHAnsi" w:cstheme="minorHAnsi"/>
                <w:b/>
                <w:i/>
              </w:rPr>
            </w:pPr>
            <w:r>
              <w:rPr>
                <w:rFonts w:asciiTheme="minorHAnsi" w:hAnsiTheme="minorHAnsi" w:cstheme="minorHAnsi"/>
                <w:b/>
                <w:i/>
              </w:rPr>
              <w:t>0,00</w:t>
            </w:r>
          </w:p>
        </w:tc>
      </w:tr>
      <w:tr w:rsidR="00CA3CC8" w:rsidRPr="00C267B4" w14:paraId="47EBBD86"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4156841" w14:textId="559735FD"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32</w:t>
            </w:r>
          </w:p>
        </w:tc>
        <w:tc>
          <w:tcPr>
            <w:tcW w:w="0" w:type="auto"/>
            <w:tcBorders>
              <w:top w:val="outset" w:sz="6" w:space="0" w:color="000000"/>
              <w:left w:val="outset" w:sz="6" w:space="0" w:color="000000"/>
              <w:bottom w:val="outset" w:sz="6" w:space="0" w:color="000000"/>
              <w:right w:val="outset" w:sz="6" w:space="0" w:color="000000"/>
            </w:tcBorders>
          </w:tcPr>
          <w:p w14:paraId="409D8ACD" w14:textId="77777777" w:rsidR="00CA3CC8" w:rsidRDefault="00CA3CC8" w:rsidP="00CA3CC8">
            <w:pPr>
              <w:pStyle w:val="NormalnyWeb"/>
              <w:spacing w:after="0"/>
              <w:jc w:val="center"/>
              <w:rPr>
                <w:rFonts w:asciiTheme="minorHAnsi" w:hAnsiTheme="minorHAnsi" w:cstheme="minorHAnsi"/>
              </w:rPr>
            </w:pPr>
            <w:r>
              <w:rPr>
                <w:rFonts w:asciiTheme="minorHAnsi" w:hAnsiTheme="minorHAnsi" w:cstheme="minorHAnsi"/>
              </w:rPr>
              <w:t>900</w:t>
            </w:r>
          </w:p>
          <w:p w14:paraId="244D60F4" w14:textId="63579B51" w:rsidR="00CA3CC8" w:rsidRPr="00C267B4" w:rsidRDefault="00CA3CC8" w:rsidP="00CA3CC8">
            <w:pPr>
              <w:pStyle w:val="NormalnyWeb"/>
              <w:spacing w:after="0"/>
              <w:jc w:val="center"/>
              <w:rPr>
                <w:rFonts w:asciiTheme="minorHAnsi" w:hAnsiTheme="minorHAnsi" w:cstheme="minorHAnsi"/>
              </w:rPr>
            </w:pPr>
            <w:r>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tcPr>
          <w:p w14:paraId="478D343A" w14:textId="5F2CB2F0" w:rsidR="00CA3CC8" w:rsidRDefault="00CA3CC8" w:rsidP="00CA3CC8">
            <w:pPr>
              <w:pStyle w:val="NormalnyWeb"/>
              <w:rPr>
                <w:rFonts w:asciiTheme="minorHAnsi" w:hAnsiTheme="minorHAnsi" w:cstheme="minorHAnsi"/>
              </w:rPr>
            </w:pPr>
            <w:r>
              <w:rPr>
                <w:rFonts w:asciiTheme="minorHAnsi" w:hAnsiTheme="minorHAnsi" w:cstheme="minorHAnsi"/>
              </w:rPr>
              <w:t>Zakup placu zabaw w miejscowości Dynak</w:t>
            </w:r>
          </w:p>
        </w:tc>
        <w:tc>
          <w:tcPr>
            <w:tcW w:w="0" w:type="auto"/>
            <w:tcBorders>
              <w:top w:val="outset" w:sz="6" w:space="0" w:color="000000"/>
              <w:left w:val="outset" w:sz="6" w:space="0" w:color="000000"/>
              <w:bottom w:val="outset" w:sz="6" w:space="0" w:color="000000"/>
              <w:right w:val="outset" w:sz="6" w:space="0" w:color="000000"/>
            </w:tcBorders>
          </w:tcPr>
          <w:p w14:paraId="0F1968C5" w14:textId="0F372E2B" w:rsidR="00CA3CC8" w:rsidRDefault="00CA3CC8" w:rsidP="00CA3CC8">
            <w:pPr>
              <w:pStyle w:val="NormalnyWeb"/>
              <w:jc w:val="center"/>
              <w:rPr>
                <w:rFonts w:asciiTheme="minorHAnsi" w:hAnsiTheme="minorHAnsi" w:cstheme="minorHAnsi"/>
              </w:rPr>
            </w:pPr>
            <w:r>
              <w:rPr>
                <w:rFonts w:asciiTheme="minorHAnsi" w:hAnsiTheme="minorHAnsi" w:cstheme="minorHAnsi"/>
              </w:rPr>
              <w:t>19.761,48</w:t>
            </w:r>
          </w:p>
        </w:tc>
        <w:tc>
          <w:tcPr>
            <w:tcW w:w="0" w:type="auto"/>
            <w:tcBorders>
              <w:top w:val="outset" w:sz="6" w:space="0" w:color="000000"/>
              <w:left w:val="outset" w:sz="6" w:space="0" w:color="000000"/>
              <w:bottom w:val="outset" w:sz="6" w:space="0" w:color="000000"/>
              <w:right w:val="outset" w:sz="6" w:space="0" w:color="000000"/>
            </w:tcBorders>
          </w:tcPr>
          <w:p w14:paraId="5CD4FCEB" w14:textId="67FCD3B8"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19.761,48</w:t>
            </w:r>
          </w:p>
        </w:tc>
        <w:tc>
          <w:tcPr>
            <w:tcW w:w="0" w:type="auto"/>
            <w:tcBorders>
              <w:top w:val="outset" w:sz="6" w:space="0" w:color="000000"/>
              <w:left w:val="outset" w:sz="6" w:space="0" w:color="000000"/>
              <w:bottom w:val="outset" w:sz="6" w:space="0" w:color="000000"/>
              <w:right w:val="outset" w:sz="6" w:space="0" w:color="000000"/>
            </w:tcBorders>
          </w:tcPr>
          <w:p w14:paraId="71F7BBC7" w14:textId="7044514D"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100,00</w:t>
            </w:r>
          </w:p>
        </w:tc>
      </w:tr>
      <w:tr w:rsidR="00CA3CC8" w:rsidRPr="00C267B4" w14:paraId="3BC20B6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367F136" w14:textId="69CFFB1C"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33</w:t>
            </w:r>
          </w:p>
        </w:tc>
        <w:tc>
          <w:tcPr>
            <w:tcW w:w="0" w:type="auto"/>
            <w:tcBorders>
              <w:top w:val="outset" w:sz="6" w:space="0" w:color="000000"/>
              <w:left w:val="outset" w:sz="6" w:space="0" w:color="000000"/>
              <w:bottom w:val="outset" w:sz="6" w:space="0" w:color="000000"/>
              <w:right w:val="outset" w:sz="6" w:space="0" w:color="000000"/>
            </w:tcBorders>
          </w:tcPr>
          <w:p w14:paraId="6EDABA21" w14:textId="77777777" w:rsidR="00CA3CC8" w:rsidRDefault="00CA3CC8" w:rsidP="00CA3CC8">
            <w:pPr>
              <w:pStyle w:val="NormalnyWeb"/>
              <w:spacing w:after="0"/>
              <w:jc w:val="center"/>
              <w:rPr>
                <w:rFonts w:asciiTheme="minorHAnsi" w:hAnsiTheme="minorHAnsi" w:cstheme="minorHAnsi"/>
              </w:rPr>
            </w:pPr>
            <w:r>
              <w:rPr>
                <w:rFonts w:asciiTheme="minorHAnsi" w:hAnsiTheme="minorHAnsi" w:cstheme="minorHAnsi"/>
              </w:rPr>
              <w:t>900</w:t>
            </w:r>
          </w:p>
          <w:p w14:paraId="459D63DB" w14:textId="58236AB7" w:rsidR="00CA3CC8" w:rsidRPr="00C267B4" w:rsidRDefault="00CA3CC8" w:rsidP="00CA3CC8">
            <w:pPr>
              <w:pStyle w:val="NormalnyWeb"/>
              <w:spacing w:after="0"/>
              <w:jc w:val="center"/>
              <w:rPr>
                <w:rFonts w:asciiTheme="minorHAnsi" w:hAnsiTheme="minorHAnsi" w:cstheme="minorHAnsi"/>
              </w:rPr>
            </w:pPr>
            <w:r>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tcPr>
          <w:p w14:paraId="420CAE16" w14:textId="634FEF02" w:rsidR="00CA3CC8" w:rsidRDefault="00CA3CC8" w:rsidP="00CA3CC8">
            <w:pPr>
              <w:pStyle w:val="NormalnyWeb"/>
              <w:rPr>
                <w:rFonts w:asciiTheme="minorHAnsi" w:hAnsiTheme="minorHAnsi" w:cstheme="minorHAnsi"/>
              </w:rPr>
            </w:pPr>
            <w:r>
              <w:rPr>
                <w:rFonts w:asciiTheme="minorHAnsi" w:hAnsiTheme="minorHAnsi" w:cstheme="minorHAnsi"/>
              </w:rPr>
              <w:t>Zakup wraz z montażem placu zabaw na placu wiejskim w Kobylakach-Wólce</w:t>
            </w:r>
          </w:p>
        </w:tc>
        <w:tc>
          <w:tcPr>
            <w:tcW w:w="0" w:type="auto"/>
            <w:tcBorders>
              <w:top w:val="outset" w:sz="6" w:space="0" w:color="000000"/>
              <w:left w:val="outset" w:sz="6" w:space="0" w:color="000000"/>
              <w:bottom w:val="outset" w:sz="6" w:space="0" w:color="000000"/>
              <w:right w:val="outset" w:sz="6" w:space="0" w:color="000000"/>
            </w:tcBorders>
          </w:tcPr>
          <w:p w14:paraId="7B7F608C" w14:textId="4166E2A7" w:rsidR="00CA3CC8" w:rsidRDefault="00CA3CC8" w:rsidP="00CA3CC8">
            <w:pPr>
              <w:pStyle w:val="NormalnyWeb"/>
              <w:jc w:val="center"/>
              <w:rPr>
                <w:rFonts w:asciiTheme="minorHAnsi" w:hAnsiTheme="minorHAnsi" w:cstheme="minorHAnsi"/>
              </w:rPr>
            </w:pPr>
            <w:r>
              <w:rPr>
                <w:rFonts w:asciiTheme="minorHAnsi" w:hAnsiTheme="minorHAnsi" w:cstheme="minorHAnsi"/>
              </w:rPr>
              <w:t>16.870,99</w:t>
            </w:r>
          </w:p>
        </w:tc>
        <w:tc>
          <w:tcPr>
            <w:tcW w:w="0" w:type="auto"/>
            <w:tcBorders>
              <w:top w:val="outset" w:sz="6" w:space="0" w:color="000000"/>
              <w:left w:val="outset" w:sz="6" w:space="0" w:color="000000"/>
              <w:bottom w:val="outset" w:sz="6" w:space="0" w:color="000000"/>
              <w:right w:val="outset" w:sz="6" w:space="0" w:color="000000"/>
            </w:tcBorders>
          </w:tcPr>
          <w:p w14:paraId="60A7E3E7" w14:textId="69531AF3"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16.870,99</w:t>
            </w:r>
          </w:p>
        </w:tc>
        <w:tc>
          <w:tcPr>
            <w:tcW w:w="0" w:type="auto"/>
            <w:tcBorders>
              <w:top w:val="outset" w:sz="6" w:space="0" w:color="000000"/>
              <w:left w:val="outset" w:sz="6" w:space="0" w:color="000000"/>
              <w:bottom w:val="outset" w:sz="6" w:space="0" w:color="000000"/>
              <w:right w:val="outset" w:sz="6" w:space="0" w:color="000000"/>
            </w:tcBorders>
          </w:tcPr>
          <w:p w14:paraId="23DEF74D" w14:textId="69638DC2"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100,00</w:t>
            </w:r>
          </w:p>
        </w:tc>
      </w:tr>
      <w:tr w:rsidR="00CA3CC8" w:rsidRPr="00C267B4" w14:paraId="02035EA4"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4AF8F46"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3E18701C" w14:textId="77777777" w:rsidR="00CA3CC8" w:rsidRPr="00C267B4" w:rsidRDefault="00CA3CC8" w:rsidP="00CA3CC8">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A91A96E" w14:textId="16D66036" w:rsidR="00CA3CC8" w:rsidRDefault="00CA3CC8" w:rsidP="00CA3CC8">
            <w:pPr>
              <w:pStyle w:val="NormalnyWeb"/>
              <w:rPr>
                <w:rFonts w:asciiTheme="minorHAnsi" w:hAnsiTheme="minorHAnsi" w:cstheme="minorHAnsi"/>
              </w:rPr>
            </w:pPr>
            <w:r w:rsidRPr="00C267B4">
              <w:rPr>
                <w:rFonts w:asciiTheme="minorHAnsi" w:hAnsiTheme="minorHAnsi" w:cstheme="minorHAnsi"/>
                <w:b/>
                <w:bCs/>
                <w:i/>
                <w:iCs/>
              </w:rPr>
              <w:t>Razem rozdział 900</w:t>
            </w:r>
            <w:r>
              <w:rPr>
                <w:rFonts w:asciiTheme="minorHAnsi" w:hAnsiTheme="minorHAnsi" w:cstheme="minorHAnsi"/>
                <w:b/>
                <w:bCs/>
                <w:i/>
                <w:iCs/>
              </w:rPr>
              <w:t>9</w:t>
            </w:r>
            <w:r w:rsidRPr="00C267B4">
              <w:rPr>
                <w:rFonts w:asciiTheme="minorHAnsi" w:hAnsiTheme="minorHAnsi" w:cstheme="minorHAnsi"/>
                <w:b/>
                <w:bCs/>
                <w:i/>
                <w:iCs/>
              </w:rPr>
              <w:t>5</w:t>
            </w:r>
          </w:p>
        </w:tc>
        <w:tc>
          <w:tcPr>
            <w:tcW w:w="0" w:type="auto"/>
            <w:tcBorders>
              <w:top w:val="outset" w:sz="6" w:space="0" w:color="000000"/>
              <w:left w:val="outset" w:sz="6" w:space="0" w:color="000000"/>
              <w:bottom w:val="outset" w:sz="6" w:space="0" w:color="000000"/>
              <w:right w:val="outset" w:sz="6" w:space="0" w:color="000000"/>
            </w:tcBorders>
          </w:tcPr>
          <w:p w14:paraId="511DB0D5" w14:textId="0AE8A32C" w:rsidR="00CA3CC8" w:rsidRPr="00784D9A" w:rsidRDefault="00CA3CC8" w:rsidP="00CA3CC8">
            <w:pPr>
              <w:pStyle w:val="NormalnyWeb"/>
              <w:jc w:val="center"/>
              <w:rPr>
                <w:rFonts w:asciiTheme="minorHAnsi" w:hAnsiTheme="minorHAnsi" w:cstheme="minorHAnsi"/>
                <w:b/>
                <w:bCs/>
                <w:i/>
                <w:iCs/>
              </w:rPr>
            </w:pPr>
            <w:r w:rsidRPr="00784D9A">
              <w:rPr>
                <w:rFonts w:asciiTheme="minorHAnsi" w:hAnsiTheme="minorHAnsi" w:cstheme="minorHAnsi"/>
                <w:b/>
                <w:bCs/>
                <w:i/>
                <w:iCs/>
              </w:rPr>
              <w:t>36.632,47</w:t>
            </w:r>
          </w:p>
        </w:tc>
        <w:tc>
          <w:tcPr>
            <w:tcW w:w="0" w:type="auto"/>
            <w:tcBorders>
              <w:top w:val="outset" w:sz="6" w:space="0" w:color="000000"/>
              <w:left w:val="outset" w:sz="6" w:space="0" w:color="000000"/>
              <w:bottom w:val="outset" w:sz="6" w:space="0" w:color="000000"/>
              <w:right w:val="outset" w:sz="6" w:space="0" w:color="000000"/>
            </w:tcBorders>
          </w:tcPr>
          <w:p w14:paraId="7B15CD57" w14:textId="343DC5B4" w:rsidR="00CA3CC8" w:rsidRPr="00784D9A" w:rsidRDefault="00CA3CC8" w:rsidP="00CA3CC8">
            <w:pPr>
              <w:pStyle w:val="NormalnyWeb"/>
              <w:jc w:val="center"/>
              <w:rPr>
                <w:rFonts w:asciiTheme="minorHAnsi" w:hAnsiTheme="minorHAnsi" w:cstheme="minorHAnsi"/>
                <w:b/>
                <w:bCs/>
                <w:i/>
                <w:iCs/>
              </w:rPr>
            </w:pPr>
            <w:r w:rsidRPr="00784D9A">
              <w:rPr>
                <w:rFonts w:asciiTheme="minorHAnsi" w:hAnsiTheme="minorHAnsi" w:cstheme="minorHAnsi"/>
                <w:b/>
                <w:bCs/>
                <w:i/>
                <w:iCs/>
              </w:rPr>
              <w:t>36.632,47</w:t>
            </w:r>
          </w:p>
        </w:tc>
        <w:tc>
          <w:tcPr>
            <w:tcW w:w="0" w:type="auto"/>
            <w:tcBorders>
              <w:top w:val="outset" w:sz="6" w:space="0" w:color="000000"/>
              <w:left w:val="outset" w:sz="6" w:space="0" w:color="000000"/>
              <w:bottom w:val="outset" w:sz="6" w:space="0" w:color="000000"/>
              <w:right w:val="outset" w:sz="6" w:space="0" w:color="000000"/>
            </w:tcBorders>
          </w:tcPr>
          <w:p w14:paraId="0E738D60" w14:textId="6F2D8A55" w:rsidR="00CA3CC8" w:rsidRPr="00784D9A" w:rsidRDefault="00CA3CC8" w:rsidP="00CA3CC8">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CA3CC8" w:rsidRPr="00C267B4" w14:paraId="2E3DAE0C"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847939" w14:textId="5E2E8D6C"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34</w:t>
            </w:r>
          </w:p>
        </w:tc>
        <w:tc>
          <w:tcPr>
            <w:tcW w:w="0" w:type="auto"/>
            <w:tcBorders>
              <w:top w:val="outset" w:sz="6" w:space="0" w:color="000000"/>
              <w:left w:val="outset" w:sz="6" w:space="0" w:color="000000"/>
              <w:bottom w:val="outset" w:sz="6" w:space="0" w:color="000000"/>
              <w:right w:val="outset" w:sz="6" w:space="0" w:color="000000"/>
            </w:tcBorders>
            <w:hideMark/>
          </w:tcPr>
          <w:p w14:paraId="062B6CA8"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4AF4208E"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92116</w:t>
            </w:r>
          </w:p>
        </w:tc>
        <w:tc>
          <w:tcPr>
            <w:tcW w:w="0" w:type="auto"/>
            <w:tcBorders>
              <w:top w:val="outset" w:sz="6" w:space="0" w:color="000000"/>
              <w:left w:val="outset" w:sz="6" w:space="0" w:color="000000"/>
              <w:bottom w:val="outset" w:sz="6" w:space="0" w:color="000000"/>
              <w:right w:val="outset" w:sz="6" w:space="0" w:color="000000"/>
            </w:tcBorders>
            <w:hideMark/>
          </w:tcPr>
          <w:p w14:paraId="1291B1EB" w14:textId="3596AFAD" w:rsidR="00CA3CC8" w:rsidRPr="00C267B4" w:rsidRDefault="00CA3CC8" w:rsidP="00CA3CC8">
            <w:pPr>
              <w:pStyle w:val="NormalnyWeb"/>
              <w:rPr>
                <w:rFonts w:asciiTheme="minorHAnsi" w:hAnsiTheme="minorHAnsi" w:cstheme="minorHAnsi"/>
              </w:rPr>
            </w:pPr>
            <w:r>
              <w:rPr>
                <w:rFonts w:asciiTheme="minorHAnsi" w:hAnsiTheme="minorHAnsi" w:cstheme="minorHAnsi"/>
              </w:rPr>
              <w:t>Wykonanie szamba przy świetlicy wiejskiej w Olszewce</w:t>
            </w:r>
          </w:p>
        </w:tc>
        <w:tc>
          <w:tcPr>
            <w:tcW w:w="0" w:type="auto"/>
            <w:tcBorders>
              <w:top w:val="outset" w:sz="6" w:space="0" w:color="000000"/>
              <w:left w:val="outset" w:sz="6" w:space="0" w:color="000000"/>
              <w:bottom w:val="outset" w:sz="6" w:space="0" w:color="000000"/>
              <w:right w:val="outset" w:sz="6" w:space="0" w:color="000000"/>
            </w:tcBorders>
          </w:tcPr>
          <w:p w14:paraId="7A633F09" w14:textId="6657A8D5"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6.000,00</w:t>
            </w:r>
          </w:p>
        </w:tc>
        <w:tc>
          <w:tcPr>
            <w:tcW w:w="0" w:type="auto"/>
            <w:tcBorders>
              <w:top w:val="outset" w:sz="6" w:space="0" w:color="000000"/>
              <w:left w:val="outset" w:sz="6" w:space="0" w:color="000000"/>
              <w:bottom w:val="outset" w:sz="6" w:space="0" w:color="000000"/>
              <w:right w:val="outset" w:sz="6" w:space="0" w:color="000000"/>
            </w:tcBorders>
          </w:tcPr>
          <w:p w14:paraId="4C764517" w14:textId="2B82F7D3"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6.000,00</w:t>
            </w:r>
          </w:p>
        </w:tc>
        <w:tc>
          <w:tcPr>
            <w:tcW w:w="0" w:type="auto"/>
            <w:tcBorders>
              <w:top w:val="outset" w:sz="6" w:space="0" w:color="000000"/>
              <w:left w:val="outset" w:sz="6" w:space="0" w:color="000000"/>
              <w:bottom w:val="outset" w:sz="6" w:space="0" w:color="000000"/>
              <w:right w:val="outset" w:sz="6" w:space="0" w:color="000000"/>
            </w:tcBorders>
          </w:tcPr>
          <w:p w14:paraId="704550E7" w14:textId="50352D02"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100,00</w:t>
            </w:r>
          </w:p>
        </w:tc>
      </w:tr>
      <w:tr w:rsidR="00CA3CC8" w:rsidRPr="00C267B4" w14:paraId="5F57BA47"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4ACD37"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3AF7C11" w14:textId="77777777" w:rsidR="00CA3CC8" w:rsidRPr="00C267B4" w:rsidRDefault="00CA3CC8" w:rsidP="00CA3CC8">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E375DC9" w14:textId="77777777" w:rsidR="00CA3CC8" w:rsidRPr="00C267B4" w:rsidRDefault="00CA3CC8" w:rsidP="00CA3CC8">
            <w:pPr>
              <w:pStyle w:val="NormalnyWeb"/>
              <w:rPr>
                <w:rFonts w:asciiTheme="minorHAnsi" w:hAnsiTheme="minorHAnsi" w:cstheme="minorHAnsi"/>
              </w:rPr>
            </w:pPr>
            <w:r w:rsidRPr="00C267B4">
              <w:rPr>
                <w:rFonts w:asciiTheme="minorHAnsi" w:hAnsiTheme="minorHAnsi" w:cstheme="minorHAnsi"/>
                <w:b/>
                <w:bCs/>
                <w:i/>
                <w:iCs/>
              </w:rPr>
              <w:t>Razem rozdział 92116</w:t>
            </w:r>
          </w:p>
        </w:tc>
        <w:tc>
          <w:tcPr>
            <w:tcW w:w="0" w:type="auto"/>
            <w:tcBorders>
              <w:top w:val="outset" w:sz="6" w:space="0" w:color="000000"/>
              <w:left w:val="outset" w:sz="6" w:space="0" w:color="000000"/>
              <w:bottom w:val="outset" w:sz="6" w:space="0" w:color="000000"/>
              <w:right w:val="outset" w:sz="6" w:space="0" w:color="000000"/>
            </w:tcBorders>
          </w:tcPr>
          <w:p w14:paraId="6D15B80A" w14:textId="66F2E7B9" w:rsidR="00CA3CC8" w:rsidRPr="00C267B4" w:rsidRDefault="00CA3CC8" w:rsidP="00CA3CC8">
            <w:pPr>
              <w:pStyle w:val="NormalnyWeb"/>
              <w:jc w:val="center"/>
              <w:rPr>
                <w:rFonts w:asciiTheme="minorHAnsi" w:hAnsiTheme="minorHAnsi" w:cstheme="minorHAnsi"/>
                <w:b/>
                <w:i/>
              </w:rPr>
            </w:pPr>
            <w:r>
              <w:rPr>
                <w:rFonts w:asciiTheme="minorHAnsi" w:hAnsiTheme="minorHAnsi" w:cstheme="minorHAnsi"/>
                <w:b/>
                <w:i/>
              </w:rPr>
              <w:t>6.000,00</w:t>
            </w:r>
          </w:p>
        </w:tc>
        <w:tc>
          <w:tcPr>
            <w:tcW w:w="0" w:type="auto"/>
            <w:tcBorders>
              <w:top w:val="outset" w:sz="6" w:space="0" w:color="000000"/>
              <w:left w:val="outset" w:sz="6" w:space="0" w:color="000000"/>
              <w:bottom w:val="outset" w:sz="6" w:space="0" w:color="000000"/>
              <w:right w:val="outset" w:sz="6" w:space="0" w:color="000000"/>
            </w:tcBorders>
          </w:tcPr>
          <w:p w14:paraId="75425788" w14:textId="5A6A1FDC" w:rsidR="00CA3CC8" w:rsidRPr="00C267B4" w:rsidRDefault="00CA3CC8" w:rsidP="00CA3CC8">
            <w:pPr>
              <w:pStyle w:val="NormalnyWeb"/>
              <w:jc w:val="center"/>
              <w:rPr>
                <w:rFonts w:asciiTheme="minorHAnsi" w:hAnsiTheme="minorHAnsi" w:cstheme="minorHAnsi"/>
                <w:b/>
                <w:bCs/>
                <w:i/>
                <w:iCs/>
              </w:rPr>
            </w:pPr>
            <w:r>
              <w:rPr>
                <w:rFonts w:asciiTheme="minorHAnsi" w:hAnsiTheme="minorHAnsi" w:cstheme="minorHAnsi"/>
                <w:b/>
                <w:i/>
              </w:rPr>
              <w:t>6.000,00</w:t>
            </w:r>
          </w:p>
        </w:tc>
        <w:tc>
          <w:tcPr>
            <w:tcW w:w="0" w:type="auto"/>
            <w:tcBorders>
              <w:top w:val="outset" w:sz="6" w:space="0" w:color="000000"/>
              <w:left w:val="outset" w:sz="6" w:space="0" w:color="000000"/>
              <w:bottom w:val="outset" w:sz="6" w:space="0" w:color="000000"/>
              <w:right w:val="outset" w:sz="6" w:space="0" w:color="000000"/>
            </w:tcBorders>
          </w:tcPr>
          <w:p w14:paraId="0D24FF02" w14:textId="230C9752" w:rsidR="00CA3CC8" w:rsidRPr="00C267B4" w:rsidRDefault="00CA3CC8" w:rsidP="00CA3CC8">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CA3CC8" w:rsidRPr="00C267B4" w14:paraId="2EB4C1DC"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3922BBB" w14:textId="4BC4F477"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35</w:t>
            </w:r>
          </w:p>
        </w:tc>
        <w:tc>
          <w:tcPr>
            <w:tcW w:w="0" w:type="auto"/>
            <w:tcBorders>
              <w:top w:val="outset" w:sz="6" w:space="0" w:color="000000"/>
              <w:left w:val="outset" w:sz="6" w:space="0" w:color="000000"/>
              <w:bottom w:val="outset" w:sz="6" w:space="0" w:color="000000"/>
              <w:right w:val="outset" w:sz="6" w:space="0" w:color="000000"/>
            </w:tcBorders>
            <w:hideMark/>
          </w:tcPr>
          <w:p w14:paraId="59A47B06"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16108A12"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138D95CE" w14:textId="75F8F320" w:rsidR="00CA3CC8" w:rsidRPr="00C267B4" w:rsidRDefault="00CA3CC8" w:rsidP="00CA3CC8">
            <w:pPr>
              <w:pStyle w:val="NormalnyWeb"/>
              <w:rPr>
                <w:rFonts w:asciiTheme="minorHAnsi" w:hAnsiTheme="minorHAnsi" w:cstheme="minorHAnsi"/>
              </w:rPr>
            </w:pPr>
            <w:r>
              <w:rPr>
                <w:rFonts w:asciiTheme="minorHAnsi" w:hAnsiTheme="minorHAnsi" w:cstheme="minorHAnsi"/>
              </w:rPr>
              <w:t>Adaptacja budynku świetlicy wiejskiej w Budach Rządowych</w:t>
            </w:r>
          </w:p>
        </w:tc>
        <w:tc>
          <w:tcPr>
            <w:tcW w:w="0" w:type="auto"/>
            <w:tcBorders>
              <w:top w:val="outset" w:sz="6" w:space="0" w:color="000000"/>
              <w:left w:val="outset" w:sz="6" w:space="0" w:color="000000"/>
              <w:bottom w:val="outset" w:sz="6" w:space="0" w:color="000000"/>
              <w:right w:val="outset" w:sz="6" w:space="0" w:color="000000"/>
            </w:tcBorders>
          </w:tcPr>
          <w:p w14:paraId="39B8BB54" w14:textId="56661261"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7EF767E5" w14:textId="17FAE49B"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8.989,90</w:t>
            </w:r>
          </w:p>
        </w:tc>
        <w:tc>
          <w:tcPr>
            <w:tcW w:w="0" w:type="auto"/>
            <w:tcBorders>
              <w:top w:val="outset" w:sz="6" w:space="0" w:color="000000"/>
              <w:left w:val="outset" w:sz="6" w:space="0" w:color="000000"/>
              <w:bottom w:val="outset" w:sz="6" w:space="0" w:color="000000"/>
              <w:right w:val="outset" w:sz="6" w:space="0" w:color="000000"/>
            </w:tcBorders>
          </w:tcPr>
          <w:p w14:paraId="7459A8FC" w14:textId="20A1BD55"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44,95</w:t>
            </w:r>
          </w:p>
        </w:tc>
      </w:tr>
      <w:tr w:rsidR="00CA3CC8" w:rsidRPr="00C267B4" w14:paraId="367CC315"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E127FE0" w14:textId="751EE966"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36</w:t>
            </w:r>
          </w:p>
        </w:tc>
        <w:tc>
          <w:tcPr>
            <w:tcW w:w="0" w:type="auto"/>
            <w:tcBorders>
              <w:top w:val="outset" w:sz="6" w:space="0" w:color="000000"/>
              <w:left w:val="outset" w:sz="6" w:space="0" w:color="000000"/>
              <w:bottom w:val="outset" w:sz="6" w:space="0" w:color="000000"/>
              <w:right w:val="outset" w:sz="6" w:space="0" w:color="000000"/>
            </w:tcBorders>
          </w:tcPr>
          <w:p w14:paraId="09BB43A7"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26C0BFBE" w14:textId="701F0F58"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tcPr>
          <w:p w14:paraId="4B88B02B" w14:textId="280FD15B" w:rsidR="00CA3CC8" w:rsidRDefault="00CA3CC8" w:rsidP="00CA3CC8">
            <w:pPr>
              <w:pStyle w:val="NormalnyWeb"/>
              <w:rPr>
                <w:rFonts w:asciiTheme="minorHAnsi" w:hAnsiTheme="minorHAnsi" w:cstheme="minorHAnsi"/>
              </w:rPr>
            </w:pPr>
            <w:r>
              <w:rPr>
                <w:rFonts w:asciiTheme="minorHAnsi" w:hAnsiTheme="minorHAnsi" w:cstheme="minorHAnsi"/>
              </w:rPr>
              <w:t xml:space="preserve">Kompleksowa termomodernizacja budynku remizy OSP w miejscowości </w:t>
            </w:r>
            <w:proofErr w:type="spellStart"/>
            <w:r>
              <w:rPr>
                <w:rFonts w:asciiTheme="minorHAnsi" w:hAnsiTheme="minorHAnsi" w:cstheme="minorHAnsi"/>
              </w:rPr>
              <w:t>Małowidz</w:t>
            </w:r>
            <w:proofErr w:type="spellEnd"/>
            <w:r>
              <w:rPr>
                <w:rFonts w:asciiTheme="minorHAnsi" w:hAnsiTheme="minorHAnsi" w:cstheme="minorHAnsi"/>
              </w:rPr>
              <w:t xml:space="preserve"> w gminie Jednorożec</w:t>
            </w:r>
          </w:p>
        </w:tc>
        <w:tc>
          <w:tcPr>
            <w:tcW w:w="0" w:type="auto"/>
            <w:tcBorders>
              <w:top w:val="outset" w:sz="6" w:space="0" w:color="000000"/>
              <w:left w:val="outset" w:sz="6" w:space="0" w:color="000000"/>
              <w:bottom w:val="outset" w:sz="6" w:space="0" w:color="000000"/>
              <w:right w:val="outset" w:sz="6" w:space="0" w:color="000000"/>
            </w:tcBorders>
          </w:tcPr>
          <w:p w14:paraId="55DB3AC9" w14:textId="3824C5C9" w:rsidR="00CA3CC8" w:rsidRDefault="00CA3CC8" w:rsidP="00CA3CC8">
            <w:pPr>
              <w:pStyle w:val="NormalnyWeb"/>
              <w:jc w:val="center"/>
              <w:rPr>
                <w:rFonts w:asciiTheme="minorHAnsi" w:hAnsiTheme="minorHAnsi" w:cstheme="minorHAnsi"/>
              </w:rPr>
            </w:pPr>
            <w:r>
              <w:rPr>
                <w:rFonts w:asciiTheme="minorHAnsi" w:hAnsiTheme="minorHAnsi" w:cstheme="minorHAnsi"/>
              </w:rPr>
              <w:t>524.642,95</w:t>
            </w:r>
          </w:p>
        </w:tc>
        <w:tc>
          <w:tcPr>
            <w:tcW w:w="0" w:type="auto"/>
            <w:tcBorders>
              <w:top w:val="outset" w:sz="6" w:space="0" w:color="000000"/>
              <w:left w:val="outset" w:sz="6" w:space="0" w:color="000000"/>
              <w:bottom w:val="outset" w:sz="6" w:space="0" w:color="000000"/>
              <w:right w:val="outset" w:sz="6" w:space="0" w:color="000000"/>
            </w:tcBorders>
          </w:tcPr>
          <w:p w14:paraId="566B10B4" w14:textId="1706D40A"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646CA181" w14:textId="0B96B491"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r>
      <w:tr w:rsidR="00CA3CC8" w:rsidRPr="00C267B4" w14:paraId="18D881AD"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77DE791" w14:textId="25EB2740"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37</w:t>
            </w:r>
          </w:p>
        </w:tc>
        <w:tc>
          <w:tcPr>
            <w:tcW w:w="0" w:type="auto"/>
            <w:tcBorders>
              <w:top w:val="outset" w:sz="6" w:space="0" w:color="000000"/>
              <w:left w:val="outset" w:sz="6" w:space="0" w:color="000000"/>
              <w:bottom w:val="outset" w:sz="6" w:space="0" w:color="000000"/>
              <w:right w:val="outset" w:sz="6" w:space="0" w:color="000000"/>
            </w:tcBorders>
            <w:hideMark/>
          </w:tcPr>
          <w:p w14:paraId="64298CED"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2910457A"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704629F1" w14:textId="77777777" w:rsidR="00CA3CC8" w:rsidRPr="00C267B4" w:rsidRDefault="00CA3CC8" w:rsidP="00CA3CC8">
            <w:pPr>
              <w:pStyle w:val="NormalnyWeb"/>
              <w:rPr>
                <w:rFonts w:asciiTheme="minorHAnsi" w:hAnsiTheme="minorHAnsi" w:cstheme="minorHAnsi"/>
              </w:rPr>
            </w:pPr>
            <w:r w:rsidRPr="00C267B4">
              <w:rPr>
                <w:rFonts w:asciiTheme="minorHAnsi" w:hAnsiTheme="minorHAnsi" w:cstheme="minorHAnsi"/>
              </w:rPr>
              <w:t xml:space="preserve">Remont budynku świetlicy wiejskiej w miejscowości Kobylaki - </w:t>
            </w:r>
            <w:proofErr w:type="spellStart"/>
            <w:r w:rsidRPr="00C267B4">
              <w:rPr>
                <w:rFonts w:asciiTheme="minorHAnsi" w:hAnsiTheme="minorHAnsi" w:cstheme="minorHAnsi"/>
              </w:rPr>
              <w:t>Korysze</w:t>
            </w:r>
            <w:proofErr w:type="spellEnd"/>
          </w:p>
        </w:tc>
        <w:tc>
          <w:tcPr>
            <w:tcW w:w="0" w:type="auto"/>
            <w:tcBorders>
              <w:top w:val="outset" w:sz="6" w:space="0" w:color="000000"/>
              <w:left w:val="outset" w:sz="6" w:space="0" w:color="000000"/>
              <w:bottom w:val="outset" w:sz="6" w:space="0" w:color="000000"/>
              <w:right w:val="outset" w:sz="6" w:space="0" w:color="000000"/>
            </w:tcBorders>
          </w:tcPr>
          <w:p w14:paraId="4EC3ED79" w14:textId="0F903EB5"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44.983,33</w:t>
            </w:r>
          </w:p>
        </w:tc>
        <w:tc>
          <w:tcPr>
            <w:tcW w:w="0" w:type="auto"/>
            <w:tcBorders>
              <w:top w:val="outset" w:sz="6" w:space="0" w:color="000000"/>
              <w:left w:val="outset" w:sz="6" w:space="0" w:color="000000"/>
              <w:bottom w:val="outset" w:sz="6" w:space="0" w:color="000000"/>
              <w:right w:val="outset" w:sz="6" w:space="0" w:color="000000"/>
            </w:tcBorders>
          </w:tcPr>
          <w:p w14:paraId="4D7A1C97" w14:textId="28D80B09"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23.455,80</w:t>
            </w:r>
          </w:p>
        </w:tc>
        <w:tc>
          <w:tcPr>
            <w:tcW w:w="0" w:type="auto"/>
            <w:tcBorders>
              <w:top w:val="outset" w:sz="6" w:space="0" w:color="000000"/>
              <w:left w:val="outset" w:sz="6" w:space="0" w:color="000000"/>
              <w:bottom w:val="outset" w:sz="6" w:space="0" w:color="000000"/>
              <w:right w:val="outset" w:sz="6" w:space="0" w:color="000000"/>
            </w:tcBorders>
          </w:tcPr>
          <w:p w14:paraId="60A79A54" w14:textId="4DCA5FCE"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52,14</w:t>
            </w:r>
          </w:p>
        </w:tc>
      </w:tr>
      <w:tr w:rsidR="00CA3CC8" w:rsidRPr="00C267B4" w14:paraId="1F727F18"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4F398AC" w14:textId="40B4D82D"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38</w:t>
            </w:r>
          </w:p>
        </w:tc>
        <w:tc>
          <w:tcPr>
            <w:tcW w:w="0" w:type="auto"/>
            <w:tcBorders>
              <w:top w:val="outset" w:sz="6" w:space="0" w:color="000000"/>
              <w:left w:val="outset" w:sz="6" w:space="0" w:color="000000"/>
              <w:bottom w:val="outset" w:sz="6" w:space="0" w:color="000000"/>
              <w:right w:val="outset" w:sz="6" w:space="0" w:color="000000"/>
            </w:tcBorders>
            <w:hideMark/>
          </w:tcPr>
          <w:p w14:paraId="5034DB9F"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16DA3423"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C0EE03B" w14:textId="04E898BD" w:rsidR="00CA3CC8" w:rsidRPr="00C267B4" w:rsidRDefault="00CA3CC8" w:rsidP="00CA3CC8">
            <w:pPr>
              <w:pStyle w:val="NormalnyWeb"/>
              <w:rPr>
                <w:rFonts w:asciiTheme="minorHAnsi" w:hAnsiTheme="minorHAnsi" w:cstheme="minorHAnsi"/>
              </w:rPr>
            </w:pPr>
            <w:r>
              <w:rPr>
                <w:rFonts w:asciiTheme="minorHAnsi" w:hAnsiTheme="minorHAnsi" w:cstheme="minorHAnsi"/>
              </w:rPr>
              <w:t>Wykonanie elewacji budynku świetlicy wiejskiej w Obórkach</w:t>
            </w:r>
          </w:p>
        </w:tc>
        <w:tc>
          <w:tcPr>
            <w:tcW w:w="0" w:type="auto"/>
            <w:tcBorders>
              <w:top w:val="outset" w:sz="6" w:space="0" w:color="000000"/>
              <w:left w:val="outset" w:sz="6" w:space="0" w:color="000000"/>
              <w:bottom w:val="outset" w:sz="6" w:space="0" w:color="000000"/>
              <w:right w:val="outset" w:sz="6" w:space="0" w:color="000000"/>
            </w:tcBorders>
          </w:tcPr>
          <w:p w14:paraId="71BD1624" w14:textId="4E680AD5"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37.817,65</w:t>
            </w:r>
          </w:p>
        </w:tc>
        <w:tc>
          <w:tcPr>
            <w:tcW w:w="0" w:type="auto"/>
            <w:tcBorders>
              <w:top w:val="outset" w:sz="6" w:space="0" w:color="000000"/>
              <w:left w:val="outset" w:sz="6" w:space="0" w:color="000000"/>
              <w:bottom w:val="outset" w:sz="6" w:space="0" w:color="000000"/>
              <w:right w:val="outset" w:sz="6" w:space="0" w:color="000000"/>
            </w:tcBorders>
          </w:tcPr>
          <w:p w14:paraId="7E0753B1" w14:textId="0630334B"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7A22ADCD" w14:textId="44B5D674"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r>
      <w:tr w:rsidR="00CA3CC8" w:rsidRPr="00C267B4" w14:paraId="293E291B"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6828BAC" w14:textId="51D08346"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lastRenderedPageBreak/>
              <w:t>39</w:t>
            </w:r>
          </w:p>
        </w:tc>
        <w:tc>
          <w:tcPr>
            <w:tcW w:w="0" w:type="auto"/>
            <w:tcBorders>
              <w:top w:val="outset" w:sz="6" w:space="0" w:color="000000"/>
              <w:left w:val="outset" w:sz="6" w:space="0" w:color="000000"/>
              <w:bottom w:val="outset" w:sz="6" w:space="0" w:color="000000"/>
              <w:right w:val="outset" w:sz="6" w:space="0" w:color="000000"/>
            </w:tcBorders>
            <w:hideMark/>
          </w:tcPr>
          <w:p w14:paraId="5934F1B1"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w:t>
            </w:r>
          </w:p>
          <w:p w14:paraId="5F28F395" w14:textId="77777777" w:rsidR="00CA3CC8" w:rsidRPr="00C267B4" w:rsidRDefault="00CA3CC8" w:rsidP="00CA3CC8">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11584A1" w14:textId="18D3B58D" w:rsidR="00CA3CC8" w:rsidRPr="00C267B4" w:rsidRDefault="00CA3CC8" w:rsidP="00CA3CC8">
            <w:pPr>
              <w:pStyle w:val="NormalnyWeb"/>
              <w:rPr>
                <w:rFonts w:asciiTheme="minorHAnsi" w:hAnsiTheme="minorHAnsi" w:cstheme="minorHAnsi"/>
              </w:rPr>
            </w:pPr>
            <w:r>
              <w:rPr>
                <w:rFonts w:asciiTheme="minorHAnsi" w:hAnsiTheme="minorHAnsi" w:cstheme="minorHAnsi"/>
              </w:rPr>
              <w:t>Zagospodarowanie placu wokół świetlicy wiejskiej w Żelaznej Rządowej</w:t>
            </w:r>
          </w:p>
        </w:tc>
        <w:tc>
          <w:tcPr>
            <w:tcW w:w="0" w:type="auto"/>
            <w:tcBorders>
              <w:top w:val="outset" w:sz="6" w:space="0" w:color="000000"/>
              <w:left w:val="outset" w:sz="6" w:space="0" w:color="000000"/>
              <w:bottom w:val="outset" w:sz="6" w:space="0" w:color="000000"/>
              <w:right w:val="outset" w:sz="6" w:space="0" w:color="000000"/>
            </w:tcBorders>
          </w:tcPr>
          <w:p w14:paraId="718DE4BC" w14:textId="3E6F2AA2"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10.000,00</w:t>
            </w:r>
          </w:p>
        </w:tc>
        <w:tc>
          <w:tcPr>
            <w:tcW w:w="0" w:type="auto"/>
            <w:tcBorders>
              <w:top w:val="outset" w:sz="6" w:space="0" w:color="000000"/>
              <w:left w:val="outset" w:sz="6" w:space="0" w:color="000000"/>
              <w:bottom w:val="outset" w:sz="6" w:space="0" w:color="000000"/>
              <w:right w:val="outset" w:sz="6" w:space="0" w:color="000000"/>
            </w:tcBorders>
          </w:tcPr>
          <w:p w14:paraId="6B8CEEBD" w14:textId="6C51863C"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3.357,05</w:t>
            </w:r>
          </w:p>
        </w:tc>
        <w:tc>
          <w:tcPr>
            <w:tcW w:w="0" w:type="auto"/>
            <w:tcBorders>
              <w:top w:val="outset" w:sz="6" w:space="0" w:color="000000"/>
              <w:left w:val="outset" w:sz="6" w:space="0" w:color="000000"/>
              <w:bottom w:val="outset" w:sz="6" w:space="0" w:color="000000"/>
              <w:right w:val="outset" w:sz="6" w:space="0" w:color="000000"/>
            </w:tcBorders>
          </w:tcPr>
          <w:p w14:paraId="18AFBEFA" w14:textId="0C72731D"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33,57</w:t>
            </w:r>
          </w:p>
        </w:tc>
      </w:tr>
      <w:tr w:rsidR="00CA3CC8" w:rsidRPr="00C267B4" w14:paraId="170E93EE"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47F93C2"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D5438F1"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4319499F" w14:textId="77777777" w:rsidR="00CA3CC8" w:rsidRPr="00C267B4" w:rsidRDefault="00CA3CC8" w:rsidP="00CA3CC8">
            <w:pPr>
              <w:pStyle w:val="NormalnyWeb"/>
              <w:rPr>
                <w:rFonts w:asciiTheme="minorHAnsi" w:hAnsiTheme="minorHAnsi" w:cstheme="minorHAnsi"/>
                <w:b/>
                <w:bCs/>
                <w:i/>
                <w:iCs/>
              </w:rPr>
            </w:pPr>
            <w:r w:rsidRPr="00C267B4">
              <w:rPr>
                <w:rFonts w:asciiTheme="minorHAnsi" w:hAnsiTheme="minorHAnsi" w:cstheme="minorHAnsi"/>
                <w:b/>
                <w:bCs/>
                <w:i/>
                <w:iCs/>
              </w:rPr>
              <w:t>Razem rozdział 92195</w:t>
            </w:r>
          </w:p>
        </w:tc>
        <w:tc>
          <w:tcPr>
            <w:tcW w:w="0" w:type="auto"/>
            <w:tcBorders>
              <w:top w:val="outset" w:sz="6" w:space="0" w:color="000000"/>
              <w:left w:val="outset" w:sz="6" w:space="0" w:color="000000"/>
              <w:bottom w:val="outset" w:sz="6" w:space="0" w:color="000000"/>
              <w:right w:val="outset" w:sz="6" w:space="0" w:color="000000"/>
            </w:tcBorders>
          </w:tcPr>
          <w:p w14:paraId="3C2A2AF5" w14:textId="3407E6F0" w:rsidR="00CA3CC8" w:rsidRPr="00C267B4" w:rsidRDefault="00CA3CC8" w:rsidP="00CA3CC8">
            <w:pPr>
              <w:pStyle w:val="NormalnyWeb"/>
              <w:jc w:val="center"/>
              <w:rPr>
                <w:rFonts w:asciiTheme="minorHAnsi" w:hAnsiTheme="minorHAnsi" w:cstheme="minorHAnsi"/>
                <w:b/>
                <w:i/>
              </w:rPr>
            </w:pPr>
            <w:r>
              <w:rPr>
                <w:rFonts w:asciiTheme="minorHAnsi" w:hAnsiTheme="minorHAnsi" w:cstheme="minorHAnsi"/>
                <w:b/>
                <w:i/>
              </w:rPr>
              <w:t>637.443,93</w:t>
            </w:r>
          </w:p>
        </w:tc>
        <w:tc>
          <w:tcPr>
            <w:tcW w:w="0" w:type="auto"/>
            <w:tcBorders>
              <w:top w:val="outset" w:sz="6" w:space="0" w:color="000000"/>
              <w:left w:val="outset" w:sz="6" w:space="0" w:color="000000"/>
              <w:bottom w:val="outset" w:sz="6" w:space="0" w:color="000000"/>
              <w:right w:val="outset" w:sz="6" w:space="0" w:color="000000"/>
            </w:tcBorders>
          </w:tcPr>
          <w:p w14:paraId="38BEDCCF" w14:textId="7ED85C48" w:rsidR="00CA3CC8" w:rsidRPr="00C267B4" w:rsidRDefault="00CA3CC8" w:rsidP="00CA3CC8">
            <w:pPr>
              <w:pStyle w:val="NormalnyWeb"/>
              <w:jc w:val="center"/>
              <w:rPr>
                <w:rFonts w:asciiTheme="minorHAnsi" w:hAnsiTheme="minorHAnsi" w:cstheme="minorHAnsi"/>
                <w:b/>
                <w:i/>
              </w:rPr>
            </w:pPr>
            <w:r>
              <w:rPr>
                <w:rFonts w:asciiTheme="minorHAnsi" w:hAnsiTheme="minorHAnsi" w:cstheme="minorHAnsi"/>
                <w:b/>
                <w:i/>
              </w:rPr>
              <w:t>35.802,75</w:t>
            </w:r>
          </w:p>
        </w:tc>
        <w:tc>
          <w:tcPr>
            <w:tcW w:w="0" w:type="auto"/>
            <w:tcBorders>
              <w:top w:val="outset" w:sz="6" w:space="0" w:color="000000"/>
              <w:left w:val="outset" w:sz="6" w:space="0" w:color="000000"/>
              <w:bottom w:val="outset" w:sz="6" w:space="0" w:color="000000"/>
              <w:right w:val="outset" w:sz="6" w:space="0" w:color="000000"/>
            </w:tcBorders>
          </w:tcPr>
          <w:p w14:paraId="0D29C8F2" w14:textId="0FA8EFF1" w:rsidR="00CA3CC8" w:rsidRPr="00C267B4" w:rsidRDefault="00CA3CC8" w:rsidP="00CA3CC8">
            <w:pPr>
              <w:pStyle w:val="NormalnyWeb"/>
              <w:jc w:val="center"/>
              <w:rPr>
                <w:rFonts w:asciiTheme="minorHAnsi" w:hAnsiTheme="minorHAnsi" w:cstheme="minorHAnsi"/>
                <w:b/>
                <w:i/>
              </w:rPr>
            </w:pPr>
            <w:r>
              <w:rPr>
                <w:rFonts w:asciiTheme="minorHAnsi" w:hAnsiTheme="minorHAnsi" w:cstheme="minorHAnsi"/>
                <w:b/>
                <w:i/>
              </w:rPr>
              <w:t>5,62</w:t>
            </w:r>
          </w:p>
        </w:tc>
      </w:tr>
      <w:tr w:rsidR="00CA3CC8" w:rsidRPr="00C267B4" w14:paraId="3AF80B3F"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54DC4CA" w14:textId="5650C310"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40</w:t>
            </w:r>
          </w:p>
        </w:tc>
        <w:tc>
          <w:tcPr>
            <w:tcW w:w="0" w:type="auto"/>
            <w:tcBorders>
              <w:top w:val="outset" w:sz="6" w:space="0" w:color="000000"/>
              <w:left w:val="outset" w:sz="6" w:space="0" w:color="000000"/>
              <w:bottom w:val="outset" w:sz="6" w:space="0" w:color="000000"/>
              <w:right w:val="outset" w:sz="6" w:space="0" w:color="000000"/>
            </w:tcBorders>
            <w:hideMark/>
          </w:tcPr>
          <w:p w14:paraId="33833D1E" w14:textId="77777777"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w:t>
            </w:r>
          </w:p>
          <w:p w14:paraId="4CCC8988" w14:textId="1222AA81"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5DC4F3E1" w14:textId="77777777" w:rsidR="00CA3CC8" w:rsidRPr="00C267B4" w:rsidRDefault="00CA3CC8" w:rsidP="00CA3CC8">
            <w:pPr>
              <w:pStyle w:val="NormalnyWeb"/>
              <w:rPr>
                <w:rFonts w:asciiTheme="minorHAnsi" w:hAnsiTheme="minorHAnsi" w:cstheme="minorHAnsi"/>
                <w:bCs/>
                <w:iCs/>
              </w:rPr>
            </w:pPr>
            <w:r w:rsidRPr="00C267B4">
              <w:rPr>
                <w:rFonts w:asciiTheme="minorHAnsi" w:hAnsiTheme="minorHAnsi" w:cstheme="minorHAnsi"/>
                <w:bCs/>
                <w:iCs/>
              </w:rPr>
              <w:t>Remont dachu na hali sportowej w Jednorożcu</w:t>
            </w:r>
          </w:p>
        </w:tc>
        <w:tc>
          <w:tcPr>
            <w:tcW w:w="0" w:type="auto"/>
            <w:tcBorders>
              <w:top w:val="outset" w:sz="6" w:space="0" w:color="000000"/>
              <w:left w:val="outset" w:sz="6" w:space="0" w:color="000000"/>
              <w:bottom w:val="outset" w:sz="6" w:space="0" w:color="000000"/>
              <w:right w:val="outset" w:sz="6" w:space="0" w:color="000000"/>
            </w:tcBorders>
          </w:tcPr>
          <w:p w14:paraId="67CCF7E5" w14:textId="27FDB5D1"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70.000,00</w:t>
            </w:r>
          </w:p>
        </w:tc>
        <w:tc>
          <w:tcPr>
            <w:tcW w:w="0" w:type="auto"/>
            <w:tcBorders>
              <w:top w:val="outset" w:sz="6" w:space="0" w:color="000000"/>
              <w:left w:val="outset" w:sz="6" w:space="0" w:color="000000"/>
              <w:bottom w:val="outset" w:sz="6" w:space="0" w:color="000000"/>
              <w:right w:val="outset" w:sz="6" w:space="0" w:color="000000"/>
            </w:tcBorders>
          </w:tcPr>
          <w:p w14:paraId="3D4F0161" w14:textId="08A23CC6"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AF4C360" w14:textId="42B3F435"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r>
      <w:tr w:rsidR="00CA3CC8" w:rsidRPr="00C267B4" w14:paraId="174F235D"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8D453C4" w14:textId="1569D658"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41</w:t>
            </w:r>
          </w:p>
        </w:tc>
        <w:tc>
          <w:tcPr>
            <w:tcW w:w="0" w:type="auto"/>
            <w:tcBorders>
              <w:top w:val="outset" w:sz="6" w:space="0" w:color="000000"/>
              <w:left w:val="outset" w:sz="6" w:space="0" w:color="000000"/>
              <w:bottom w:val="outset" w:sz="6" w:space="0" w:color="000000"/>
              <w:right w:val="outset" w:sz="6" w:space="0" w:color="000000"/>
            </w:tcBorders>
            <w:hideMark/>
          </w:tcPr>
          <w:p w14:paraId="649E64E9" w14:textId="77777777"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w:t>
            </w:r>
          </w:p>
          <w:p w14:paraId="2B922F43" w14:textId="0BE74968"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222BF768" w14:textId="77777777" w:rsidR="00CA3CC8" w:rsidRPr="00C267B4" w:rsidRDefault="00CA3CC8" w:rsidP="00CA3CC8">
            <w:pPr>
              <w:pStyle w:val="NormalnyWeb"/>
              <w:rPr>
                <w:rFonts w:asciiTheme="minorHAnsi" w:hAnsiTheme="minorHAnsi" w:cstheme="minorHAnsi"/>
                <w:bCs/>
                <w:iCs/>
              </w:rPr>
            </w:pPr>
            <w:r w:rsidRPr="00C267B4">
              <w:rPr>
                <w:rFonts w:asciiTheme="minorHAnsi" w:hAnsiTheme="minorHAnsi" w:cstheme="minorHAnsi"/>
                <w:bCs/>
                <w:iCs/>
              </w:rPr>
              <w:t>Zwiększenie dostępności dzieci i młodzieży do przyszkolnej infrastruktury sportowej poprzez przebudowę i remont boisk przy szkołach podstawowych w gminie Jednorożec</w:t>
            </w:r>
          </w:p>
        </w:tc>
        <w:tc>
          <w:tcPr>
            <w:tcW w:w="0" w:type="auto"/>
            <w:tcBorders>
              <w:top w:val="outset" w:sz="6" w:space="0" w:color="000000"/>
              <w:left w:val="outset" w:sz="6" w:space="0" w:color="000000"/>
              <w:bottom w:val="outset" w:sz="6" w:space="0" w:color="000000"/>
              <w:right w:val="outset" w:sz="6" w:space="0" w:color="000000"/>
            </w:tcBorders>
          </w:tcPr>
          <w:p w14:paraId="0BBF1100" w14:textId="632EF93C"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972.000,00</w:t>
            </w:r>
          </w:p>
        </w:tc>
        <w:tc>
          <w:tcPr>
            <w:tcW w:w="0" w:type="auto"/>
            <w:tcBorders>
              <w:top w:val="outset" w:sz="6" w:space="0" w:color="000000"/>
              <w:left w:val="outset" w:sz="6" w:space="0" w:color="000000"/>
              <w:bottom w:val="outset" w:sz="6" w:space="0" w:color="000000"/>
              <w:right w:val="outset" w:sz="6" w:space="0" w:color="000000"/>
            </w:tcBorders>
          </w:tcPr>
          <w:p w14:paraId="3BFBD3AA" w14:textId="0A14A617" w:rsidR="00CA3CC8" w:rsidRPr="00C267B4" w:rsidRDefault="0003470E" w:rsidP="00CA3CC8">
            <w:pPr>
              <w:pStyle w:val="NormalnyWeb"/>
              <w:jc w:val="center"/>
              <w:rPr>
                <w:rFonts w:asciiTheme="minorHAnsi" w:hAnsiTheme="minorHAnsi" w:cstheme="minorHAnsi"/>
              </w:rPr>
            </w:pPr>
            <w:r>
              <w:rPr>
                <w:rFonts w:asciiTheme="minorHAnsi" w:hAnsiTheme="minorHAnsi" w:cstheme="minorHAnsi"/>
              </w:rPr>
              <w:t>458.092,40</w:t>
            </w:r>
          </w:p>
        </w:tc>
        <w:tc>
          <w:tcPr>
            <w:tcW w:w="0" w:type="auto"/>
            <w:tcBorders>
              <w:top w:val="outset" w:sz="6" w:space="0" w:color="000000"/>
              <w:left w:val="outset" w:sz="6" w:space="0" w:color="000000"/>
              <w:bottom w:val="outset" w:sz="6" w:space="0" w:color="000000"/>
              <w:right w:val="outset" w:sz="6" w:space="0" w:color="000000"/>
            </w:tcBorders>
          </w:tcPr>
          <w:p w14:paraId="46F3F01B" w14:textId="7188756F" w:rsidR="00CA3CC8" w:rsidRPr="00C267B4" w:rsidRDefault="0003470E" w:rsidP="00CA3CC8">
            <w:pPr>
              <w:pStyle w:val="NormalnyWeb"/>
              <w:jc w:val="center"/>
              <w:rPr>
                <w:rFonts w:asciiTheme="minorHAnsi" w:hAnsiTheme="minorHAnsi" w:cstheme="minorHAnsi"/>
              </w:rPr>
            </w:pPr>
            <w:r>
              <w:rPr>
                <w:rFonts w:asciiTheme="minorHAnsi" w:hAnsiTheme="minorHAnsi" w:cstheme="minorHAnsi"/>
              </w:rPr>
              <w:t>47,13</w:t>
            </w:r>
          </w:p>
        </w:tc>
      </w:tr>
      <w:tr w:rsidR="00CA3CC8" w:rsidRPr="00C267B4" w14:paraId="5C29B6D3"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0C5B4F" w14:textId="6842E49A"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42</w:t>
            </w:r>
          </w:p>
        </w:tc>
        <w:tc>
          <w:tcPr>
            <w:tcW w:w="0" w:type="auto"/>
            <w:tcBorders>
              <w:top w:val="outset" w:sz="6" w:space="0" w:color="000000"/>
              <w:left w:val="outset" w:sz="6" w:space="0" w:color="000000"/>
              <w:bottom w:val="outset" w:sz="6" w:space="0" w:color="000000"/>
              <w:right w:val="outset" w:sz="6" w:space="0" w:color="000000"/>
            </w:tcBorders>
            <w:hideMark/>
          </w:tcPr>
          <w:p w14:paraId="3F17CC34" w14:textId="77777777"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w:t>
            </w:r>
          </w:p>
          <w:p w14:paraId="0F01ACF4" w14:textId="67D6D479"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4E54B9BF" w14:textId="77777777" w:rsidR="00CA3CC8" w:rsidRPr="00C267B4" w:rsidRDefault="00CA3CC8" w:rsidP="00CA3CC8">
            <w:pPr>
              <w:pStyle w:val="NormalnyWeb"/>
              <w:rPr>
                <w:rFonts w:asciiTheme="minorHAnsi" w:hAnsiTheme="minorHAnsi" w:cstheme="minorHAnsi"/>
                <w:bCs/>
                <w:iCs/>
              </w:rPr>
            </w:pPr>
            <w:r w:rsidRPr="00C267B4">
              <w:rPr>
                <w:rFonts w:asciiTheme="minorHAnsi" w:hAnsiTheme="minorHAnsi" w:cstheme="minorHAnsi"/>
                <w:bCs/>
                <w:iCs/>
              </w:rPr>
              <w:t>Przebudowa stadionu sportowego w Jednorożcu</w:t>
            </w:r>
          </w:p>
        </w:tc>
        <w:tc>
          <w:tcPr>
            <w:tcW w:w="0" w:type="auto"/>
            <w:tcBorders>
              <w:top w:val="outset" w:sz="6" w:space="0" w:color="000000"/>
              <w:left w:val="outset" w:sz="6" w:space="0" w:color="000000"/>
              <w:bottom w:val="outset" w:sz="6" w:space="0" w:color="000000"/>
              <w:right w:val="outset" w:sz="6" w:space="0" w:color="000000"/>
            </w:tcBorders>
          </w:tcPr>
          <w:p w14:paraId="2366BB91" w14:textId="4B7FA774"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909.250,00</w:t>
            </w:r>
          </w:p>
        </w:tc>
        <w:tc>
          <w:tcPr>
            <w:tcW w:w="0" w:type="auto"/>
            <w:tcBorders>
              <w:top w:val="outset" w:sz="6" w:space="0" w:color="000000"/>
              <w:left w:val="outset" w:sz="6" w:space="0" w:color="000000"/>
              <w:bottom w:val="outset" w:sz="6" w:space="0" w:color="000000"/>
              <w:right w:val="outset" w:sz="6" w:space="0" w:color="000000"/>
            </w:tcBorders>
          </w:tcPr>
          <w:p w14:paraId="373661B9" w14:textId="729D4467" w:rsidR="00CA3CC8" w:rsidRPr="00C267B4" w:rsidRDefault="0003470E" w:rsidP="00CA3CC8">
            <w:pPr>
              <w:pStyle w:val="NormalnyWeb"/>
              <w:jc w:val="center"/>
              <w:rPr>
                <w:rFonts w:asciiTheme="minorHAnsi" w:hAnsiTheme="minorHAnsi" w:cstheme="minorHAnsi"/>
              </w:rPr>
            </w:pPr>
            <w:r>
              <w:rPr>
                <w:rFonts w:asciiTheme="minorHAnsi" w:hAnsiTheme="minorHAnsi" w:cstheme="minorHAnsi"/>
              </w:rPr>
              <w:t>887.532,27</w:t>
            </w:r>
          </w:p>
        </w:tc>
        <w:tc>
          <w:tcPr>
            <w:tcW w:w="0" w:type="auto"/>
            <w:tcBorders>
              <w:top w:val="outset" w:sz="6" w:space="0" w:color="000000"/>
              <w:left w:val="outset" w:sz="6" w:space="0" w:color="000000"/>
              <w:bottom w:val="outset" w:sz="6" w:space="0" w:color="000000"/>
              <w:right w:val="outset" w:sz="6" w:space="0" w:color="000000"/>
            </w:tcBorders>
          </w:tcPr>
          <w:p w14:paraId="3C4FCAF4" w14:textId="3624FD28" w:rsidR="00CA3CC8" w:rsidRPr="00C267B4" w:rsidRDefault="0003470E" w:rsidP="00CA3CC8">
            <w:pPr>
              <w:pStyle w:val="NormalnyWeb"/>
              <w:jc w:val="center"/>
              <w:rPr>
                <w:rFonts w:asciiTheme="minorHAnsi" w:hAnsiTheme="minorHAnsi" w:cstheme="minorHAnsi"/>
              </w:rPr>
            </w:pPr>
            <w:r>
              <w:rPr>
                <w:rFonts w:asciiTheme="minorHAnsi" w:hAnsiTheme="minorHAnsi" w:cstheme="minorHAnsi"/>
              </w:rPr>
              <w:t>97,61</w:t>
            </w:r>
          </w:p>
        </w:tc>
      </w:tr>
      <w:tr w:rsidR="00CA3CC8" w:rsidRPr="00C267B4" w14:paraId="013184D6"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A9D90E5" w14:textId="29A63204" w:rsidR="00CA3CC8" w:rsidRPr="00C267B4" w:rsidRDefault="00C71A43" w:rsidP="00CA3CC8">
            <w:pPr>
              <w:pStyle w:val="NormalnyWeb"/>
              <w:jc w:val="center"/>
              <w:rPr>
                <w:rFonts w:asciiTheme="minorHAnsi" w:hAnsiTheme="minorHAnsi" w:cstheme="minorHAnsi"/>
              </w:rPr>
            </w:pPr>
            <w:r>
              <w:rPr>
                <w:rFonts w:asciiTheme="minorHAnsi" w:hAnsiTheme="minorHAnsi" w:cstheme="minorHAnsi"/>
              </w:rPr>
              <w:t>43</w:t>
            </w:r>
          </w:p>
        </w:tc>
        <w:tc>
          <w:tcPr>
            <w:tcW w:w="0" w:type="auto"/>
            <w:tcBorders>
              <w:top w:val="outset" w:sz="6" w:space="0" w:color="000000"/>
              <w:left w:val="outset" w:sz="6" w:space="0" w:color="000000"/>
              <w:bottom w:val="outset" w:sz="6" w:space="0" w:color="000000"/>
              <w:right w:val="outset" w:sz="6" w:space="0" w:color="000000"/>
            </w:tcBorders>
          </w:tcPr>
          <w:p w14:paraId="39FB7BB7" w14:textId="77777777"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w:t>
            </w:r>
          </w:p>
          <w:p w14:paraId="59CC6779" w14:textId="7FC5E3C8" w:rsidR="00CA3CC8" w:rsidRPr="00C267B4" w:rsidRDefault="00CA3CC8" w:rsidP="00CA3CC8">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tcPr>
          <w:p w14:paraId="11AA7556" w14:textId="37AFFDC6" w:rsidR="00CA3CC8" w:rsidRPr="00C267B4" w:rsidRDefault="00CA3CC8" w:rsidP="00CA3CC8">
            <w:pPr>
              <w:pStyle w:val="NormalnyWeb"/>
              <w:rPr>
                <w:rFonts w:asciiTheme="minorHAnsi" w:hAnsiTheme="minorHAnsi" w:cstheme="minorHAnsi"/>
                <w:bCs/>
                <w:iCs/>
              </w:rPr>
            </w:pPr>
            <w:r>
              <w:rPr>
                <w:rFonts w:asciiTheme="minorHAnsi" w:hAnsiTheme="minorHAnsi" w:cstheme="minorHAnsi"/>
                <w:bCs/>
                <w:iCs/>
              </w:rPr>
              <w:t>Zakup kosiarki samobieżnej do płyty boiska</w:t>
            </w:r>
          </w:p>
        </w:tc>
        <w:tc>
          <w:tcPr>
            <w:tcW w:w="0" w:type="auto"/>
            <w:tcBorders>
              <w:top w:val="outset" w:sz="6" w:space="0" w:color="000000"/>
              <w:left w:val="outset" w:sz="6" w:space="0" w:color="000000"/>
              <w:bottom w:val="outset" w:sz="6" w:space="0" w:color="000000"/>
              <w:right w:val="outset" w:sz="6" w:space="0" w:color="000000"/>
            </w:tcBorders>
          </w:tcPr>
          <w:p w14:paraId="536418B1" w14:textId="268FED95" w:rsidR="00CA3CC8" w:rsidRDefault="00CA3CC8" w:rsidP="00CA3CC8">
            <w:pPr>
              <w:pStyle w:val="NormalnyWeb"/>
              <w:jc w:val="center"/>
              <w:rPr>
                <w:rFonts w:asciiTheme="minorHAnsi" w:hAnsiTheme="minorHAnsi" w:cstheme="minorHAnsi"/>
              </w:rPr>
            </w:pPr>
            <w:r>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tcPr>
          <w:p w14:paraId="42141DD6" w14:textId="708D1E2A"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8C964ED" w14:textId="1E120A56" w:rsidR="00CA3CC8" w:rsidRPr="00C267B4" w:rsidRDefault="00CA3CC8" w:rsidP="00CA3CC8">
            <w:pPr>
              <w:pStyle w:val="NormalnyWeb"/>
              <w:jc w:val="center"/>
              <w:rPr>
                <w:rFonts w:asciiTheme="minorHAnsi" w:hAnsiTheme="minorHAnsi" w:cstheme="minorHAnsi"/>
              </w:rPr>
            </w:pPr>
            <w:r>
              <w:rPr>
                <w:rFonts w:asciiTheme="minorHAnsi" w:hAnsiTheme="minorHAnsi" w:cstheme="minorHAnsi"/>
              </w:rPr>
              <w:t>0,00</w:t>
            </w:r>
          </w:p>
        </w:tc>
      </w:tr>
      <w:tr w:rsidR="00CA3CC8" w:rsidRPr="00C267B4" w14:paraId="0345B1B9" w14:textId="77777777" w:rsidTr="00AB76A1">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57A1BB"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7E45E0D"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F8C767" w14:textId="0F53C4C3" w:rsidR="00CA3CC8" w:rsidRPr="00C267B4" w:rsidRDefault="00CA3CC8" w:rsidP="00CA3CC8">
            <w:pPr>
              <w:pStyle w:val="NormalnyWeb"/>
              <w:rPr>
                <w:rFonts w:asciiTheme="minorHAnsi" w:hAnsiTheme="minorHAnsi" w:cstheme="minorHAnsi"/>
                <w:bCs/>
                <w:iCs/>
              </w:rPr>
            </w:pPr>
            <w:r w:rsidRPr="00C267B4">
              <w:rPr>
                <w:rFonts w:asciiTheme="minorHAnsi" w:hAnsiTheme="minorHAnsi" w:cstheme="minorHAnsi"/>
                <w:b/>
                <w:bCs/>
                <w:i/>
                <w:iCs/>
              </w:rPr>
              <w:t>Razem rozdział 92601</w:t>
            </w:r>
          </w:p>
        </w:tc>
        <w:tc>
          <w:tcPr>
            <w:tcW w:w="0" w:type="auto"/>
            <w:tcBorders>
              <w:top w:val="outset" w:sz="6" w:space="0" w:color="000000"/>
              <w:left w:val="outset" w:sz="6" w:space="0" w:color="000000"/>
              <w:bottom w:val="outset" w:sz="6" w:space="0" w:color="000000"/>
              <w:right w:val="outset" w:sz="6" w:space="0" w:color="000000"/>
            </w:tcBorders>
          </w:tcPr>
          <w:p w14:paraId="09069A7B" w14:textId="42A577A2" w:rsidR="00CA3CC8" w:rsidRPr="00C267B4" w:rsidRDefault="00CA3CC8" w:rsidP="00CA3CC8">
            <w:pPr>
              <w:pStyle w:val="NormalnyWeb"/>
              <w:jc w:val="center"/>
              <w:rPr>
                <w:rFonts w:asciiTheme="minorHAnsi" w:hAnsiTheme="minorHAnsi" w:cstheme="minorHAnsi"/>
                <w:b/>
                <w:i/>
              </w:rPr>
            </w:pPr>
            <w:r>
              <w:rPr>
                <w:rFonts w:asciiTheme="minorHAnsi" w:hAnsiTheme="minorHAnsi" w:cstheme="minorHAnsi"/>
                <w:b/>
                <w:i/>
              </w:rPr>
              <w:t>2.001.250,00</w:t>
            </w:r>
          </w:p>
        </w:tc>
        <w:tc>
          <w:tcPr>
            <w:tcW w:w="0" w:type="auto"/>
            <w:tcBorders>
              <w:top w:val="outset" w:sz="6" w:space="0" w:color="000000"/>
              <w:left w:val="outset" w:sz="6" w:space="0" w:color="000000"/>
              <w:bottom w:val="outset" w:sz="6" w:space="0" w:color="000000"/>
              <w:right w:val="outset" w:sz="6" w:space="0" w:color="000000"/>
            </w:tcBorders>
          </w:tcPr>
          <w:p w14:paraId="5D610EEA" w14:textId="1BC2CE30" w:rsidR="00CA3CC8" w:rsidRPr="00C267B4" w:rsidRDefault="0003470E" w:rsidP="00CA3CC8">
            <w:pPr>
              <w:pStyle w:val="NormalnyWeb"/>
              <w:jc w:val="center"/>
              <w:rPr>
                <w:rFonts w:asciiTheme="minorHAnsi" w:hAnsiTheme="minorHAnsi" w:cstheme="minorHAnsi"/>
                <w:b/>
                <w:i/>
              </w:rPr>
            </w:pPr>
            <w:r>
              <w:rPr>
                <w:rFonts w:asciiTheme="minorHAnsi" w:hAnsiTheme="minorHAnsi" w:cstheme="minorHAnsi"/>
                <w:b/>
                <w:i/>
              </w:rPr>
              <w:t>1.345.624,67</w:t>
            </w:r>
          </w:p>
        </w:tc>
        <w:tc>
          <w:tcPr>
            <w:tcW w:w="0" w:type="auto"/>
            <w:tcBorders>
              <w:top w:val="outset" w:sz="6" w:space="0" w:color="000000"/>
              <w:left w:val="outset" w:sz="6" w:space="0" w:color="000000"/>
              <w:bottom w:val="outset" w:sz="6" w:space="0" w:color="000000"/>
              <w:right w:val="outset" w:sz="6" w:space="0" w:color="000000"/>
            </w:tcBorders>
          </w:tcPr>
          <w:p w14:paraId="6F86039E" w14:textId="2803A4CA" w:rsidR="00CA3CC8" w:rsidRPr="00C267B4" w:rsidRDefault="0003470E" w:rsidP="00CA3CC8">
            <w:pPr>
              <w:pStyle w:val="NormalnyWeb"/>
              <w:jc w:val="center"/>
              <w:rPr>
                <w:rFonts w:asciiTheme="minorHAnsi" w:hAnsiTheme="minorHAnsi" w:cstheme="minorHAnsi"/>
                <w:b/>
                <w:i/>
              </w:rPr>
            </w:pPr>
            <w:r>
              <w:rPr>
                <w:rFonts w:asciiTheme="minorHAnsi" w:hAnsiTheme="minorHAnsi" w:cstheme="minorHAnsi"/>
                <w:b/>
                <w:i/>
              </w:rPr>
              <w:t>67,24</w:t>
            </w:r>
          </w:p>
        </w:tc>
      </w:tr>
      <w:tr w:rsidR="00CA3CC8" w:rsidRPr="00C267B4" w14:paraId="27DDA1DB" w14:textId="77777777" w:rsidTr="00377F63">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3BFBA49"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D5A3F38"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A37F067" w14:textId="77777777" w:rsidR="00CA3CC8" w:rsidRPr="00C267B4" w:rsidRDefault="00CA3CC8" w:rsidP="00CA3CC8">
            <w:pPr>
              <w:pStyle w:val="NormalnyWeb"/>
              <w:rPr>
                <w:rFonts w:asciiTheme="minorHAnsi" w:hAnsiTheme="minorHAnsi" w:cstheme="minorHAnsi"/>
                <w:b/>
                <w:bCs/>
                <w:i/>
                <w:iCs/>
              </w:rPr>
            </w:pPr>
          </w:p>
        </w:tc>
        <w:tc>
          <w:tcPr>
            <w:tcW w:w="0" w:type="auto"/>
            <w:tcBorders>
              <w:top w:val="outset" w:sz="6" w:space="0" w:color="000000"/>
              <w:left w:val="outset" w:sz="6" w:space="0" w:color="000000"/>
              <w:bottom w:val="outset" w:sz="6" w:space="0" w:color="000000"/>
              <w:right w:val="outset" w:sz="6" w:space="0" w:color="000000"/>
            </w:tcBorders>
          </w:tcPr>
          <w:p w14:paraId="2F0E8DF0" w14:textId="77777777" w:rsidR="00CA3CC8" w:rsidRPr="00C267B4" w:rsidRDefault="00CA3CC8" w:rsidP="00CA3CC8">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5C6806F4" w14:textId="77777777" w:rsidR="00CA3CC8" w:rsidRPr="00C267B4" w:rsidRDefault="00CA3CC8" w:rsidP="00CA3CC8">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1DDFA585" w14:textId="77777777" w:rsidR="00CA3CC8" w:rsidRPr="00C267B4" w:rsidRDefault="00CA3CC8" w:rsidP="00CA3CC8">
            <w:pPr>
              <w:pStyle w:val="NormalnyWeb"/>
              <w:jc w:val="center"/>
              <w:rPr>
                <w:rFonts w:asciiTheme="minorHAnsi" w:hAnsiTheme="minorHAnsi" w:cstheme="minorHAnsi"/>
                <w:b/>
                <w:i/>
              </w:rPr>
            </w:pPr>
          </w:p>
        </w:tc>
      </w:tr>
      <w:tr w:rsidR="00CA3CC8" w:rsidRPr="00C267B4" w14:paraId="647A5157" w14:textId="77777777" w:rsidTr="00AB76A1">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970D6C"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9EAD149" w14:textId="77777777" w:rsidR="00CA3CC8" w:rsidRPr="00C267B4" w:rsidRDefault="00CA3CC8" w:rsidP="00CA3CC8">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06BAA78" w14:textId="77777777" w:rsidR="00CA3CC8" w:rsidRPr="00C267B4" w:rsidRDefault="00CA3CC8" w:rsidP="00CA3CC8">
            <w:pPr>
              <w:pStyle w:val="Nagwek6"/>
              <w:rPr>
                <w:rFonts w:asciiTheme="minorHAnsi" w:hAnsiTheme="minorHAnsi" w:cstheme="minorHAnsi"/>
                <w:sz w:val="24"/>
                <w:szCs w:val="24"/>
              </w:rPr>
            </w:pPr>
            <w:r w:rsidRPr="00C267B4">
              <w:rPr>
                <w:rFonts w:asciiTheme="minorHAnsi" w:hAnsiTheme="minorHAnsi" w:cstheme="minorHAnsi"/>
                <w:sz w:val="24"/>
                <w:szCs w:val="24"/>
              </w:rPr>
              <w:t>Ogółem :</w:t>
            </w:r>
          </w:p>
        </w:tc>
        <w:tc>
          <w:tcPr>
            <w:tcW w:w="0" w:type="auto"/>
            <w:tcBorders>
              <w:top w:val="outset" w:sz="6" w:space="0" w:color="000000"/>
              <w:left w:val="outset" w:sz="6" w:space="0" w:color="000000"/>
              <w:bottom w:val="outset" w:sz="6" w:space="0" w:color="000000"/>
              <w:right w:val="outset" w:sz="6" w:space="0" w:color="000000"/>
            </w:tcBorders>
          </w:tcPr>
          <w:p w14:paraId="4D77AC56" w14:textId="6DA48EC0" w:rsidR="00CA3CC8" w:rsidRPr="00C267B4" w:rsidRDefault="00CA3CC8" w:rsidP="00CA3CC8">
            <w:pPr>
              <w:pStyle w:val="NormalnyWeb"/>
              <w:jc w:val="center"/>
              <w:rPr>
                <w:rFonts w:asciiTheme="minorHAnsi" w:hAnsiTheme="minorHAnsi" w:cstheme="minorHAnsi"/>
                <w:b/>
              </w:rPr>
            </w:pPr>
            <w:r>
              <w:rPr>
                <w:rFonts w:asciiTheme="minorHAnsi" w:hAnsiTheme="minorHAnsi" w:cstheme="minorHAnsi"/>
                <w:b/>
              </w:rPr>
              <w:t>10.115.145,49</w:t>
            </w:r>
          </w:p>
        </w:tc>
        <w:tc>
          <w:tcPr>
            <w:tcW w:w="0" w:type="auto"/>
            <w:tcBorders>
              <w:top w:val="outset" w:sz="6" w:space="0" w:color="000000"/>
              <w:left w:val="outset" w:sz="6" w:space="0" w:color="000000"/>
              <w:bottom w:val="outset" w:sz="6" w:space="0" w:color="000000"/>
              <w:right w:val="outset" w:sz="6" w:space="0" w:color="000000"/>
            </w:tcBorders>
          </w:tcPr>
          <w:p w14:paraId="031B4AEB" w14:textId="086DC91B" w:rsidR="00CA3CC8" w:rsidRPr="00C267B4" w:rsidRDefault="0003470E" w:rsidP="00CA3CC8">
            <w:pPr>
              <w:pStyle w:val="NormalnyWeb"/>
              <w:jc w:val="center"/>
              <w:rPr>
                <w:rFonts w:asciiTheme="minorHAnsi" w:hAnsiTheme="minorHAnsi" w:cstheme="minorHAnsi"/>
                <w:b/>
              </w:rPr>
            </w:pPr>
            <w:r>
              <w:rPr>
                <w:rFonts w:asciiTheme="minorHAnsi" w:hAnsiTheme="minorHAnsi" w:cstheme="minorHAnsi"/>
                <w:b/>
              </w:rPr>
              <w:t>1.560.883,99</w:t>
            </w:r>
          </w:p>
        </w:tc>
        <w:tc>
          <w:tcPr>
            <w:tcW w:w="0" w:type="auto"/>
            <w:tcBorders>
              <w:top w:val="outset" w:sz="6" w:space="0" w:color="000000"/>
              <w:left w:val="outset" w:sz="6" w:space="0" w:color="000000"/>
              <w:bottom w:val="outset" w:sz="6" w:space="0" w:color="000000"/>
              <w:right w:val="outset" w:sz="6" w:space="0" w:color="000000"/>
            </w:tcBorders>
          </w:tcPr>
          <w:p w14:paraId="4915CD85" w14:textId="3DFB5FE8" w:rsidR="00CA3CC8" w:rsidRPr="00C267B4" w:rsidRDefault="0003470E" w:rsidP="00CA3CC8">
            <w:pPr>
              <w:pStyle w:val="NormalnyWeb"/>
              <w:jc w:val="center"/>
              <w:rPr>
                <w:rFonts w:asciiTheme="minorHAnsi" w:hAnsiTheme="minorHAnsi" w:cstheme="minorHAnsi"/>
                <w:b/>
              </w:rPr>
            </w:pPr>
            <w:r>
              <w:rPr>
                <w:rFonts w:asciiTheme="minorHAnsi" w:hAnsiTheme="minorHAnsi" w:cstheme="minorHAnsi"/>
                <w:b/>
              </w:rPr>
              <w:t>15,43</w:t>
            </w:r>
          </w:p>
        </w:tc>
      </w:tr>
    </w:tbl>
    <w:p w14:paraId="6FA00DF5" w14:textId="77777777" w:rsidR="00377F63" w:rsidRPr="00F355FC" w:rsidRDefault="00377F63" w:rsidP="00377F63">
      <w:pPr>
        <w:pStyle w:val="NormalnyWeb"/>
        <w:spacing w:before="0" w:beforeAutospacing="0" w:after="0" w:line="360" w:lineRule="auto"/>
        <w:jc w:val="both"/>
        <w:rPr>
          <w:rFonts w:asciiTheme="minorHAnsi" w:hAnsiTheme="minorHAnsi" w:cstheme="minorHAnsi"/>
        </w:rPr>
      </w:pPr>
    </w:p>
    <w:p w14:paraId="6A44699C" w14:textId="6A2373D3" w:rsidR="00377F63" w:rsidRPr="00F355FC" w:rsidRDefault="00377F63" w:rsidP="00377F63">
      <w:pPr>
        <w:pStyle w:val="NormalnyWeb"/>
        <w:spacing w:before="0" w:beforeAutospacing="0" w:after="0" w:line="360" w:lineRule="auto"/>
        <w:jc w:val="both"/>
        <w:rPr>
          <w:rFonts w:asciiTheme="minorHAnsi" w:hAnsiTheme="minorHAnsi" w:cstheme="minorHAnsi"/>
        </w:rPr>
      </w:pPr>
      <w:r w:rsidRPr="00F355FC">
        <w:rPr>
          <w:rFonts w:asciiTheme="minorHAnsi" w:hAnsiTheme="minorHAnsi" w:cstheme="minorHAnsi"/>
        </w:rPr>
        <w:t>Wydatki inwestycyjne w wysokości 1.</w:t>
      </w:r>
      <w:r w:rsidR="0003470E" w:rsidRPr="00F355FC">
        <w:rPr>
          <w:rFonts w:asciiTheme="minorHAnsi" w:hAnsiTheme="minorHAnsi" w:cstheme="minorHAnsi"/>
        </w:rPr>
        <w:t>560.883,99</w:t>
      </w:r>
      <w:r w:rsidRPr="00F355FC">
        <w:rPr>
          <w:rFonts w:asciiTheme="minorHAnsi" w:hAnsiTheme="minorHAnsi" w:cstheme="minorHAnsi"/>
        </w:rPr>
        <w:t xml:space="preserve"> zł zostały sfinansowane ze:</w:t>
      </w:r>
    </w:p>
    <w:p w14:paraId="63ED857C" w14:textId="77777777" w:rsidR="000F411F" w:rsidRPr="00F355FC" w:rsidRDefault="00377F63" w:rsidP="00377F63">
      <w:pPr>
        <w:pStyle w:val="NormalnyWeb"/>
        <w:spacing w:before="0" w:beforeAutospacing="0" w:after="0" w:line="360" w:lineRule="auto"/>
        <w:jc w:val="both"/>
        <w:rPr>
          <w:rFonts w:ascii="Calibri" w:hAnsi="Calibri" w:cs="Calibri"/>
        </w:rPr>
      </w:pPr>
      <w:r w:rsidRPr="00F355FC">
        <w:rPr>
          <w:rFonts w:asciiTheme="minorHAnsi" w:hAnsiTheme="minorHAnsi" w:cstheme="minorHAnsi"/>
        </w:rPr>
        <w:t xml:space="preserve">- </w:t>
      </w:r>
      <w:r w:rsidR="000F411F" w:rsidRPr="00F355FC">
        <w:rPr>
          <w:rFonts w:asciiTheme="minorHAnsi" w:hAnsiTheme="minorHAnsi" w:cstheme="minorHAnsi"/>
        </w:rPr>
        <w:t>59.964,60</w:t>
      </w:r>
      <w:r w:rsidRPr="00F355FC">
        <w:rPr>
          <w:rFonts w:asciiTheme="minorHAnsi" w:hAnsiTheme="minorHAnsi" w:cstheme="minorHAnsi"/>
        </w:rPr>
        <w:t xml:space="preserve"> zł – </w:t>
      </w:r>
      <w:r w:rsidR="000F411F" w:rsidRPr="00F355FC">
        <w:rPr>
          <w:rFonts w:ascii="Calibri" w:hAnsi="Calibri" w:cs="Calibri"/>
        </w:rPr>
        <w:t>środki z Funduszu Przeciwdziałania COVID-19 na zadanie „Laboratoria Przyszłości”</w:t>
      </w:r>
    </w:p>
    <w:p w14:paraId="24C140FB" w14:textId="5E9294FD" w:rsidR="00377F63" w:rsidRPr="00F355FC" w:rsidRDefault="00377F63" w:rsidP="00377F63">
      <w:pPr>
        <w:pStyle w:val="NormalnyWeb"/>
        <w:spacing w:before="0" w:beforeAutospacing="0" w:after="0" w:line="360" w:lineRule="auto"/>
        <w:jc w:val="both"/>
        <w:rPr>
          <w:rFonts w:asciiTheme="minorHAnsi" w:hAnsiTheme="minorHAnsi" w:cstheme="minorHAnsi"/>
        </w:rPr>
      </w:pPr>
      <w:r w:rsidRPr="00F355FC">
        <w:rPr>
          <w:rFonts w:asciiTheme="minorHAnsi" w:hAnsiTheme="minorHAnsi" w:cstheme="minorHAnsi"/>
        </w:rPr>
        <w:t xml:space="preserve">- </w:t>
      </w:r>
      <w:r w:rsidR="000F411F" w:rsidRPr="00F355FC">
        <w:rPr>
          <w:rFonts w:asciiTheme="minorHAnsi" w:hAnsiTheme="minorHAnsi" w:cstheme="minorHAnsi"/>
        </w:rPr>
        <w:t>17.300,00</w:t>
      </w:r>
      <w:r w:rsidRPr="00F355FC">
        <w:rPr>
          <w:rFonts w:asciiTheme="minorHAnsi" w:hAnsiTheme="minorHAnsi" w:cstheme="minorHAnsi"/>
        </w:rPr>
        <w:t xml:space="preserve"> zł – dotacja Ministerstwa Sportu i Turystyki,</w:t>
      </w:r>
    </w:p>
    <w:p w14:paraId="386A9D2E" w14:textId="37C54F16" w:rsidR="000F411F" w:rsidRPr="00F355FC" w:rsidRDefault="000F411F" w:rsidP="00377F63">
      <w:pPr>
        <w:pStyle w:val="NormalnyWeb"/>
        <w:spacing w:before="0" w:beforeAutospacing="0" w:after="0" w:line="360" w:lineRule="auto"/>
        <w:jc w:val="both"/>
        <w:rPr>
          <w:rFonts w:asciiTheme="minorHAnsi" w:hAnsiTheme="minorHAnsi" w:cstheme="minorHAnsi"/>
        </w:rPr>
      </w:pPr>
      <w:r w:rsidRPr="00F355FC">
        <w:rPr>
          <w:rFonts w:asciiTheme="minorHAnsi" w:hAnsiTheme="minorHAnsi" w:cstheme="minorHAnsi"/>
        </w:rPr>
        <w:t xml:space="preserve">- </w:t>
      </w:r>
      <w:r w:rsidR="00263206" w:rsidRPr="00F355FC">
        <w:rPr>
          <w:rFonts w:asciiTheme="minorHAnsi" w:hAnsiTheme="minorHAnsi" w:cstheme="minorHAnsi"/>
        </w:rPr>
        <w:t>1.061.561,27 – dotacja Urzędu Marszałkowskiego w Warszawie,</w:t>
      </w:r>
    </w:p>
    <w:p w14:paraId="24E6ACAF" w14:textId="2DF60A0F" w:rsidR="00377F63" w:rsidRPr="00F355FC" w:rsidRDefault="00377F63" w:rsidP="00377F63">
      <w:pPr>
        <w:pStyle w:val="NormalnyWeb"/>
        <w:spacing w:before="0" w:beforeAutospacing="0" w:after="0" w:line="360" w:lineRule="auto"/>
        <w:jc w:val="both"/>
        <w:rPr>
          <w:rFonts w:asciiTheme="minorHAnsi" w:hAnsiTheme="minorHAnsi" w:cstheme="minorHAnsi"/>
        </w:rPr>
      </w:pPr>
      <w:r w:rsidRPr="00F355FC">
        <w:rPr>
          <w:rFonts w:asciiTheme="minorHAnsi" w:hAnsiTheme="minorHAnsi" w:cstheme="minorHAnsi"/>
        </w:rPr>
        <w:t xml:space="preserve">- </w:t>
      </w:r>
      <w:r w:rsidR="00263206" w:rsidRPr="00F355FC">
        <w:rPr>
          <w:rFonts w:asciiTheme="minorHAnsi" w:hAnsiTheme="minorHAnsi" w:cstheme="minorHAnsi"/>
        </w:rPr>
        <w:t>422.058,12</w:t>
      </w:r>
      <w:r w:rsidRPr="00F355FC">
        <w:rPr>
          <w:rFonts w:asciiTheme="minorHAnsi" w:hAnsiTheme="minorHAnsi" w:cstheme="minorHAnsi"/>
        </w:rPr>
        <w:t xml:space="preserve"> zł - środki własne. </w:t>
      </w:r>
    </w:p>
    <w:p w14:paraId="407B84B3" w14:textId="77777777" w:rsidR="00377F63" w:rsidRPr="00F355FC" w:rsidRDefault="00377F63" w:rsidP="00377F63">
      <w:pPr>
        <w:pStyle w:val="NormalnyWeb"/>
        <w:spacing w:after="0"/>
        <w:jc w:val="center"/>
        <w:rPr>
          <w:b/>
        </w:rPr>
      </w:pPr>
    </w:p>
    <w:p w14:paraId="5D9E99AC" w14:textId="77777777" w:rsidR="00377F63" w:rsidRPr="00F355FC" w:rsidRDefault="00377F63" w:rsidP="00377F63">
      <w:pPr>
        <w:rPr>
          <w:b/>
        </w:rPr>
        <w:sectPr w:rsidR="00377F63" w:rsidRPr="00F355FC">
          <w:pgSz w:w="11906" w:h="16838"/>
          <w:pgMar w:top="1418" w:right="1134" w:bottom="1418" w:left="1134" w:header="709" w:footer="709" w:gutter="0"/>
          <w:cols w:space="708"/>
        </w:sectPr>
      </w:pPr>
    </w:p>
    <w:p w14:paraId="287A42BD" w14:textId="32682303" w:rsidR="00377F63" w:rsidRPr="005B15BD" w:rsidRDefault="00377F63" w:rsidP="00377F63">
      <w:pPr>
        <w:pStyle w:val="NormalnyWeb"/>
        <w:jc w:val="center"/>
        <w:rPr>
          <w:rFonts w:asciiTheme="minorHAnsi" w:hAnsiTheme="minorHAnsi" w:cstheme="minorHAnsi"/>
          <w:b/>
          <w:bCs/>
        </w:rPr>
      </w:pPr>
      <w:r w:rsidRPr="005B15BD">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5B15BD">
        <w:rPr>
          <w:rFonts w:asciiTheme="minorHAnsi" w:hAnsiTheme="minorHAnsi" w:cstheme="minorHAnsi"/>
          <w:b/>
          <w:bCs/>
        </w:rPr>
        <w:br/>
        <w:t>w I półroczu 2021</w:t>
      </w:r>
      <w:r w:rsidR="00F355FC">
        <w:rPr>
          <w:rFonts w:asciiTheme="minorHAnsi" w:hAnsiTheme="minorHAnsi" w:cstheme="minorHAnsi"/>
          <w:b/>
          <w:bCs/>
        </w:rPr>
        <w:t>2</w:t>
      </w:r>
      <w:r w:rsidRPr="005B15BD">
        <w:rPr>
          <w:rFonts w:asciiTheme="minorHAnsi" w:hAnsiTheme="minorHAnsi" w:cstheme="minorHAnsi"/>
          <w:b/>
          <w:bCs/>
        </w:rPr>
        <w:t>roku w zakresie tych wydatków</w:t>
      </w:r>
    </w:p>
    <w:tbl>
      <w:tblPr>
        <w:tblW w:w="4862" w:type="pct"/>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560"/>
        <w:gridCol w:w="710"/>
        <w:gridCol w:w="851"/>
        <w:gridCol w:w="2549"/>
        <w:gridCol w:w="1561"/>
        <w:gridCol w:w="1134"/>
        <w:gridCol w:w="1134"/>
        <w:gridCol w:w="1276"/>
        <w:gridCol w:w="1276"/>
        <w:gridCol w:w="1276"/>
        <w:gridCol w:w="1273"/>
      </w:tblGrid>
      <w:tr w:rsidR="00741ECA" w:rsidRPr="005B15BD" w14:paraId="36FCE72E"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vAlign w:val="center"/>
            <w:hideMark/>
          </w:tcPr>
          <w:p w14:paraId="755F0BAC" w14:textId="77777777" w:rsidR="005504C8" w:rsidRPr="006655CF" w:rsidRDefault="005504C8">
            <w:pPr>
              <w:pStyle w:val="Nagwek3"/>
              <w:rPr>
                <w:rFonts w:asciiTheme="minorHAnsi" w:hAnsiTheme="minorHAnsi" w:cstheme="minorHAnsi"/>
                <w:sz w:val="20"/>
                <w:szCs w:val="20"/>
              </w:rPr>
            </w:pPr>
            <w:r w:rsidRPr="006655CF">
              <w:rPr>
                <w:rFonts w:asciiTheme="minorHAnsi" w:hAnsiTheme="minorHAnsi" w:cstheme="minorHAnsi"/>
                <w:sz w:val="20"/>
                <w:szCs w:val="20"/>
              </w:rPr>
              <w:t>Dział</w:t>
            </w:r>
          </w:p>
        </w:tc>
        <w:tc>
          <w:tcPr>
            <w:tcW w:w="261" w:type="pct"/>
            <w:tcBorders>
              <w:top w:val="outset" w:sz="6" w:space="0" w:color="000000"/>
              <w:left w:val="outset" w:sz="6" w:space="0" w:color="000000"/>
              <w:bottom w:val="outset" w:sz="6" w:space="0" w:color="000000"/>
              <w:right w:val="outset" w:sz="6" w:space="0" w:color="000000"/>
            </w:tcBorders>
            <w:vAlign w:val="center"/>
            <w:hideMark/>
          </w:tcPr>
          <w:p w14:paraId="5A4FBC78" w14:textId="77777777" w:rsidR="005504C8" w:rsidRPr="006655CF" w:rsidRDefault="005504C8">
            <w:pPr>
              <w:pStyle w:val="Nagwek3"/>
              <w:rPr>
                <w:rFonts w:asciiTheme="minorHAnsi" w:hAnsiTheme="minorHAnsi" w:cstheme="minorHAnsi"/>
                <w:sz w:val="20"/>
                <w:szCs w:val="20"/>
              </w:rPr>
            </w:pPr>
            <w:r w:rsidRPr="006655CF">
              <w:rPr>
                <w:rFonts w:asciiTheme="minorHAnsi" w:hAnsiTheme="minorHAnsi" w:cstheme="minorHAnsi"/>
                <w:sz w:val="20"/>
                <w:szCs w:val="20"/>
              </w:rPr>
              <w:t>Rozdz.</w:t>
            </w:r>
          </w:p>
        </w:tc>
        <w:tc>
          <w:tcPr>
            <w:tcW w:w="313" w:type="pct"/>
            <w:tcBorders>
              <w:top w:val="outset" w:sz="6" w:space="0" w:color="000000"/>
              <w:left w:val="outset" w:sz="6" w:space="0" w:color="000000"/>
              <w:bottom w:val="outset" w:sz="6" w:space="0" w:color="000000"/>
              <w:right w:val="outset" w:sz="6" w:space="0" w:color="000000"/>
            </w:tcBorders>
            <w:vAlign w:val="center"/>
            <w:hideMark/>
          </w:tcPr>
          <w:p w14:paraId="3FFE3284" w14:textId="77777777" w:rsidR="005504C8" w:rsidRPr="006655CF" w:rsidRDefault="005504C8">
            <w:pPr>
              <w:pStyle w:val="NormalnyWeb"/>
              <w:jc w:val="center"/>
              <w:rPr>
                <w:rFonts w:asciiTheme="minorHAnsi" w:hAnsiTheme="minorHAnsi" w:cstheme="minorHAnsi"/>
                <w:b/>
                <w:sz w:val="20"/>
                <w:szCs w:val="20"/>
              </w:rPr>
            </w:pPr>
            <w:r w:rsidRPr="006655CF">
              <w:rPr>
                <w:rFonts w:asciiTheme="minorHAnsi" w:hAnsiTheme="minorHAnsi" w:cstheme="minorHAnsi"/>
                <w:b/>
                <w:sz w:val="20"/>
                <w:szCs w:val="20"/>
              </w:rPr>
              <w:t>§</w:t>
            </w:r>
          </w:p>
        </w:tc>
        <w:tc>
          <w:tcPr>
            <w:tcW w:w="937" w:type="pct"/>
            <w:tcBorders>
              <w:top w:val="outset" w:sz="6" w:space="0" w:color="000000"/>
              <w:left w:val="outset" w:sz="6" w:space="0" w:color="000000"/>
              <w:bottom w:val="outset" w:sz="6" w:space="0" w:color="000000"/>
              <w:right w:val="outset" w:sz="6" w:space="0" w:color="000000"/>
            </w:tcBorders>
            <w:vAlign w:val="center"/>
            <w:hideMark/>
          </w:tcPr>
          <w:p w14:paraId="15E4D383" w14:textId="77777777" w:rsidR="005504C8" w:rsidRPr="006655CF" w:rsidRDefault="005504C8">
            <w:pPr>
              <w:pStyle w:val="Nagwek3"/>
              <w:rPr>
                <w:rFonts w:asciiTheme="minorHAnsi" w:hAnsiTheme="minorHAnsi" w:cstheme="minorHAnsi"/>
                <w:sz w:val="20"/>
                <w:szCs w:val="20"/>
              </w:rPr>
            </w:pPr>
            <w:r w:rsidRPr="006655CF">
              <w:rPr>
                <w:rFonts w:asciiTheme="minorHAnsi" w:hAnsiTheme="minorHAnsi" w:cstheme="minorHAnsi"/>
                <w:sz w:val="20"/>
                <w:szCs w:val="20"/>
              </w:rPr>
              <w:t>T r e ś ć</w:t>
            </w:r>
          </w:p>
        </w:tc>
        <w:tc>
          <w:tcPr>
            <w:tcW w:w="574" w:type="pct"/>
            <w:tcBorders>
              <w:top w:val="outset" w:sz="6" w:space="0" w:color="000000"/>
              <w:left w:val="outset" w:sz="6" w:space="0" w:color="000000"/>
              <w:bottom w:val="outset" w:sz="6" w:space="0" w:color="000000"/>
              <w:right w:val="outset" w:sz="6" w:space="0" w:color="000000"/>
            </w:tcBorders>
            <w:vAlign w:val="center"/>
            <w:hideMark/>
          </w:tcPr>
          <w:p w14:paraId="06930F1A" w14:textId="7E6311C4" w:rsidR="005504C8" w:rsidRPr="006655CF" w:rsidRDefault="005504C8">
            <w:pPr>
              <w:pStyle w:val="NormalnyWeb"/>
              <w:jc w:val="center"/>
              <w:rPr>
                <w:rFonts w:asciiTheme="minorHAnsi" w:hAnsiTheme="minorHAnsi" w:cstheme="minorHAnsi"/>
                <w:b/>
                <w:sz w:val="20"/>
                <w:szCs w:val="20"/>
              </w:rPr>
            </w:pPr>
            <w:r w:rsidRPr="006655CF">
              <w:rPr>
                <w:rFonts w:asciiTheme="minorHAnsi" w:hAnsiTheme="minorHAnsi" w:cstheme="minorHAnsi"/>
                <w:b/>
                <w:sz w:val="20"/>
                <w:szCs w:val="20"/>
              </w:rPr>
              <w:t>Plan na 01.01.2022 r.</w:t>
            </w:r>
          </w:p>
        </w:tc>
        <w:tc>
          <w:tcPr>
            <w:tcW w:w="417" w:type="pct"/>
            <w:tcBorders>
              <w:top w:val="outset" w:sz="6" w:space="0" w:color="000000"/>
              <w:left w:val="outset" w:sz="6" w:space="0" w:color="000000"/>
              <w:bottom w:val="outset" w:sz="6" w:space="0" w:color="000000"/>
              <w:right w:val="outset" w:sz="6" w:space="0" w:color="000000"/>
            </w:tcBorders>
            <w:hideMark/>
          </w:tcPr>
          <w:p w14:paraId="52B708FF" w14:textId="5A3D99C3" w:rsidR="005504C8" w:rsidRPr="006655CF" w:rsidRDefault="005504C8">
            <w:pPr>
              <w:pStyle w:val="NormalnyWeb"/>
              <w:spacing w:after="0"/>
              <w:jc w:val="center"/>
              <w:rPr>
                <w:rFonts w:asciiTheme="minorHAnsi" w:hAnsiTheme="minorHAnsi" w:cstheme="minorHAnsi"/>
                <w:b/>
                <w:sz w:val="20"/>
                <w:szCs w:val="20"/>
              </w:rPr>
            </w:pPr>
            <w:r w:rsidRPr="006655CF">
              <w:rPr>
                <w:rFonts w:asciiTheme="minorHAnsi" w:hAnsiTheme="minorHAnsi" w:cstheme="minorHAnsi"/>
                <w:b/>
                <w:sz w:val="20"/>
                <w:szCs w:val="20"/>
              </w:rPr>
              <w:t>Zmiana z dnia 27.01.2022 r.</w:t>
            </w:r>
          </w:p>
        </w:tc>
        <w:tc>
          <w:tcPr>
            <w:tcW w:w="417" w:type="pct"/>
            <w:tcBorders>
              <w:top w:val="outset" w:sz="6" w:space="0" w:color="000000"/>
              <w:left w:val="outset" w:sz="6" w:space="0" w:color="000000"/>
              <w:bottom w:val="outset" w:sz="6" w:space="0" w:color="000000"/>
              <w:right w:val="outset" w:sz="6" w:space="0" w:color="000000"/>
            </w:tcBorders>
            <w:hideMark/>
          </w:tcPr>
          <w:p w14:paraId="52E11373" w14:textId="4F498503" w:rsidR="005504C8" w:rsidRPr="006655CF" w:rsidRDefault="005504C8">
            <w:pPr>
              <w:pStyle w:val="NormalnyWeb"/>
              <w:spacing w:after="0"/>
              <w:jc w:val="center"/>
              <w:rPr>
                <w:rFonts w:asciiTheme="minorHAnsi" w:hAnsiTheme="minorHAnsi" w:cstheme="minorHAnsi"/>
                <w:b/>
                <w:sz w:val="20"/>
                <w:szCs w:val="20"/>
              </w:rPr>
            </w:pPr>
            <w:r w:rsidRPr="006655CF">
              <w:rPr>
                <w:rFonts w:asciiTheme="minorHAnsi" w:hAnsiTheme="minorHAnsi" w:cstheme="minorHAnsi"/>
                <w:b/>
                <w:sz w:val="20"/>
                <w:szCs w:val="20"/>
              </w:rPr>
              <w:t>Zmiana z dnia 10.03.2022 r.</w:t>
            </w:r>
          </w:p>
        </w:tc>
        <w:tc>
          <w:tcPr>
            <w:tcW w:w="469" w:type="pct"/>
            <w:tcBorders>
              <w:top w:val="outset" w:sz="6" w:space="0" w:color="000000"/>
              <w:left w:val="outset" w:sz="6" w:space="0" w:color="000000"/>
              <w:bottom w:val="outset" w:sz="6" w:space="0" w:color="000000"/>
              <w:right w:val="outset" w:sz="6" w:space="0" w:color="000000"/>
            </w:tcBorders>
            <w:hideMark/>
          </w:tcPr>
          <w:p w14:paraId="1FB40370" w14:textId="6FE5B9D0" w:rsidR="005504C8" w:rsidRPr="006655CF" w:rsidRDefault="005504C8">
            <w:pPr>
              <w:pStyle w:val="NormalnyWeb"/>
              <w:spacing w:after="0"/>
              <w:jc w:val="center"/>
              <w:rPr>
                <w:rFonts w:asciiTheme="minorHAnsi" w:hAnsiTheme="minorHAnsi" w:cstheme="minorHAnsi"/>
                <w:b/>
                <w:sz w:val="20"/>
                <w:szCs w:val="20"/>
              </w:rPr>
            </w:pPr>
            <w:r w:rsidRPr="006655CF">
              <w:rPr>
                <w:rFonts w:asciiTheme="minorHAnsi" w:hAnsiTheme="minorHAnsi" w:cstheme="minorHAnsi"/>
                <w:b/>
                <w:sz w:val="20"/>
                <w:szCs w:val="20"/>
              </w:rPr>
              <w:t>Zmiana z dnia 24.06.2022 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681D61CE" w14:textId="759269FF" w:rsidR="005504C8" w:rsidRPr="006655CF" w:rsidRDefault="005504C8">
            <w:pPr>
              <w:pStyle w:val="NormalnyWeb"/>
              <w:spacing w:after="0"/>
              <w:jc w:val="center"/>
              <w:rPr>
                <w:rFonts w:asciiTheme="minorHAnsi" w:hAnsiTheme="minorHAnsi" w:cstheme="minorHAnsi"/>
                <w:b/>
                <w:sz w:val="20"/>
                <w:szCs w:val="20"/>
              </w:rPr>
            </w:pPr>
            <w:r w:rsidRPr="006655CF">
              <w:rPr>
                <w:rFonts w:asciiTheme="minorHAnsi" w:hAnsiTheme="minorHAnsi" w:cstheme="minorHAnsi"/>
                <w:b/>
                <w:sz w:val="20"/>
                <w:szCs w:val="20"/>
              </w:rPr>
              <w:t>Plan na 30.06.2022 r.</w:t>
            </w:r>
          </w:p>
        </w:tc>
        <w:tc>
          <w:tcPr>
            <w:tcW w:w="469" w:type="pct"/>
            <w:tcBorders>
              <w:top w:val="outset" w:sz="6" w:space="0" w:color="000000"/>
              <w:left w:val="outset" w:sz="6" w:space="0" w:color="000000"/>
              <w:bottom w:val="outset" w:sz="6" w:space="0" w:color="000000"/>
              <w:right w:val="outset" w:sz="6" w:space="0" w:color="000000"/>
            </w:tcBorders>
            <w:vAlign w:val="center"/>
            <w:hideMark/>
          </w:tcPr>
          <w:p w14:paraId="4A3E0051" w14:textId="77777777" w:rsidR="005504C8" w:rsidRPr="006655CF" w:rsidRDefault="005504C8">
            <w:pPr>
              <w:pStyle w:val="Nagwek2"/>
              <w:jc w:val="center"/>
              <w:rPr>
                <w:rFonts w:asciiTheme="minorHAnsi" w:hAnsiTheme="minorHAnsi" w:cstheme="minorHAnsi"/>
                <w:sz w:val="20"/>
                <w:szCs w:val="20"/>
              </w:rPr>
            </w:pPr>
            <w:r w:rsidRPr="006655CF">
              <w:rPr>
                <w:rFonts w:asciiTheme="minorHAnsi" w:hAnsiTheme="minorHAnsi" w:cstheme="minorHAnsi"/>
                <w:sz w:val="20"/>
                <w:szCs w:val="20"/>
              </w:rPr>
              <w:t>Wykonanie</w:t>
            </w:r>
          </w:p>
        </w:tc>
        <w:tc>
          <w:tcPr>
            <w:tcW w:w="468" w:type="pct"/>
            <w:tcBorders>
              <w:top w:val="outset" w:sz="6" w:space="0" w:color="000000"/>
              <w:left w:val="outset" w:sz="6" w:space="0" w:color="000000"/>
              <w:bottom w:val="outset" w:sz="6" w:space="0" w:color="000000"/>
              <w:right w:val="outset" w:sz="6" w:space="0" w:color="000000"/>
            </w:tcBorders>
            <w:vAlign w:val="center"/>
            <w:hideMark/>
          </w:tcPr>
          <w:p w14:paraId="479EED28" w14:textId="77777777" w:rsidR="005504C8" w:rsidRPr="006655CF" w:rsidRDefault="005504C8">
            <w:pPr>
              <w:pStyle w:val="NormalnyWeb"/>
              <w:spacing w:after="0"/>
              <w:jc w:val="center"/>
              <w:rPr>
                <w:rFonts w:asciiTheme="minorHAnsi" w:hAnsiTheme="minorHAnsi" w:cstheme="minorHAnsi"/>
                <w:b/>
                <w:sz w:val="20"/>
                <w:szCs w:val="20"/>
              </w:rPr>
            </w:pPr>
            <w:r w:rsidRPr="006655CF">
              <w:rPr>
                <w:rFonts w:asciiTheme="minorHAnsi" w:hAnsiTheme="minorHAnsi" w:cstheme="minorHAnsi"/>
                <w:b/>
                <w:sz w:val="20"/>
                <w:szCs w:val="20"/>
              </w:rPr>
              <w:t>% wykonania</w:t>
            </w:r>
          </w:p>
        </w:tc>
      </w:tr>
      <w:tr w:rsidR="003A4B13" w:rsidRPr="006655CF" w14:paraId="1174FC84"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4FEF37E0" w14:textId="3C955190"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750</w:t>
            </w:r>
          </w:p>
        </w:tc>
        <w:tc>
          <w:tcPr>
            <w:tcW w:w="261" w:type="pct"/>
            <w:tcBorders>
              <w:top w:val="outset" w:sz="6" w:space="0" w:color="000000"/>
              <w:left w:val="outset" w:sz="6" w:space="0" w:color="000000"/>
              <w:bottom w:val="outset" w:sz="6" w:space="0" w:color="000000"/>
              <w:right w:val="outset" w:sz="6" w:space="0" w:color="000000"/>
            </w:tcBorders>
          </w:tcPr>
          <w:p w14:paraId="273F5D4D"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44EB0D0B" w14:textId="77777777" w:rsidR="003A4B13" w:rsidRPr="006655CF" w:rsidRDefault="003A4B13" w:rsidP="003A4B13">
            <w:pPr>
              <w:pStyle w:val="NormalnyWeb"/>
              <w:jc w:val="center"/>
              <w:rPr>
                <w:rFonts w:asciiTheme="minorHAnsi" w:hAnsiTheme="minorHAnsi" w:cstheme="minorHAnsi"/>
                <w:b/>
                <w:sz w:val="20"/>
                <w:szCs w:val="20"/>
              </w:rPr>
            </w:pPr>
          </w:p>
        </w:tc>
        <w:tc>
          <w:tcPr>
            <w:tcW w:w="937" w:type="pct"/>
            <w:tcBorders>
              <w:top w:val="outset" w:sz="6" w:space="0" w:color="000000"/>
              <w:left w:val="outset" w:sz="6" w:space="0" w:color="000000"/>
              <w:bottom w:val="outset" w:sz="6" w:space="0" w:color="000000"/>
              <w:right w:val="outset" w:sz="6" w:space="0" w:color="000000"/>
            </w:tcBorders>
          </w:tcPr>
          <w:p w14:paraId="08603012" w14:textId="6CB9925E" w:rsidR="003A4B13" w:rsidRPr="006655CF" w:rsidRDefault="003A4B13" w:rsidP="003A4B13">
            <w:pPr>
              <w:pStyle w:val="NormalnyWeb"/>
              <w:rPr>
                <w:rFonts w:asciiTheme="minorHAnsi" w:hAnsiTheme="minorHAnsi" w:cstheme="minorHAnsi"/>
                <w:b/>
                <w:sz w:val="20"/>
                <w:szCs w:val="20"/>
              </w:rPr>
            </w:pPr>
            <w:r w:rsidRPr="006655CF">
              <w:rPr>
                <w:rFonts w:asciiTheme="minorHAnsi" w:hAnsiTheme="minorHAnsi" w:cstheme="minorHAnsi"/>
                <w:b/>
                <w:sz w:val="20"/>
                <w:szCs w:val="20"/>
              </w:rPr>
              <w:t>Administracja publiczna</w:t>
            </w:r>
          </w:p>
        </w:tc>
        <w:tc>
          <w:tcPr>
            <w:tcW w:w="574" w:type="pct"/>
            <w:tcBorders>
              <w:top w:val="outset" w:sz="6" w:space="0" w:color="000000"/>
              <w:left w:val="outset" w:sz="6" w:space="0" w:color="000000"/>
              <w:bottom w:val="outset" w:sz="6" w:space="0" w:color="000000"/>
              <w:right w:val="outset" w:sz="6" w:space="0" w:color="000000"/>
            </w:tcBorders>
          </w:tcPr>
          <w:p w14:paraId="6D20EA8B" w14:textId="25123E9D"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22D2C5B1" w14:textId="304073CD"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0AF6E00F" w14:textId="591DAD51"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3BFE613D" w14:textId="4FA6BBE4"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210.690,00</w:t>
            </w:r>
          </w:p>
        </w:tc>
        <w:tc>
          <w:tcPr>
            <w:tcW w:w="469" w:type="pct"/>
            <w:tcBorders>
              <w:top w:val="outset" w:sz="6" w:space="0" w:color="000000"/>
              <w:left w:val="outset" w:sz="6" w:space="0" w:color="000000"/>
              <w:bottom w:val="outset" w:sz="6" w:space="0" w:color="000000"/>
              <w:right w:val="outset" w:sz="6" w:space="0" w:color="000000"/>
            </w:tcBorders>
          </w:tcPr>
          <w:p w14:paraId="5EEC78EE" w14:textId="3BEB4376"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210.690,00</w:t>
            </w:r>
          </w:p>
        </w:tc>
        <w:tc>
          <w:tcPr>
            <w:tcW w:w="469" w:type="pct"/>
            <w:tcBorders>
              <w:top w:val="outset" w:sz="6" w:space="0" w:color="000000"/>
              <w:left w:val="outset" w:sz="6" w:space="0" w:color="000000"/>
              <w:bottom w:val="outset" w:sz="6" w:space="0" w:color="000000"/>
              <w:right w:val="outset" w:sz="6" w:space="0" w:color="000000"/>
            </w:tcBorders>
          </w:tcPr>
          <w:p w14:paraId="30E8321B" w14:textId="7D387CEA" w:rsidR="003A4B13" w:rsidRPr="003A4B13" w:rsidRDefault="003A4B13" w:rsidP="003A4B13">
            <w:pPr>
              <w:pStyle w:val="NormalnyWeb"/>
              <w:jc w:val="center"/>
              <w:rPr>
                <w:rFonts w:asciiTheme="minorHAnsi" w:hAnsiTheme="minorHAnsi" w:cstheme="minorHAnsi"/>
                <w:b/>
                <w:sz w:val="20"/>
                <w:szCs w:val="20"/>
              </w:rPr>
            </w:pPr>
            <w:r w:rsidRPr="003A4B13">
              <w:rPr>
                <w:rFonts w:asciiTheme="minorHAnsi" w:hAnsiTheme="minorHAnsi" w:cstheme="minorHAnsi"/>
                <w:b/>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56D70202" w14:textId="7C553D69" w:rsidR="003A4B13" w:rsidRPr="003A4B13" w:rsidRDefault="003A4B13" w:rsidP="003A4B13">
            <w:pPr>
              <w:pStyle w:val="NormalnyWeb"/>
              <w:jc w:val="center"/>
              <w:rPr>
                <w:rFonts w:asciiTheme="minorHAnsi" w:hAnsiTheme="minorHAnsi" w:cstheme="minorHAnsi"/>
                <w:b/>
                <w:sz w:val="20"/>
                <w:szCs w:val="20"/>
              </w:rPr>
            </w:pPr>
            <w:r w:rsidRPr="003A4B13">
              <w:rPr>
                <w:rFonts w:asciiTheme="minorHAnsi" w:hAnsiTheme="minorHAnsi" w:cstheme="minorHAnsi"/>
                <w:b/>
                <w:sz w:val="20"/>
                <w:szCs w:val="20"/>
              </w:rPr>
              <w:t>0,00</w:t>
            </w:r>
          </w:p>
        </w:tc>
      </w:tr>
      <w:tr w:rsidR="003A4B13" w:rsidRPr="005B15BD" w14:paraId="52398BBC"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0B2B5A80" w14:textId="77777777" w:rsidR="003A4B13" w:rsidRPr="006655CF" w:rsidRDefault="003A4B13" w:rsidP="003A4B13">
            <w:pPr>
              <w:pStyle w:val="Nagwek3"/>
              <w:rPr>
                <w:rFonts w:asciiTheme="minorHAnsi" w:hAnsiTheme="minorHAnsi" w:cstheme="minorHAnsi"/>
                <w:bCs w:val="0"/>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193B8D29" w14:textId="5301D463" w:rsidR="003A4B13" w:rsidRPr="006655CF" w:rsidRDefault="003A4B13" w:rsidP="003A4B13">
            <w:pPr>
              <w:rPr>
                <w:rFonts w:asciiTheme="minorHAnsi" w:hAnsiTheme="minorHAnsi" w:cstheme="minorHAnsi"/>
                <w:bCs/>
                <w:i/>
                <w:iCs/>
                <w:sz w:val="20"/>
                <w:szCs w:val="20"/>
              </w:rPr>
            </w:pPr>
            <w:r w:rsidRPr="006655CF">
              <w:rPr>
                <w:rFonts w:asciiTheme="minorHAnsi" w:hAnsiTheme="minorHAnsi" w:cstheme="minorHAnsi"/>
                <w:bCs/>
                <w:i/>
                <w:iCs/>
                <w:sz w:val="20"/>
                <w:szCs w:val="20"/>
              </w:rPr>
              <w:t>75023</w:t>
            </w:r>
          </w:p>
        </w:tc>
        <w:tc>
          <w:tcPr>
            <w:tcW w:w="313" w:type="pct"/>
            <w:tcBorders>
              <w:top w:val="outset" w:sz="6" w:space="0" w:color="000000"/>
              <w:left w:val="outset" w:sz="6" w:space="0" w:color="000000"/>
              <w:bottom w:val="outset" w:sz="6" w:space="0" w:color="000000"/>
              <w:right w:val="outset" w:sz="6" w:space="0" w:color="000000"/>
            </w:tcBorders>
          </w:tcPr>
          <w:p w14:paraId="1CA31B43" w14:textId="77777777" w:rsidR="003A4B13" w:rsidRPr="006655CF" w:rsidRDefault="003A4B13" w:rsidP="003A4B13">
            <w:pPr>
              <w:pStyle w:val="NormalnyWeb"/>
              <w:jc w:val="center"/>
              <w:rPr>
                <w:rFonts w:asciiTheme="minorHAnsi" w:hAnsiTheme="minorHAnsi" w:cstheme="minorHAnsi"/>
                <w:bCs/>
                <w:i/>
                <w:iCs/>
                <w:sz w:val="20"/>
                <w:szCs w:val="20"/>
              </w:rPr>
            </w:pPr>
          </w:p>
        </w:tc>
        <w:tc>
          <w:tcPr>
            <w:tcW w:w="937" w:type="pct"/>
            <w:tcBorders>
              <w:top w:val="outset" w:sz="6" w:space="0" w:color="000000"/>
              <w:left w:val="outset" w:sz="6" w:space="0" w:color="000000"/>
              <w:bottom w:val="outset" w:sz="6" w:space="0" w:color="000000"/>
              <w:right w:val="outset" w:sz="6" w:space="0" w:color="000000"/>
            </w:tcBorders>
          </w:tcPr>
          <w:p w14:paraId="3859AA1D" w14:textId="2585B78D" w:rsidR="003A4B13" w:rsidRPr="006655CF" w:rsidRDefault="003A4B13" w:rsidP="003A4B13">
            <w:pPr>
              <w:pStyle w:val="NormalnyWeb"/>
              <w:rPr>
                <w:rFonts w:asciiTheme="minorHAnsi" w:hAnsiTheme="minorHAnsi" w:cstheme="minorHAnsi"/>
                <w:bCs/>
                <w:i/>
                <w:iCs/>
                <w:sz w:val="20"/>
                <w:szCs w:val="20"/>
              </w:rPr>
            </w:pPr>
            <w:r w:rsidRPr="006655CF">
              <w:rPr>
                <w:rFonts w:asciiTheme="minorHAnsi" w:hAnsiTheme="minorHAnsi" w:cstheme="minorHAnsi"/>
                <w:bCs/>
                <w:i/>
                <w:iCs/>
                <w:sz w:val="20"/>
                <w:szCs w:val="20"/>
              </w:rPr>
              <w:t>Urzędy gmin (miast i miast na prawach powiatu)</w:t>
            </w:r>
          </w:p>
        </w:tc>
        <w:tc>
          <w:tcPr>
            <w:tcW w:w="574" w:type="pct"/>
            <w:tcBorders>
              <w:top w:val="outset" w:sz="6" w:space="0" w:color="000000"/>
              <w:left w:val="outset" w:sz="6" w:space="0" w:color="000000"/>
              <w:bottom w:val="outset" w:sz="6" w:space="0" w:color="000000"/>
              <w:right w:val="outset" w:sz="6" w:space="0" w:color="000000"/>
            </w:tcBorders>
          </w:tcPr>
          <w:p w14:paraId="62DFED08" w14:textId="6E220E1A" w:rsidR="003A4B13" w:rsidRPr="006655CF" w:rsidRDefault="003A4B13" w:rsidP="003A4B13">
            <w:pPr>
              <w:pStyle w:val="Nagwek3"/>
              <w:rPr>
                <w:rFonts w:asciiTheme="minorHAnsi" w:hAnsiTheme="minorHAnsi" w:cstheme="minorHAnsi"/>
                <w:b w:val="0"/>
                <w:i/>
                <w:iCs/>
                <w:sz w:val="20"/>
                <w:szCs w:val="20"/>
              </w:rPr>
            </w:pPr>
            <w:r w:rsidRPr="006655CF">
              <w:rPr>
                <w:rFonts w:asciiTheme="minorHAnsi" w:hAnsiTheme="minorHAnsi" w:cstheme="minorHAnsi"/>
                <w:b w:val="0"/>
                <w: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43952539" w14:textId="33A74A8D" w:rsidR="003A4B13" w:rsidRPr="006655CF" w:rsidRDefault="003A4B13" w:rsidP="003A4B13">
            <w:pPr>
              <w:pStyle w:val="Nagwek3"/>
              <w:rPr>
                <w:rFonts w:asciiTheme="minorHAnsi" w:hAnsiTheme="minorHAnsi" w:cstheme="minorHAnsi"/>
                <w:b w:val="0"/>
                <w:i/>
                <w:iCs/>
                <w:sz w:val="20"/>
                <w:szCs w:val="20"/>
              </w:rPr>
            </w:pPr>
            <w:r w:rsidRPr="006655CF">
              <w:rPr>
                <w:rFonts w:asciiTheme="minorHAnsi" w:hAnsiTheme="minorHAnsi" w:cstheme="minorHAnsi"/>
                <w:b w:val="0"/>
                <w: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4BC1C2F7" w14:textId="628EE77F" w:rsidR="003A4B13" w:rsidRPr="006655CF" w:rsidRDefault="003A4B13" w:rsidP="003A4B13">
            <w:pPr>
              <w:pStyle w:val="Nagwek3"/>
              <w:rPr>
                <w:rFonts w:asciiTheme="minorHAnsi" w:hAnsiTheme="minorHAnsi" w:cstheme="minorHAnsi"/>
                <w:b w:val="0"/>
                <w:i/>
                <w:iCs/>
                <w:sz w:val="20"/>
                <w:szCs w:val="20"/>
              </w:rPr>
            </w:pPr>
            <w:r w:rsidRPr="006655CF">
              <w:rPr>
                <w:rFonts w:asciiTheme="minorHAnsi" w:hAnsiTheme="minorHAnsi" w:cstheme="minorHAnsi"/>
                <w:b w:val="0"/>
                <w: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63614D9A" w14:textId="30F90CD6" w:rsidR="003A4B13" w:rsidRPr="006655CF" w:rsidRDefault="003A4B13" w:rsidP="003A4B13">
            <w:pPr>
              <w:pStyle w:val="Nagwek3"/>
              <w:rPr>
                <w:rFonts w:asciiTheme="minorHAnsi" w:hAnsiTheme="minorHAnsi" w:cstheme="minorHAnsi"/>
                <w:b w:val="0"/>
                <w:i/>
                <w:iCs/>
                <w:sz w:val="20"/>
                <w:szCs w:val="20"/>
              </w:rPr>
            </w:pPr>
            <w:r w:rsidRPr="006655CF">
              <w:rPr>
                <w:rFonts w:asciiTheme="minorHAnsi" w:hAnsiTheme="minorHAnsi" w:cstheme="minorHAnsi"/>
                <w:b w:val="0"/>
                <w:i/>
                <w:iCs/>
                <w:sz w:val="20"/>
                <w:szCs w:val="20"/>
              </w:rPr>
              <w:t>210.690,00</w:t>
            </w:r>
          </w:p>
        </w:tc>
        <w:tc>
          <w:tcPr>
            <w:tcW w:w="469" w:type="pct"/>
            <w:tcBorders>
              <w:top w:val="outset" w:sz="6" w:space="0" w:color="000000"/>
              <w:left w:val="outset" w:sz="6" w:space="0" w:color="000000"/>
              <w:bottom w:val="outset" w:sz="6" w:space="0" w:color="000000"/>
              <w:right w:val="outset" w:sz="6" w:space="0" w:color="000000"/>
            </w:tcBorders>
          </w:tcPr>
          <w:p w14:paraId="5C8D60F6" w14:textId="4B87CAE0" w:rsidR="003A4B13" w:rsidRPr="006655CF" w:rsidRDefault="003A4B13" w:rsidP="003A4B13">
            <w:pPr>
              <w:pStyle w:val="Nagwek3"/>
              <w:rPr>
                <w:rFonts w:asciiTheme="minorHAnsi" w:hAnsiTheme="minorHAnsi" w:cstheme="minorHAnsi"/>
                <w:b w:val="0"/>
                <w:i/>
                <w:iCs/>
                <w:sz w:val="20"/>
                <w:szCs w:val="20"/>
              </w:rPr>
            </w:pPr>
            <w:r w:rsidRPr="006655CF">
              <w:rPr>
                <w:rFonts w:asciiTheme="minorHAnsi" w:hAnsiTheme="minorHAnsi" w:cstheme="minorHAnsi"/>
                <w:b w:val="0"/>
                <w:i/>
                <w:iCs/>
                <w:sz w:val="20"/>
                <w:szCs w:val="20"/>
              </w:rPr>
              <w:t>210.690,00</w:t>
            </w:r>
          </w:p>
        </w:tc>
        <w:tc>
          <w:tcPr>
            <w:tcW w:w="469" w:type="pct"/>
            <w:tcBorders>
              <w:top w:val="outset" w:sz="6" w:space="0" w:color="000000"/>
              <w:left w:val="outset" w:sz="6" w:space="0" w:color="000000"/>
              <w:bottom w:val="outset" w:sz="6" w:space="0" w:color="000000"/>
              <w:right w:val="outset" w:sz="6" w:space="0" w:color="000000"/>
            </w:tcBorders>
          </w:tcPr>
          <w:p w14:paraId="36CD939C" w14:textId="7B1D0A06" w:rsidR="003A4B13" w:rsidRPr="003A4B13" w:rsidRDefault="003A4B13" w:rsidP="003A4B13">
            <w:pPr>
              <w:pStyle w:val="NormalnyWeb"/>
              <w:jc w:val="center"/>
              <w:rPr>
                <w:rFonts w:asciiTheme="minorHAnsi" w:hAnsiTheme="minorHAnsi" w:cstheme="minorHAnsi"/>
                <w:bCs/>
                <w:i/>
                <w:iCs/>
                <w:sz w:val="20"/>
                <w:szCs w:val="20"/>
              </w:rPr>
            </w:pPr>
            <w:r w:rsidRPr="003A4B13">
              <w:rPr>
                <w:rFonts w:asciiTheme="minorHAnsi" w:hAnsiTheme="minorHAnsi" w:cstheme="minorHAnsi"/>
                <w:bCs/>
                <w:i/>
                <w:i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07A4A423" w14:textId="6D21E784" w:rsidR="003A4B13" w:rsidRPr="003A4B13" w:rsidRDefault="003A4B13" w:rsidP="003A4B13">
            <w:pPr>
              <w:pStyle w:val="NormalnyWeb"/>
              <w:jc w:val="center"/>
              <w:rPr>
                <w:rFonts w:asciiTheme="minorHAnsi" w:hAnsiTheme="minorHAnsi" w:cstheme="minorHAnsi"/>
                <w:bCs/>
                <w:i/>
                <w:iCs/>
                <w:sz w:val="20"/>
                <w:szCs w:val="20"/>
              </w:rPr>
            </w:pPr>
            <w:r w:rsidRPr="003A4B13">
              <w:rPr>
                <w:rFonts w:asciiTheme="minorHAnsi" w:hAnsiTheme="minorHAnsi" w:cstheme="minorHAnsi"/>
                <w:bCs/>
                <w:i/>
                <w:iCs/>
                <w:sz w:val="20"/>
                <w:szCs w:val="20"/>
              </w:rPr>
              <w:t>0,00</w:t>
            </w:r>
          </w:p>
        </w:tc>
      </w:tr>
      <w:tr w:rsidR="003A4B13" w:rsidRPr="005B15BD" w14:paraId="010661CE"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61FF94DF" w14:textId="77777777" w:rsidR="003A4B13" w:rsidRPr="006655CF" w:rsidRDefault="003A4B13" w:rsidP="003A4B13">
            <w:pPr>
              <w:pStyle w:val="Nagwek3"/>
              <w:rPr>
                <w:rFonts w:asciiTheme="minorHAnsi" w:hAnsiTheme="minorHAnsi" w:cstheme="minorHAnsi"/>
                <w:bCs w:val="0"/>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24FF2B52"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6C2DA960" w14:textId="68878CB2" w:rsidR="003A4B13" w:rsidRPr="006655CF" w:rsidRDefault="003A4B13" w:rsidP="003A4B13">
            <w:pPr>
              <w:pStyle w:val="NormalnyWeb"/>
              <w:jc w:val="center"/>
              <w:rPr>
                <w:rFonts w:asciiTheme="minorHAnsi" w:hAnsiTheme="minorHAnsi" w:cstheme="minorHAnsi"/>
                <w:b/>
                <w:sz w:val="20"/>
                <w:szCs w:val="20"/>
              </w:rPr>
            </w:pPr>
            <w:r w:rsidRPr="006655CF">
              <w:rPr>
                <w:rFonts w:asciiTheme="minorHAnsi" w:hAnsiTheme="minorHAnsi" w:cstheme="minorHAnsi"/>
                <w:sz w:val="20"/>
                <w:szCs w:val="20"/>
              </w:rPr>
              <w:t>4217</w:t>
            </w:r>
          </w:p>
        </w:tc>
        <w:tc>
          <w:tcPr>
            <w:tcW w:w="937" w:type="pct"/>
            <w:tcBorders>
              <w:top w:val="outset" w:sz="6" w:space="0" w:color="000000"/>
              <w:left w:val="outset" w:sz="6" w:space="0" w:color="000000"/>
              <w:bottom w:val="outset" w:sz="6" w:space="0" w:color="000000"/>
              <w:right w:val="outset" w:sz="6" w:space="0" w:color="000000"/>
            </w:tcBorders>
          </w:tcPr>
          <w:p w14:paraId="2EC7B7BF" w14:textId="332D7D8E" w:rsidR="003A4B13" w:rsidRPr="006655CF" w:rsidRDefault="003A4B13" w:rsidP="003A4B13">
            <w:pPr>
              <w:pStyle w:val="NormalnyWeb"/>
              <w:rPr>
                <w:rFonts w:asciiTheme="minorHAnsi" w:hAnsiTheme="minorHAnsi" w:cstheme="minorHAnsi"/>
                <w:b/>
                <w:sz w:val="20"/>
                <w:szCs w:val="20"/>
              </w:rPr>
            </w:pPr>
            <w:r w:rsidRPr="006655CF">
              <w:rPr>
                <w:rFonts w:asciiTheme="minorHAnsi" w:hAnsiTheme="minorHAnsi" w:cstheme="minorHAnsi"/>
                <w:sz w:val="20"/>
                <w:szCs w:val="20"/>
              </w:rPr>
              <w:t>Zakup materiałów i wyposażenia</w:t>
            </w:r>
          </w:p>
        </w:tc>
        <w:tc>
          <w:tcPr>
            <w:tcW w:w="574" w:type="pct"/>
            <w:tcBorders>
              <w:top w:val="outset" w:sz="6" w:space="0" w:color="000000"/>
              <w:left w:val="outset" w:sz="6" w:space="0" w:color="000000"/>
              <w:bottom w:val="outset" w:sz="6" w:space="0" w:color="000000"/>
              <w:right w:val="outset" w:sz="6" w:space="0" w:color="000000"/>
            </w:tcBorders>
          </w:tcPr>
          <w:p w14:paraId="3EE0D535" w14:textId="04507728"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52601C48" w14:textId="33E3DD36"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4C29E1AE" w14:textId="1F53E2A2"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7DC39CC9" w14:textId="124A8AF6"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79.161,57</w:t>
            </w:r>
          </w:p>
        </w:tc>
        <w:tc>
          <w:tcPr>
            <w:tcW w:w="469" w:type="pct"/>
            <w:tcBorders>
              <w:top w:val="outset" w:sz="6" w:space="0" w:color="000000"/>
              <w:left w:val="outset" w:sz="6" w:space="0" w:color="000000"/>
              <w:bottom w:val="outset" w:sz="6" w:space="0" w:color="000000"/>
              <w:right w:val="outset" w:sz="6" w:space="0" w:color="000000"/>
            </w:tcBorders>
          </w:tcPr>
          <w:p w14:paraId="10222F8C" w14:textId="337ED861"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79.161,57</w:t>
            </w:r>
          </w:p>
        </w:tc>
        <w:tc>
          <w:tcPr>
            <w:tcW w:w="469" w:type="pct"/>
            <w:tcBorders>
              <w:top w:val="outset" w:sz="6" w:space="0" w:color="000000"/>
              <w:left w:val="outset" w:sz="6" w:space="0" w:color="000000"/>
              <w:bottom w:val="outset" w:sz="6" w:space="0" w:color="000000"/>
              <w:right w:val="outset" w:sz="6" w:space="0" w:color="000000"/>
            </w:tcBorders>
          </w:tcPr>
          <w:p w14:paraId="0A86D6FE" w14:textId="24169379"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71F28C89" w14:textId="48BBB541"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r>
      <w:tr w:rsidR="003A4B13" w:rsidRPr="005B15BD" w14:paraId="35DD4F58"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16FF6285" w14:textId="77777777" w:rsidR="003A4B13" w:rsidRPr="006655CF" w:rsidRDefault="003A4B13" w:rsidP="003A4B13">
            <w:pPr>
              <w:pStyle w:val="Nagwek3"/>
              <w:rPr>
                <w:rFonts w:asciiTheme="minorHAnsi" w:hAnsiTheme="minorHAnsi" w:cstheme="minorHAnsi"/>
                <w:bCs w:val="0"/>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5E73429C"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06CF40A7" w14:textId="7A2BDD98" w:rsidR="003A4B13" w:rsidRPr="006655CF" w:rsidRDefault="003A4B13" w:rsidP="003A4B13">
            <w:pPr>
              <w:pStyle w:val="NormalnyWeb"/>
              <w:jc w:val="center"/>
              <w:rPr>
                <w:rFonts w:asciiTheme="minorHAnsi" w:hAnsiTheme="minorHAnsi" w:cstheme="minorHAnsi"/>
                <w:b/>
                <w:sz w:val="20"/>
                <w:szCs w:val="20"/>
              </w:rPr>
            </w:pPr>
            <w:r w:rsidRPr="006655CF">
              <w:rPr>
                <w:rFonts w:asciiTheme="minorHAnsi" w:hAnsiTheme="minorHAnsi" w:cstheme="minorHAnsi"/>
                <w:sz w:val="20"/>
                <w:szCs w:val="20"/>
              </w:rPr>
              <w:t>4301</w:t>
            </w:r>
          </w:p>
        </w:tc>
        <w:tc>
          <w:tcPr>
            <w:tcW w:w="937" w:type="pct"/>
            <w:tcBorders>
              <w:top w:val="outset" w:sz="6" w:space="0" w:color="000000"/>
              <w:left w:val="outset" w:sz="6" w:space="0" w:color="000000"/>
              <w:bottom w:val="outset" w:sz="6" w:space="0" w:color="000000"/>
              <w:right w:val="outset" w:sz="6" w:space="0" w:color="000000"/>
            </w:tcBorders>
          </w:tcPr>
          <w:p w14:paraId="57F0024F" w14:textId="7FE101CE" w:rsidR="003A4B13" w:rsidRPr="006655CF" w:rsidRDefault="003A4B13" w:rsidP="003A4B13">
            <w:pPr>
              <w:pStyle w:val="NormalnyWeb"/>
              <w:rPr>
                <w:rFonts w:asciiTheme="minorHAnsi" w:hAnsiTheme="minorHAnsi" w:cstheme="minorHAnsi"/>
                <w:b/>
                <w:sz w:val="20"/>
                <w:szCs w:val="20"/>
              </w:rPr>
            </w:pPr>
            <w:r w:rsidRPr="006655CF">
              <w:rPr>
                <w:rFonts w:asciiTheme="minorHAnsi" w:hAnsiTheme="minorHAnsi" w:cstheme="minorHAnsi"/>
                <w:sz w:val="20"/>
                <w:szCs w:val="20"/>
              </w:rPr>
              <w:t>Zakup usług pozostałych</w:t>
            </w:r>
          </w:p>
        </w:tc>
        <w:tc>
          <w:tcPr>
            <w:tcW w:w="574" w:type="pct"/>
            <w:tcBorders>
              <w:top w:val="outset" w:sz="6" w:space="0" w:color="000000"/>
              <w:left w:val="outset" w:sz="6" w:space="0" w:color="000000"/>
              <w:bottom w:val="outset" w:sz="6" w:space="0" w:color="000000"/>
              <w:right w:val="outset" w:sz="6" w:space="0" w:color="000000"/>
            </w:tcBorders>
          </w:tcPr>
          <w:p w14:paraId="2D958105" w14:textId="64D501BA"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5B835B01" w14:textId="47AA403A"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59472C6C" w14:textId="702A1F1D"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1A801D21" w14:textId="0D5B1ADF"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22.774,97</w:t>
            </w:r>
          </w:p>
        </w:tc>
        <w:tc>
          <w:tcPr>
            <w:tcW w:w="469" w:type="pct"/>
            <w:tcBorders>
              <w:top w:val="outset" w:sz="6" w:space="0" w:color="000000"/>
              <w:left w:val="outset" w:sz="6" w:space="0" w:color="000000"/>
              <w:bottom w:val="outset" w:sz="6" w:space="0" w:color="000000"/>
              <w:right w:val="outset" w:sz="6" w:space="0" w:color="000000"/>
            </w:tcBorders>
          </w:tcPr>
          <w:p w14:paraId="6256E8AE" w14:textId="243FD563"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 w:val="0"/>
                <w:sz w:val="20"/>
                <w:szCs w:val="20"/>
              </w:rPr>
              <w:t>22.774,97</w:t>
            </w:r>
          </w:p>
        </w:tc>
        <w:tc>
          <w:tcPr>
            <w:tcW w:w="469" w:type="pct"/>
            <w:tcBorders>
              <w:top w:val="outset" w:sz="6" w:space="0" w:color="000000"/>
              <w:left w:val="outset" w:sz="6" w:space="0" w:color="000000"/>
              <w:bottom w:val="outset" w:sz="6" w:space="0" w:color="000000"/>
              <w:right w:val="outset" w:sz="6" w:space="0" w:color="000000"/>
            </w:tcBorders>
          </w:tcPr>
          <w:p w14:paraId="3B29496E" w14:textId="11245636"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39F2E238" w14:textId="642553A8"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r>
      <w:tr w:rsidR="003A4B13" w:rsidRPr="005B15BD" w14:paraId="272A2A21"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28FA3470" w14:textId="77777777" w:rsidR="003A4B13" w:rsidRPr="006655CF" w:rsidRDefault="003A4B13" w:rsidP="003A4B13">
            <w:pPr>
              <w:pStyle w:val="Nagwek3"/>
              <w:rPr>
                <w:rFonts w:asciiTheme="minorHAnsi" w:hAnsiTheme="minorHAnsi" w:cstheme="minorHAnsi"/>
                <w:bCs w:val="0"/>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21BA8255"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0B26C1F6" w14:textId="59F367AD" w:rsidR="003A4B13" w:rsidRPr="006655CF" w:rsidRDefault="003A4B13" w:rsidP="003A4B13">
            <w:pPr>
              <w:pStyle w:val="NormalnyWeb"/>
              <w:jc w:val="center"/>
              <w:rPr>
                <w:rFonts w:asciiTheme="minorHAnsi" w:hAnsiTheme="minorHAnsi" w:cstheme="minorHAnsi"/>
                <w:bCs/>
                <w:sz w:val="20"/>
                <w:szCs w:val="20"/>
              </w:rPr>
            </w:pPr>
            <w:r w:rsidRPr="006655CF">
              <w:rPr>
                <w:rFonts w:asciiTheme="minorHAnsi" w:hAnsiTheme="minorHAnsi" w:cstheme="minorHAnsi"/>
                <w:bCs/>
                <w:sz w:val="20"/>
                <w:szCs w:val="20"/>
              </w:rPr>
              <w:t>6067</w:t>
            </w:r>
          </w:p>
        </w:tc>
        <w:tc>
          <w:tcPr>
            <w:tcW w:w="937" w:type="pct"/>
            <w:tcBorders>
              <w:top w:val="outset" w:sz="6" w:space="0" w:color="000000"/>
              <w:left w:val="outset" w:sz="6" w:space="0" w:color="000000"/>
              <w:bottom w:val="outset" w:sz="6" w:space="0" w:color="000000"/>
              <w:right w:val="outset" w:sz="6" w:space="0" w:color="000000"/>
            </w:tcBorders>
          </w:tcPr>
          <w:p w14:paraId="68EBADFE" w14:textId="7E962D3C" w:rsidR="003A4B13" w:rsidRPr="006655CF" w:rsidRDefault="003A4B13" w:rsidP="003A4B13">
            <w:pPr>
              <w:pStyle w:val="NormalnyWeb"/>
              <w:rPr>
                <w:rFonts w:asciiTheme="minorHAnsi" w:hAnsiTheme="minorHAnsi" w:cstheme="minorHAnsi"/>
                <w:bCs/>
                <w:sz w:val="20"/>
                <w:szCs w:val="20"/>
              </w:rPr>
            </w:pPr>
            <w:r w:rsidRPr="006655CF">
              <w:rPr>
                <w:rFonts w:asciiTheme="minorHAnsi" w:hAnsiTheme="minorHAnsi" w:cstheme="minorHAnsi"/>
                <w:bCs/>
                <w:sz w:val="20"/>
                <w:szCs w:val="20"/>
              </w:rPr>
              <w:t>Wydatki na zakupy inwestycyjne jednostek budżetowych</w:t>
            </w:r>
          </w:p>
        </w:tc>
        <w:tc>
          <w:tcPr>
            <w:tcW w:w="574" w:type="pct"/>
            <w:tcBorders>
              <w:top w:val="outset" w:sz="6" w:space="0" w:color="000000"/>
              <w:left w:val="outset" w:sz="6" w:space="0" w:color="000000"/>
              <w:bottom w:val="outset" w:sz="6" w:space="0" w:color="000000"/>
              <w:right w:val="outset" w:sz="6" w:space="0" w:color="000000"/>
            </w:tcBorders>
          </w:tcPr>
          <w:p w14:paraId="347EC8E2" w14:textId="22C87C93"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7EED573F" w14:textId="696EC237"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72390139" w14:textId="1AF89991"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FF0D2EF" w14:textId="798DE9DF"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108.753,46</w:t>
            </w:r>
          </w:p>
        </w:tc>
        <w:tc>
          <w:tcPr>
            <w:tcW w:w="469" w:type="pct"/>
            <w:tcBorders>
              <w:top w:val="outset" w:sz="6" w:space="0" w:color="000000"/>
              <w:left w:val="outset" w:sz="6" w:space="0" w:color="000000"/>
              <w:bottom w:val="outset" w:sz="6" w:space="0" w:color="000000"/>
              <w:right w:val="outset" w:sz="6" w:space="0" w:color="000000"/>
            </w:tcBorders>
          </w:tcPr>
          <w:p w14:paraId="488815A8" w14:textId="3FE9E9C4" w:rsidR="003A4B13" w:rsidRPr="006655CF" w:rsidRDefault="003A4B13" w:rsidP="003A4B13">
            <w:pPr>
              <w:pStyle w:val="Nagwek3"/>
              <w:rPr>
                <w:rFonts w:asciiTheme="minorHAnsi" w:hAnsiTheme="minorHAnsi" w:cstheme="minorHAnsi"/>
                <w:b w:val="0"/>
                <w:sz w:val="20"/>
                <w:szCs w:val="20"/>
              </w:rPr>
            </w:pPr>
            <w:r w:rsidRPr="006655CF">
              <w:rPr>
                <w:rFonts w:asciiTheme="minorHAnsi" w:hAnsiTheme="minorHAnsi" w:cstheme="minorHAnsi"/>
                <w:b w:val="0"/>
                <w:sz w:val="20"/>
                <w:szCs w:val="20"/>
              </w:rPr>
              <w:t>108.753,46</w:t>
            </w:r>
          </w:p>
        </w:tc>
        <w:tc>
          <w:tcPr>
            <w:tcW w:w="469" w:type="pct"/>
            <w:tcBorders>
              <w:top w:val="outset" w:sz="6" w:space="0" w:color="000000"/>
              <w:left w:val="outset" w:sz="6" w:space="0" w:color="000000"/>
              <w:bottom w:val="outset" w:sz="6" w:space="0" w:color="000000"/>
              <w:right w:val="outset" w:sz="6" w:space="0" w:color="000000"/>
            </w:tcBorders>
          </w:tcPr>
          <w:p w14:paraId="27B3B835" w14:textId="3A0C1382"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34AE8B7E" w14:textId="07073418" w:rsidR="003A4B13" w:rsidRPr="003A4B13" w:rsidRDefault="003A4B13" w:rsidP="003A4B13">
            <w:pPr>
              <w:pStyle w:val="NormalnyWeb"/>
              <w:jc w:val="center"/>
              <w:rPr>
                <w:rFonts w:asciiTheme="minorHAnsi" w:hAnsiTheme="minorHAnsi" w:cstheme="minorHAnsi"/>
                <w:bCs/>
                <w:sz w:val="20"/>
                <w:szCs w:val="20"/>
              </w:rPr>
            </w:pPr>
            <w:r w:rsidRPr="003A4B13">
              <w:rPr>
                <w:rFonts w:asciiTheme="minorHAnsi" w:hAnsiTheme="minorHAnsi" w:cstheme="minorHAnsi"/>
                <w:bCs/>
                <w:sz w:val="20"/>
                <w:szCs w:val="20"/>
              </w:rPr>
              <w:t>0,00</w:t>
            </w:r>
          </w:p>
        </w:tc>
      </w:tr>
      <w:tr w:rsidR="003A4B13" w:rsidRPr="005B15BD" w14:paraId="6005A40F"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hideMark/>
          </w:tcPr>
          <w:p w14:paraId="7450D4E8" w14:textId="77777777"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801</w:t>
            </w:r>
          </w:p>
        </w:tc>
        <w:tc>
          <w:tcPr>
            <w:tcW w:w="261" w:type="pct"/>
            <w:tcBorders>
              <w:top w:val="outset" w:sz="6" w:space="0" w:color="000000"/>
              <w:left w:val="outset" w:sz="6" w:space="0" w:color="000000"/>
              <w:bottom w:val="outset" w:sz="6" w:space="0" w:color="000000"/>
              <w:right w:val="outset" w:sz="6" w:space="0" w:color="000000"/>
            </w:tcBorders>
          </w:tcPr>
          <w:p w14:paraId="5C04B753"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3BF9CC7C" w14:textId="77777777" w:rsidR="003A4B13" w:rsidRPr="006655CF" w:rsidRDefault="003A4B13" w:rsidP="003A4B13">
            <w:pPr>
              <w:pStyle w:val="NormalnyWeb"/>
              <w:jc w:val="center"/>
              <w:rPr>
                <w:rFonts w:asciiTheme="minorHAnsi" w:hAnsiTheme="minorHAnsi" w:cstheme="minorHAnsi"/>
                <w:b/>
                <w:sz w:val="20"/>
                <w:szCs w:val="20"/>
              </w:rPr>
            </w:pPr>
          </w:p>
        </w:tc>
        <w:tc>
          <w:tcPr>
            <w:tcW w:w="937" w:type="pct"/>
            <w:tcBorders>
              <w:top w:val="outset" w:sz="6" w:space="0" w:color="000000"/>
              <w:left w:val="outset" w:sz="6" w:space="0" w:color="000000"/>
              <w:bottom w:val="outset" w:sz="6" w:space="0" w:color="000000"/>
              <w:right w:val="outset" w:sz="6" w:space="0" w:color="000000"/>
            </w:tcBorders>
            <w:hideMark/>
          </w:tcPr>
          <w:p w14:paraId="79268902" w14:textId="77777777" w:rsidR="003A4B13" w:rsidRPr="006655CF" w:rsidRDefault="003A4B13" w:rsidP="003A4B13">
            <w:pPr>
              <w:pStyle w:val="NormalnyWeb"/>
              <w:rPr>
                <w:rFonts w:asciiTheme="minorHAnsi" w:hAnsiTheme="minorHAnsi" w:cstheme="minorHAnsi"/>
                <w:b/>
                <w:sz w:val="20"/>
                <w:szCs w:val="20"/>
              </w:rPr>
            </w:pPr>
            <w:r w:rsidRPr="006655CF">
              <w:rPr>
                <w:rFonts w:asciiTheme="minorHAnsi" w:hAnsiTheme="minorHAnsi" w:cstheme="minorHAnsi"/>
                <w:b/>
                <w:sz w:val="20"/>
                <w:szCs w:val="20"/>
              </w:rPr>
              <w:t>Oświata i wychowanie</w:t>
            </w:r>
          </w:p>
        </w:tc>
        <w:tc>
          <w:tcPr>
            <w:tcW w:w="574" w:type="pct"/>
            <w:tcBorders>
              <w:top w:val="outset" w:sz="6" w:space="0" w:color="000000"/>
              <w:left w:val="outset" w:sz="6" w:space="0" w:color="000000"/>
              <w:bottom w:val="outset" w:sz="6" w:space="0" w:color="000000"/>
              <w:right w:val="outset" w:sz="6" w:space="0" w:color="000000"/>
            </w:tcBorders>
          </w:tcPr>
          <w:p w14:paraId="56631B5E" w14:textId="6FE1E0FA" w:rsidR="003A4B13" w:rsidRPr="006655CF" w:rsidRDefault="003A4B13" w:rsidP="003A4B13">
            <w:pPr>
              <w:pStyle w:val="Nagwek3"/>
              <w:rPr>
                <w:rFonts w:asciiTheme="minorHAnsi" w:hAnsiTheme="minorHAnsi" w:cstheme="minorHAnsi"/>
                <w:sz w:val="20"/>
                <w:szCs w:val="20"/>
              </w:rPr>
            </w:pPr>
            <w:r w:rsidRPr="006655CF">
              <w:rPr>
                <w:rFonts w:asciiTheme="minorHAnsi" w:hAnsiTheme="minorHAnsi" w:cstheme="minorHAnsi"/>
                <w:sz w:val="20"/>
                <w:szCs w:val="20"/>
              </w:rPr>
              <w:t>15.652,77</w:t>
            </w:r>
          </w:p>
        </w:tc>
        <w:tc>
          <w:tcPr>
            <w:tcW w:w="417" w:type="pct"/>
            <w:tcBorders>
              <w:top w:val="outset" w:sz="6" w:space="0" w:color="000000"/>
              <w:left w:val="outset" w:sz="6" w:space="0" w:color="000000"/>
              <w:bottom w:val="outset" w:sz="6" w:space="0" w:color="000000"/>
              <w:right w:val="outset" w:sz="6" w:space="0" w:color="000000"/>
            </w:tcBorders>
          </w:tcPr>
          <w:p w14:paraId="331DD8EA" w14:textId="4780D2AD"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sz w:val="20"/>
                <w:szCs w:val="20"/>
              </w:rPr>
              <w:t>149.749,09</w:t>
            </w:r>
          </w:p>
        </w:tc>
        <w:tc>
          <w:tcPr>
            <w:tcW w:w="417" w:type="pct"/>
            <w:tcBorders>
              <w:top w:val="outset" w:sz="6" w:space="0" w:color="000000"/>
              <w:left w:val="outset" w:sz="6" w:space="0" w:color="000000"/>
              <w:bottom w:val="outset" w:sz="6" w:space="0" w:color="000000"/>
              <w:right w:val="outset" w:sz="6" w:space="0" w:color="000000"/>
            </w:tcBorders>
          </w:tcPr>
          <w:p w14:paraId="1B1754D6" w14:textId="7316F540"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691E68B0" w14:textId="79F1C06C"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236BCF76" w14:textId="317F3528" w:rsidR="003A4B13" w:rsidRPr="006655CF" w:rsidRDefault="003A4B13" w:rsidP="003A4B13">
            <w:pPr>
              <w:pStyle w:val="Nagwek3"/>
              <w:rPr>
                <w:rFonts w:asciiTheme="minorHAnsi" w:hAnsiTheme="minorHAnsi" w:cstheme="minorHAnsi"/>
                <w:bCs w:val="0"/>
                <w:sz w:val="20"/>
                <w:szCs w:val="20"/>
              </w:rPr>
            </w:pPr>
            <w:r w:rsidRPr="006655CF">
              <w:rPr>
                <w:rFonts w:asciiTheme="minorHAnsi" w:hAnsiTheme="minorHAnsi" w:cstheme="minorHAnsi"/>
                <w:bCs w:val="0"/>
                <w:sz w:val="20"/>
                <w:szCs w:val="20"/>
              </w:rPr>
              <w:t>165.401,86</w:t>
            </w:r>
          </w:p>
        </w:tc>
        <w:tc>
          <w:tcPr>
            <w:tcW w:w="469" w:type="pct"/>
            <w:tcBorders>
              <w:top w:val="outset" w:sz="6" w:space="0" w:color="000000"/>
              <w:left w:val="outset" w:sz="6" w:space="0" w:color="000000"/>
              <w:bottom w:val="outset" w:sz="6" w:space="0" w:color="000000"/>
              <w:right w:val="outset" w:sz="6" w:space="0" w:color="000000"/>
            </w:tcBorders>
          </w:tcPr>
          <w:p w14:paraId="7A029497" w14:textId="58CF757F" w:rsidR="003A4B13" w:rsidRPr="003A4B13" w:rsidRDefault="003A4B13" w:rsidP="003A4B13">
            <w:pPr>
              <w:pStyle w:val="NormalnyWeb"/>
              <w:jc w:val="center"/>
              <w:rPr>
                <w:rFonts w:asciiTheme="minorHAnsi" w:hAnsiTheme="minorHAnsi" w:cstheme="minorHAnsi"/>
                <w:b/>
                <w:sz w:val="20"/>
                <w:szCs w:val="20"/>
              </w:rPr>
            </w:pPr>
            <w:r w:rsidRPr="003A4B13">
              <w:rPr>
                <w:rFonts w:asciiTheme="minorHAnsi" w:hAnsiTheme="minorHAnsi" w:cstheme="minorHAnsi"/>
                <w:b/>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500B63EF" w14:textId="733C4BD2" w:rsidR="003A4B13" w:rsidRPr="003A4B13" w:rsidRDefault="003A4B13" w:rsidP="003A4B13">
            <w:pPr>
              <w:pStyle w:val="NormalnyWeb"/>
              <w:jc w:val="center"/>
              <w:rPr>
                <w:rFonts w:asciiTheme="minorHAnsi" w:hAnsiTheme="minorHAnsi" w:cstheme="minorHAnsi"/>
                <w:b/>
                <w:sz w:val="20"/>
                <w:szCs w:val="20"/>
              </w:rPr>
            </w:pPr>
            <w:r w:rsidRPr="003A4B13">
              <w:rPr>
                <w:rFonts w:asciiTheme="minorHAnsi" w:hAnsiTheme="minorHAnsi" w:cstheme="minorHAnsi"/>
                <w:b/>
                <w:sz w:val="20"/>
                <w:szCs w:val="20"/>
              </w:rPr>
              <w:t>0,00</w:t>
            </w:r>
          </w:p>
        </w:tc>
      </w:tr>
      <w:tr w:rsidR="003A4B13" w:rsidRPr="005B15BD" w14:paraId="6661A8D1"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5373C44A" w14:textId="77777777" w:rsidR="003A4B13" w:rsidRPr="006655CF" w:rsidRDefault="003A4B13" w:rsidP="003A4B13">
            <w:pPr>
              <w:rPr>
                <w:rFonts w:asciiTheme="minorHAnsi" w:hAnsiTheme="minorHAnsi" w:cstheme="minorHAnsi"/>
                <w:sz w:val="20"/>
                <w:szCs w:val="20"/>
              </w:rPr>
            </w:pPr>
          </w:p>
        </w:tc>
        <w:tc>
          <w:tcPr>
            <w:tcW w:w="261" w:type="pct"/>
            <w:tcBorders>
              <w:top w:val="outset" w:sz="6" w:space="0" w:color="000000"/>
              <w:left w:val="outset" w:sz="6" w:space="0" w:color="000000"/>
              <w:bottom w:val="outset" w:sz="6" w:space="0" w:color="000000"/>
              <w:right w:val="outset" w:sz="6" w:space="0" w:color="000000"/>
            </w:tcBorders>
            <w:hideMark/>
          </w:tcPr>
          <w:p w14:paraId="1B3E39DB" w14:textId="77777777" w:rsidR="003A4B13" w:rsidRPr="006655CF" w:rsidRDefault="003A4B13" w:rsidP="003A4B13">
            <w:pPr>
              <w:pStyle w:val="Nagwek3"/>
              <w:rPr>
                <w:rFonts w:asciiTheme="minorHAnsi" w:hAnsiTheme="minorHAnsi" w:cstheme="minorHAnsi"/>
                <w:b w:val="0"/>
                <w:bCs w:val="0"/>
                <w:i/>
                <w:sz w:val="20"/>
                <w:szCs w:val="20"/>
              </w:rPr>
            </w:pPr>
            <w:r w:rsidRPr="006655CF">
              <w:rPr>
                <w:rFonts w:asciiTheme="minorHAnsi" w:hAnsiTheme="minorHAnsi" w:cstheme="minorHAnsi"/>
                <w:b w:val="0"/>
                <w:bCs w:val="0"/>
                <w:i/>
                <w:sz w:val="20"/>
                <w:szCs w:val="20"/>
              </w:rPr>
              <w:t>80195</w:t>
            </w:r>
          </w:p>
        </w:tc>
        <w:tc>
          <w:tcPr>
            <w:tcW w:w="313" w:type="pct"/>
            <w:tcBorders>
              <w:top w:val="outset" w:sz="6" w:space="0" w:color="000000"/>
              <w:left w:val="outset" w:sz="6" w:space="0" w:color="000000"/>
              <w:bottom w:val="outset" w:sz="6" w:space="0" w:color="000000"/>
              <w:right w:val="outset" w:sz="6" w:space="0" w:color="000000"/>
            </w:tcBorders>
          </w:tcPr>
          <w:p w14:paraId="3D3E3A69" w14:textId="77777777" w:rsidR="003A4B13" w:rsidRPr="006655CF" w:rsidRDefault="003A4B13" w:rsidP="003A4B13">
            <w:pPr>
              <w:pStyle w:val="NormalnyWeb"/>
              <w:rPr>
                <w:rFonts w:asciiTheme="minorHAnsi" w:hAnsiTheme="minorHAnsi" w:cstheme="minorHAnsi"/>
                <w:i/>
                <w:sz w:val="20"/>
                <w:szCs w:val="20"/>
              </w:rPr>
            </w:pPr>
          </w:p>
        </w:tc>
        <w:tc>
          <w:tcPr>
            <w:tcW w:w="937" w:type="pct"/>
            <w:tcBorders>
              <w:top w:val="outset" w:sz="6" w:space="0" w:color="000000"/>
              <w:left w:val="outset" w:sz="6" w:space="0" w:color="000000"/>
              <w:bottom w:val="outset" w:sz="6" w:space="0" w:color="000000"/>
              <w:right w:val="outset" w:sz="6" w:space="0" w:color="000000"/>
            </w:tcBorders>
            <w:hideMark/>
          </w:tcPr>
          <w:p w14:paraId="17539C4C" w14:textId="77777777" w:rsidR="003A4B13" w:rsidRPr="006655CF" w:rsidRDefault="003A4B13" w:rsidP="003A4B13">
            <w:pPr>
              <w:pStyle w:val="NormalnyWeb"/>
              <w:rPr>
                <w:rFonts w:asciiTheme="minorHAnsi" w:hAnsiTheme="minorHAnsi" w:cstheme="minorHAnsi"/>
                <w:i/>
                <w:sz w:val="20"/>
                <w:szCs w:val="20"/>
              </w:rPr>
            </w:pPr>
            <w:r w:rsidRPr="006655CF">
              <w:rPr>
                <w:rFonts w:asciiTheme="minorHAnsi" w:hAnsiTheme="minorHAnsi" w:cstheme="minorHAnsi"/>
                <w:i/>
                <w:sz w:val="20"/>
                <w:szCs w:val="20"/>
              </w:rPr>
              <w:t>Pozostała działalność</w:t>
            </w:r>
          </w:p>
        </w:tc>
        <w:tc>
          <w:tcPr>
            <w:tcW w:w="574" w:type="pct"/>
            <w:tcBorders>
              <w:top w:val="outset" w:sz="6" w:space="0" w:color="000000"/>
              <w:left w:val="outset" w:sz="6" w:space="0" w:color="000000"/>
              <w:bottom w:val="outset" w:sz="6" w:space="0" w:color="000000"/>
              <w:right w:val="outset" w:sz="6" w:space="0" w:color="000000"/>
            </w:tcBorders>
          </w:tcPr>
          <w:p w14:paraId="7D9FD464" w14:textId="341F1A6E" w:rsidR="003A4B13" w:rsidRPr="006655CF" w:rsidRDefault="003A4B13" w:rsidP="003A4B13">
            <w:pPr>
              <w:pStyle w:val="Nagwek3"/>
              <w:rPr>
                <w:rFonts w:asciiTheme="minorHAnsi" w:hAnsiTheme="minorHAnsi" w:cstheme="minorHAnsi"/>
                <w:b w:val="0"/>
                <w:bCs w:val="0"/>
                <w:i/>
                <w:iCs/>
                <w:sz w:val="20"/>
                <w:szCs w:val="20"/>
              </w:rPr>
            </w:pPr>
            <w:r w:rsidRPr="006655CF">
              <w:rPr>
                <w:rFonts w:asciiTheme="minorHAnsi" w:hAnsiTheme="minorHAnsi" w:cstheme="minorHAnsi"/>
                <w:b w:val="0"/>
                <w:bCs w:val="0"/>
                <w:i/>
                <w:iCs/>
                <w:sz w:val="20"/>
                <w:szCs w:val="20"/>
              </w:rPr>
              <w:t>15.652,77</w:t>
            </w:r>
          </w:p>
        </w:tc>
        <w:tc>
          <w:tcPr>
            <w:tcW w:w="417" w:type="pct"/>
            <w:tcBorders>
              <w:top w:val="outset" w:sz="6" w:space="0" w:color="000000"/>
              <w:left w:val="outset" w:sz="6" w:space="0" w:color="000000"/>
              <w:bottom w:val="outset" w:sz="6" w:space="0" w:color="000000"/>
              <w:right w:val="outset" w:sz="6" w:space="0" w:color="000000"/>
            </w:tcBorders>
          </w:tcPr>
          <w:p w14:paraId="77A3F6C9" w14:textId="2845B0CC" w:rsidR="003A4B13" w:rsidRPr="006655CF" w:rsidRDefault="003A4B13" w:rsidP="003A4B13">
            <w:pPr>
              <w:pStyle w:val="Nagwek3"/>
              <w:rPr>
                <w:rFonts w:asciiTheme="minorHAnsi" w:hAnsiTheme="minorHAnsi" w:cstheme="minorHAnsi"/>
                <w:b w:val="0"/>
                <w:bCs w:val="0"/>
                <w:i/>
                <w:iCs/>
                <w:sz w:val="20"/>
                <w:szCs w:val="20"/>
              </w:rPr>
            </w:pPr>
            <w:r w:rsidRPr="006655CF">
              <w:rPr>
                <w:rFonts w:asciiTheme="minorHAnsi" w:hAnsiTheme="minorHAnsi" w:cstheme="minorHAnsi"/>
                <w:b w:val="0"/>
                <w:bCs w:val="0"/>
                <w:i/>
                <w:iCs/>
                <w:sz w:val="20"/>
                <w:szCs w:val="20"/>
              </w:rPr>
              <w:t>149.749,09</w:t>
            </w:r>
          </w:p>
        </w:tc>
        <w:tc>
          <w:tcPr>
            <w:tcW w:w="417" w:type="pct"/>
            <w:tcBorders>
              <w:top w:val="outset" w:sz="6" w:space="0" w:color="000000"/>
              <w:left w:val="outset" w:sz="6" w:space="0" w:color="000000"/>
              <w:bottom w:val="outset" w:sz="6" w:space="0" w:color="000000"/>
              <w:right w:val="outset" w:sz="6" w:space="0" w:color="000000"/>
            </w:tcBorders>
          </w:tcPr>
          <w:p w14:paraId="683F83F7" w14:textId="52CB80B3" w:rsidR="003A4B13" w:rsidRPr="006655CF" w:rsidRDefault="003A4B13" w:rsidP="003A4B13">
            <w:pPr>
              <w:pStyle w:val="Nagwek3"/>
              <w:rPr>
                <w:rFonts w:asciiTheme="minorHAnsi" w:hAnsiTheme="minorHAnsi" w:cstheme="minorHAnsi"/>
                <w:b w:val="0"/>
                <w:bCs w:val="0"/>
                <w:i/>
                <w:sz w:val="20"/>
                <w:szCs w:val="20"/>
              </w:rPr>
            </w:pPr>
            <w:r w:rsidRPr="006655CF">
              <w:rPr>
                <w:rFonts w:asciiTheme="minorHAnsi" w:hAnsiTheme="minorHAnsi" w:cstheme="minorHAnsi"/>
                <w:b w:val="0"/>
                <w: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67B679D0" w14:textId="4A6FDA9C" w:rsidR="003A4B13" w:rsidRPr="006655CF" w:rsidRDefault="003A4B13" w:rsidP="003A4B13">
            <w:pPr>
              <w:pStyle w:val="Nagwek3"/>
              <w:rPr>
                <w:rFonts w:asciiTheme="minorHAnsi" w:hAnsiTheme="minorHAnsi" w:cstheme="minorHAnsi"/>
                <w:b w:val="0"/>
                <w:bCs w:val="0"/>
                <w:i/>
                <w:sz w:val="20"/>
                <w:szCs w:val="20"/>
              </w:rPr>
            </w:pPr>
            <w:r w:rsidRPr="006655CF">
              <w:rPr>
                <w:rFonts w:asciiTheme="minorHAnsi" w:hAnsiTheme="minorHAnsi" w:cstheme="minorHAnsi"/>
                <w:b w:val="0"/>
                <w: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776E6918" w14:textId="369D7E32" w:rsidR="003A4B13" w:rsidRPr="006655CF" w:rsidRDefault="003A4B13" w:rsidP="003A4B13">
            <w:pPr>
              <w:pStyle w:val="Nagwek3"/>
              <w:rPr>
                <w:rFonts w:asciiTheme="minorHAnsi" w:hAnsiTheme="minorHAnsi" w:cstheme="minorHAnsi"/>
                <w:b w:val="0"/>
                <w:bCs w:val="0"/>
                <w:i/>
                <w:sz w:val="20"/>
                <w:szCs w:val="20"/>
              </w:rPr>
            </w:pPr>
            <w:r w:rsidRPr="006655CF">
              <w:rPr>
                <w:rFonts w:asciiTheme="minorHAnsi" w:hAnsiTheme="minorHAnsi" w:cstheme="minorHAnsi"/>
                <w:b w:val="0"/>
                <w:bCs w:val="0"/>
                <w:i/>
                <w:sz w:val="20"/>
                <w:szCs w:val="20"/>
              </w:rPr>
              <w:t>165.401,86</w:t>
            </w:r>
          </w:p>
        </w:tc>
        <w:tc>
          <w:tcPr>
            <w:tcW w:w="469" w:type="pct"/>
            <w:tcBorders>
              <w:top w:val="outset" w:sz="6" w:space="0" w:color="000000"/>
              <w:left w:val="outset" w:sz="6" w:space="0" w:color="000000"/>
              <w:bottom w:val="outset" w:sz="6" w:space="0" w:color="000000"/>
              <w:right w:val="outset" w:sz="6" w:space="0" w:color="000000"/>
            </w:tcBorders>
          </w:tcPr>
          <w:p w14:paraId="61C2B47A" w14:textId="29DB6C1E" w:rsidR="003A4B13" w:rsidRPr="003A4B13" w:rsidRDefault="003A4B13" w:rsidP="003A4B13">
            <w:pPr>
              <w:pStyle w:val="NormalnyWeb"/>
              <w:jc w:val="center"/>
              <w:rPr>
                <w:rFonts w:asciiTheme="minorHAnsi" w:hAnsiTheme="minorHAnsi" w:cstheme="minorHAnsi"/>
                <w:bCs/>
                <w:i/>
                <w:iCs/>
                <w:sz w:val="20"/>
                <w:szCs w:val="20"/>
              </w:rPr>
            </w:pPr>
            <w:r w:rsidRPr="003A4B13">
              <w:rPr>
                <w:rFonts w:asciiTheme="minorHAnsi" w:hAnsiTheme="minorHAnsi" w:cstheme="minorHAnsi"/>
                <w:bCs/>
                <w:i/>
                <w:i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0592A8C8" w14:textId="6B35B338" w:rsidR="003A4B13" w:rsidRPr="003A4B13" w:rsidRDefault="003A4B13" w:rsidP="003A4B13">
            <w:pPr>
              <w:pStyle w:val="NormalnyWeb"/>
              <w:jc w:val="center"/>
              <w:rPr>
                <w:rFonts w:asciiTheme="minorHAnsi" w:hAnsiTheme="minorHAnsi" w:cstheme="minorHAnsi"/>
                <w:bCs/>
                <w:i/>
                <w:iCs/>
                <w:sz w:val="20"/>
                <w:szCs w:val="20"/>
              </w:rPr>
            </w:pPr>
            <w:r w:rsidRPr="003A4B13">
              <w:rPr>
                <w:rFonts w:asciiTheme="minorHAnsi" w:hAnsiTheme="minorHAnsi" w:cstheme="minorHAnsi"/>
                <w:bCs/>
                <w:i/>
                <w:iCs/>
                <w:sz w:val="20"/>
                <w:szCs w:val="20"/>
              </w:rPr>
              <w:t>0,00</w:t>
            </w:r>
          </w:p>
        </w:tc>
      </w:tr>
      <w:tr w:rsidR="003A4B13" w:rsidRPr="005B15BD" w14:paraId="53A70D41"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54D721D8" w14:textId="77777777" w:rsidR="003A4B13" w:rsidRPr="006655CF" w:rsidRDefault="003A4B13" w:rsidP="003A4B13">
            <w:pPr>
              <w:rPr>
                <w:rFonts w:asciiTheme="minorHAnsi" w:hAnsiTheme="minorHAnsi" w:cstheme="minorHAnsi"/>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5C3A4172" w14:textId="77777777" w:rsidR="003A4B13" w:rsidRPr="006655CF" w:rsidRDefault="003A4B13" w:rsidP="003A4B13">
            <w:pPr>
              <w:rPr>
                <w:rFonts w:asciiTheme="minorHAnsi" w:hAnsiTheme="minorHAnsi" w:cstheme="minorHAnsi"/>
                <w:sz w:val="20"/>
                <w:szCs w:val="20"/>
              </w:rPr>
            </w:pPr>
          </w:p>
        </w:tc>
        <w:tc>
          <w:tcPr>
            <w:tcW w:w="313" w:type="pct"/>
            <w:tcBorders>
              <w:top w:val="outset" w:sz="6" w:space="0" w:color="000000"/>
              <w:left w:val="outset" w:sz="6" w:space="0" w:color="000000"/>
              <w:bottom w:val="outset" w:sz="6" w:space="0" w:color="000000"/>
              <w:right w:val="outset" w:sz="6" w:space="0" w:color="000000"/>
            </w:tcBorders>
            <w:hideMark/>
          </w:tcPr>
          <w:p w14:paraId="41ED946C" w14:textId="77777777" w:rsidR="003A4B13" w:rsidRPr="006655CF" w:rsidRDefault="003A4B13" w:rsidP="003A4B13">
            <w:pPr>
              <w:pStyle w:val="NormalnyWeb"/>
              <w:jc w:val="center"/>
              <w:rPr>
                <w:rFonts w:asciiTheme="minorHAnsi" w:hAnsiTheme="minorHAnsi" w:cstheme="minorHAnsi"/>
                <w:sz w:val="20"/>
                <w:szCs w:val="20"/>
              </w:rPr>
            </w:pPr>
            <w:r w:rsidRPr="006655CF">
              <w:rPr>
                <w:rFonts w:asciiTheme="minorHAnsi" w:hAnsiTheme="minorHAnsi" w:cstheme="minorHAnsi"/>
                <w:sz w:val="20"/>
                <w:szCs w:val="20"/>
              </w:rPr>
              <w:t>4301</w:t>
            </w:r>
          </w:p>
        </w:tc>
        <w:tc>
          <w:tcPr>
            <w:tcW w:w="937" w:type="pct"/>
            <w:tcBorders>
              <w:top w:val="outset" w:sz="6" w:space="0" w:color="000000"/>
              <w:left w:val="outset" w:sz="6" w:space="0" w:color="000000"/>
              <w:bottom w:val="outset" w:sz="6" w:space="0" w:color="000000"/>
              <w:right w:val="outset" w:sz="6" w:space="0" w:color="000000"/>
            </w:tcBorders>
            <w:hideMark/>
          </w:tcPr>
          <w:p w14:paraId="5263BD30" w14:textId="77777777" w:rsidR="003A4B13" w:rsidRPr="006655CF" w:rsidRDefault="003A4B13" w:rsidP="003A4B13">
            <w:pPr>
              <w:pStyle w:val="NormalnyWeb"/>
              <w:rPr>
                <w:rFonts w:asciiTheme="minorHAnsi" w:hAnsiTheme="minorHAnsi" w:cstheme="minorHAnsi"/>
                <w:sz w:val="20"/>
                <w:szCs w:val="20"/>
              </w:rPr>
            </w:pPr>
            <w:r w:rsidRPr="006655CF">
              <w:rPr>
                <w:rFonts w:asciiTheme="minorHAnsi" w:hAnsiTheme="minorHAnsi" w:cstheme="minorHAnsi"/>
                <w:sz w:val="20"/>
                <w:szCs w:val="20"/>
              </w:rPr>
              <w:t>Zakup usług pozostałych</w:t>
            </w:r>
          </w:p>
        </w:tc>
        <w:tc>
          <w:tcPr>
            <w:tcW w:w="574" w:type="pct"/>
            <w:tcBorders>
              <w:top w:val="outset" w:sz="6" w:space="0" w:color="000000"/>
              <w:left w:val="outset" w:sz="6" w:space="0" w:color="000000"/>
              <w:bottom w:val="outset" w:sz="6" w:space="0" w:color="000000"/>
              <w:right w:val="outset" w:sz="6" w:space="0" w:color="000000"/>
            </w:tcBorders>
          </w:tcPr>
          <w:p w14:paraId="575DBEFD" w14:textId="1DCE2131" w:rsidR="003A4B13" w:rsidRPr="006655CF" w:rsidRDefault="003A4B13" w:rsidP="003A4B13">
            <w:pPr>
              <w:pStyle w:val="Nagwek3"/>
              <w:rPr>
                <w:rFonts w:asciiTheme="minorHAnsi" w:hAnsiTheme="minorHAnsi" w:cstheme="minorHAnsi"/>
                <w:b w:val="0"/>
                <w:bCs w:val="0"/>
                <w:sz w:val="20"/>
                <w:szCs w:val="20"/>
              </w:rPr>
            </w:pPr>
            <w:r w:rsidRPr="006655CF">
              <w:rPr>
                <w:rFonts w:asciiTheme="minorHAnsi" w:hAnsiTheme="minorHAnsi" w:cstheme="minorHAnsi"/>
                <w:b w:val="0"/>
                <w:bCs w:val="0"/>
                <w:sz w:val="20"/>
                <w:szCs w:val="20"/>
              </w:rPr>
              <w:t>15.652,77</w:t>
            </w:r>
          </w:p>
        </w:tc>
        <w:tc>
          <w:tcPr>
            <w:tcW w:w="417" w:type="pct"/>
            <w:tcBorders>
              <w:top w:val="outset" w:sz="6" w:space="0" w:color="000000"/>
              <w:left w:val="outset" w:sz="6" w:space="0" w:color="000000"/>
              <w:bottom w:val="outset" w:sz="6" w:space="0" w:color="000000"/>
              <w:right w:val="outset" w:sz="6" w:space="0" w:color="000000"/>
            </w:tcBorders>
          </w:tcPr>
          <w:p w14:paraId="4274E6F9" w14:textId="0CF9412B" w:rsidR="003A4B13" w:rsidRPr="006655CF" w:rsidRDefault="003A4B13" w:rsidP="003A4B13">
            <w:pPr>
              <w:jc w:val="center"/>
              <w:rPr>
                <w:rFonts w:asciiTheme="minorHAnsi" w:hAnsiTheme="minorHAnsi" w:cstheme="minorHAnsi"/>
                <w:sz w:val="20"/>
                <w:szCs w:val="20"/>
              </w:rPr>
            </w:pPr>
            <w:r w:rsidRPr="006655CF">
              <w:rPr>
                <w:rFonts w:asciiTheme="minorHAnsi" w:hAnsiTheme="minorHAnsi" w:cstheme="minorHAnsi"/>
                <w:sz w:val="20"/>
                <w:szCs w:val="20"/>
              </w:rPr>
              <w:t>149.749,09</w:t>
            </w:r>
          </w:p>
        </w:tc>
        <w:tc>
          <w:tcPr>
            <w:tcW w:w="417" w:type="pct"/>
            <w:tcBorders>
              <w:top w:val="outset" w:sz="6" w:space="0" w:color="000000"/>
              <w:left w:val="outset" w:sz="6" w:space="0" w:color="000000"/>
              <w:bottom w:val="outset" w:sz="6" w:space="0" w:color="000000"/>
              <w:right w:val="outset" w:sz="6" w:space="0" w:color="000000"/>
            </w:tcBorders>
          </w:tcPr>
          <w:p w14:paraId="19CDA9FD" w14:textId="641534F5" w:rsidR="003A4B13" w:rsidRPr="006655CF" w:rsidRDefault="003A4B13" w:rsidP="003A4B13">
            <w:pPr>
              <w:jc w:val="center"/>
              <w:rPr>
                <w:rFonts w:asciiTheme="minorHAnsi" w:hAnsiTheme="minorHAnsi" w:cstheme="minorHAnsi"/>
                <w:bCs/>
                <w:sz w:val="20"/>
                <w:szCs w:val="20"/>
              </w:rPr>
            </w:pPr>
            <w:r w:rsidRPr="006655CF">
              <w:rPr>
                <w:rFonts w:asciiTheme="minorHAnsi" w:hAnsiTheme="minorHAnsi" w:cstheme="minorHAnsi"/>
                <w:b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1FF05FD" w14:textId="40225CED" w:rsidR="003A4B13" w:rsidRPr="006655CF" w:rsidRDefault="003A4B13" w:rsidP="003A4B13">
            <w:pPr>
              <w:jc w:val="center"/>
              <w:rPr>
                <w:rFonts w:asciiTheme="minorHAnsi" w:hAnsiTheme="minorHAnsi" w:cstheme="minorHAnsi"/>
                <w:bCs/>
                <w:sz w:val="20"/>
                <w:szCs w:val="20"/>
              </w:rPr>
            </w:pPr>
            <w:r w:rsidRPr="006655CF">
              <w:rPr>
                <w:rFonts w:asciiTheme="minorHAnsi" w:hAnsiTheme="minorHAnsi" w:cstheme="minorHAnsi"/>
                <w:b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3981E994" w14:textId="1ADCB870" w:rsidR="003A4B13" w:rsidRPr="006655CF" w:rsidRDefault="003A4B13" w:rsidP="003A4B13">
            <w:pPr>
              <w:pStyle w:val="Nagwek3"/>
              <w:rPr>
                <w:rFonts w:asciiTheme="minorHAnsi" w:hAnsiTheme="minorHAnsi" w:cstheme="minorHAnsi"/>
                <w:b w:val="0"/>
                <w:bCs w:val="0"/>
                <w:sz w:val="20"/>
                <w:szCs w:val="20"/>
              </w:rPr>
            </w:pPr>
            <w:r w:rsidRPr="006655CF">
              <w:rPr>
                <w:rFonts w:asciiTheme="minorHAnsi" w:hAnsiTheme="minorHAnsi" w:cstheme="minorHAnsi"/>
                <w:b w:val="0"/>
                <w:bCs w:val="0"/>
                <w:sz w:val="20"/>
                <w:szCs w:val="20"/>
              </w:rPr>
              <w:t>165.401,86</w:t>
            </w:r>
          </w:p>
        </w:tc>
        <w:tc>
          <w:tcPr>
            <w:tcW w:w="469" w:type="pct"/>
            <w:tcBorders>
              <w:top w:val="outset" w:sz="6" w:space="0" w:color="000000"/>
              <w:left w:val="outset" w:sz="6" w:space="0" w:color="000000"/>
              <w:bottom w:val="outset" w:sz="6" w:space="0" w:color="000000"/>
              <w:right w:val="outset" w:sz="6" w:space="0" w:color="000000"/>
            </w:tcBorders>
          </w:tcPr>
          <w:p w14:paraId="47EA9F1E" w14:textId="61CF92B6" w:rsidR="003A4B13" w:rsidRPr="003A4B13" w:rsidRDefault="003A4B13" w:rsidP="003A4B13">
            <w:pPr>
              <w:pStyle w:val="Nagwek3"/>
              <w:rPr>
                <w:rFonts w:asciiTheme="minorHAnsi" w:hAnsiTheme="minorHAnsi" w:cstheme="minorHAnsi"/>
                <w:b w:val="0"/>
                <w:sz w:val="20"/>
                <w:szCs w:val="20"/>
              </w:rPr>
            </w:pPr>
            <w:r w:rsidRPr="003A4B13">
              <w:rPr>
                <w:rFonts w:asciiTheme="minorHAnsi" w:hAnsiTheme="minorHAnsi" w:cstheme="minorHAnsi"/>
                <w:b w:val="0"/>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0EE71F43" w14:textId="062955F8" w:rsidR="003A4B13" w:rsidRPr="003A4B13" w:rsidRDefault="003A4B13" w:rsidP="003A4B13">
            <w:pPr>
              <w:pStyle w:val="Nagwek3"/>
              <w:rPr>
                <w:rFonts w:asciiTheme="minorHAnsi" w:hAnsiTheme="minorHAnsi" w:cstheme="minorHAnsi"/>
                <w:b w:val="0"/>
                <w:sz w:val="20"/>
                <w:szCs w:val="20"/>
              </w:rPr>
            </w:pPr>
            <w:r w:rsidRPr="003A4B13">
              <w:rPr>
                <w:rFonts w:asciiTheme="minorHAnsi" w:hAnsiTheme="minorHAnsi" w:cstheme="minorHAnsi"/>
                <w:b w:val="0"/>
                <w:sz w:val="20"/>
                <w:szCs w:val="20"/>
              </w:rPr>
              <w:t>0,00</w:t>
            </w:r>
          </w:p>
        </w:tc>
      </w:tr>
      <w:tr w:rsidR="003A4B13" w:rsidRPr="005B15BD" w14:paraId="4DD34068"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4AB44E21" w14:textId="4C7D10F8" w:rsidR="003A4B13" w:rsidRPr="006655CF" w:rsidRDefault="003A4B13" w:rsidP="003A4B13">
            <w:pPr>
              <w:rPr>
                <w:rFonts w:asciiTheme="minorHAnsi" w:hAnsiTheme="minorHAnsi" w:cstheme="minorHAnsi"/>
                <w:b/>
                <w:bCs/>
                <w:sz w:val="20"/>
                <w:szCs w:val="20"/>
              </w:rPr>
            </w:pPr>
            <w:r w:rsidRPr="006655CF">
              <w:rPr>
                <w:rFonts w:asciiTheme="minorHAnsi" w:hAnsiTheme="minorHAnsi" w:cstheme="minorHAnsi"/>
                <w:b/>
                <w:bCs/>
                <w:sz w:val="20"/>
                <w:szCs w:val="20"/>
              </w:rPr>
              <w:t>853</w:t>
            </w:r>
          </w:p>
        </w:tc>
        <w:tc>
          <w:tcPr>
            <w:tcW w:w="261" w:type="pct"/>
            <w:tcBorders>
              <w:top w:val="outset" w:sz="6" w:space="0" w:color="000000"/>
              <w:left w:val="outset" w:sz="6" w:space="0" w:color="000000"/>
              <w:bottom w:val="outset" w:sz="6" w:space="0" w:color="000000"/>
              <w:right w:val="outset" w:sz="6" w:space="0" w:color="000000"/>
            </w:tcBorders>
          </w:tcPr>
          <w:p w14:paraId="022627D3" w14:textId="77777777" w:rsidR="003A4B13" w:rsidRPr="006655CF" w:rsidRDefault="003A4B13" w:rsidP="003A4B13">
            <w:pPr>
              <w:rPr>
                <w:rFonts w:asciiTheme="minorHAnsi" w:hAnsiTheme="minorHAnsi" w:cstheme="minorHAnsi"/>
                <w:b/>
                <w:bCs/>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0CD28958" w14:textId="2A20B1AE" w:rsidR="003A4B13" w:rsidRPr="006655CF" w:rsidRDefault="003A4B13" w:rsidP="003A4B13">
            <w:pPr>
              <w:pStyle w:val="NormalnyWeb"/>
              <w:jc w:val="center"/>
              <w:rPr>
                <w:rFonts w:asciiTheme="minorHAnsi" w:hAnsiTheme="minorHAnsi" w:cstheme="minorHAnsi"/>
                <w:b/>
                <w:bCs/>
                <w:sz w:val="20"/>
                <w:szCs w:val="20"/>
              </w:rPr>
            </w:pPr>
          </w:p>
        </w:tc>
        <w:tc>
          <w:tcPr>
            <w:tcW w:w="937" w:type="pct"/>
            <w:tcBorders>
              <w:top w:val="outset" w:sz="6" w:space="0" w:color="000000"/>
              <w:left w:val="outset" w:sz="6" w:space="0" w:color="000000"/>
              <w:bottom w:val="outset" w:sz="6" w:space="0" w:color="000000"/>
              <w:right w:val="outset" w:sz="6" w:space="0" w:color="000000"/>
            </w:tcBorders>
          </w:tcPr>
          <w:p w14:paraId="03EBB796" w14:textId="215533C1" w:rsidR="003A4B13" w:rsidRPr="006655CF" w:rsidRDefault="003A4B13" w:rsidP="003A4B13">
            <w:pPr>
              <w:pStyle w:val="NormalnyWeb"/>
              <w:rPr>
                <w:rFonts w:asciiTheme="minorHAnsi" w:hAnsiTheme="minorHAnsi" w:cstheme="minorHAnsi"/>
                <w:b/>
                <w:bCs/>
                <w:sz w:val="20"/>
                <w:szCs w:val="20"/>
              </w:rPr>
            </w:pPr>
            <w:r w:rsidRPr="006655CF">
              <w:rPr>
                <w:rFonts w:asciiTheme="minorHAnsi" w:hAnsiTheme="minorHAnsi" w:cstheme="minorHAnsi"/>
                <w:b/>
                <w:bCs/>
                <w:sz w:val="20"/>
                <w:szCs w:val="20"/>
              </w:rPr>
              <w:t>Pozostałe działania w zakresie polityki społecznej</w:t>
            </w:r>
          </w:p>
        </w:tc>
        <w:tc>
          <w:tcPr>
            <w:tcW w:w="574" w:type="pct"/>
            <w:tcBorders>
              <w:top w:val="outset" w:sz="6" w:space="0" w:color="000000"/>
              <w:left w:val="outset" w:sz="6" w:space="0" w:color="000000"/>
              <w:bottom w:val="outset" w:sz="6" w:space="0" w:color="000000"/>
              <w:right w:val="outset" w:sz="6" w:space="0" w:color="000000"/>
            </w:tcBorders>
          </w:tcPr>
          <w:p w14:paraId="04EEABF6" w14:textId="0A82F318" w:rsidR="003A4B13" w:rsidRPr="006655CF" w:rsidRDefault="003A4B13" w:rsidP="003A4B13">
            <w:pPr>
              <w:pStyle w:val="Nagwek3"/>
              <w:rPr>
                <w:rFonts w:asciiTheme="minorHAnsi" w:hAnsiTheme="minorHAnsi" w:cstheme="minorHAnsi"/>
                <w:sz w:val="20"/>
                <w:szCs w:val="20"/>
              </w:rPr>
            </w:pPr>
            <w:r w:rsidRPr="006655CF">
              <w:rPr>
                <w:rFonts w:asciiTheme="minorHAnsi" w:hAnsiTheme="minorHAnsi" w:cstheme="minorHAnsi"/>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5347A29C" w14:textId="5CB494D7"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b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7E360DFB" w14:textId="321F5140"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bCs/>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7AC3467F" w14:textId="3700C4CE"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b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815ADA9" w14:textId="7F668571" w:rsidR="003A4B13" w:rsidRPr="006655CF" w:rsidRDefault="003A4B13" w:rsidP="003A4B13">
            <w:pPr>
              <w:pStyle w:val="Nagwek3"/>
              <w:rPr>
                <w:rFonts w:asciiTheme="minorHAnsi" w:hAnsiTheme="minorHAnsi" w:cstheme="minorHAnsi"/>
                <w:sz w:val="20"/>
                <w:szCs w:val="20"/>
              </w:rPr>
            </w:pPr>
            <w:r w:rsidRPr="006655CF">
              <w:rPr>
                <w:rFonts w:asciiTheme="minorHAnsi" w:hAnsiTheme="minorHAnsi" w:cstheme="minorHAnsi"/>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42B3E929" w14:textId="411DD1C4" w:rsidR="003A4B13" w:rsidRPr="006655CF" w:rsidRDefault="003A4B13" w:rsidP="003A4B13">
            <w:pPr>
              <w:pStyle w:val="Nagwek3"/>
              <w:rPr>
                <w:rFonts w:asciiTheme="minorHAnsi" w:hAnsiTheme="minorHAnsi" w:cstheme="minorHAnsi"/>
                <w:sz w:val="20"/>
                <w:szCs w:val="20"/>
              </w:rPr>
            </w:pPr>
            <w:r w:rsidRPr="006655CF">
              <w:rPr>
                <w:rFonts w:asciiTheme="minorHAnsi" w:hAnsiTheme="minorHAnsi" w:cstheme="minorHAnsi"/>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0B04AFA7" w14:textId="0BC3EC43" w:rsidR="003A4B13" w:rsidRPr="006655CF" w:rsidRDefault="003A4B13" w:rsidP="003A4B13">
            <w:pPr>
              <w:pStyle w:val="Nagwek3"/>
              <w:rPr>
                <w:rFonts w:asciiTheme="minorHAnsi" w:hAnsiTheme="minorHAnsi" w:cstheme="minorHAnsi"/>
                <w:sz w:val="20"/>
                <w:szCs w:val="20"/>
              </w:rPr>
            </w:pPr>
            <w:r w:rsidRPr="006655CF">
              <w:rPr>
                <w:rFonts w:asciiTheme="minorHAnsi" w:hAnsiTheme="minorHAnsi" w:cstheme="minorHAnsi"/>
                <w:sz w:val="20"/>
                <w:szCs w:val="20"/>
              </w:rPr>
              <w:t>0,00</w:t>
            </w:r>
          </w:p>
        </w:tc>
      </w:tr>
      <w:tr w:rsidR="003A4B13" w:rsidRPr="005B15BD" w14:paraId="5F3D4608"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3C5AAC19" w14:textId="77777777" w:rsidR="003A4B13" w:rsidRPr="006655CF" w:rsidRDefault="003A4B13" w:rsidP="003A4B13">
            <w:pPr>
              <w:rPr>
                <w:rFonts w:asciiTheme="minorHAnsi" w:hAnsiTheme="minorHAnsi" w:cstheme="minorHAnsi"/>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7D891E82" w14:textId="0D2B2BD9" w:rsidR="003A4B13" w:rsidRPr="006655CF" w:rsidRDefault="003A4B13" w:rsidP="003A4B13">
            <w:pPr>
              <w:rPr>
                <w:rFonts w:asciiTheme="minorHAnsi" w:hAnsiTheme="minorHAnsi" w:cstheme="minorHAnsi"/>
                <w:i/>
                <w:iCs/>
                <w:sz w:val="20"/>
                <w:szCs w:val="20"/>
              </w:rPr>
            </w:pPr>
            <w:r w:rsidRPr="006655CF">
              <w:rPr>
                <w:rFonts w:asciiTheme="minorHAnsi" w:hAnsiTheme="minorHAnsi" w:cstheme="minorHAnsi"/>
                <w:i/>
                <w:iCs/>
                <w:sz w:val="20"/>
                <w:szCs w:val="20"/>
              </w:rPr>
              <w:t>85395</w:t>
            </w:r>
          </w:p>
        </w:tc>
        <w:tc>
          <w:tcPr>
            <w:tcW w:w="313" w:type="pct"/>
            <w:tcBorders>
              <w:top w:val="outset" w:sz="6" w:space="0" w:color="000000"/>
              <w:left w:val="outset" w:sz="6" w:space="0" w:color="000000"/>
              <w:bottom w:val="outset" w:sz="6" w:space="0" w:color="000000"/>
              <w:right w:val="outset" w:sz="6" w:space="0" w:color="000000"/>
            </w:tcBorders>
          </w:tcPr>
          <w:p w14:paraId="106462DB" w14:textId="0151DD96" w:rsidR="003A4B13" w:rsidRPr="006655CF" w:rsidRDefault="003A4B13" w:rsidP="003A4B13">
            <w:pPr>
              <w:pStyle w:val="NormalnyWeb"/>
              <w:jc w:val="center"/>
              <w:rPr>
                <w:rFonts w:asciiTheme="minorHAnsi" w:hAnsiTheme="minorHAnsi" w:cstheme="minorHAnsi"/>
                <w:i/>
                <w:iCs/>
                <w:sz w:val="20"/>
                <w:szCs w:val="20"/>
              </w:rPr>
            </w:pPr>
          </w:p>
        </w:tc>
        <w:tc>
          <w:tcPr>
            <w:tcW w:w="937" w:type="pct"/>
            <w:tcBorders>
              <w:top w:val="outset" w:sz="6" w:space="0" w:color="000000"/>
              <w:left w:val="outset" w:sz="6" w:space="0" w:color="000000"/>
              <w:bottom w:val="outset" w:sz="6" w:space="0" w:color="000000"/>
              <w:right w:val="outset" w:sz="6" w:space="0" w:color="000000"/>
            </w:tcBorders>
          </w:tcPr>
          <w:p w14:paraId="76312853" w14:textId="398612CE" w:rsidR="003A4B13" w:rsidRPr="006655CF" w:rsidRDefault="003A4B13" w:rsidP="003A4B13">
            <w:pPr>
              <w:pStyle w:val="NormalnyWeb"/>
              <w:rPr>
                <w:rFonts w:asciiTheme="minorHAnsi" w:hAnsiTheme="minorHAnsi" w:cstheme="minorHAnsi"/>
                <w:i/>
                <w:iCs/>
                <w:sz w:val="20"/>
                <w:szCs w:val="20"/>
              </w:rPr>
            </w:pPr>
            <w:r w:rsidRPr="006655CF">
              <w:rPr>
                <w:rFonts w:asciiTheme="minorHAnsi" w:hAnsiTheme="minorHAnsi" w:cstheme="minorHAnsi"/>
                <w:i/>
                <w:iCs/>
                <w:sz w:val="20"/>
                <w:szCs w:val="20"/>
              </w:rPr>
              <w:t>Pozostała działalność</w:t>
            </w:r>
          </w:p>
        </w:tc>
        <w:tc>
          <w:tcPr>
            <w:tcW w:w="574" w:type="pct"/>
            <w:tcBorders>
              <w:top w:val="outset" w:sz="6" w:space="0" w:color="000000"/>
              <w:left w:val="outset" w:sz="6" w:space="0" w:color="000000"/>
              <w:bottom w:val="outset" w:sz="6" w:space="0" w:color="000000"/>
              <w:right w:val="outset" w:sz="6" w:space="0" w:color="000000"/>
            </w:tcBorders>
          </w:tcPr>
          <w:p w14:paraId="56E4DDE7" w14:textId="431C2C8F" w:rsidR="003A4B13" w:rsidRPr="006655CF" w:rsidRDefault="003A4B13" w:rsidP="003A4B13">
            <w:pPr>
              <w:pStyle w:val="Nagwek3"/>
              <w:rPr>
                <w:rFonts w:asciiTheme="minorHAnsi" w:hAnsiTheme="minorHAnsi" w:cstheme="minorHAnsi"/>
                <w:b w:val="0"/>
                <w:bCs w:val="0"/>
                <w:i/>
                <w:iCs/>
                <w:sz w:val="20"/>
                <w:szCs w:val="20"/>
              </w:rPr>
            </w:pPr>
            <w:r w:rsidRPr="006655CF">
              <w:rPr>
                <w:rFonts w:asciiTheme="minorHAnsi" w:hAnsiTheme="minorHAnsi" w:cstheme="minorHAnsi"/>
                <w:b w:val="0"/>
                <w:bCs w:val="0"/>
                <w: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2521DA89" w14:textId="2AE6358E" w:rsidR="003A4B13" w:rsidRPr="006655CF" w:rsidRDefault="003A4B13" w:rsidP="003A4B13">
            <w:pPr>
              <w:jc w:val="center"/>
              <w:rPr>
                <w:rFonts w:asciiTheme="minorHAnsi" w:hAnsiTheme="minorHAnsi" w:cstheme="minorHAnsi"/>
                <w:i/>
                <w:iCs/>
                <w:sz w:val="20"/>
                <w:szCs w:val="20"/>
              </w:rPr>
            </w:pPr>
            <w:r w:rsidRPr="006655CF">
              <w:rPr>
                <w:rFonts w:asciiTheme="minorHAnsi" w:hAnsiTheme="minorHAnsi" w:cstheme="minorHAnsi"/>
                <w: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1EC977AA" w14:textId="767CD804" w:rsidR="003A4B13" w:rsidRPr="006655CF" w:rsidRDefault="003A4B13" w:rsidP="003A4B13">
            <w:pPr>
              <w:jc w:val="center"/>
              <w:rPr>
                <w:rFonts w:asciiTheme="minorHAnsi" w:hAnsiTheme="minorHAnsi" w:cstheme="minorHAnsi"/>
                <w:i/>
                <w:iCs/>
                <w:sz w:val="20"/>
                <w:szCs w:val="20"/>
              </w:rPr>
            </w:pPr>
            <w:r w:rsidRPr="006655CF">
              <w:rPr>
                <w:rFonts w:asciiTheme="minorHAnsi" w:hAnsiTheme="minorHAnsi" w:cstheme="minorHAnsi"/>
                <w:i/>
                <w:iCs/>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32006995" w14:textId="338AF046" w:rsidR="003A4B13" w:rsidRPr="003A4B13" w:rsidRDefault="003A4B13" w:rsidP="003A4B13">
            <w:pPr>
              <w:jc w:val="center"/>
              <w:rPr>
                <w:rFonts w:asciiTheme="minorHAnsi" w:hAnsiTheme="minorHAnsi" w:cstheme="minorHAnsi"/>
                <w:i/>
                <w:iCs/>
                <w:sz w:val="20"/>
                <w:szCs w:val="20"/>
              </w:rPr>
            </w:pPr>
            <w:r w:rsidRPr="003A4B13">
              <w:rPr>
                <w:rFonts w:asciiTheme="minorHAnsi" w:hAnsiTheme="minorHAnsi" w:cstheme="minorHAnsi"/>
                <w: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12F78E4" w14:textId="1B1A461A" w:rsidR="003A4B13" w:rsidRPr="003A4B13" w:rsidRDefault="003A4B13" w:rsidP="003A4B13">
            <w:pPr>
              <w:pStyle w:val="Nagwek3"/>
              <w:rPr>
                <w:rFonts w:asciiTheme="minorHAnsi" w:hAnsiTheme="minorHAnsi" w:cstheme="minorHAnsi"/>
                <w:b w:val="0"/>
                <w:bCs w:val="0"/>
                <w:i/>
                <w:iCs/>
                <w:sz w:val="20"/>
                <w:szCs w:val="20"/>
              </w:rPr>
            </w:pPr>
            <w:r w:rsidRPr="003A4B13">
              <w:rPr>
                <w:rFonts w:asciiTheme="minorHAnsi" w:hAnsiTheme="minorHAnsi" w:cstheme="minorHAnsi"/>
                <w:b w:val="0"/>
                <w:bCs w:val="0"/>
                <w:i/>
                <w:iCs/>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153D66F2" w14:textId="300524D8" w:rsidR="003A4B13" w:rsidRPr="006655CF" w:rsidRDefault="003A4B13" w:rsidP="003A4B13">
            <w:pPr>
              <w:pStyle w:val="Nagwek3"/>
              <w:rPr>
                <w:rFonts w:asciiTheme="minorHAnsi" w:hAnsiTheme="minorHAnsi" w:cstheme="minorHAnsi"/>
                <w:b w:val="0"/>
                <w:bCs w:val="0"/>
                <w:i/>
                <w:iCs/>
                <w:sz w:val="20"/>
                <w:szCs w:val="20"/>
              </w:rPr>
            </w:pPr>
            <w:r w:rsidRPr="006655CF">
              <w:rPr>
                <w:rFonts w:asciiTheme="minorHAnsi" w:hAnsiTheme="minorHAnsi" w:cstheme="minorHAnsi"/>
                <w:b w:val="0"/>
                <w:bCs w:val="0"/>
                <w:i/>
                <w:i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6FA31A85" w14:textId="764B8E91" w:rsidR="003A4B13" w:rsidRPr="006655CF" w:rsidRDefault="003A4B13" w:rsidP="003A4B13">
            <w:pPr>
              <w:pStyle w:val="Nagwek3"/>
              <w:rPr>
                <w:rFonts w:asciiTheme="minorHAnsi" w:hAnsiTheme="minorHAnsi" w:cstheme="minorHAnsi"/>
                <w:b w:val="0"/>
                <w:bCs w:val="0"/>
                <w:i/>
                <w:iCs/>
                <w:sz w:val="20"/>
                <w:szCs w:val="20"/>
              </w:rPr>
            </w:pPr>
            <w:r w:rsidRPr="006655CF">
              <w:rPr>
                <w:rFonts w:asciiTheme="minorHAnsi" w:hAnsiTheme="minorHAnsi" w:cstheme="minorHAnsi"/>
                <w:b w:val="0"/>
                <w:bCs w:val="0"/>
                <w:i/>
                <w:iCs/>
                <w:sz w:val="20"/>
                <w:szCs w:val="20"/>
              </w:rPr>
              <w:t>0,00</w:t>
            </w:r>
          </w:p>
        </w:tc>
      </w:tr>
      <w:tr w:rsidR="003A4B13" w:rsidRPr="005B15BD" w14:paraId="750717C7"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72DA81F2" w14:textId="77777777" w:rsidR="003A4B13" w:rsidRPr="006655CF" w:rsidRDefault="003A4B13" w:rsidP="003A4B13">
            <w:pPr>
              <w:rPr>
                <w:rFonts w:asciiTheme="minorHAnsi" w:hAnsiTheme="minorHAnsi" w:cstheme="minorHAnsi"/>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43B82144" w14:textId="77777777" w:rsidR="003A4B13" w:rsidRPr="006655CF" w:rsidRDefault="003A4B13" w:rsidP="003A4B13">
            <w:pPr>
              <w:rPr>
                <w:rFonts w:asciiTheme="minorHAnsi" w:hAnsiTheme="minorHAnsi" w:cstheme="minorHAnsi"/>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09E10D64" w14:textId="4BE3A9FF" w:rsidR="003A4B13" w:rsidRPr="006655CF" w:rsidRDefault="003A4B13" w:rsidP="003A4B13">
            <w:pPr>
              <w:pStyle w:val="NormalnyWeb"/>
              <w:jc w:val="center"/>
              <w:rPr>
                <w:rFonts w:asciiTheme="minorHAnsi" w:hAnsiTheme="minorHAnsi" w:cstheme="minorHAnsi"/>
                <w:sz w:val="20"/>
                <w:szCs w:val="20"/>
              </w:rPr>
            </w:pPr>
            <w:r w:rsidRPr="006655CF">
              <w:rPr>
                <w:rFonts w:asciiTheme="minorHAnsi" w:hAnsiTheme="minorHAnsi" w:cstheme="minorHAnsi"/>
                <w:sz w:val="20"/>
                <w:szCs w:val="20"/>
              </w:rPr>
              <w:t>4217</w:t>
            </w:r>
          </w:p>
        </w:tc>
        <w:tc>
          <w:tcPr>
            <w:tcW w:w="937" w:type="pct"/>
            <w:tcBorders>
              <w:top w:val="outset" w:sz="6" w:space="0" w:color="000000"/>
              <w:left w:val="outset" w:sz="6" w:space="0" w:color="000000"/>
              <w:bottom w:val="outset" w:sz="6" w:space="0" w:color="000000"/>
              <w:right w:val="outset" w:sz="6" w:space="0" w:color="000000"/>
            </w:tcBorders>
          </w:tcPr>
          <w:p w14:paraId="19CB6715" w14:textId="504609DD" w:rsidR="003A4B13" w:rsidRPr="006655CF" w:rsidRDefault="003A4B13" w:rsidP="003A4B13">
            <w:pPr>
              <w:pStyle w:val="NormalnyWeb"/>
              <w:rPr>
                <w:rFonts w:asciiTheme="minorHAnsi" w:hAnsiTheme="minorHAnsi" w:cstheme="minorHAnsi"/>
                <w:sz w:val="20"/>
                <w:szCs w:val="20"/>
              </w:rPr>
            </w:pPr>
            <w:r w:rsidRPr="006655CF">
              <w:rPr>
                <w:rFonts w:asciiTheme="minorHAnsi" w:hAnsiTheme="minorHAnsi" w:cstheme="minorHAnsi"/>
                <w:sz w:val="20"/>
                <w:szCs w:val="20"/>
              </w:rPr>
              <w:t>Zakup materiałów i wyposażenia</w:t>
            </w:r>
          </w:p>
        </w:tc>
        <w:tc>
          <w:tcPr>
            <w:tcW w:w="574" w:type="pct"/>
            <w:tcBorders>
              <w:top w:val="outset" w:sz="6" w:space="0" w:color="000000"/>
              <w:left w:val="outset" w:sz="6" w:space="0" w:color="000000"/>
              <w:bottom w:val="outset" w:sz="6" w:space="0" w:color="000000"/>
              <w:right w:val="outset" w:sz="6" w:space="0" w:color="000000"/>
            </w:tcBorders>
          </w:tcPr>
          <w:p w14:paraId="2B3E5B7C" w14:textId="658F90E9" w:rsidR="003A4B13" w:rsidRPr="006655CF" w:rsidRDefault="003A4B13" w:rsidP="003A4B13">
            <w:pPr>
              <w:pStyle w:val="Nagwek3"/>
              <w:rPr>
                <w:rFonts w:asciiTheme="minorHAnsi" w:hAnsiTheme="minorHAnsi" w:cstheme="minorHAnsi"/>
                <w:b w:val="0"/>
                <w:bCs w:val="0"/>
                <w:sz w:val="20"/>
                <w:szCs w:val="20"/>
              </w:rPr>
            </w:pPr>
            <w:r w:rsidRPr="006655CF">
              <w:rPr>
                <w:rFonts w:asciiTheme="minorHAnsi" w:hAnsiTheme="minorHAnsi" w:cstheme="minorHAnsi"/>
                <w:b w:val="0"/>
                <w:bCs w:val="0"/>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12486922" w14:textId="43B1F37F" w:rsidR="003A4B13" w:rsidRPr="006655CF" w:rsidRDefault="003A4B13" w:rsidP="003A4B13">
            <w:pPr>
              <w:jc w:val="center"/>
              <w:rPr>
                <w:rFonts w:asciiTheme="minorHAnsi" w:hAnsiTheme="minorHAnsi" w:cstheme="minorHAnsi"/>
                <w:sz w:val="20"/>
                <w:szCs w:val="20"/>
              </w:rPr>
            </w:pPr>
            <w:r w:rsidRPr="006655CF">
              <w:rPr>
                <w:rFonts w:asciiTheme="minorHAnsi" w:hAnsiTheme="minorHAnsi" w:cstheme="minorHAnsi"/>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7EF602F5" w14:textId="0C643165" w:rsidR="003A4B13" w:rsidRPr="006655CF" w:rsidRDefault="003A4B13" w:rsidP="003A4B13">
            <w:pPr>
              <w:jc w:val="center"/>
              <w:rPr>
                <w:rFonts w:asciiTheme="minorHAnsi" w:hAnsiTheme="minorHAnsi" w:cstheme="minorHAnsi"/>
                <w:sz w:val="20"/>
                <w:szCs w:val="20"/>
              </w:rPr>
            </w:pPr>
            <w:r w:rsidRPr="006655CF">
              <w:rPr>
                <w:rFonts w:asciiTheme="minorHAnsi" w:hAnsiTheme="minorHAnsi" w:cstheme="minorHAnsi"/>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3EDC6764" w14:textId="7430744F" w:rsidR="003A4B13" w:rsidRPr="003A4B13" w:rsidRDefault="003A4B13" w:rsidP="003A4B13">
            <w:pPr>
              <w:jc w:val="center"/>
              <w:rPr>
                <w:rFonts w:asciiTheme="minorHAnsi" w:hAnsiTheme="minorHAnsi" w:cstheme="minorHAnsi"/>
                <w:sz w:val="20"/>
                <w:szCs w:val="20"/>
              </w:rPr>
            </w:pPr>
            <w:r w:rsidRPr="003A4B13">
              <w:rPr>
                <w:rFonts w:asciiTheme="minorHAnsi" w:hAnsiTheme="minorHAnsi" w:cstheme="minorHAnsi"/>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7FB24AA1" w14:textId="5A000545" w:rsidR="003A4B13" w:rsidRPr="003A4B13" w:rsidRDefault="003A4B13" w:rsidP="003A4B13">
            <w:pPr>
              <w:pStyle w:val="Nagwek3"/>
              <w:rPr>
                <w:rFonts w:asciiTheme="minorHAnsi" w:hAnsiTheme="minorHAnsi" w:cstheme="minorHAnsi"/>
                <w:b w:val="0"/>
                <w:bCs w:val="0"/>
                <w:sz w:val="20"/>
                <w:szCs w:val="20"/>
              </w:rPr>
            </w:pPr>
            <w:r w:rsidRPr="003A4B13">
              <w:rPr>
                <w:rFonts w:asciiTheme="minorHAnsi" w:hAnsiTheme="minorHAnsi" w:cstheme="minorHAnsi"/>
                <w:b w:val="0"/>
                <w:bCs w:val="0"/>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75E61100" w14:textId="506347BD" w:rsidR="003A4B13" w:rsidRPr="006655CF" w:rsidRDefault="003A4B13" w:rsidP="003A4B13">
            <w:pPr>
              <w:pStyle w:val="Nagwek3"/>
              <w:rPr>
                <w:rFonts w:asciiTheme="minorHAnsi" w:hAnsiTheme="minorHAnsi" w:cstheme="minorHAnsi"/>
                <w:b w:val="0"/>
                <w:bCs w:val="0"/>
                <w:sz w:val="20"/>
                <w:szCs w:val="20"/>
              </w:rPr>
            </w:pPr>
            <w:r w:rsidRPr="006655CF">
              <w:rPr>
                <w:rFonts w:asciiTheme="minorHAnsi" w:hAnsiTheme="minorHAnsi" w:cstheme="minorHAnsi"/>
                <w:b w:val="0"/>
                <w:bCs w:val="0"/>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1627196D" w14:textId="4BA954C6" w:rsidR="003A4B13" w:rsidRPr="006655CF" w:rsidRDefault="003A4B13" w:rsidP="003A4B13">
            <w:pPr>
              <w:pStyle w:val="Nagwek3"/>
              <w:rPr>
                <w:rFonts w:asciiTheme="minorHAnsi" w:hAnsiTheme="minorHAnsi" w:cstheme="minorHAnsi"/>
                <w:b w:val="0"/>
                <w:bCs w:val="0"/>
                <w:sz w:val="20"/>
                <w:szCs w:val="20"/>
              </w:rPr>
            </w:pPr>
            <w:r w:rsidRPr="006655CF">
              <w:rPr>
                <w:rFonts w:asciiTheme="minorHAnsi" w:hAnsiTheme="minorHAnsi" w:cstheme="minorHAnsi"/>
                <w:b w:val="0"/>
                <w:bCs w:val="0"/>
                <w:sz w:val="20"/>
                <w:szCs w:val="20"/>
              </w:rPr>
              <w:t>0,00</w:t>
            </w:r>
          </w:p>
        </w:tc>
      </w:tr>
      <w:tr w:rsidR="003A4B13" w:rsidRPr="005B15BD" w14:paraId="710EE0FA"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hideMark/>
          </w:tcPr>
          <w:p w14:paraId="0403A98D" w14:textId="77777777" w:rsidR="003A4B13" w:rsidRPr="006655CF" w:rsidRDefault="003A4B13" w:rsidP="003A4B13">
            <w:pPr>
              <w:rPr>
                <w:rFonts w:asciiTheme="minorHAnsi" w:hAnsiTheme="minorHAnsi" w:cstheme="minorHAnsi"/>
                <w:b/>
                <w:sz w:val="20"/>
                <w:szCs w:val="20"/>
              </w:rPr>
            </w:pPr>
            <w:r w:rsidRPr="006655CF">
              <w:rPr>
                <w:rFonts w:asciiTheme="minorHAnsi" w:hAnsiTheme="minorHAnsi" w:cstheme="minorHAnsi"/>
                <w:b/>
                <w:sz w:val="20"/>
                <w:szCs w:val="20"/>
              </w:rPr>
              <w:t>921</w:t>
            </w:r>
          </w:p>
        </w:tc>
        <w:tc>
          <w:tcPr>
            <w:tcW w:w="261" w:type="pct"/>
            <w:tcBorders>
              <w:top w:val="outset" w:sz="6" w:space="0" w:color="000000"/>
              <w:left w:val="outset" w:sz="6" w:space="0" w:color="000000"/>
              <w:bottom w:val="outset" w:sz="6" w:space="0" w:color="000000"/>
              <w:right w:val="outset" w:sz="6" w:space="0" w:color="000000"/>
            </w:tcBorders>
          </w:tcPr>
          <w:p w14:paraId="1B8C31C2" w14:textId="77777777" w:rsidR="003A4B13" w:rsidRPr="006655CF" w:rsidRDefault="003A4B13" w:rsidP="003A4B13">
            <w:pPr>
              <w:rPr>
                <w:rFonts w:asciiTheme="minorHAnsi" w:hAnsiTheme="minorHAnsi" w:cstheme="minorHAnsi"/>
                <w:b/>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6C5DA768" w14:textId="77777777" w:rsidR="003A4B13" w:rsidRPr="006655CF" w:rsidRDefault="003A4B13" w:rsidP="003A4B13">
            <w:pPr>
              <w:pStyle w:val="NormalnyWeb"/>
              <w:jc w:val="center"/>
              <w:rPr>
                <w:rFonts w:asciiTheme="minorHAnsi" w:hAnsiTheme="minorHAnsi" w:cstheme="minorHAnsi"/>
                <w:b/>
                <w:sz w:val="20"/>
                <w:szCs w:val="20"/>
              </w:rPr>
            </w:pPr>
          </w:p>
        </w:tc>
        <w:tc>
          <w:tcPr>
            <w:tcW w:w="937" w:type="pct"/>
            <w:tcBorders>
              <w:top w:val="outset" w:sz="6" w:space="0" w:color="000000"/>
              <w:left w:val="outset" w:sz="6" w:space="0" w:color="000000"/>
              <w:bottom w:val="outset" w:sz="6" w:space="0" w:color="000000"/>
              <w:right w:val="outset" w:sz="6" w:space="0" w:color="000000"/>
            </w:tcBorders>
            <w:hideMark/>
          </w:tcPr>
          <w:p w14:paraId="5FEC2901" w14:textId="77777777" w:rsidR="003A4B13" w:rsidRPr="006655CF" w:rsidRDefault="003A4B13" w:rsidP="003A4B13">
            <w:pPr>
              <w:pStyle w:val="NormalnyWeb"/>
              <w:rPr>
                <w:rFonts w:asciiTheme="minorHAnsi" w:hAnsiTheme="minorHAnsi" w:cstheme="minorHAnsi"/>
                <w:b/>
                <w:sz w:val="20"/>
                <w:szCs w:val="20"/>
              </w:rPr>
            </w:pPr>
            <w:r w:rsidRPr="006655CF">
              <w:rPr>
                <w:rFonts w:asciiTheme="minorHAnsi" w:hAnsiTheme="minorHAnsi" w:cstheme="minorHAnsi"/>
                <w:b/>
                <w:sz w:val="20"/>
                <w:szCs w:val="20"/>
              </w:rPr>
              <w:t>Kultura i ochrona dziedzictwa narodowego</w:t>
            </w:r>
          </w:p>
        </w:tc>
        <w:tc>
          <w:tcPr>
            <w:tcW w:w="574" w:type="pct"/>
            <w:tcBorders>
              <w:top w:val="outset" w:sz="6" w:space="0" w:color="000000"/>
              <w:left w:val="outset" w:sz="6" w:space="0" w:color="000000"/>
              <w:bottom w:val="outset" w:sz="6" w:space="0" w:color="000000"/>
              <w:right w:val="outset" w:sz="6" w:space="0" w:color="000000"/>
            </w:tcBorders>
          </w:tcPr>
          <w:p w14:paraId="01EDFEAF" w14:textId="6563257A" w:rsidR="003A4B13" w:rsidRPr="006655CF" w:rsidRDefault="003A4B13" w:rsidP="003A4B13">
            <w:pPr>
              <w:jc w:val="center"/>
              <w:rPr>
                <w:rFonts w:asciiTheme="minorHAnsi" w:hAnsiTheme="minorHAnsi" w:cstheme="minorHAnsi"/>
                <w:b/>
                <w:sz w:val="20"/>
                <w:szCs w:val="20"/>
              </w:rPr>
            </w:pPr>
            <w:r w:rsidRPr="006655CF">
              <w:rPr>
                <w:rFonts w:asciiTheme="minorHAnsi" w:hAnsiTheme="minorHAnsi" w:cstheme="minorHAnsi"/>
                <w:b/>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22502198" w14:textId="681BB912"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bCs/>
                <w:sz w:val="20"/>
                <w:szCs w:val="20"/>
              </w:rPr>
              <w:t>524.6</w:t>
            </w:r>
            <w:r w:rsidR="00FD2CD6">
              <w:rPr>
                <w:rFonts w:asciiTheme="minorHAnsi" w:hAnsiTheme="minorHAnsi" w:cstheme="minorHAnsi"/>
                <w:b/>
                <w:bCs/>
                <w:sz w:val="20"/>
                <w:szCs w:val="20"/>
              </w:rPr>
              <w:t>4</w:t>
            </w:r>
            <w:r w:rsidRPr="006655CF">
              <w:rPr>
                <w:rFonts w:asciiTheme="minorHAnsi" w:hAnsiTheme="minorHAnsi" w:cstheme="minorHAnsi"/>
                <w:b/>
                <w:bCs/>
                <w:sz w:val="20"/>
                <w:szCs w:val="20"/>
              </w:rPr>
              <w:t>2,95</w:t>
            </w:r>
          </w:p>
        </w:tc>
        <w:tc>
          <w:tcPr>
            <w:tcW w:w="417" w:type="pct"/>
            <w:tcBorders>
              <w:top w:val="outset" w:sz="6" w:space="0" w:color="000000"/>
              <w:left w:val="outset" w:sz="6" w:space="0" w:color="000000"/>
              <w:bottom w:val="outset" w:sz="6" w:space="0" w:color="000000"/>
              <w:right w:val="outset" w:sz="6" w:space="0" w:color="000000"/>
            </w:tcBorders>
          </w:tcPr>
          <w:p w14:paraId="77258987" w14:textId="42D9E752"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7619F18E" w14:textId="05DD54D2"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3C6F3A66" w14:textId="686A3FBA"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bCs/>
                <w:sz w:val="20"/>
                <w:szCs w:val="20"/>
              </w:rPr>
              <w:t>524.6</w:t>
            </w:r>
            <w:r w:rsidR="00FD2CD6">
              <w:rPr>
                <w:rFonts w:asciiTheme="minorHAnsi" w:hAnsiTheme="minorHAnsi" w:cstheme="minorHAnsi"/>
                <w:b/>
                <w:bCs/>
                <w:sz w:val="20"/>
                <w:szCs w:val="20"/>
              </w:rPr>
              <w:t>4</w:t>
            </w:r>
            <w:r w:rsidRPr="006655CF">
              <w:rPr>
                <w:rFonts w:asciiTheme="minorHAnsi" w:hAnsiTheme="minorHAnsi" w:cstheme="minorHAnsi"/>
                <w:b/>
                <w:bCs/>
                <w:sz w:val="20"/>
                <w:szCs w:val="20"/>
              </w:rPr>
              <w:t>2,95</w:t>
            </w:r>
          </w:p>
        </w:tc>
        <w:tc>
          <w:tcPr>
            <w:tcW w:w="469" w:type="pct"/>
            <w:tcBorders>
              <w:top w:val="outset" w:sz="6" w:space="0" w:color="000000"/>
              <w:left w:val="outset" w:sz="6" w:space="0" w:color="000000"/>
              <w:bottom w:val="outset" w:sz="6" w:space="0" w:color="000000"/>
              <w:right w:val="outset" w:sz="6" w:space="0" w:color="000000"/>
            </w:tcBorders>
          </w:tcPr>
          <w:p w14:paraId="122041B6" w14:textId="17038955"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7A8590BF" w14:textId="46CADB2C" w:rsidR="003A4B13" w:rsidRPr="006655CF" w:rsidRDefault="003A4B13" w:rsidP="003A4B13">
            <w:pPr>
              <w:jc w:val="center"/>
              <w:rPr>
                <w:rFonts w:asciiTheme="minorHAnsi" w:hAnsiTheme="minorHAnsi" w:cstheme="minorHAnsi"/>
                <w:b/>
                <w:bCs/>
                <w:sz w:val="20"/>
                <w:szCs w:val="20"/>
              </w:rPr>
            </w:pPr>
            <w:r w:rsidRPr="006655CF">
              <w:rPr>
                <w:rFonts w:asciiTheme="minorHAnsi" w:hAnsiTheme="minorHAnsi" w:cstheme="minorHAnsi"/>
                <w:b/>
                <w:sz w:val="20"/>
                <w:szCs w:val="20"/>
              </w:rPr>
              <w:t>0,00</w:t>
            </w:r>
          </w:p>
        </w:tc>
      </w:tr>
      <w:tr w:rsidR="003A4B13" w:rsidRPr="005B15BD" w14:paraId="708B6046"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62D9BEBE" w14:textId="77777777" w:rsidR="003A4B13" w:rsidRPr="006655CF" w:rsidRDefault="003A4B13" w:rsidP="003A4B13">
            <w:pPr>
              <w:rPr>
                <w:rFonts w:asciiTheme="minorHAnsi" w:hAnsiTheme="minorHAnsi" w:cstheme="minorHAnsi"/>
                <w:sz w:val="20"/>
                <w:szCs w:val="20"/>
              </w:rPr>
            </w:pPr>
          </w:p>
        </w:tc>
        <w:tc>
          <w:tcPr>
            <w:tcW w:w="261" w:type="pct"/>
            <w:tcBorders>
              <w:top w:val="outset" w:sz="6" w:space="0" w:color="000000"/>
              <w:left w:val="outset" w:sz="6" w:space="0" w:color="000000"/>
              <w:bottom w:val="outset" w:sz="6" w:space="0" w:color="000000"/>
              <w:right w:val="outset" w:sz="6" w:space="0" w:color="000000"/>
            </w:tcBorders>
            <w:hideMark/>
          </w:tcPr>
          <w:p w14:paraId="56777CD4" w14:textId="4A1B7E30"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92195</w:t>
            </w:r>
          </w:p>
        </w:tc>
        <w:tc>
          <w:tcPr>
            <w:tcW w:w="313" w:type="pct"/>
            <w:tcBorders>
              <w:top w:val="outset" w:sz="6" w:space="0" w:color="000000"/>
              <w:left w:val="outset" w:sz="6" w:space="0" w:color="000000"/>
              <w:bottom w:val="outset" w:sz="6" w:space="0" w:color="000000"/>
              <w:right w:val="outset" w:sz="6" w:space="0" w:color="000000"/>
            </w:tcBorders>
          </w:tcPr>
          <w:p w14:paraId="40FCA9E1" w14:textId="77777777" w:rsidR="003A4B13" w:rsidRPr="006655CF" w:rsidRDefault="003A4B13" w:rsidP="003A4B13">
            <w:pPr>
              <w:pStyle w:val="NormalnyWeb"/>
              <w:jc w:val="center"/>
              <w:rPr>
                <w:rFonts w:asciiTheme="minorHAnsi" w:hAnsiTheme="minorHAnsi" w:cstheme="minorHAnsi"/>
                <w:i/>
                <w:sz w:val="20"/>
                <w:szCs w:val="20"/>
              </w:rPr>
            </w:pPr>
          </w:p>
        </w:tc>
        <w:tc>
          <w:tcPr>
            <w:tcW w:w="937" w:type="pct"/>
            <w:tcBorders>
              <w:top w:val="outset" w:sz="6" w:space="0" w:color="000000"/>
              <w:left w:val="outset" w:sz="6" w:space="0" w:color="000000"/>
              <w:bottom w:val="outset" w:sz="6" w:space="0" w:color="000000"/>
              <w:right w:val="outset" w:sz="6" w:space="0" w:color="000000"/>
            </w:tcBorders>
            <w:hideMark/>
          </w:tcPr>
          <w:p w14:paraId="380E06EA" w14:textId="3AFD9AD5" w:rsidR="003A4B13" w:rsidRPr="006655CF" w:rsidRDefault="003A4B13" w:rsidP="003A4B13">
            <w:pPr>
              <w:pStyle w:val="NormalnyWeb"/>
              <w:rPr>
                <w:rFonts w:asciiTheme="minorHAnsi" w:hAnsiTheme="minorHAnsi" w:cstheme="minorHAnsi"/>
                <w:i/>
                <w:sz w:val="20"/>
                <w:szCs w:val="20"/>
              </w:rPr>
            </w:pPr>
            <w:r w:rsidRPr="006655CF">
              <w:rPr>
                <w:rFonts w:asciiTheme="minorHAnsi" w:hAnsiTheme="minorHAnsi" w:cstheme="minorHAnsi"/>
                <w:i/>
                <w:sz w:val="20"/>
                <w:szCs w:val="20"/>
              </w:rPr>
              <w:t>Pozostała działalność</w:t>
            </w:r>
          </w:p>
        </w:tc>
        <w:tc>
          <w:tcPr>
            <w:tcW w:w="574" w:type="pct"/>
            <w:tcBorders>
              <w:top w:val="outset" w:sz="6" w:space="0" w:color="000000"/>
              <w:left w:val="outset" w:sz="6" w:space="0" w:color="000000"/>
              <w:bottom w:val="outset" w:sz="6" w:space="0" w:color="000000"/>
              <w:right w:val="outset" w:sz="6" w:space="0" w:color="000000"/>
            </w:tcBorders>
          </w:tcPr>
          <w:p w14:paraId="0D2C013F" w14:textId="12A4E36C"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6C38973D" w14:textId="7F1B4748"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524.6</w:t>
            </w:r>
            <w:r w:rsidR="00FD2CD6">
              <w:rPr>
                <w:rFonts w:asciiTheme="minorHAnsi" w:hAnsiTheme="minorHAnsi" w:cstheme="minorHAnsi"/>
                <w:i/>
                <w:sz w:val="20"/>
                <w:szCs w:val="20"/>
              </w:rPr>
              <w:t>4</w:t>
            </w:r>
            <w:r w:rsidRPr="006655CF">
              <w:rPr>
                <w:rFonts w:asciiTheme="minorHAnsi" w:hAnsiTheme="minorHAnsi" w:cstheme="minorHAnsi"/>
                <w:i/>
                <w:sz w:val="20"/>
                <w:szCs w:val="20"/>
              </w:rPr>
              <w:t>2,95</w:t>
            </w:r>
          </w:p>
        </w:tc>
        <w:tc>
          <w:tcPr>
            <w:tcW w:w="417" w:type="pct"/>
            <w:tcBorders>
              <w:top w:val="outset" w:sz="6" w:space="0" w:color="000000"/>
              <w:left w:val="outset" w:sz="6" w:space="0" w:color="000000"/>
              <w:bottom w:val="outset" w:sz="6" w:space="0" w:color="000000"/>
              <w:right w:val="outset" w:sz="6" w:space="0" w:color="000000"/>
            </w:tcBorders>
          </w:tcPr>
          <w:p w14:paraId="520EF8B1" w14:textId="3C8C05C9" w:rsidR="003A4B13" w:rsidRPr="006655CF" w:rsidRDefault="003A4B13" w:rsidP="003A4B13">
            <w:pPr>
              <w:jc w:val="center"/>
              <w:rPr>
                <w:rFonts w:asciiTheme="minorHAnsi" w:hAnsiTheme="minorHAnsi" w:cstheme="minorHAnsi"/>
                <w:i/>
                <w:iCs/>
                <w:sz w:val="20"/>
                <w:szCs w:val="20"/>
              </w:rPr>
            </w:pPr>
            <w:r w:rsidRPr="006655CF">
              <w:rPr>
                <w:rFonts w:asciiTheme="minorHAnsi" w:hAnsiTheme="minorHAnsi" w:cstheme="minorHAnsi"/>
                <w:i/>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2367901E" w14:textId="170BC19A" w:rsidR="003A4B13" w:rsidRPr="006655CF" w:rsidRDefault="003A4B13" w:rsidP="003A4B13">
            <w:pPr>
              <w:jc w:val="center"/>
              <w:rPr>
                <w:rFonts w:asciiTheme="minorHAnsi" w:hAnsiTheme="minorHAnsi" w:cstheme="minorHAnsi"/>
                <w:i/>
                <w:iCs/>
                <w:sz w:val="20"/>
                <w:szCs w:val="20"/>
              </w:rPr>
            </w:pPr>
            <w:r w:rsidRPr="006655CF">
              <w:rPr>
                <w:rFonts w:asciiTheme="minorHAnsi" w:hAnsiTheme="minorHAnsi" w:cstheme="minorHAnsi"/>
                <w:i/>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272F3530" w14:textId="752BED32"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524.6</w:t>
            </w:r>
            <w:r w:rsidR="00FD2CD6">
              <w:rPr>
                <w:rFonts w:asciiTheme="minorHAnsi" w:hAnsiTheme="minorHAnsi" w:cstheme="minorHAnsi"/>
                <w:i/>
                <w:sz w:val="20"/>
                <w:szCs w:val="20"/>
              </w:rPr>
              <w:t>4</w:t>
            </w:r>
            <w:r w:rsidRPr="006655CF">
              <w:rPr>
                <w:rFonts w:asciiTheme="minorHAnsi" w:hAnsiTheme="minorHAnsi" w:cstheme="minorHAnsi"/>
                <w:i/>
                <w:sz w:val="20"/>
                <w:szCs w:val="20"/>
              </w:rPr>
              <w:t>2,95</w:t>
            </w:r>
          </w:p>
        </w:tc>
        <w:tc>
          <w:tcPr>
            <w:tcW w:w="469" w:type="pct"/>
            <w:tcBorders>
              <w:top w:val="outset" w:sz="6" w:space="0" w:color="000000"/>
              <w:left w:val="outset" w:sz="6" w:space="0" w:color="000000"/>
              <w:bottom w:val="outset" w:sz="6" w:space="0" w:color="000000"/>
              <w:right w:val="outset" w:sz="6" w:space="0" w:color="000000"/>
            </w:tcBorders>
          </w:tcPr>
          <w:p w14:paraId="59184BD3" w14:textId="7DB83FFE"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1421D23E" w14:textId="6F46F163" w:rsidR="003A4B13" w:rsidRPr="006655CF" w:rsidRDefault="003A4B13" w:rsidP="003A4B13">
            <w:pPr>
              <w:jc w:val="center"/>
              <w:rPr>
                <w:rFonts w:asciiTheme="minorHAnsi" w:hAnsiTheme="minorHAnsi" w:cstheme="minorHAnsi"/>
                <w:i/>
                <w:sz w:val="20"/>
                <w:szCs w:val="20"/>
              </w:rPr>
            </w:pPr>
            <w:r w:rsidRPr="006655CF">
              <w:rPr>
                <w:rFonts w:asciiTheme="minorHAnsi" w:hAnsiTheme="minorHAnsi" w:cstheme="minorHAnsi"/>
                <w:i/>
                <w:sz w:val="20"/>
                <w:szCs w:val="20"/>
              </w:rPr>
              <w:t>0,00</w:t>
            </w:r>
          </w:p>
        </w:tc>
      </w:tr>
      <w:tr w:rsidR="003A4B13" w:rsidRPr="005B15BD" w14:paraId="42868C47"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2DF94FC6" w14:textId="77777777" w:rsidR="003A4B13" w:rsidRPr="006655CF" w:rsidRDefault="003A4B13" w:rsidP="003A4B13">
            <w:pPr>
              <w:rPr>
                <w:rFonts w:asciiTheme="minorHAnsi" w:hAnsiTheme="minorHAnsi" w:cstheme="minorHAnsi"/>
                <w:iCs/>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50761999" w14:textId="77777777" w:rsidR="003A4B13" w:rsidRPr="006655CF" w:rsidRDefault="003A4B13" w:rsidP="003A4B13">
            <w:pPr>
              <w:jc w:val="center"/>
              <w:rPr>
                <w:rFonts w:asciiTheme="minorHAnsi" w:hAnsiTheme="minorHAnsi" w:cstheme="minorHAnsi"/>
                <w:iCs/>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5DC0E509" w14:textId="3548F552" w:rsidR="003A4B13" w:rsidRPr="006655CF" w:rsidRDefault="003A4B13" w:rsidP="003A4B13">
            <w:pPr>
              <w:pStyle w:val="NormalnyWeb"/>
              <w:jc w:val="center"/>
              <w:rPr>
                <w:rFonts w:asciiTheme="minorHAnsi" w:hAnsiTheme="minorHAnsi" w:cstheme="minorHAnsi"/>
                <w:iCs/>
                <w:sz w:val="20"/>
                <w:szCs w:val="20"/>
              </w:rPr>
            </w:pPr>
            <w:r w:rsidRPr="006655CF">
              <w:rPr>
                <w:rFonts w:asciiTheme="minorHAnsi" w:hAnsiTheme="minorHAnsi" w:cstheme="minorHAnsi"/>
                <w:iCs/>
                <w:sz w:val="20"/>
                <w:szCs w:val="20"/>
              </w:rPr>
              <w:t>6057</w:t>
            </w:r>
          </w:p>
        </w:tc>
        <w:tc>
          <w:tcPr>
            <w:tcW w:w="937" w:type="pct"/>
            <w:tcBorders>
              <w:top w:val="outset" w:sz="6" w:space="0" w:color="000000"/>
              <w:left w:val="outset" w:sz="6" w:space="0" w:color="000000"/>
              <w:bottom w:val="outset" w:sz="6" w:space="0" w:color="000000"/>
              <w:right w:val="outset" w:sz="6" w:space="0" w:color="000000"/>
            </w:tcBorders>
          </w:tcPr>
          <w:p w14:paraId="4C1F7E09" w14:textId="6BF51782" w:rsidR="003A4B13" w:rsidRPr="006655CF" w:rsidRDefault="003A4B13" w:rsidP="003A4B13">
            <w:pPr>
              <w:pStyle w:val="NormalnyWeb"/>
              <w:rPr>
                <w:rFonts w:asciiTheme="minorHAnsi" w:hAnsiTheme="minorHAnsi" w:cstheme="minorHAnsi"/>
                <w:iCs/>
                <w:sz w:val="20"/>
                <w:szCs w:val="20"/>
              </w:rPr>
            </w:pPr>
            <w:r w:rsidRPr="006655CF">
              <w:rPr>
                <w:rFonts w:asciiTheme="minorHAnsi" w:hAnsiTheme="minorHAnsi" w:cstheme="minorHAnsi"/>
                <w:iCs/>
                <w:sz w:val="20"/>
                <w:szCs w:val="20"/>
              </w:rPr>
              <w:t xml:space="preserve">Wydatki inwestycyjne jednostek budżetowych </w:t>
            </w:r>
          </w:p>
        </w:tc>
        <w:tc>
          <w:tcPr>
            <w:tcW w:w="574" w:type="pct"/>
            <w:tcBorders>
              <w:top w:val="outset" w:sz="6" w:space="0" w:color="000000"/>
              <w:left w:val="outset" w:sz="6" w:space="0" w:color="000000"/>
              <w:bottom w:val="outset" w:sz="6" w:space="0" w:color="000000"/>
              <w:right w:val="outset" w:sz="6" w:space="0" w:color="000000"/>
            </w:tcBorders>
          </w:tcPr>
          <w:p w14:paraId="6F32EB18" w14:textId="12A7CF1C"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0F71F108" w14:textId="614096CF"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181.1</w:t>
            </w:r>
            <w:r w:rsidR="00FD2CD6">
              <w:rPr>
                <w:rFonts w:asciiTheme="minorHAnsi" w:hAnsiTheme="minorHAnsi" w:cstheme="minorHAnsi"/>
                <w:iCs/>
                <w:sz w:val="20"/>
                <w:szCs w:val="20"/>
              </w:rPr>
              <w:t>4</w:t>
            </w:r>
            <w:r w:rsidRPr="006655CF">
              <w:rPr>
                <w:rFonts w:asciiTheme="minorHAnsi" w:hAnsiTheme="minorHAnsi" w:cstheme="minorHAnsi"/>
                <w:iCs/>
                <w:sz w:val="20"/>
                <w:szCs w:val="20"/>
              </w:rPr>
              <w:t>7,02</w:t>
            </w:r>
          </w:p>
        </w:tc>
        <w:tc>
          <w:tcPr>
            <w:tcW w:w="417" w:type="pct"/>
            <w:tcBorders>
              <w:top w:val="outset" w:sz="6" w:space="0" w:color="000000"/>
              <w:left w:val="outset" w:sz="6" w:space="0" w:color="000000"/>
              <w:bottom w:val="outset" w:sz="6" w:space="0" w:color="000000"/>
              <w:right w:val="outset" w:sz="6" w:space="0" w:color="000000"/>
            </w:tcBorders>
          </w:tcPr>
          <w:p w14:paraId="21387662" w14:textId="62C6D76B"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E22431B" w14:textId="390EF098"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1C9FE75F" w14:textId="3C4C67C1"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181.1</w:t>
            </w:r>
            <w:r w:rsidR="00FD2CD6">
              <w:rPr>
                <w:rFonts w:asciiTheme="minorHAnsi" w:hAnsiTheme="minorHAnsi" w:cstheme="minorHAnsi"/>
                <w:iCs/>
                <w:sz w:val="20"/>
                <w:szCs w:val="20"/>
              </w:rPr>
              <w:t>4</w:t>
            </w:r>
            <w:r w:rsidRPr="006655CF">
              <w:rPr>
                <w:rFonts w:asciiTheme="minorHAnsi" w:hAnsiTheme="minorHAnsi" w:cstheme="minorHAnsi"/>
                <w:iCs/>
                <w:sz w:val="20"/>
                <w:szCs w:val="20"/>
              </w:rPr>
              <w:t>7,02</w:t>
            </w:r>
          </w:p>
        </w:tc>
        <w:tc>
          <w:tcPr>
            <w:tcW w:w="469" w:type="pct"/>
            <w:tcBorders>
              <w:top w:val="outset" w:sz="6" w:space="0" w:color="000000"/>
              <w:left w:val="outset" w:sz="6" w:space="0" w:color="000000"/>
              <w:bottom w:val="outset" w:sz="6" w:space="0" w:color="000000"/>
              <w:right w:val="outset" w:sz="6" w:space="0" w:color="000000"/>
            </w:tcBorders>
          </w:tcPr>
          <w:p w14:paraId="3D7BECF9" w14:textId="207BE35E"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563ECE8B" w14:textId="0FA74AF8"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r>
      <w:tr w:rsidR="003A4B13" w:rsidRPr="005B15BD" w14:paraId="27D6B0CA" w14:textId="77777777" w:rsidTr="00741ECA">
        <w:trPr>
          <w:tblCellSpacing w:w="0" w:type="dxa"/>
        </w:trPr>
        <w:tc>
          <w:tcPr>
            <w:tcW w:w="206" w:type="pct"/>
            <w:tcBorders>
              <w:top w:val="outset" w:sz="6" w:space="0" w:color="000000"/>
              <w:left w:val="outset" w:sz="6" w:space="0" w:color="000000"/>
              <w:bottom w:val="outset" w:sz="6" w:space="0" w:color="000000"/>
              <w:right w:val="outset" w:sz="6" w:space="0" w:color="000000"/>
            </w:tcBorders>
          </w:tcPr>
          <w:p w14:paraId="2133DD55" w14:textId="77777777" w:rsidR="003A4B13" w:rsidRPr="006655CF" w:rsidRDefault="003A4B13" w:rsidP="003A4B13">
            <w:pPr>
              <w:rPr>
                <w:rFonts w:asciiTheme="minorHAnsi" w:hAnsiTheme="minorHAnsi" w:cstheme="minorHAnsi"/>
                <w:iCs/>
                <w:sz w:val="20"/>
                <w:szCs w:val="20"/>
              </w:rPr>
            </w:pPr>
          </w:p>
        </w:tc>
        <w:tc>
          <w:tcPr>
            <w:tcW w:w="261" w:type="pct"/>
            <w:tcBorders>
              <w:top w:val="outset" w:sz="6" w:space="0" w:color="000000"/>
              <w:left w:val="outset" w:sz="6" w:space="0" w:color="000000"/>
              <w:bottom w:val="outset" w:sz="6" w:space="0" w:color="000000"/>
              <w:right w:val="outset" w:sz="6" w:space="0" w:color="000000"/>
            </w:tcBorders>
          </w:tcPr>
          <w:p w14:paraId="5DBED23B" w14:textId="77777777" w:rsidR="003A4B13" w:rsidRPr="006655CF" w:rsidRDefault="003A4B13" w:rsidP="003A4B13">
            <w:pPr>
              <w:jc w:val="center"/>
              <w:rPr>
                <w:rFonts w:asciiTheme="minorHAnsi" w:hAnsiTheme="minorHAnsi" w:cstheme="minorHAnsi"/>
                <w:iCs/>
                <w:sz w:val="20"/>
                <w:szCs w:val="20"/>
              </w:rPr>
            </w:pPr>
          </w:p>
        </w:tc>
        <w:tc>
          <w:tcPr>
            <w:tcW w:w="313" w:type="pct"/>
            <w:tcBorders>
              <w:top w:val="outset" w:sz="6" w:space="0" w:color="000000"/>
              <w:left w:val="outset" w:sz="6" w:space="0" w:color="000000"/>
              <w:bottom w:val="outset" w:sz="6" w:space="0" w:color="000000"/>
              <w:right w:val="outset" w:sz="6" w:space="0" w:color="000000"/>
            </w:tcBorders>
          </w:tcPr>
          <w:p w14:paraId="7C93FECA" w14:textId="2F8A0062" w:rsidR="003A4B13" w:rsidRPr="006655CF" w:rsidRDefault="003A4B13" w:rsidP="003A4B13">
            <w:pPr>
              <w:pStyle w:val="NormalnyWeb"/>
              <w:jc w:val="center"/>
              <w:rPr>
                <w:rFonts w:asciiTheme="minorHAnsi" w:hAnsiTheme="minorHAnsi" w:cstheme="minorHAnsi"/>
                <w:iCs/>
                <w:sz w:val="20"/>
                <w:szCs w:val="20"/>
              </w:rPr>
            </w:pPr>
            <w:r w:rsidRPr="006655CF">
              <w:rPr>
                <w:rFonts w:asciiTheme="minorHAnsi" w:hAnsiTheme="minorHAnsi" w:cstheme="minorHAnsi"/>
                <w:iCs/>
                <w:sz w:val="20"/>
                <w:szCs w:val="20"/>
              </w:rPr>
              <w:t>6059</w:t>
            </w:r>
          </w:p>
        </w:tc>
        <w:tc>
          <w:tcPr>
            <w:tcW w:w="937" w:type="pct"/>
            <w:tcBorders>
              <w:top w:val="outset" w:sz="6" w:space="0" w:color="000000"/>
              <w:left w:val="outset" w:sz="6" w:space="0" w:color="000000"/>
              <w:bottom w:val="outset" w:sz="6" w:space="0" w:color="000000"/>
              <w:right w:val="outset" w:sz="6" w:space="0" w:color="000000"/>
            </w:tcBorders>
          </w:tcPr>
          <w:p w14:paraId="54A29806" w14:textId="39654171" w:rsidR="003A4B13" w:rsidRPr="006655CF" w:rsidRDefault="003A4B13" w:rsidP="003A4B13">
            <w:pPr>
              <w:pStyle w:val="NormalnyWeb"/>
              <w:rPr>
                <w:rFonts w:asciiTheme="minorHAnsi" w:hAnsiTheme="minorHAnsi" w:cstheme="minorHAnsi"/>
                <w:iCs/>
                <w:sz w:val="20"/>
                <w:szCs w:val="20"/>
              </w:rPr>
            </w:pPr>
            <w:r w:rsidRPr="006655CF">
              <w:rPr>
                <w:rFonts w:asciiTheme="minorHAnsi" w:hAnsiTheme="minorHAnsi" w:cstheme="minorHAnsi"/>
                <w:iCs/>
                <w:sz w:val="20"/>
                <w:szCs w:val="20"/>
              </w:rPr>
              <w:t xml:space="preserve">Wydatki inwestycyjne jednostek budżetowych </w:t>
            </w:r>
          </w:p>
        </w:tc>
        <w:tc>
          <w:tcPr>
            <w:tcW w:w="574" w:type="pct"/>
            <w:tcBorders>
              <w:top w:val="outset" w:sz="6" w:space="0" w:color="000000"/>
              <w:left w:val="outset" w:sz="6" w:space="0" w:color="000000"/>
              <w:bottom w:val="outset" w:sz="6" w:space="0" w:color="000000"/>
              <w:right w:val="outset" w:sz="6" w:space="0" w:color="000000"/>
            </w:tcBorders>
          </w:tcPr>
          <w:p w14:paraId="7CAEF5C4" w14:textId="20CF90BF"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17" w:type="pct"/>
            <w:tcBorders>
              <w:top w:val="outset" w:sz="6" w:space="0" w:color="000000"/>
              <w:left w:val="outset" w:sz="6" w:space="0" w:color="000000"/>
              <w:bottom w:val="outset" w:sz="6" w:space="0" w:color="000000"/>
              <w:right w:val="outset" w:sz="6" w:space="0" w:color="000000"/>
            </w:tcBorders>
          </w:tcPr>
          <w:p w14:paraId="5F176D5E" w14:textId="7C6FF391"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343.495,93</w:t>
            </w:r>
          </w:p>
        </w:tc>
        <w:tc>
          <w:tcPr>
            <w:tcW w:w="417" w:type="pct"/>
            <w:tcBorders>
              <w:top w:val="outset" w:sz="6" w:space="0" w:color="000000"/>
              <w:left w:val="outset" w:sz="6" w:space="0" w:color="000000"/>
              <w:bottom w:val="outset" w:sz="6" w:space="0" w:color="000000"/>
              <w:right w:val="outset" w:sz="6" w:space="0" w:color="000000"/>
            </w:tcBorders>
          </w:tcPr>
          <w:p w14:paraId="20CB9115" w14:textId="01431731"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3C89959E" w14:textId="0D30C1E8"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9" w:type="pct"/>
            <w:tcBorders>
              <w:top w:val="outset" w:sz="6" w:space="0" w:color="000000"/>
              <w:left w:val="outset" w:sz="6" w:space="0" w:color="000000"/>
              <w:bottom w:val="outset" w:sz="6" w:space="0" w:color="000000"/>
              <w:right w:val="outset" w:sz="6" w:space="0" w:color="000000"/>
            </w:tcBorders>
          </w:tcPr>
          <w:p w14:paraId="080B309A" w14:textId="76C5B578"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343.495,93</w:t>
            </w:r>
          </w:p>
        </w:tc>
        <w:tc>
          <w:tcPr>
            <w:tcW w:w="469" w:type="pct"/>
            <w:tcBorders>
              <w:top w:val="outset" w:sz="6" w:space="0" w:color="000000"/>
              <w:left w:val="outset" w:sz="6" w:space="0" w:color="000000"/>
              <w:bottom w:val="outset" w:sz="6" w:space="0" w:color="000000"/>
              <w:right w:val="outset" w:sz="6" w:space="0" w:color="000000"/>
            </w:tcBorders>
          </w:tcPr>
          <w:p w14:paraId="305429A3" w14:textId="4BCE5CCC"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27CE13B4" w14:textId="1FF3C411" w:rsidR="003A4B13" w:rsidRPr="006655CF" w:rsidRDefault="003A4B13" w:rsidP="003A4B13">
            <w:pPr>
              <w:jc w:val="center"/>
              <w:rPr>
                <w:rFonts w:asciiTheme="minorHAnsi" w:hAnsiTheme="minorHAnsi" w:cstheme="minorHAnsi"/>
                <w:iCs/>
                <w:sz w:val="20"/>
                <w:szCs w:val="20"/>
              </w:rPr>
            </w:pPr>
            <w:r w:rsidRPr="006655CF">
              <w:rPr>
                <w:rFonts w:asciiTheme="minorHAnsi" w:hAnsiTheme="minorHAnsi" w:cstheme="minorHAnsi"/>
                <w:iCs/>
                <w:sz w:val="20"/>
                <w:szCs w:val="20"/>
              </w:rPr>
              <w:t>0,00</w:t>
            </w:r>
          </w:p>
        </w:tc>
      </w:tr>
      <w:tr w:rsidR="00741ECA" w:rsidRPr="005B15BD" w14:paraId="799392AB" w14:textId="77777777" w:rsidTr="00741ECA">
        <w:trPr>
          <w:tblCellSpacing w:w="0" w:type="dxa"/>
        </w:trPr>
        <w:tc>
          <w:tcPr>
            <w:tcW w:w="1717" w:type="pct"/>
            <w:gridSpan w:val="4"/>
            <w:tcBorders>
              <w:top w:val="outset" w:sz="6" w:space="0" w:color="000000"/>
              <w:left w:val="outset" w:sz="6" w:space="0" w:color="000000"/>
              <w:bottom w:val="outset" w:sz="6" w:space="0" w:color="000000"/>
              <w:right w:val="outset" w:sz="6" w:space="0" w:color="000000"/>
            </w:tcBorders>
            <w:hideMark/>
          </w:tcPr>
          <w:p w14:paraId="3EC05B35" w14:textId="77777777" w:rsidR="006655CF" w:rsidRPr="006655CF" w:rsidRDefault="006655CF" w:rsidP="006655CF">
            <w:pPr>
              <w:pStyle w:val="NormalnyWeb"/>
              <w:jc w:val="right"/>
              <w:rPr>
                <w:rFonts w:asciiTheme="minorHAnsi" w:hAnsiTheme="minorHAnsi" w:cstheme="minorHAnsi"/>
                <w:b/>
                <w:sz w:val="20"/>
                <w:szCs w:val="20"/>
              </w:rPr>
            </w:pPr>
            <w:r w:rsidRPr="006655CF">
              <w:rPr>
                <w:rFonts w:asciiTheme="minorHAnsi" w:hAnsiTheme="minorHAnsi" w:cstheme="minorHAnsi"/>
                <w:b/>
                <w:sz w:val="20"/>
                <w:szCs w:val="20"/>
              </w:rPr>
              <w:t>Razem</w:t>
            </w:r>
          </w:p>
        </w:tc>
        <w:tc>
          <w:tcPr>
            <w:tcW w:w="574" w:type="pct"/>
            <w:tcBorders>
              <w:top w:val="outset" w:sz="6" w:space="0" w:color="000000"/>
              <w:left w:val="outset" w:sz="6" w:space="0" w:color="000000"/>
              <w:bottom w:val="outset" w:sz="6" w:space="0" w:color="000000"/>
              <w:right w:val="outset" w:sz="6" w:space="0" w:color="000000"/>
            </w:tcBorders>
          </w:tcPr>
          <w:p w14:paraId="7477CACE" w14:textId="304424A3" w:rsidR="006655CF" w:rsidRPr="006655CF" w:rsidRDefault="006655CF" w:rsidP="006655CF">
            <w:pPr>
              <w:pStyle w:val="Nagwek3"/>
              <w:rPr>
                <w:rFonts w:asciiTheme="minorHAnsi" w:hAnsiTheme="minorHAnsi" w:cstheme="minorHAnsi"/>
                <w:sz w:val="20"/>
                <w:szCs w:val="20"/>
              </w:rPr>
            </w:pPr>
            <w:r w:rsidRPr="006655CF">
              <w:rPr>
                <w:rFonts w:asciiTheme="minorHAnsi" w:hAnsiTheme="minorHAnsi" w:cstheme="minorHAnsi"/>
                <w:sz w:val="20"/>
                <w:szCs w:val="20"/>
              </w:rPr>
              <w:t>15.652,77</w:t>
            </w:r>
          </w:p>
        </w:tc>
        <w:tc>
          <w:tcPr>
            <w:tcW w:w="417" w:type="pct"/>
            <w:tcBorders>
              <w:top w:val="outset" w:sz="6" w:space="0" w:color="000000"/>
              <w:left w:val="outset" w:sz="6" w:space="0" w:color="000000"/>
              <w:bottom w:val="outset" w:sz="6" w:space="0" w:color="000000"/>
              <w:right w:val="outset" w:sz="6" w:space="0" w:color="000000"/>
            </w:tcBorders>
          </w:tcPr>
          <w:p w14:paraId="32AC36C6" w14:textId="0C36CBF9" w:rsidR="006655CF" w:rsidRPr="006655CF" w:rsidRDefault="006655CF" w:rsidP="006655CF">
            <w:pPr>
              <w:pStyle w:val="NormalnyWeb"/>
              <w:jc w:val="center"/>
              <w:rPr>
                <w:rFonts w:asciiTheme="minorHAnsi" w:hAnsiTheme="minorHAnsi" w:cstheme="minorHAnsi"/>
                <w:b/>
                <w:bCs/>
                <w:sz w:val="20"/>
                <w:szCs w:val="20"/>
              </w:rPr>
            </w:pPr>
            <w:r w:rsidRPr="006655CF">
              <w:rPr>
                <w:rFonts w:asciiTheme="minorHAnsi" w:hAnsiTheme="minorHAnsi" w:cstheme="minorHAnsi"/>
                <w:b/>
                <w:bCs/>
                <w:sz w:val="20"/>
                <w:szCs w:val="20"/>
              </w:rPr>
              <w:t>674.</w:t>
            </w:r>
            <w:r w:rsidR="00FD2CD6">
              <w:rPr>
                <w:rFonts w:asciiTheme="minorHAnsi" w:hAnsiTheme="minorHAnsi" w:cstheme="minorHAnsi"/>
                <w:b/>
                <w:bCs/>
                <w:sz w:val="20"/>
                <w:szCs w:val="20"/>
              </w:rPr>
              <w:t>39</w:t>
            </w:r>
            <w:r w:rsidRPr="006655CF">
              <w:rPr>
                <w:rFonts w:asciiTheme="minorHAnsi" w:hAnsiTheme="minorHAnsi" w:cstheme="minorHAnsi"/>
                <w:b/>
                <w:bCs/>
                <w:sz w:val="20"/>
                <w:szCs w:val="20"/>
              </w:rPr>
              <w:t>2,04</w:t>
            </w:r>
          </w:p>
        </w:tc>
        <w:tc>
          <w:tcPr>
            <w:tcW w:w="417" w:type="pct"/>
            <w:tcBorders>
              <w:top w:val="outset" w:sz="6" w:space="0" w:color="000000"/>
              <w:left w:val="outset" w:sz="6" w:space="0" w:color="000000"/>
              <w:bottom w:val="outset" w:sz="6" w:space="0" w:color="000000"/>
              <w:right w:val="outset" w:sz="6" w:space="0" w:color="000000"/>
            </w:tcBorders>
          </w:tcPr>
          <w:p w14:paraId="13BE202D" w14:textId="3A520F70" w:rsidR="006655CF" w:rsidRPr="006655CF" w:rsidRDefault="006655CF" w:rsidP="006655CF">
            <w:pPr>
              <w:pStyle w:val="NormalnyWeb"/>
              <w:jc w:val="center"/>
              <w:rPr>
                <w:rFonts w:asciiTheme="minorHAnsi" w:hAnsiTheme="minorHAnsi" w:cstheme="minorHAnsi"/>
                <w:b/>
                <w:sz w:val="20"/>
                <w:szCs w:val="20"/>
              </w:rPr>
            </w:pPr>
            <w:r w:rsidRPr="006655CF">
              <w:rPr>
                <w:rFonts w:asciiTheme="minorHAnsi" w:hAnsiTheme="minorHAnsi" w:cstheme="minorHAnsi"/>
                <w:b/>
                <w:sz w:val="20"/>
                <w:szCs w:val="20"/>
              </w:rPr>
              <w:t>94.000,00</w:t>
            </w:r>
          </w:p>
        </w:tc>
        <w:tc>
          <w:tcPr>
            <w:tcW w:w="469" w:type="pct"/>
            <w:tcBorders>
              <w:top w:val="outset" w:sz="6" w:space="0" w:color="000000"/>
              <w:left w:val="outset" w:sz="6" w:space="0" w:color="000000"/>
              <w:bottom w:val="outset" w:sz="6" w:space="0" w:color="000000"/>
              <w:right w:val="outset" w:sz="6" w:space="0" w:color="000000"/>
            </w:tcBorders>
          </w:tcPr>
          <w:p w14:paraId="7FE51471" w14:textId="79BE19D0" w:rsidR="006655CF" w:rsidRPr="006655CF" w:rsidRDefault="006655CF" w:rsidP="006655CF">
            <w:pPr>
              <w:pStyle w:val="NormalnyWeb"/>
              <w:jc w:val="center"/>
              <w:rPr>
                <w:rFonts w:asciiTheme="minorHAnsi" w:hAnsiTheme="minorHAnsi" w:cstheme="minorHAnsi"/>
                <w:b/>
                <w:sz w:val="20"/>
                <w:szCs w:val="20"/>
              </w:rPr>
            </w:pPr>
            <w:r w:rsidRPr="006655CF">
              <w:rPr>
                <w:rFonts w:asciiTheme="minorHAnsi" w:hAnsiTheme="minorHAnsi" w:cstheme="minorHAnsi"/>
                <w:b/>
                <w:sz w:val="20"/>
                <w:szCs w:val="20"/>
              </w:rPr>
              <w:t>210.690,00</w:t>
            </w:r>
          </w:p>
        </w:tc>
        <w:tc>
          <w:tcPr>
            <w:tcW w:w="469" w:type="pct"/>
            <w:tcBorders>
              <w:top w:val="outset" w:sz="6" w:space="0" w:color="000000"/>
              <w:left w:val="outset" w:sz="6" w:space="0" w:color="000000"/>
              <w:bottom w:val="outset" w:sz="6" w:space="0" w:color="000000"/>
              <w:right w:val="outset" w:sz="6" w:space="0" w:color="000000"/>
            </w:tcBorders>
          </w:tcPr>
          <w:p w14:paraId="08C352C8" w14:textId="4783DCB7" w:rsidR="006655CF" w:rsidRPr="006655CF" w:rsidRDefault="006655CF" w:rsidP="006655CF">
            <w:pPr>
              <w:pStyle w:val="NormalnyWeb"/>
              <w:jc w:val="center"/>
              <w:rPr>
                <w:rFonts w:asciiTheme="minorHAnsi" w:hAnsiTheme="minorHAnsi" w:cstheme="minorHAnsi"/>
                <w:b/>
                <w:sz w:val="20"/>
                <w:szCs w:val="20"/>
              </w:rPr>
            </w:pPr>
            <w:r w:rsidRPr="006655CF">
              <w:rPr>
                <w:rFonts w:asciiTheme="minorHAnsi" w:hAnsiTheme="minorHAnsi" w:cstheme="minorHAnsi"/>
                <w:b/>
                <w:sz w:val="20"/>
                <w:szCs w:val="20"/>
              </w:rPr>
              <w:t>994.7</w:t>
            </w:r>
            <w:r w:rsidR="00FD2CD6">
              <w:rPr>
                <w:rFonts w:asciiTheme="minorHAnsi" w:hAnsiTheme="minorHAnsi" w:cstheme="minorHAnsi"/>
                <w:b/>
                <w:sz w:val="20"/>
                <w:szCs w:val="20"/>
              </w:rPr>
              <w:t>3</w:t>
            </w:r>
            <w:r w:rsidRPr="006655CF">
              <w:rPr>
                <w:rFonts w:asciiTheme="minorHAnsi" w:hAnsiTheme="minorHAnsi" w:cstheme="minorHAnsi"/>
                <w:b/>
                <w:sz w:val="20"/>
                <w:szCs w:val="20"/>
              </w:rPr>
              <w:t>4,81</w:t>
            </w:r>
          </w:p>
        </w:tc>
        <w:tc>
          <w:tcPr>
            <w:tcW w:w="469" w:type="pct"/>
            <w:tcBorders>
              <w:top w:val="outset" w:sz="6" w:space="0" w:color="000000"/>
              <w:left w:val="outset" w:sz="6" w:space="0" w:color="000000"/>
              <w:bottom w:val="outset" w:sz="6" w:space="0" w:color="000000"/>
              <w:right w:val="outset" w:sz="6" w:space="0" w:color="000000"/>
            </w:tcBorders>
          </w:tcPr>
          <w:p w14:paraId="484B67AC" w14:textId="4159ED09" w:rsidR="006655CF" w:rsidRPr="006655CF" w:rsidRDefault="003A4B13" w:rsidP="006655CF">
            <w:pPr>
              <w:pStyle w:val="NormalnyWeb"/>
              <w:jc w:val="center"/>
              <w:rPr>
                <w:rFonts w:asciiTheme="minorHAnsi" w:hAnsiTheme="minorHAnsi" w:cstheme="minorHAnsi"/>
                <w:b/>
                <w:sz w:val="20"/>
                <w:szCs w:val="20"/>
              </w:rPr>
            </w:pPr>
            <w:r>
              <w:rPr>
                <w:rFonts w:asciiTheme="minorHAnsi" w:hAnsiTheme="minorHAnsi" w:cstheme="minorHAnsi"/>
                <w:b/>
                <w:sz w:val="20"/>
                <w:szCs w:val="20"/>
              </w:rPr>
              <w:t>0,00</w:t>
            </w:r>
          </w:p>
        </w:tc>
        <w:tc>
          <w:tcPr>
            <w:tcW w:w="468" w:type="pct"/>
            <w:tcBorders>
              <w:top w:val="outset" w:sz="6" w:space="0" w:color="000000"/>
              <w:left w:val="outset" w:sz="6" w:space="0" w:color="000000"/>
              <w:bottom w:val="outset" w:sz="6" w:space="0" w:color="000000"/>
              <w:right w:val="outset" w:sz="6" w:space="0" w:color="000000"/>
            </w:tcBorders>
          </w:tcPr>
          <w:p w14:paraId="0FD500FD" w14:textId="261D3A24" w:rsidR="006655CF" w:rsidRPr="006655CF" w:rsidRDefault="003A4B13" w:rsidP="006655CF">
            <w:pPr>
              <w:pStyle w:val="NormalnyWeb"/>
              <w:jc w:val="center"/>
              <w:rPr>
                <w:rFonts w:asciiTheme="minorHAnsi" w:hAnsiTheme="minorHAnsi" w:cstheme="minorHAnsi"/>
                <w:b/>
                <w:sz w:val="20"/>
                <w:szCs w:val="20"/>
              </w:rPr>
            </w:pPr>
            <w:r>
              <w:rPr>
                <w:rFonts w:asciiTheme="minorHAnsi" w:hAnsiTheme="minorHAnsi" w:cstheme="minorHAnsi"/>
                <w:b/>
                <w:sz w:val="20"/>
                <w:szCs w:val="20"/>
              </w:rPr>
              <w:t>0,00</w:t>
            </w:r>
          </w:p>
        </w:tc>
      </w:tr>
    </w:tbl>
    <w:p w14:paraId="2D6EA322" w14:textId="77777777" w:rsidR="00377F63" w:rsidRPr="005B15BD" w:rsidRDefault="00377F63" w:rsidP="00377F63">
      <w:pPr>
        <w:pStyle w:val="NormalnyWeb"/>
        <w:spacing w:after="0"/>
        <w:rPr>
          <w:rFonts w:asciiTheme="minorHAnsi" w:hAnsiTheme="minorHAnsi" w:cstheme="minorHAnsi"/>
          <w:color w:val="FF0000"/>
          <w:sz w:val="14"/>
          <w:szCs w:val="14"/>
        </w:rPr>
      </w:pPr>
    </w:p>
    <w:p w14:paraId="08751051" w14:textId="77777777" w:rsidR="00377F63" w:rsidRDefault="00377F63" w:rsidP="00377F63">
      <w:pPr>
        <w:rPr>
          <w:color w:val="FF0000"/>
        </w:rPr>
        <w:sectPr w:rsidR="00377F63">
          <w:pgSz w:w="16838" w:h="11906" w:orient="landscape"/>
          <w:pgMar w:top="1134" w:right="1418" w:bottom="1134" w:left="1418" w:header="709" w:footer="709" w:gutter="0"/>
          <w:cols w:space="708"/>
        </w:sectPr>
      </w:pPr>
    </w:p>
    <w:p w14:paraId="0DFFB96A" w14:textId="77777777" w:rsidR="00377F63" w:rsidRPr="00B73816" w:rsidRDefault="00377F63" w:rsidP="00377F63">
      <w:pPr>
        <w:pStyle w:val="NormalnyWeb"/>
        <w:spacing w:before="0" w:beforeAutospacing="0" w:after="0"/>
        <w:jc w:val="center"/>
        <w:rPr>
          <w:rFonts w:asciiTheme="minorHAnsi" w:hAnsiTheme="minorHAnsi" w:cstheme="minorHAnsi"/>
        </w:rPr>
      </w:pPr>
      <w:r w:rsidRPr="00B73816">
        <w:rPr>
          <w:rFonts w:asciiTheme="minorHAnsi" w:hAnsiTheme="minorHAnsi" w:cstheme="minorHAnsi"/>
          <w:b/>
          <w:bCs/>
          <w:u w:val="single"/>
        </w:rPr>
        <w:lastRenderedPageBreak/>
        <w:t>Sprawozdanie</w:t>
      </w:r>
    </w:p>
    <w:p w14:paraId="2678BDA6" w14:textId="77777777" w:rsidR="00377F63" w:rsidRPr="00B73816" w:rsidRDefault="00377F63" w:rsidP="00377F63">
      <w:pPr>
        <w:pStyle w:val="Nagwek4"/>
        <w:spacing w:before="0" w:beforeAutospacing="0" w:after="0" w:afterAutospacing="0"/>
        <w:rPr>
          <w:rFonts w:asciiTheme="minorHAnsi" w:hAnsiTheme="minorHAnsi" w:cstheme="minorHAnsi"/>
        </w:rPr>
      </w:pPr>
      <w:r w:rsidRPr="00B73816">
        <w:rPr>
          <w:rFonts w:asciiTheme="minorHAnsi" w:hAnsiTheme="minorHAnsi" w:cstheme="minorHAnsi"/>
        </w:rPr>
        <w:t>opisowe z wydatków na realizację programów finansowanych z udziałem środków, o których mowa w art. 5 ust. 1 pkt 2 i 3</w:t>
      </w:r>
    </w:p>
    <w:p w14:paraId="01104E3E" w14:textId="77777777" w:rsidR="00377F63" w:rsidRPr="00B73816" w:rsidRDefault="00377F63" w:rsidP="00377F63">
      <w:pPr>
        <w:pStyle w:val="Nagwek4"/>
        <w:spacing w:before="0" w:beforeAutospacing="0" w:after="0" w:afterAutospacing="0"/>
        <w:rPr>
          <w:rFonts w:asciiTheme="minorHAnsi" w:hAnsiTheme="minorHAnsi" w:cstheme="minorHAnsi"/>
        </w:rPr>
      </w:pPr>
    </w:p>
    <w:p w14:paraId="69965831" w14:textId="68B48680" w:rsidR="00377F63" w:rsidRPr="00B73816"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B73816">
        <w:rPr>
          <w:rFonts w:asciiTheme="minorHAnsi" w:hAnsiTheme="minorHAnsi" w:cstheme="minorHAnsi"/>
          <w:b w:val="0"/>
        </w:rPr>
        <w:t>Wydatki na realizację programów finansowanych z udziałem środków, o których mowa w art. 5 ust. 1 pkt 2 i 3 po zmianach dokonanych uchwałami Rady Gminy Jednorożec w trakcie</w:t>
      </w:r>
      <w:r w:rsidR="003B5A56" w:rsidRPr="00B73816">
        <w:rPr>
          <w:rFonts w:asciiTheme="minorHAnsi" w:hAnsiTheme="minorHAnsi" w:cstheme="minorHAnsi"/>
          <w:b w:val="0"/>
        </w:rPr>
        <w:t xml:space="preserve">                              </w:t>
      </w:r>
      <w:r w:rsidRPr="00B73816">
        <w:rPr>
          <w:rFonts w:asciiTheme="minorHAnsi" w:hAnsiTheme="minorHAnsi" w:cstheme="minorHAnsi"/>
          <w:b w:val="0"/>
        </w:rPr>
        <w:t xml:space="preserve"> I półrocza 202</w:t>
      </w:r>
      <w:r w:rsidR="003B5A56" w:rsidRPr="00B73816">
        <w:rPr>
          <w:rFonts w:asciiTheme="minorHAnsi" w:hAnsiTheme="minorHAnsi" w:cstheme="minorHAnsi"/>
          <w:b w:val="0"/>
        </w:rPr>
        <w:t>2</w:t>
      </w:r>
      <w:r w:rsidRPr="00B73816">
        <w:rPr>
          <w:rFonts w:asciiTheme="minorHAnsi" w:hAnsiTheme="minorHAnsi" w:cstheme="minorHAnsi"/>
          <w:b w:val="0"/>
        </w:rPr>
        <w:t xml:space="preserve"> roku zostały zaplanowane w łącznej kwocie </w:t>
      </w:r>
      <w:r w:rsidR="003B5A56" w:rsidRPr="00B73816">
        <w:rPr>
          <w:rFonts w:asciiTheme="minorHAnsi" w:hAnsiTheme="minorHAnsi" w:cstheme="minorHAnsi"/>
          <w:b w:val="0"/>
        </w:rPr>
        <w:t>994.7</w:t>
      </w:r>
      <w:r w:rsidR="00112874">
        <w:rPr>
          <w:rFonts w:asciiTheme="minorHAnsi" w:hAnsiTheme="minorHAnsi" w:cstheme="minorHAnsi"/>
          <w:b w:val="0"/>
        </w:rPr>
        <w:t>3</w:t>
      </w:r>
      <w:r w:rsidR="003B5A56" w:rsidRPr="00B73816">
        <w:rPr>
          <w:rFonts w:asciiTheme="minorHAnsi" w:hAnsiTheme="minorHAnsi" w:cstheme="minorHAnsi"/>
          <w:b w:val="0"/>
        </w:rPr>
        <w:t>4,81</w:t>
      </w:r>
      <w:r w:rsidRPr="00B73816">
        <w:rPr>
          <w:rFonts w:asciiTheme="minorHAnsi" w:hAnsiTheme="minorHAnsi" w:cstheme="minorHAnsi"/>
          <w:b w:val="0"/>
        </w:rPr>
        <w:t xml:space="preserve"> zł, w trakcie  I półrocza 202</w:t>
      </w:r>
      <w:r w:rsidR="003B5A56" w:rsidRPr="00B73816">
        <w:rPr>
          <w:rFonts w:asciiTheme="minorHAnsi" w:hAnsiTheme="minorHAnsi" w:cstheme="minorHAnsi"/>
          <w:b w:val="0"/>
        </w:rPr>
        <w:t>2 nie poniesiono wydatków</w:t>
      </w:r>
      <w:r w:rsidRPr="00B73816">
        <w:rPr>
          <w:rFonts w:asciiTheme="minorHAnsi" w:hAnsiTheme="minorHAnsi" w:cstheme="minorHAnsi"/>
          <w:b w:val="0"/>
        </w:rPr>
        <w:t xml:space="preserve"> zł tj.:</w:t>
      </w:r>
    </w:p>
    <w:p w14:paraId="28DBC732" w14:textId="07EC6815" w:rsidR="003B5A56" w:rsidRPr="00B73816" w:rsidRDefault="00A56936" w:rsidP="008B0AEF">
      <w:pPr>
        <w:pStyle w:val="NormalnyWeb"/>
        <w:spacing w:before="0" w:beforeAutospacing="0" w:after="0" w:line="360" w:lineRule="auto"/>
        <w:jc w:val="both"/>
        <w:rPr>
          <w:rFonts w:asciiTheme="minorHAnsi" w:hAnsiTheme="minorHAnsi" w:cstheme="minorHAnsi"/>
          <w:bCs/>
          <w:iCs/>
        </w:rPr>
      </w:pPr>
      <w:r w:rsidRPr="00B73816">
        <w:rPr>
          <w:rFonts w:asciiTheme="minorHAnsi" w:hAnsiTheme="minorHAnsi" w:cstheme="minorHAnsi"/>
        </w:rPr>
        <w:t xml:space="preserve">- na zadanie </w:t>
      </w:r>
      <w:r w:rsidRPr="00B73816">
        <w:rPr>
          <w:rFonts w:asciiTheme="minorHAnsi" w:hAnsiTheme="minorHAnsi" w:cstheme="minorHAnsi"/>
          <w:bCs/>
          <w:iCs/>
        </w:rPr>
        <w:t xml:space="preserve">„Cyfrowa Gmina” zaplanowano </w:t>
      </w:r>
      <w:r w:rsidRPr="00B73816">
        <w:rPr>
          <w:rFonts w:asciiTheme="minorHAnsi" w:hAnsiTheme="minorHAnsi" w:cstheme="minorHAnsi"/>
        </w:rPr>
        <w:t xml:space="preserve">wydatki w kwocie 210.690,00 zł, w tym bieżące w kwocie 101.936,54 zł, majątkowe w kwocie </w:t>
      </w:r>
      <w:r w:rsidRPr="00B73816">
        <w:rPr>
          <w:rFonts w:asciiTheme="minorHAnsi" w:hAnsiTheme="minorHAnsi" w:cstheme="minorHAnsi"/>
          <w:bCs/>
          <w:iCs/>
        </w:rPr>
        <w:t xml:space="preserve">108.753,46 zł, </w:t>
      </w:r>
      <w:r w:rsidRPr="00B73816">
        <w:rPr>
          <w:rFonts w:asciiTheme="minorHAnsi" w:hAnsiTheme="minorHAnsi" w:cstheme="minorHAnsi"/>
        </w:rPr>
        <w:t xml:space="preserve"> </w:t>
      </w:r>
      <w:r w:rsidRPr="00B73816">
        <w:rPr>
          <w:rFonts w:asciiTheme="minorHAnsi" w:hAnsiTheme="minorHAnsi" w:cstheme="minorHAnsi"/>
          <w:bCs/>
          <w:iCs/>
        </w:rPr>
        <w:t>w I półroczu 2022 roku wydatki nie zostały poniesione. Zadanie finansowane w ramach Programu Operacyjnego Polska Cyfrowa 2014 -2020.</w:t>
      </w:r>
    </w:p>
    <w:p w14:paraId="44FC845A" w14:textId="36A53645" w:rsidR="00A56936" w:rsidRPr="00B73816" w:rsidRDefault="008B0AEF" w:rsidP="008B0AEF">
      <w:pPr>
        <w:pStyle w:val="NormalnyWeb"/>
        <w:spacing w:before="0" w:beforeAutospacing="0" w:after="0" w:line="360" w:lineRule="auto"/>
        <w:jc w:val="both"/>
        <w:rPr>
          <w:rFonts w:asciiTheme="minorHAnsi" w:hAnsiTheme="minorHAnsi" w:cstheme="minorHAnsi"/>
          <w:bCs/>
          <w:iCs/>
        </w:rPr>
      </w:pPr>
      <w:r w:rsidRPr="00B73816">
        <w:rPr>
          <w:rFonts w:asciiTheme="minorHAnsi" w:hAnsiTheme="minorHAnsi" w:cstheme="minorHAnsi"/>
        </w:rPr>
        <w:t xml:space="preserve">- </w:t>
      </w:r>
      <w:r w:rsidR="00324B85" w:rsidRPr="00B73816">
        <w:rPr>
          <w:rFonts w:asciiTheme="minorHAnsi" w:hAnsiTheme="minorHAnsi" w:cstheme="minorHAnsi"/>
        </w:rPr>
        <w:t>na zadanie pn</w:t>
      </w:r>
      <w:r w:rsidRPr="00B73816">
        <w:rPr>
          <w:rFonts w:asciiTheme="minorHAnsi" w:hAnsiTheme="minorHAnsi" w:cstheme="minorHAnsi"/>
        </w:rPr>
        <w:t>.</w:t>
      </w:r>
      <w:r w:rsidR="00324B85" w:rsidRPr="00B73816">
        <w:rPr>
          <w:rFonts w:asciiTheme="minorHAnsi" w:hAnsiTheme="minorHAnsi" w:cstheme="minorHAnsi"/>
        </w:rPr>
        <w:t xml:space="preserve"> „Erasmus+” zaplanowana w kwocie </w:t>
      </w:r>
      <w:r w:rsidR="00A56936" w:rsidRPr="00B73816">
        <w:rPr>
          <w:rFonts w:asciiTheme="minorHAnsi" w:hAnsiTheme="minorHAnsi" w:cstheme="minorHAnsi"/>
        </w:rPr>
        <w:t>165.401,86</w:t>
      </w:r>
      <w:r w:rsidR="00324B85" w:rsidRPr="00B73816">
        <w:rPr>
          <w:rFonts w:asciiTheme="minorHAnsi" w:hAnsiTheme="minorHAnsi" w:cstheme="minorHAnsi"/>
        </w:rPr>
        <w:t xml:space="preserve"> zł, </w:t>
      </w:r>
      <w:r w:rsidR="00A56936" w:rsidRPr="00B73816">
        <w:rPr>
          <w:rFonts w:asciiTheme="minorHAnsi" w:hAnsiTheme="minorHAnsi" w:cstheme="minorHAnsi"/>
          <w:bCs/>
          <w:iCs/>
        </w:rPr>
        <w:t>w I półroczu 2022 roku wydatki nie zostały poniesione,</w:t>
      </w:r>
    </w:p>
    <w:p w14:paraId="3D122F30" w14:textId="48ADB736" w:rsidR="00B73816" w:rsidRPr="00B73816" w:rsidRDefault="00B73816" w:rsidP="00B73816">
      <w:pPr>
        <w:pStyle w:val="NormalnyWeb"/>
        <w:spacing w:before="0" w:beforeAutospacing="0" w:after="0" w:line="360" w:lineRule="auto"/>
        <w:jc w:val="both"/>
        <w:rPr>
          <w:rFonts w:ascii="Calibri" w:hAnsi="Calibri" w:cs="Calibri"/>
        </w:rPr>
      </w:pPr>
      <w:r w:rsidRPr="00B73816">
        <w:rPr>
          <w:rFonts w:ascii="Calibri" w:hAnsi="Calibri" w:cs="Calibri"/>
        </w:rPr>
        <w:t>- na zadanie pn. „Wsparcie dzieci z rodzin pegeerowskich w rozwoju cyfrowym – Granty PPGR” zaplanowane w kwocie 94.000,00 zł, w I półroczu 2022 roku nie zostały poniesione. Wydatki sfinansowane z Programu Operacyjnego Polska Cyfrowa na lata 2014-2020;</w:t>
      </w:r>
    </w:p>
    <w:p w14:paraId="66A95A0E" w14:textId="2C4D3C75" w:rsidR="00B73816" w:rsidRPr="00B73816" w:rsidRDefault="00B73816" w:rsidP="00B73816">
      <w:pPr>
        <w:pStyle w:val="NormalnyWeb"/>
        <w:spacing w:before="0" w:beforeAutospacing="0" w:after="0" w:line="360" w:lineRule="auto"/>
        <w:jc w:val="both"/>
        <w:rPr>
          <w:rFonts w:asciiTheme="minorHAnsi" w:hAnsiTheme="minorHAnsi" w:cstheme="minorHAnsi"/>
        </w:rPr>
      </w:pPr>
      <w:r w:rsidRPr="00B73816">
        <w:rPr>
          <w:rFonts w:asciiTheme="minorHAnsi" w:hAnsiTheme="minorHAnsi" w:cstheme="minorHAnsi"/>
        </w:rPr>
        <w:t xml:space="preserve">- na zdanie „Kompleksowa termomodernizacja budynku remizy OSP w miejscowości </w:t>
      </w:r>
      <w:proofErr w:type="spellStart"/>
      <w:r w:rsidRPr="00B73816">
        <w:rPr>
          <w:rFonts w:asciiTheme="minorHAnsi" w:hAnsiTheme="minorHAnsi" w:cstheme="minorHAnsi"/>
        </w:rPr>
        <w:t>Małowidz</w:t>
      </w:r>
      <w:proofErr w:type="spellEnd"/>
      <w:r w:rsidRPr="00B73816">
        <w:rPr>
          <w:rFonts w:asciiTheme="minorHAnsi" w:hAnsiTheme="minorHAnsi" w:cstheme="minorHAnsi"/>
        </w:rPr>
        <w:t xml:space="preserve"> w gminie Jednorożec” – planowane wydatki w kwocie 524.642,95 zł, w tym z dotacji RPO WM 2014-2020 w kwocie 181.147,02 zł, w I półroczu 2022 roku nie zostały poniesione.</w:t>
      </w:r>
    </w:p>
    <w:p w14:paraId="4B5A6A35" w14:textId="77777777" w:rsidR="00B73816" w:rsidRPr="00B73816" w:rsidRDefault="00B73816" w:rsidP="00B73816">
      <w:pPr>
        <w:pStyle w:val="NormalnyWeb"/>
        <w:spacing w:before="0" w:beforeAutospacing="0" w:after="0" w:line="360" w:lineRule="auto"/>
        <w:jc w:val="both"/>
        <w:rPr>
          <w:rFonts w:ascii="Calibri" w:hAnsi="Calibri" w:cs="Calibri"/>
        </w:rPr>
      </w:pPr>
    </w:p>
    <w:p w14:paraId="17BCE1CA" w14:textId="77777777" w:rsidR="00377F63" w:rsidRPr="0044454E" w:rsidRDefault="00377F63" w:rsidP="00377F63">
      <w:pPr>
        <w:pStyle w:val="NormalnyWeb"/>
        <w:spacing w:before="0" w:beforeAutospacing="0" w:after="0" w:line="360" w:lineRule="auto"/>
        <w:jc w:val="both"/>
        <w:rPr>
          <w:rFonts w:asciiTheme="minorHAnsi" w:hAnsiTheme="minorHAnsi" w:cstheme="minorHAnsi"/>
          <w:color w:val="FF0000"/>
        </w:rPr>
      </w:pPr>
    </w:p>
    <w:p w14:paraId="442EB4BC" w14:textId="77777777" w:rsidR="00377F63" w:rsidRPr="0044454E" w:rsidRDefault="00377F63" w:rsidP="00377F63">
      <w:pPr>
        <w:pStyle w:val="NormalnyWeb"/>
        <w:spacing w:after="0"/>
        <w:rPr>
          <w:rFonts w:asciiTheme="minorHAnsi" w:hAnsiTheme="minorHAnsi" w:cstheme="minorHAnsi"/>
          <w:color w:val="FF0000"/>
        </w:rPr>
      </w:pPr>
    </w:p>
    <w:p w14:paraId="4ED86C88" w14:textId="77777777" w:rsidR="00377F63" w:rsidRPr="005B15BD" w:rsidRDefault="00377F63" w:rsidP="00377F63">
      <w:pPr>
        <w:pStyle w:val="NormalnyWeb"/>
        <w:spacing w:after="0"/>
        <w:jc w:val="center"/>
        <w:rPr>
          <w:rFonts w:asciiTheme="minorHAnsi" w:hAnsiTheme="minorHAnsi" w:cstheme="minorHAnsi"/>
          <w:b/>
        </w:rPr>
      </w:pPr>
      <w:r w:rsidRPr="0044454E">
        <w:rPr>
          <w:rFonts w:asciiTheme="minorHAnsi" w:hAnsiTheme="minorHAnsi" w:cstheme="minorHAnsi"/>
          <w:b/>
          <w:color w:val="FF0000"/>
        </w:rPr>
        <w:br w:type="page"/>
      </w:r>
      <w:r w:rsidRPr="005B15BD">
        <w:rPr>
          <w:rFonts w:asciiTheme="minorHAnsi" w:hAnsiTheme="minorHAnsi" w:cstheme="minorHAnsi"/>
          <w:b/>
        </w:rPr>
        <w:lastRenderedPageBreak/>
        <w:t>INFORMACJA</w:t>
      </w:r>
    </w:p>
    <w:p w14:paraId="5FC88E3F" w14:textId="1A895483" w:rsidR="00377F63" w:rsidRPr="005B15BD" w:rsidRDefault="00377F63" w:rsidP="00377F63">
      <w:pPr>
        <w:pStyle w:val="NormalnyWeb"/>
        <w:spacing w:after="0"/>
        <w:jc w:val="center"/>
        <w:rPr>
          <w:rFonts w:asciiTheme="minorHAnsi" w:hAnsiTheme="minorHAnsi" w:cstheme="minorHAnsi"/>
        </w:rPr>
      </w:pPr>
      <w:r w:rsidRPr="005B15BD">
        <w:rPr>
          <w:rFonts w:asciiTheme="minorHAnsi" w:hAnsiTheme="minorHAnsi" w:cstheme="minorHAnsi"/>
          <w:b/>
          <w:bCs/>
        </w:rPr>
        <w:t>z wykonania dotacji otrzymanych na realizację zadań zleconych z zakresu administracji rządowej za I półrocze 202</w:t>
      </w:r>
      <w:r w:rsidR="00877C58">
        <w:rPr>
          <w:rFonts w:asciiTheme="minorHAnsi" w:hAnsiTheme="minorHAnsi" w:cstheme="minorHAnsi"/>
          <w:b/>
          <w:bCs/>
        </w:rPr>
        <w:t>2</w:t>
      </w:r>
      <w:r w:rsidRPr="005B15BD">
        <w:rPr>
          <w:rFonts w:asciiTheme="minorHAnsi" w:hAnsiTheme="minorHAnsi" w:cstheme="minorHAnsi"/>
          <w:b/>
          <w:bCs/>
        </w:rPr>
        <w:t xml:space="preserve"> roku</w:t>
      </w:r>
    </w:p>
    <w:p w14:paraId="2C05F5DB" w14:textId="77777777" w:rsidR="00377F63" w:rsidRPr="005B15BD" w:rsidRDefault="00377F63" w:rsidP="00377F63">
      <w:pPr>
        <w:pStyle w:val="NormalnyWeb"/>
        <w:spacing w:after="0"/>
        <w:rPr>
          <w:rFonts w:asciiTheme="minorHAnsi" w:hAnsiTheme="minorHAnsi" w:cstheme="minorHAnsi"/>
        </w:rPr>
      </w:pPr>
    </w:p>
    <w:p w14:paraId="7BB5ACC5" w14:textId="77777777" w:rsidR="00377F63" w:rsidRPr="005B15BD" w:rsidRDefault="00377F63" w:rsidP="00377F63">
      <w:pPr>
        <w:pStyle w:val="NormalnyWeb"/>
        <w:keepNext/>
        <w:spacing w:after="0"/>
        <w:jc w:val="center"/>
        <w:rPr>
          <w:rFonts w:asciiTheme="minorHAnsi" w:hAnsiTheme="minorHAnsi" w:cstheme="minorHAnsi"/>
        </w:rPr>
      </w:pPr>
      <w:r w:rsidRPr="005B15BD">
        <w:rPr>
          <w:rFonts w:asciiTheme="minorHAnsi" w:hAnsiTheme="minorHAnsi" w:cstheme="minorHAnsi"/>
          <w:b/>
          <w:bCs/>
          <w:u w:val="single"/>
        </w:rPr>
        <w:t>D O C H O D Y</w:t>
      </w:r>
    </w:p>
    <w:p w14:paraId="03B1F615"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9915" w:type="dxa"/>
        <w:tblCellSpacing w:w="0" w:type="dxa"/>
        <w:tblBorders>
          <w:top w:val="outset" w:sz="6" w:space="0" w:color="000000"/>
          <w:left w:val="outset" w:sz="6" w:space="0" w:color="000000"/>
          <w:bottom w:val="outset" w:sz="6" w:space="0" w:color="000000"/>
          <w:right w:val="outset" w:sz="6" w:space="0" w:color="000000"/>
        </w:tblBorders>
        <w:tblLayout w:type="fixed"/>
        <w:tblCellMar>
          <w:top w:w="75" w:type="dxa"/>
          <w:left w:w="75" w:type="dxa"/>
          <w:bottom w:w="75" w:type="dxa"/>
          <w:right w:w="75" w:type="dxa"/>
        </w:tblCellMar>
        <w:tblLook w:val="04A0" w:firstRow="1" w:lastRow="0" w:firstColumn="1" w:lastColumn="0" w:noHBand="0" w:noVBand="1"/>
      </w:tblPr>
      <w:tblGrid>
        <w:gridCol w:w="750"/>
        <w:gridCol w:w="918"/>
        <w:gridCol w:w="709"/>
        <w:gridCol w:w="3144"/>
        <w:gridCol w:w="1701"/>
        <w:gridCol w:w="1559"/>
        <w:gridCol w:w="1134"/>
      </w:tblGrid>
      <w:tr w:rsidR="00377F63" w:rsidRPr="005B15BD" w14:paraId="67632F5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D3A487D" w14:textId="77777777" w:rsidR="00377F63" w:rsidRPr="005B15BD" w:rsidRDefault="00377F63" w:rsidP="00497C23">
            <w:pPr>
              <w:pStyle w:val="NormalnyWeb"/>
              <w:spacing w:after="0"/>
              <w:rPr>
                <w:rFonts w:asciiTheme="minorHAnsi" w:hAnsiTheme="minorHAnsi" w:cstheme="minorHAnsi"/>
              </w:rPr>
            </w:pPr>
          </w:p>
          <w:p w14:paraId="1FFBBA7B" w14:textId="77777777" w:rsidR="00377F63" w:rsidRPr="005B15BD" w:rsidRDefault="00377F63" w:rsidP="00497C23">
            <w:pPr>
              <w:pStyle w:val="NormalnyWeb"/>
              <w:spacing w:after="0"/>
              <w:rPr>
                <w:rFonts w:asciiTheme="minorHAnsi" w:hAnsiTheme="minorHAnsi" w:cstheme="minorHAnsi"/>
              </w:rPr>
            </w:pPr>
            <w:r w:rsidRPr="005B15BD">
              <w:rPr>
                <w:rFonts w:asciiTheme="minorHAnsi" w:hAnsiTheme="minorHAnsi" w:cstheme="minorHAnsi"/>
              </w:rPr>
              <w:t>Dział</w:t>
            </w:r>
          </w:p>
        </w:tc>
        <w:tc>
          <w:tcPr>
            <w:tcW w:w="918" w:type="dxa"/>
            <w:tcBorders>
              <w:top w:val="outset" w:sz="6" w:space="0" w:color="000000"/>
              <w:left w:val="outset" w:sz="6" w:space="0" w:color="000000"/>
              <w:bottom w:val="outset" w:sz="6" w:space="0" w:color="000000"/>
              <w:right w:val="outset" w:sz="6" w:space="0" w:color="000000"/>
            </w:tcBorders>
          </w:tcPr>
          <w:p w14:paraId="172DB6B6" w14:textId="77777777" w:rsidR="00377F63" w:rsidRPr="005B15BD" w:rsidRDefault="00377F63" w:rsidP="00497C23">
            <w:pPr>
              <w:pStyle w:val="NormalnyWeb"/>
              <w:spacing w:after="0"/>
              <w:rPr>
                <w:rFonts w:asciiTheme="minorHAnsi" w:hAnsiTheme="minorHAnsi" w:cstheme="minorHAnsi"/>
              </w:rPr>
            </w:pPr>
          </w:p>
          <w:p w14:paraId="4FC7162B"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Rozdz.</w:t>
            </w:r>
          </w:p>
        </w:tc>
        <w:tc>
          <w:tcPr>
            <w:tcW w:w="709" w:type="dxa"/>
            <w:tcBorders>
              <w:top w:val="outset" w:sz="6" w:space="0" w:color="000000"/>
              <w:left w:val="outset" w:sz="6" w:space="0" w:color="000000"/>
              <w:bottom w:val="outset" w:sz="6" w:space="0" w:color="000000"/>
              <w:right w:val="outset" w:sz="6" w:space="0" w:color="000000"/>
            </w:tcBorders>
          </w:tcPr>
          <w:p w14:paraId="23AA565A" w14:textId="77777777" w:rsidR="00377F63" w:rsidRPr="005B15BD" w:rsidRDefault="00377F63" w:rsidP="00497C23">
            <w:pPr>
              <w:pStyle w:val="NormalnyWeb"/>
              <w:spacing w:after="0"/>
              <w:jc w:val="center"/>
              <w:rPr>
                <w:rFonts w:asciiTheme="minorHAnsi" w:hAnsiTheme="minorHAnsi" w:cstheme="minorHAnsi"/>
              </w:rPr>
            </w:pPr>
          </w:p>
          <w:p w14:paraId="58BF6F4B"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w:t>
            </w:r>
          </w:p>
        </w:tc>
        <w:tc>
          <w:tcPr>
            <w:tcW w:w="3144" w:type="dxa"/>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T r e ś ć</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plan</w:t>
            </w:r>
          </w:p>
        </w:tc>
        <w:tc>
          <w:tcPr>
            <w:tcW w:w="1559" w:type="dxa"/>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5B15BD" w:rsidRDefault="00377F63" w:rsidP="00497C23">
            <w:pPr>
              <w:pStyle w:val="NormalnyWeb"/>
              <w:rPr>
                <w:rFonts w:asciiTheme="minorHAnsi" w:hAnsiTheme="minorHAnsi" w:cstheme="minorHAnsi"/>
              </w:rPr>
            </w:pPr>
            <w:r w:rsidRPr="005B15BD">
              <w:rPr>
                <w:rFonts w:asciiTheme="minorHAnsi" w:hAnsiTheme="minorHAnsi" w:cstheme="minorHAnsi"/>
              </w:rPr>
              <w:t>wykonanie</w:t>
            </w:r>
          </w:p>
        </w:tc>
        <w:tc>
          <w:tcPr>
            <w:tcW w:w="1134" w:type="dxa"/>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5B15BD" w:rsidRDefault="00377F63" w:rsidP="00497C2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15A2C54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31BCCEF" w14:textId="77777777" w:rsidR="00377F63" w:rsidRPr="005B15BD" w:rsidRDefault="00377F63" w:rsidP="00497C23">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C91CCBC" w14:textId="77777777" w:rsidR="00377F63" w:rsidRPr="005B15BD" w:rsidRDefault="00377F63" w:rsidP="00497C23">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0680EF4" w14:textId="77777777" w:rsidR="00377F63" w:rsidRPr="005B15BD" w:rsidRDefault="00377F63" w:rsidP="00497C23">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3128B7E" w14:textId="77777777" w:rsidR="00377F63" w:rsidRPr="005B15BD" w:rsidRDefault="00377F63" w:rsidP="00497C2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7E4D59" w14:textId="77777777" w:rsidR="00377F63" w:rsidRPr="005B15BD" w:rsidRDefault="00377F63" w:rsidP="00497C23">
            <w:pPr>
              <w:pStyle w:val="NormalnyWeb"/>
              <w:jc w:val="right"/>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D6A0A73" w14:textId="77777777" w:rsidR="00377F63" w:rsidRPr="005B15BD" w:rsidRDefault="00377F63" w:rsidP="00497C23">
            <w:pPr>
              <w:pStyle w:val="NormalnyWeb"/>
              <w:jc w:val="right"/>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81FC3AF" w14:textId="77777777" w:rsidR="00377F63" w:rsidRPr="005B15BD" w:rsidRDefault="00377F63" w:rsidP="00497C23">
            <w:pPr>
              <w:pStyle w:val="NormalnyWeb"/>
              <w:jc w:val="right"/>
              <w:rPr>
                <w:rFonts w:asciiTheme="minorHAnsi" w:hAnsiTheme="minorHAnsi" w:cstheme="minorHAnsi"/>
              </w:rPr>
            </w:pPr>
          </w:p>
        </w:tc>
      </w:tr>
      <w:tr w:rsidR="00550B7B" w:rsidRPr="005B15BD" w14:paraId="7CB344AF"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2075F654"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b/>
                <w:bCs/>
              </w:rPr>
              <w:t>010</w:t>
            </w:r>
          </w:p>
        </w:tc>
        <w:tc>
          <w:tcPr>
            <w:tcW w:w="918" w:type="dxa"/>
            <w:tcBorders>
              <w:top w:val="outset" w:sz="6" w:space="0" w:color="000000"/>
              <w:left w:val="outset" w:sz="6" w:space="0" w:color="000000"/>
              <w:bottom w:val="outset" w:sz="6" w:space="0" w:color="000000"/>
              <w:right w:val="outset" w:sz="6" w:space="0" w:color="000000"/>
            </w:tcBorders>
          </w:tcPr>
          <w:p w14:paraId="6877B254"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3013B19" w14:textId="77777777" w:rsidR="00550B7B" w:rsidRPr="005B15BD" w:rsidRDefault="00550B7B" w:rsidP="00550B7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1450E36"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701" w:type="dxa"/>
            <w:tcBorders>
              <w:top w:val="outset" w:sz="6" w:space="0" w:color="000000"/>
              <w:left w:val="outset" w:sz="6" w:space="0" w:color="000000"/>
              <w:bottom w:val="outset" w:sz="6" w:space="0" w:color="000000"/>
              <w:right w:val="outset" w:sz="6" w:space="0" w:color="000000"/>
            </w:tcBorders>
          </w:tcPr>
          <w:p w14:paraId="013F2F8C" w14:textId="6936D37C"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425.980,15</w:t>
            </w:r>
          </w:p>
        </w:tc>
        <w:tc>
          <w:tcPr>
            <w:tcW w:w="1559" w:type="dxa"/>
            <w:tcBorders>
              <w:top w:val="outset" w:sz="6" w:space="0" w:color="000000"/>
              <w:left w:val="outset" w:sz="6" w:space="0" w:color="000000"/>
              <w:bottom w:val="outset" w:sz="6" w:space="0" w:color="000000"/>
              <w:right w:val="outset" w:sz="6" w:space="0" w:color="000000"/>
            </w:tcBorders>
          </w:tcPr>
          <w:p w14:paraId="700FC022" w14:textId="775C2624"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425.980,15</w:t>
            </w:r>
          </w:p>
        </w:tc>
        <w:tc>
          <w:tcPr>
            <w:tcW w:w="1134" w:type="dxa"/>
            <w:tcBorders>
              <w:top w:val="outset" w:sz="6" w:space="0" w:color="000000"/>
              <w:left w:val="outset" w:sz="6" w:space="0" w:color="000000"/>
              <w:bottom w:val="outset" w:sz="6" w:space="0" w:color="000000"/>
              <w:right w:val="outset" w:sz="6" w:space="0" w:color="000000"/>
            </w:tcBorders>
          </w:tcPr>
          <w:p w14:paraId="274AD3FC" w14:textId="25303B13"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100,00</w:t>
            </w:r>
          </w:p>
        </w:tc>
      </w:tr>
      <w:tr w:rsidR="00550B7B" w:rsidRPr="005B15BD" w14:paraId="3784663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45EDB20"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608FD51"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EAEA16" w14:textId="77777777" w:rsidR="00550B7B" w:rsidRPr="005B15BD" w:rsidRDefault="00550B7B" w:rsidP="00550B7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C2329C8"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06A4B0"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5E8D544"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04A9009" w14:textId="77777777" w:rsidR="00550B7B" w:rsidRPr="005B15BD" w:rsidRDefault="00550B7B" w:rsidP="00550B7B">
            <w:pPr>
              <w:pStyle w:val="NormalnyWeb"/>
              <w:jc w:val="center"/>
              <w:rPr>
                <w:rFonts w:asciiTheme="minorHAnsi" w:hAnsiTheme="minorHAnsi" w:cstheme="minorHAnsi"/>
              </w:rPr>
            </w:pPr>
          </w:p>
        </w:tc>
      </w:tr>
      <w:tr w:rsidR="00550B7B" w:rsidRPr="005B15BD" w14:paraId="2C109DFB"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510CC3"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9638010"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i/>
                <w:iCs/>
              </w:rPr>
              <w:t>01095</w:t>
            </w:r>
          </w:p>
        </w:tc>
        <w:tc>
          <w:tcPr>
            <w:tcW w:w="709" w:type="dxa"/>
            <w:tcBorders>
              <w:top w:val="outset" w:sz="6" w:space="0" w:color="000000"/>
              <w:left w:val="outset" w:sz="6" w:space="0" w:color="000000"/>
              <w:bottom w:val="outset" w:sz="6" w:space="0" w:color="000000"/>
              <w:right w:val="outset" w:sz="6" w:space="0" w:color="000000"/>
            </w:tcBorders>
          </w:tcPr>
          <w:p w14:paraId="5934BCF4" w14:textId="77777777" w:rsidR="00550B7B" w:rsidRPr="005B15BD" w:rsidRDefault="00550B7B" w:rsidP="00550B7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741BFFF"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tcPr>
          <w:p w14:paraId="106F6DEF" w14:textId="45FD2C68"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425.980,15</w:t>
            </w:r>
          </w:p>
        </w:tc>
        <w:tc>
          <w:tcPr>
            <w:tcW w:w="1559" w:type="dxa"/>
            <w:tcBorders>
              <w:top w:val="outset" w:sz="6" w:space="0" w:color="000000"/>
              <w:left w:val="outset" w:sz="6" w:space="0" w:color="000000"/>
              <w:bottom w:val="outset" w:sz="6" w:space="0" w:color="000000"/>
              <w:right w:val="outset" w:sz="6" w:space="0" w:color="000000"/>
            </w:tcBorders>
          </w:tcPr>
          <w:p w14:paraId="1DD92A91" w14:textId="1C9D779C"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425.980,15</w:t>
            </w:r>
          </w:p>
        </w:tc>
        <w:tc>
          <w:tcPr>
            <w:tcW w:w="1134" w:type="dxa"/>
            <w:tcBorders>
              <w:top w:val="outset" w:sz="6" w:space="0" w:color="000000"/>
              <w:left w:val="outset" w:sz="6" w:space="0" w:color="000000"/>
              <w:bottom w:val="outset" w:sz="6" w:space="0" w:color="000000"/>
              <w:right w:val="outset" w:sz="6" w:space="0" w:color="000000"/>
            </w:tcBorders>
          </w:tcPr>
          <w:p w14:paraId="2F42ADC1" w14:textId="60026FBD"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100,00</w:t>
            </w:r>
          </w:p>
        </w:tc>
      </w:tr>
      <w:tr w:rsidR="00550B7B" w:rsidRPr="005B15BD" w14:paraId="46A6181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48969FF"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6B41DDF"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6EAE3BA" w14:textId="77777777" w:rsidR="00550B7B" w:rsidRPr="005B15BD" w:rsidRDefault="00550B7B" w:rsidP="00550B7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F502E"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E23C70F"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D9855D4"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8217584" w14:textId="77777777" w:rsidR="00550B7B" w:rsidRPr="005B15BD" w:rsidRDefault="00550B7B" w:rsidP="00550B7B">
            <w:pPr>
              <w:pStyle w:val="NormalnyWeb"/>
              <w:jc w:val="center"/>
              <w:rPr>
                <w:rFonts w:asciiTheme="minorHAnsi" w:hAnsiTheme="minorHAnsi" w:cstheme="minorHAnsi"/>
              </w:rPr>
            </w:pPr>
          </w:p>
        </w:tc>
      </w:tr>
      <w:tr w:rsidR="00550B7B" w:rsidRPr="005B15BD" w14:paraId="2C5D16D1"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CF689E9"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91596E5"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C4AB4B8"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3903D567" w14:textId="1592DE30"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rPr>
              <w:t>Dotacj</w:t>
            </w:r>
            <w:r w:rsidR="00252A39">
              <w:rPr>
                <w:rFonts w:asciiTheme="minorHAnsi" w:hAnsiTheme="minorHAnsi" w:cstheme="minorHAnsi"/>
              </w:rPr>
              <w:t>a</w:t>
            </w:r>
            <w:r w:rsidRPr="005B15BD">
              <w:rPr>
                <w:rFonts w:asciiTheme="minorHAnsi" w:hAnsiTheme="minorHAnsi" w:cstheme="minorHAnsi"/>
              </w:rPr>
              <w:t xml:space="preserve"> celow</w:t>
            </w:r>
            <w:r w:rsidR="00252A39">
              <w:rPr>
                <w:rFonts w:asciiTheme="minorHAnsi" w:hAnsiTheme="minorHAnsi" w:cstheme="minorHAnsi"/>
              </w:rPr>
              <w:t>a</w:t>
            </w:r>
            <w:r w:rsidRPr="005B15BD">
              <w:rPr>
                <w:rFonts w:asciiTheme="minorHAnsi" w:hAnsiTheme="minorHAnsi" w:cstheme="minorHAnsi"/>
              </w:rPr>
              <w:t xml:space="preserve"> otrzyman</w:t>
            </w:r>
            <w:r w:rsidR="00252A39">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sidR="00252A39">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631EB319" w14:textId="37838CD4"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425.980,15</w:t>
            </w:r>
          </w:p>
        </w:tc>
        <w:tc>
          <w:tcPr>
            <w:tcW w:w="1559" w:type="dxa"/>
            <w:tcBorders>
              <w:top w:val="outset" w:sz="6" w:space="0" w:color="000000"/>
              <w:left w:val="outset" w:sz="6" w:space="0" w:color="000000"/>
              <w:bottom w:val="outset" w:sz="6" w:space="0" w:color="000000"/>
              <w:right w:val="outset" w:sz="6" w:space="0" w:color="000000"/>
            </w:tcBorders>
          </w:tcPr>
          <w:p w14:paraId="2BC9A864" w14:textId="47BE0401"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425.980,15</w:t>
            </w:r>
          </w:p>
        </w:tc>
        <w:tc>
          <w:tcPr>
            <w:tcW w:w="1134" w:type="dxa"/>
            <w:tcBorders>
              <w:top w:val="outset" w:sz="6" w:space="0" w:color="000000"/>
              <w:left w:val="outset" w:sz="6" w:space="0" w:color="000000"/>
              <w:bottom w:val="outset" w:sz="6" w:space="0" w:color="000000"/>
              <w:right w:val="outset" w:sz="6" w:space="0" w:color="000000"/>
            </w:tcBorders>
          </w:tcPr>
          <w:p w14:paraId="724DC3CA" w14:textId="429975C6"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100,00</w:t>
            </w:r>
          </w:p>
        </w:tc>
      </w:tr>
      <w:tr w:rsidR="00550B7B" w:rsidRPr="005B15BD" w14:paraId="47AD618B"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412247"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FCCA2CE"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88EAEB2" w14:textId="77777777" w:rsidR="00550B7B" w:rsidRPr="005B15BD" w:rsidRDefault="00550B7B" w:rsidP="00550B7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4D0D83A"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B0402B0"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3E7D6B5"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0249D24" w14:textId="77777777" w:rsidR="00550B7B" w:rsidRPr="005B15BD" w:rsidRDefault="00550B7B" w:rsidP="00550B7B">
            <w:pPr>
              <w:pStyle w:val="NormalnyWeb"/>
              <w:jc w:val="center"/>
              <w:rPr>
                <w:rFonts w:asciiTheme="minorHAnsi" w:hAnsiTheme="minorHAnsi" w:cstheme="minorHAnsi"/>
              </w:rPr>
            </w:pPr>
          </w:p>
        </w:tc>
      </w:tr>
      <w:tr w:rsidR="00550B7B" w:rsidRPr="005B15BD" w14:paraId="0390F300"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183E7E3"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b/>
                <w:bCs/>
              </w:rPr>
              <w:t>750</w:t>
            </w:r>
          </w:p>
        </w:tc>
        <w:tc>
          <w:tcPr>
            <w:tcW w:w="918" w:type="dxa"/>
            <w:tcBorders>
              <w:top w:val="outset" w:sz="6" w:space="0" w:color="000000"/>
              <w:left w:val="outset" w:sz="6" w:space="0" w:color="000000"/>
              <w:bottom w:val="outset" w:sz="6" w:space="0" w:color="000000"/>
              <w:right w:val="outset" w:sz="6" w:space="0" w:color="000000"/>
            </w:tcBorders>
          </w:tcPr>
          <w:p w14:paraId="1C63D9DE"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A9CA6D"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5C79AF4"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b/>
                <w:bCs/>
              </w:rPr>
              <w:t>Administracja publiczna</w:t>
            </w:r>
          </w:p>
        </w:tc>
        <w:tc>
          <w:tcPr>
            <w:tcW w:w="1701" w:type="dxa"/>
            <w:tcBorders>
              <w:top w:val="outset" w:sz="6" w:space="0" w:color="000000"/>
              <w:left w:val="outset" w:sz="6" w:space="0" w:color="000000"/>
              <w:bottom w:val="outset" w:sz="6" w:space="0" w:color="000000"/>
              <w:right w:val="outset" w:sz="6" w:space="0" w:color="000000"/>
            </w:tcBorders>
          </w:tcPr>
          <w:p w14:paraId="459056EF" w14:textId="21BFF826"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64.478,00</w:t>
            </w:r>
          </w:p>
        </w:tc>
        <w:tc>
          <w:tcPr>
            <w:tcW w:w="1559" w:type="dxa"/>
            <w:tcBorders>
              <w:top w:val="outset" w:sz="6" w:space="0" w:color="000000"/>
              <w:left w:val="outset" w:sz="6" w:space="0" w:color="000000"/>
              <w:bottom w:val="outset" w:sz="6" w:space="0" w:color="000000"/>
              <w:right w:val="outset" w:sz="6" w:space="0" w:color="000000"/>
            </w:tcBorders>
          </w:tcPr>
          <w:p w14:paraId="4D63F5ED" w14:textId="5C9F8778"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32.836,95</w:t>
            </w:r>
          </w:p>
        </w:tc>
        <w:tc>
          <w:tcPr>
            <w:tcW w:w="1134" w:type="dxa"/>
            <w:tcBorders>
              <w:top w:val="outset" w:sz="6" w:space="0" w:color="000000"/>
              <w:left w:val="outset" w:sz="6" w:space="0" w:color="000000"/>
              <w:bottom w:val="outset" w:sz="6" w:space="0" w:color="000000"/>
              <w:right w:val="outset" w:sz="6" w:space="0" w:color="000000"/>
            </w:tcBorders>
          </w:tcPr>
          <w:p w14:paraId="0EDE5C8B" w14:textId="6F1CF33D"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50,93</w:t>
            </w:r>
          </w:p>
        </w:tc>
      </w:tr>
      <w:tr w:rsidR="00550B7B" w:rsidRPr="005B15BD" w14:paraId="3C8B57E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AC70ACF"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0F68FCC"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F774D4"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949BC42"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C8289C"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5CAD372"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711E901B" w14:textId="77777777" w:rsidR="00550B7B" w:rsidRPr="005B15BD" w:rsidRDefault="00550B7B" w:rsidP="00550B7B">
            <w:pPr>
              <w:pStyle w:val="NormalnyWeb"/>
              <w:jc w:val="center"/>
              <w:rPr>
                <w:rFonts w:asciiTheme="minorHAnsi" w:hAnsiTheme="minorHAnsi" w:cstheme="minorHAnsi"/>
              </w:rPr>
            </w:pPr>
          </w:p>
        </w:tc>
      </w:tr>
      <w:tr w:rsidR="00550B7B" w:rsidRPr="005B15BD" w14:paraId="23AE40D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8B797E0"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64A423E"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i/>
                <w:iCs/>
              </w:rPr>
              <w:t>75011</w:t>
            </w:r>
          </w:p>
        </w:tc>
        <w:tc>
          <w:tcPr>
            <w:tcW w:w="709" w:type="dxa"/>
            <w:tcBorders>
              <w:top w:val="outset" w:sz="6" w:space="0" w:color="000000"/>
              <w:left w:val="outset" w:sz="6" w:space="0" w:color="000000"/>
              <w:bottom w:val="outset" w:sz="6" w:space="0" w:color="000000"/>
              <w:right w:val="outset" w:sz="6" w:space="0" w:color="000000"/>
            </w:tcBorders>
          </w:tcPr>
          <w:p w14:paraId="29DC2482"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7D715CD9"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i/>
                <w:iCs/>
              </w:rPr>
              <w:t>Urzędy wojewódzkie</w:t>
            </w:r>
          </w:p>
        </w:tc>
        <w:tc>
          <w:tcPr>
            <w:tcW w:w="1701" w:type="dxa"/>
            <w:tcBorders>
              <w:top w:val="outset" w:sz="6" w:space="0" w:color="000000"/>
              <w:left w:val="outset" w:sz="6" w:space="0" w:color="000000"/>
              <w:bottom w:val="outset" w:sz="6" w:space="0" w:color="000000"/>
              <w:right w:val="outset" w:sz="6" w:space="0" w:color="000000"/>
            </w:tcBorders>
          </w:tcPr>
          <w:p w14:paraId="0103F7EF" w14:textId="1AA07FA0"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64.478,00</w:t>
            </w:r>
          </w:p>
        </w:tc>
        <w:tc>
          <w:tcPr>
            <w:tcW w:w="1559" w:type="dxa"/>
            <w:tcBorders>
              <w:top w:val="outset" w:sz="6" w:space="0" w:color="000000"/>
              <w:left w:val="outset" w:sz="6" w:space="0" w:color="000000"/>
              <w:bottom w:val="outset" w:sz="6" w:space="0" w:color="000000"/>
              <w:right w:val="outset" w:sz="6" w:space="0" w:color="000000"/>
            </w:tcBorders>
          </w:tcPr>
          <w:p w14:paraId="104B2C1F" w14:textId="1A4CD8D8"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32.836,95</w:t>
            </w:r>
          </w:p>
        </w:tc>
        <w:tc>
          <w:tcPr>
            <w:tcW w:w="1134" w:type="dxa"/>
            <w:tcBorders>
              <w:top w:val="outset" w:sz="6" w:space="0" w:color="000000"/>
              <w:left w:val="outset" w:sz="6" w:space="0" w:color="000000"/>
              <w:bottom w:val="outset" w:sz="6" w:space="0" w:color="000000"/>
              <w:right w:val="outset" w:sz="6" w:space="0" w:color="000000"/>
            </w:tcBorders>
          </w:tcPr>
          <w:p w14:paraId="2EE85FC1" w14:textId="1127A765"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50,93</w:t>
            </w:r>
          </w:p>
        </w:tc>
      </w:tr>
      <w:tr w:rsidR="00550B7B" w:rsidRPr="005B15BD" w14:paraId="74E35C8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EF9A857"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ABC1750"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CD74A7B"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0A511240"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335D240"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2CFD983"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AD83E86" w14:textId="77777777" w:rsidR="00550B7B" w:rsidRPr="005B15BD" w:rsidRDefault="00550B7B" w:rsidP="00550B7B">
            <w:pPr>
              <w:pStyle w:val="NormalnyWeb"/>
              <w:jc w:val="center"/>
              <w:rPr>
                <w:rFonts w:asciiTheme="minorHAnsi" w:hAnsiTheme="minorHAnsi" w:cstheme="minorHAnsi"/>
              </w:rPr>
            </w:pPr>
          </w:p>
        </w:tc>
      </w:tr>
      <w:tr w:rsidR="00550B7B" w:rsidRPr="005B15BD" w14:paraId="6C413F2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1620D5F"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9A7DD70"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7E6E90D"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70878FFB" w14:textId="5D634A69" w:rsidR="00550B7B" w:rsidRPr="005B15BD" w:rsidRDefault="00252A39" w:rsidP="00550B7B">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w:t>
            </w:r>
            <w:r w:rsidRPr="005B15BD">
              <w:rPr>
                <w:rFonts w:asciiTheme="minorHAnsi" w:hAnsiTheme="minorHAnsi" w:cstheme="minorHAnsi"/>
              </w:rPr>
              <w:lastRenderedPageBreak/>
              <w:t>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1BAB7E8E" w14:textId="50DA1612"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lastRenderedPageBreak/>
              <w:t>64.478,00</w:t>
            </w:r>
          </w:p>
        </w:tc>
        <w:tc>
          <w:tcPr>
            <w:tcW w:w="1559" w:type="dxa"/>
            <w:tcBorders>
              <w:top w:val="outset" w:sz="6" w:space="0" w:color="000000"/>
              <w:left w:val="outset" w:sz="6" w:space="0" w:color="000000"/>
              <w:bottom w:val="outset" w:sz="6" w:space="0" w:color="000000"/>
              <w:right w:val="outset" w:sz="6" w:space="0" w:color="000000"/>
            </w:tcBorders>
          </w:tcPr>
          <w:p w14:paraId="1D22D67E" w14:textId="1A9671DD"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32.836,95</w:t>
            </w:r>
          </w:p>
        </w:tc>
        <w:tc>
          <w:tcPr>
            <w:tcW w:w="1134" w:type="dxa"/>
            <w:tcBorders>
              <w:top w:val="outset" w:sz="6" w:space="0" w:color="000000"/>
              <w:left w:val="outset" w:sz="6" w:space="0" w:color="000000"/>
              <w:bottom w:val="outset" w:sz="6" w:space="0" w:color="000000"/>
              <w:right w:val="outset" w:sz="6" w:space="0" w:color="000000"/>
            </w:tcBorders>
          </w:tcPr>
          <w:p w14:paraId="5C8B6F7F" w14:textId="61852094"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50,93</w:t>
            </w:r>
          </w:p>
        </w:tc>
      </w:tr>
      <w:tr w:rsidR="00550B7B" w:rsidRPr="005B15BD" w14:paraId="2D72291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E211AE8"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711F871"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774EFCE"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C2062EA"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17F83DF"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3F2EC2F"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95BAFBF" w14:textId="77777777" w:rsidR="00550B7B" w:rsidRPr="005B15BD" w:rsidRDefault="00550B7B" w:rsidP="00550B7B">
            <w:pPr>
              <w:pStyle w:val="NormalnyWeb"/>
              <w:jc w:val="center"/>
              <w:rPr>
                <w:rFonts w:asciiTheme="minorHAnsi" w:hAnsiTheme="minorHAnsi" w:cstheme="minorHAnsi"/>
              </w:rPr>
            </w:pPr>
          </w:p>
        </w:tc>
      </w:tr>
      <w:tr w:rsidR="00550B7B" w:rsidRPr="005B15BD" w14:paraId="42DBED92"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048E4D41"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b/>
                <w:bCs/>
              </w:rPr>
              <w:t>751</w:t>
            </w:r>
          </w:p>
        </w:tc>
        <w:tc>
          <w:tcPr>
            <w:tcW w:w="918" w:type="dxa"/>
            <w:tcBorders>
              <w:top w:val="outset" w:sz="6" w:space="0" w:color="000000"/>
              <w:left w:val="outset" w:sz="6" w:space="0" w:color="000000"/>
              <w:bottom w:val="outset" w:sz="6" w:space="0" w:color="000000"/>
              <w:right w:val="outset" w:sz="6" w:space="0" w:color="000000"/>
            </w:tcBorders>
          </w:tcPr>
          <w:p w14:paraId="62365735"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9BC669E"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BB9977D"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701" w:type="dxa"/>
            <w:tcBorders>
              <w:top w:val="outset" w:sz="6" w:space="0" w:color="000000"/>
              <w:left w:val="outset" w:sz="6" w:space="0" w:color="000000"/>
              <w:bottom w:val="outset" w:sz="6" w:space="0" w:color="000000"/>
              <w:right w:val="outset" w:sz="6" w:space="0" w:color="000000"/>
            </w:tcBorders>
          </w:tcPr>
          <w:p w14:paraId="09F552F5" w14:textId="3C278F21"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1.447,00</w:t>
            </w:r>
          </w:p>
        </w:tc>
        <w:tc>
          <w:tcPr>
            <w:tcW w:w="1559" w:type="dxa"/>
            <w:tcBorders>
              <w:top w:val="outset" w:sz="6" w:space="0" w:color="000000"/>
              <w:left w:val="outset" w:sz="6" w:space="0" w:color="000000"/>
              <w:bottom w:val="outset" w:sz="6" w:space="0" w:color="000000"/>
              <w:right w:val="outset" w:sz="6" w:space="0" w:color="000000"/>
            </w:tcBorders>
          </w:tcPr>
          <w:p w14:paraId="237C2B7E" w14:textId="54AAA8CC"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726,00</w:t>
            </w:r>
          </w:p>
        </w:tc>
        <w:tc>
          <w:tcPr>
            <w:tcW w:w="1134" w:type="dxa"/>
            <w:tcBorders>
              <w:top w:val="outset" w:sz="6" w:space="0" w:color="000000"/>
              <w:left w:val="outset" w:sz="6" w:space="0" w:color="000000"/>
              <w:bottom w:val="outset" w:sz="6" w:space="0" w:color="000000"/>
              <w:right w:val="outset" w:sz="6" w:space="0" w:color="000000"/>
            </w:tcBorders>
          </w:tcPr>
          <w:p w14:paraId="6D9D33DF" w14:textId="321A82B6" w:rsidR="00550B7B" w:rsidRPr="00550B7B" w:rsidRDefault="00550B7B" w:rsidP="00550B7B">
            <w:pPr>
              <w:pStyle w:val="NormalnyWeb"/>
              <w:jc w:val="center"/>
              <w:rPr>
                <w:rFonts w:asciiTheme="minorHAnsi" w:hAnsiTheme="minorHAnsi" w:cstheme="minorHAnsi"/>
                <w:b/>
                <w:bCs/>
              </w:rPr>
            </w:pPr>
            <w:r w:rsidRPr="00550B7B">
              <w:rPr>
                <w:rFonts w:asciiTheme="minorHAnsi" w:hAnsiTheme="minorHAnsi" w:cstheme="minorHAnsi"/>
                <w:b/>
                <w:bCs/>
              </w:rPr>
              <w:t>50,17</w:t>
            </w:r>
          </w:p>
        </w:tc>
      </w:tr>
      <w:tr w:rsidR="00550B7B" w:rsidRPr="005B15BD" w14:paraId="516B8679"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35C1C0"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B568FB5"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2D3EBFE"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71155ED"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1A3917"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C0D18F3"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D82E3D6" w14:textId="77777777" w:rsidR="00550B7B" w:rsidRPr="005B15BD" w:rsidRDefault="00550B7B" w:rsidP="00550B7B">
            <w:pPr>
              <w:pStyle w:val="NormalnyWeb"/>
              <w:jc w:val="center"/>
              <w:rPr>
                <w:rFonts w:asciiTheme="minorHAnsi" w:hAnsiTheme="minorHAnsi" w:cstheme="minorHAnsi"/>
              </w:rPr>
            </w:pPr>
          </w:p>
        </w:tc>
      </w:tr>
      <w:tr w:rsidR="00550B7B" w:rsidRPr="005B15BD" w14:paraId="3A858EE1"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512A201"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56DDD63B"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i/>
                <w:iCs/>
              </w:rPr>
              <w:t>75101</w:t>
            </w:r>
          </w:p>
        </w:tc>
        <w:tc>
          <w:tcPr>
            <w:tcW w:w="709" w:type="dxa"/>
            <w:tcBorders>
              <w:top w:val="outset" w:sz="6" w:space="0" w:color="000000"/>
              <w:left w:val="outset" w:sz="6" w:space="0" w:color="000000"/>
              <w:bottom w:val="outset" w:sz="6" w:space="0" w:color="000000"/>
              <w:right w:val="outset" w:sz="6" w:space="0" w:color="000000"/>
            </w:tcBorders>
          </w:tcPr>
          <w:p w14:paraId="1770756B"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5055577F" w14:textId="77777777" w:rsidR="00550B7B" w:rsidRPr="005B15BD" w:rsidRDefault="00550B7B" w:rsidP="00550B7B">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701" w:type="dxa"/>
            <w:tcBorders>
              <w:top w:val="outset" w:sz="6" w:space="0" w:color="000000"/>
              <w:left w:val="outset" w:sz="6" w:space="0" w:color="000000"/>
              <w:bottom w:val="outset" w:sz="6" w:space="0" w:color="000000"/>
              <w:right w:val="outset" w:sz="6" w:space="0" w:color="000000"/>
            </w:tcBorders>
          </w:tcPr>
          <w:p w14:paraId="750A83DE" w14:textId="54ACBAAC"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1.447,00</w:t>
            </w:r>
          </w:p>
        </w:tc>
        <w:tc>
          <w:tcPr>
            <w:tcW w:w="1559" w:type="dxa"/>
            <w:tcBorders>
              <w:top w:val="outset" w:sz="6" w:space="0" w:color="000000"/>
              <w:left w:val="outset" w:sz="6" w:space="0" w:color="000000"/>
              <w:bottom w:val="outset" w:sz="6" w:space="0" w:color="000000"/>
              <w:right w:val="outset" w:sz="6" w:space="0" w:color="000000"/>
            </w:tcBorders>
          </w:tcPr>
          <w:p w14:paraId="2F71C898" w14:textId="01824090"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726,00</w:t>
            </w:r>
          </w:p>
        </w:tc>
        <w:tc>
          <w:tcPr>
            <w:tcW w:w="1134" w:type="dxa"/>
            <w:tcBorders>
              <w:top w:val="outset" w:sz="6" w:space="0" w:color="000000"/>
              <w:left w:val="outset" w:sz="6" w:space="0" w:color="000000"/>
              <w:bottom w:val="outset" w:sz="6" w:space="0" w:color="000000"/>
              <w:right w:val="outset" w:sz="6" w:space="0" w:color="000000"/>
            </w:tcBorders>
          </w:tcPr>
          <w:p w14:paraId="3B294D41" w14:textId="7CF39340" w:rsidR="00550B7B" w:rsidRPr="00550B7B" w:rsidRDefault="00550B7B" w:rsidP="00550B7B">
            <w:pPr>
              <w:pStyle w:val="NormalnyWeb"/>
              <w:jc w:val="center"/>
              <w:rPr>
                <w:rFonts w:asciiTheme="minorHAnsi" w:hAnsiTheme="minorHAnsi" w:cstheme="minorHAnsi"/>
                <w:i/>
                <w:iCs/>
              </w:rPr>
            </w:pPr>
            <w:r w:rsidRPr="00550B7B">
              <w:rPr>
                <w:rFonts w:asciiTheme="minorHAnsi" w:hAnsiTheme="minorHAnsi" w:cstheme="minorHAnsi"/>
                <w:i/>
                <w:iCs/>
              </w:rPr>
              <w:t>50,17</w:t>
            </w:r>
          </w:p>
        </w:tc>
      </w:tr>
      <w:tr w:rsidR="00550B7B" w:rsidRPr="005B15BD" w14:paraId="32A1A3A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C72688"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31DEC3F"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DFD199C"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1CC3EA7"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8C635C" w14:textId="77777777" w:rsidR="00550B7B" w:rsidRPr="005B15BD"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BCCA054" w14:textId="77777777" w:rsidR="00550B7B" w:rsidRPr="005B15BD"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042FA38A" w14:textId="77777777" w:rsidR="00550B7B" w:rsidRPr="005B15BD" w:rsidRDefault="00550B7B" w:rsidP="00550B7B">
            <w:pPr>
              <w:pStyle w:val="NormalnyWeb"/>
              <w:jc w:val="center"/>
              <w:rPr>
                <w:rFonts w:asciiTheme="minorHAnsi" w:hAnsiTheme="minorHAnsi" w:cstheme="minorHAnsi"/>
              </w:rPr>
            </w:pPr>
          </w:p>
        </w:tc>
      </w:tr>
      <w:tr w:rsidR="00550B7B" w:rsidRPr="005B15BD" w14:paraId="0E0352D1"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E0EF754"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F33594A"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0FF52475" w14:textId="77777777" w:rsidR="00550B7B" w:rsidRPr="005B15BD" w:rsidRDefault="00550B7B" w:rsidP="00550B7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4A84554D" w14:textId="08E254E1" w:rsidR="00550B7B" w:rsidRPr="005B15BD" w:rsidRDefault="00252A39" w:rsidP="00550B7B">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51C938AC" w14:textId="059EF1D9"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1.447,00</w:t>
            </w:r>
          </w:p>
        </w:tc>
        <w:tc>
          <w:tcPr>
            <w:tcW w:w="1559" w:type="dxa"/>
            <w:tcBorders>
              <w:top w:val="outset" w:sz="6" w:space="0" w:color="000000"/>
              <w:left w:val="outset" w:sz="6" w:space="0" w:color="000000"/>
              <w:bottom w:val="outset" w:sz="6" w:space="0" w:color="000000"/>
              <w:right w:val="outset" w:sz="6" w:space="0" w:color="000000"/>
            </w:tcBorders>
          </w:tcPr>
          <w:p w14:paraId="2F900630" w14:textId="3BE8A2AD"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726,00</w:t>
            </w:r>
          </w:p>
        </w:tc>
        <w:tc>
          <w:tcPr>
            <w:tcW w:w="1134" w:type="dxa"/>
            <w:tcBorders>
              <w:top w:val="outset" w:sz="6" w:space="0" w:color="000000"/>
              <w:left w:val="outset" w:sz="6" w:space="0" w:color="000000"/>
              <w:bottom w:val="outset" w:sz="6" w:space="0" w:color="000000"/>
              <w:right w:val="outset" w:sz="6" w:space="0" w:color="000000"/>
            </w:tcBorders>
          </w:tcPr>
          <w:p w14:paraId="434A21E6" w14:textId="08A36653" w:rsidR="00550B7B" w:rsidRPr="005B15BD" w:rsidRDefault="00550B7B" w:rsidP="00550B7B">
            <w:pPr>
              <w:pStyle w:val="NormalnyWeb"/>
              <w:jc w:val="center"/>
              <w:rPr>
                <w:rFonts w:asciiTheme="minorHAnsi" w:hAnsiTheme="minorHAnsi" w:cstheme="minorHAnsi"/>
              </w:rPr>
            </w:pPr>
            <w:r>
              <w:rPr>
                <w:rFonts w:asciiTheme="minorHAnsi" w:hAnsiTheme="minorHAnsi" w:cstheme="minorHAnsi"/>
              </w:rPr>
              <w:t>50,17</w:t>
            </w:r>
          </w:p>
        </w:tc>
      </w:tr>
      <w:tr w:rsidR="00550B7B" w:rsidRPr="005B15BD" w14:paraId="77966CC2"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7A8E6C" w14:textId="77777777" w:rsidR="00550B7B" w:rsidRPr="005B15BD" w:rsidRDefault="00550B7B" w:rsidP="00550B7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EB693FB" w14:textId="77777777" w:rsidR="00550B7B" w:rsidRPr="005B15BD" w:rsidRDefault="00550B7B" w:rsidP="00550B7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D5800B7" w14:textId="77777777" w:rsidR="00550B7B" w:rsidRPr="005B15BD" w:rsidRDefault="00550B7B" w:rsidP="00550B7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420421F" w14:textId="77777777" w:rsidR="00550B7B" w:rsidRPr="005B15BD" w:rsidRDefault="00550B7B" w:rsidP="00550B7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49590B5" w14:textId="77777777" w:rsidR="00550B7B" w:rsidRDefault="00550B7B" w:rsidP="00550B7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8DD2387" w14:textId="77777777" w:rsidR="00550B7B" w:rsidRDefault="00550B7B" w:rsidP="00550B7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6A8DF96" w14:textId="77777777" w:rsidR="00550B7B" w:rsidRDefault="00550B7B" w:rsidP="00550B7B">
            <w:pPr>
              <w:pStyle w:val="NormalnyWeb"/>
              <w:jc w:val="center"/>
              <w:rPr>
                <w:rFonts w:asciiTheme="minorHAnsi" w:hAnsiTheme="minorHAnsi" w:cstheme="minorHAnsi"/>
              </w:rPr>
            </w:pPr>
          </w:p>
        </w:tc>
      </w:tr>
      <w:tr w:rsidR="00252A39" w:rsidRPr="005B15BD" w14:paraId="190F51D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27101D3" w14:textId="4572851B" w:rsidR="00252A39" w:rsidRPr="00550B7B" w:rsidRDefault="00252A39" w:rsidP="00252A39">
            <w:pPr>
              <w:pStyle w:val="NormalnyWeb"/>
              <w:jc w:val="center"/>
              <w:rPr>
                <w:rFonts w:asciiTheme="minorHAnsi" w:hAnsiTheme="minorHAnsi" w:cstheme="minorHAnsi"/>
                <w:b/>
                <w:bCs/>
              </w:rPr>
            </w:pPr>
            <w:r w:rsidRPr="00550B7B">
              <w:rPr>
                <w:rFonts w:asciiTheme="minorHAnsi" w:hAnsiTheme="minorHAnsi" w:cstheme="minorHAnsi"/>
                <w:b/>
                <w:bCs/>
              </w:rPr>
              <w:t>752</w:t>
            </w:r>
          </w:p>
        </w:tc>
        <w:tc>
          <w:tcPr>
            <w:tcW w:w="918" w:type="dxa"/>
            <w:tcBorders>
              <w:top w:val="outset" w:sz="6" w:space="0" w:color="000000"/>
              <w:left w:val="outset" w:sz="6" w:space="0" w:color="000000"/>
              <w:bottom w:val="outset" w:sz="6" w:space="0" w:color="000000"/>
              <w:right w:val="outset" w:sz="6" w:space="0" w:color="000000"/>
            </w:tcBorders>
          </w:tcPr>
          <w:p w14:paraId="645FBE56" w14:textId="77777777" w:rsidR="00252A39" w:rsidRPr="00550B7B" w:rsidRDefault="00252A39" w:rsidP="00252A39">
            <w:pPr>
              <w:pStyle w:val="NormalnyWeb"/>
              <w:jc w:val="center"/>
              <w:rPr>
                <w:rFonts w:asciiTheme="minorHAnsi" w:hAnsiTheme="minorHAnsi" w:cstheme="minorHAnsi"/>
                <w:b/>
                <w:bCs/>
              </w:rPr>
            </w:pPr>
          </w:p>
        </w:tc>
        <w:tc>
          <w:tcPr>
            <w:tcW w:w="709" w:type="dxa"/>
            <w:tcBorders>
              <w:top w:val="outset" w:sz="6" w:space="0" w:color="000000"/>
              <w:left w:val="outset" w:sz="6" w:space="0" w:color="000000"/>
              <w:bottom w:val="outset" w:sz="6" w:space="0" w:color="000000"/>
              <w:right w:val="outset" w:sz="6" w:space="0" w:color="000000"/>
            </w:tcBorders>
          </w:tcPr>
          <w:p w14:paraId="4815DC68" w14:textId="77777777" w:rsidR="00252A39" w:rsidRPr="00550B7B" w:rsidRDefault="00252A39" w:rsidP="00252A39">
            <w:pPr>
              <w:pStyle w:val="NormalnyWeb"/>
              <w:jc w:val="center"/>
              <w:rPr>
                <w:rFonts w:asciiTheme="minorHAnsi" w:hAnsiTheme="minorHAnsi" w:cstheme="minorHAnsi"/>
                <w:b/>
                <w:bCs/>
              </w:rPr>
            </w:pPr>
          </w:p>
        </w:tc>
        <w:tc>
          <w:tcPr>
            <w:tcW w:w="3144" w:type="dxa"/>
            <w:tcBorders>
              <w:top w:val="outset" w:sz="6" w:space="0" w:color="000000"/>
              <w:left w:val="outset" w:sz="6" w:space="0" w:color="000000"/>
              <w:bottom w:val="outset" w:sz="6" w:space="0" w:color="000000"/>
              <w:right w:val="outset" w:sz="6" w:space="0" w:color="000000"/>
            </w:tcBorders>
          </w:tcPr>
          <w:p w14:paraId="09B56298" w14:textId="33E95440" w:rsidR="00252A39" w:rsidRPr="00550B7B" w:rsidRDefault="00252A39" w:rsidP="00252A39">
            <w:pPr>
              <w:pStyle w:val="NormalnyWeb"/>
              <w:rPr>
                <w:rFonts w:asciiTheme="minorHAnsi" w:hAnsiTheme="minorHAnsi" w:cstheme="minorHAnsi"/>
                <w:b/>
                <w:bCs/>
              </w:rPr>
            </w:pPr>
            <w:r w:rsidRPr="00550B7B">
              <w:rPr>
                <w:rFonts w:asciiTheme="minorHAnsi" w:hAnsiTheme="minorHAnsi" w:cstheme="minorHAnsi"/>
                <w:b/>
                <w:bCs/>
              </w:rPr>
              <w:t>Obrona narodowa</w:t>
            </w:r>
          </w:p>
        </w:tc>
        <w:tc>
          <w:tcPr>
            <w:tcW w:w="1701" w:type="dxa"/>
            <w:tcBorders>
              <w:top w:val="outset" w:sz="6" w:space="0" w:color="000000"/>
              <w:left w:val="outset" w:sz="6" w:space="0" w:color="000000"/>
              <w:bottom w:val="outset" w:sz="6" w:space="0" w:color="000000"/>
              <w:right w:val="outset" w:sz="6" w:space="0" w:color="000000"/>
            </w:tcBorders>
          </w:tcPr>
          <w:p w14:paraId="0E940869" w14:textId="45CBBD69" w:rsidR="00252A39" w:rsidRPr="00252A39" w:rsidRDefault="00252A39" w:rsidP="00252A39">
            <w:pPr>
              <w:pStyle w:val="NormalnyWeb"/>
              <w:jc w:val="center"/>
              <w:rPr>
                <w:rFonts w:asciiTheme="minorHAnsi" w:hAnsiTheme="minorHAnsi" w:cstheme="minorHAnsi"/>
                <w:b/>
                <w:bCs/>
              </w:rPr>
            </w:pPr>
            <w:r w:rsidRPr="00252A39">
              <w:rPr>
                <w:rFonts w:asciiTheme="minorHAnsi" w:hAnsiTheme="minorHAnsi" w:cstheme="minorHAnsi"/>
                <w:b/>
                <w:bCs/>
              </w:rPr>
              <w:t>3.000,00</w:t>
            </w:r>
          </w:p>
        </w:tc>
        <w:tc>
          <w:tcPr>
            <w:tcW w:w="1559" w:type="dxa"/>
            <w:tcBorders>
              <w:top w:val="outset" w:sz="6" w:space="0" w:color="000000"/>
              <w:left w:val="outset" w:sz="6" w:space="0" w:color="000000"/>
              <w:bottom w:val="outset" w:sz="6" w:space="0" w:color="000000"/>
              <w:right w:val="outset" w:sz="6" w:space="0" w:color="000000"/>
            </w:tcBorders>
          </w:tcPr>
          <w:p w14:paraId="6013578B" w14:textId="342E50F8" w:rsidR="00252A39" w:rsidRPr="00252A39" w:rsidRDefault="00252A39" w:rsidP="00252A39">
            <w:pPr>
              <w:pStyle w:val="NormalnyWeb"/>
              <w:jc w:val="center"/>
              <w:rPr>
                <w:rFonts w:asciiTheme="minorHAnsi" w:hAnsiTheme="minorHAnsi" w:cstheme="minorHAnsi"/>
                <w:b/>
                <w:bCs/>
              </w:rPr>
            </w:pPr>
            <w:r w:rsidRPr="00252A39">
              <w:rPr>
                <w:rFonts w:asciiTheme="minorHAnsi" w:hAnsiTheme="minorHAnsi" w:cstheme="minorHAnsi"/>
                <w:b/>
                <w:bCs/>
              </w:rPr>
              <w:t>0,00</w:t>
            </w:r>
          </w:p>
        </w:tc>
        <w:tc>
          <w:tcPr>
            <w:tcW w:w="1134" w:type="dxa"/>
            <w:tcBorders>
              <w:top w:val="outset" w:sz="6" w:space="0" w:color="000000"/>
              <w:left w:val="outset" w:sz="6" w:space="0" w:color="000000"/>
              <w:bottom w:val="outset" w:sz="6" w:space="0" w:color="000000"/>
              <w:right w:val="outset" w:sz="6" w:space="0" w:color="000000"/>
            </w:tcBorders>
          </w:tcPr>
          <w:p w14:paraId="61126090" w14:textId="6FE4FC2E" w:rsidR="00252A39" w:rsidRPr="00252A39" w:rsidRDefault="00252A39" w:rsidP="00252A39">
            <w:pPr>
              <w:pStyle w:val="NormalnyWeb"/>
              <w:jc w:val="center"/>
              <w:rPr>
                <w:rFonts w:asciiTheme="minorHAnsi" w:hAnsiTheme="minorHAnsi" w:cstheme="minorHAnsi"/>
                <w:b/>
                <w:bCs/>
              </w:rPr>
            </w:pPr>
            <w:r w:rsidRPr="00252A39">
              <w:rPr>
                <w:rFonts w:asciiTheme="minorHAnsi" w:hAnsiTheme="minorHAnsi" w:cstheme="minorHAnsi"/>
                <w:b/>
                <w:bCs/>
              </w:rPr>
              <w:t>0,00</w:t>
            </w:r>
          </w:p>
        </w:tc>
      </w:tr>
      <w:tr w:rsidR="00252A39" w:rsidRPr="005B15BD" w14:paraId="2F5739DC"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0602C3A" w14:textId="77777777" w:rsidR="00252A39" w:rsidRPr="005B15BD" w:rsidRDefault="00252A39" w:rsidP="00252A39">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48D8C3B" w14:textId="77777777" w:rsidR="00252A39" w:rsidRPr="005B15BD" w:rsidRDefault="00252A39" w:rsidP="00252A39">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5498123" w14:textId="77777777" w:rsidR="00252A39" w:rsidRPr="005B15BD" w:rsidRDefault="00252A39" w:rsidP="00252A39">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FEBDD0D" w14:textId="77777777" w:rsidR="00252A39" w:rsidRPr="005B15BD" w:rsidRDefault="00252A39" w:rsidP="00252A39">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68C248C" w14:textId="77777777" w:rsidR="00252A39" w:rsidRDefault="00252A39" w:rsidP="00252A39">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962ED33" w14:textId="77777777" w:rsidR="00252A39" w:rsidRDefault="00252A39" w:rsidP="00252A39">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33264F1" w14:textId="77777777" w:rsidR="00252A39" w:rsidRDefault="00252A39" w:rsidP="00252A39">
            <w:pPr>
              <w:pStyle w:val="NormalnyWeb"/>
              <w:jc w:val="center"/>
              <w:rPr>
                <w:rFonts w:asciiTheme="minorHAnsi" w:hAnsiTheme="minorHAnsi" w:cstheme="minorHAnsi"/>
              </w:rPr>
            </w:pPr>
          </w:p>
        </w:tc>
      </w:tr>
      <w:tr w:rsidR="00252A39" w:rsidRPr="005B15BD" w14:paraId="74386239"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C9D230F" w14:textId="77777777" w:rsidR="00252A39" w:rsidRPr="005B15BD" w:rsidRDefault="00252A39" w:rsidP="00252A39">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356E126" w14:textId="635FBAED" w:rsidR="00252A39" w:rsidRPr="00252A39" w:rsidRDefault="00252A39" w:rsidP="00252A39">
            <w:pPr>
              <w:pStyle w:val="NormalnyWeb"/>
              <w:jc w:val="center"/>
              <w:rPr>
                <w:rFonts w:asciiTheme="minorHAnsi" w:hAnsiTheme="minorHAnsi" w:cstheme="minorHAnsi"/>
                <w:i/>
                <w:iCs/>
              </w:rPr>
            </w:pPr>
            <w:r w:rsidRPr="00252A39">
              <w:rPr>
                <w:rFonts w:asciiTheme="minorHAnsi" w:hAnsiTheme="minorHAnsi" w:cstheme="minorHAnsi"/>
                <w:i/>
                <w:iCs/>
              </w:rPr>
              <w:t>75212</w:t>
            </w:r>
          </w:p>
        </w:tc>
        <w:tc>
          <w:tcPr>
            <w:tcW w:w="709" w:type="dxa"/>
            <w:tcBorders>
              <w:top w:val="outset" w:sz="6" w:space="0" w:color="000000"/>
              <w:left w:val="outset" w:sz="6" w:space="0" w:color="000000"/>
              <w:bottom w:val="outset" w:sz="6" w:space="0" w:color="000000"/>
              <w:right w:val="outset" w:sz="6" w:space="0" w:color="000000"/>
            </w:tcBorders>
          </w:tcPr>
          <w:p w14:paraId="07083B76" w14:textId="77777777" w:rsidR="00252A39" w:rsidRPr="00252A39" w:rsidRDefault="00252A39" w:rsidP="00252A39">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61DDCA5F" w14:textId="333EB6AA" w:rsidR="00252A39" w:rsidRPr="00252A39" w:rsidRDefault="00252A39" w:rsidP="00252A39">
            <w:pPr>
              <w:pStyle w:val="NormalnyWeb"/>
              <w:rPr>
                <w:rFonts w:asciiTheme="minorHAnsi" w:hAnsiTheme="minorHAnsi" w:cstheme="minorHAnsi"/>
                <w:i/>
                <w:iCs/>
              </w:rPr>
            </w:pPr>
            <w:r w:rsidRPr="00252A39">
              <w:rPr>
                <w:rFonts w:asciiTheme="minorHAnsi" w:hAnsiTheme="minorHAnsi" w:cstheme="minorHAnsi"/>
                <w:i/>
                <w:iCs/>
              </w:rPr>
              <w:t>Pozostałe wydatki obronne</w:t>
            </w:r>
          </w:p>
        </w:tc>
        <w:tc>
          <w:tcPr>
            <w:tcW w:w="1701" w:type="dxa"/>
            <w:tcBorders>
              <w:top w:val="outset" w:sz="6" w:space="0" w:color="000000"/>
              <w:left w:val="outset" w:sz="6" w:space="0" w:color="000000"/>
              <w:bottom w:val="outset" w:sz="6" w:space="0" w:color="000000"/>
              <w:right w:val="outset" w:sz="6" w:space="0" w:color="000000"/>
            </w:tcBorders>
          </w:tcPr>
          <w:p w14:paraId="14A99AAC" w14:textId="47306421" w:rsidR="00252A39" w:rsidRPr="00252A39" w:rsidRDefault="00252A39" w:rsidP="00252A39">
            <w:pPr>
              <w:pStyle w:val="NormalnyWeb"/>
              <w:jc w:val="center"/>
              <w:rPr>
                <w:rFonts w:asciiTheme="minorHAnsi" w:hAnsiTheme="minorHAnsi" w:cstheme="minorHAnsi"/>
                <w:i/>
                <w:iCs/>
              </w:rPr>
            </w:pPr>
            <w:r w:rsidRPr="00252A39">
              <w:rPr>
                <w:rFonts w:asciiTheme="minorHAnsi" w:hAnsiTheme="minorHAnsi" w:cstheme="minorHAnsi"/>
                <w:i/>
                <w:iCs/>
              </w:rPr>
              <w:t>3.000,00</w:t>
            </w:r>
          </w:p>
        </w:tc>
        <w:tc>
          <w:tcPr>
            <w:tcW w:w="1559" w:type="dxa"/>
            <w:tcBorders>
              <w:top w:val="outset" w:sz="6" w:space="0" w:color="000000"/>
              <w:left w:val="outset" w:sz="6" w:space="0" w:color="000000"/>
              <w:bottom w:val="outset" w:sz="6" w:space="0" w:color="000000"/>
              <w:right w:val="outset" w:sz="6" w:space="0" w:color="000000"/>
            </w:tcBorders>
          </w:tcPr>
          <w:p w14:paraId="499F6B23" w14:textId="267E10FE" w:rsidR="00252A39" w:rsidRPr="00252A39" w:rsidRDefault="00252A39" w:rsidP="00252A39">
            <w:pPr>
              <w:pStyle w:val="NormalnyWeb"/>
              <w:jc w:val="center"/>
              <w:rPr>
                <w:rFonts w:asciiTheme="minorHAnsi" w:hAnsiTheme="minorHAnsi" w:cstheme="minorHAnsi"/>
                <w:i/>
                <w:iCs/>
              </w:rPr>
            </w:pPr>
            <w:r w:rsidRPr="00252A39">
              <w:rPr>
                <w:rFonts w:asciiTheme="minorHAnsi" w:hAnsiTheme="minorHAnsi" w:cstheme="minorHAnsi"/>
                <w:i/>
                <w:iCs/>
              </w:rPr>
              <w:t>0,00</w:t>
            </w:r>
          </w:p>
        </w:tc>
        <w:tc>
          <w:tcPr>
            <w:tcW w:w="1134" w:type="dxa"/>
            <w:tcBorders>
              <w:top w:val="outset" w:sz="6" w:space="0" w:color="000000"/>
              <w:left w:val="outset" w:sz="6" w:space="0" w:color="000000"/>
              <w:bottom w:val="outset" w:sz="6" w:space="0" w:color="000000"/>
              <w:right w:val="outset" w:sz="6" w:space="0" w:color="000000"/>
            </w:tcBorders>
          </w:tcPr>
          <w:p w14:paraId="03DDEF77" w14:textId="4D5EB34B" w:rsidR="00252A39" w:rsidRPr="00252A39" w:rsidRDefault="00252A39" w:rsidP="00252A39">
            <w:pPr>
              <w:pStyle w:val="NormalnyWeb"/>
              <w:jc w:val="center"/>
              <w:rPr>
                <w:rFonts w:asciiTheme="minorHAnsi" w:hAnsiTheme="minorHAnsi" w:cstheme="minorHAnsi"/>
                <w:i/>
                <w:iCs/>
              </w:rPr>
            </w:pPr>
            <w:r w:rsidRPr="00252A39">
              <w:rPr>
                <w:rFonts w:asciiTheme="minorHAnsi" w:hAnsiTheme="minorHAnsi" w:cstheme="minorHAnsi"/>
                <w:i/>
                <w:iCs/>
              </w:rPr>
              <w:t>0,00</w:t>
            </w:r>
          </w:p>
        </w:tc>
      </w:tr>
      <w:tr w:rsidR="00252A39" w:rsidRPr="005B15BD" w14:paraId="7AA4963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3035CB9" w14:textId="77777777" w:rsidR="00252A39" w:rsidRPr="005B15BD" w:rsidRDefault="00252A39" w:rsidP="00252A39">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308F694" w14:textId="77777777" w:rsidR="00252A39" w:rsidRDefault="00252A39" w:rsidP="00252A39">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39E86FA5" w14:textId="77777777" w:rsidR="00252A39" w:rsidRPr="005B15BD" w:rsidRDefault="00252A39" w:rsidP="00252A39">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50FEBBA" w14:textId="77777777" w:rsidR="00252A39" w:rsidRDefault="00252A39" w:rsidP="00252A39">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ED30FCA" w14:textId="77777777" w:rsidR="00252A39" w:rsidRDefault="00252A39" w:rsidP="00252A39">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3211B4B1" w14:textId="77777777" w:rsidR="00252A39" w:rsidRDefault="00252A39" w:rsidP="00252A39">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C4DAAF6" w14:textId="77777777" w:rsidR="00252A39" w:rsidRDefault="00252A39" w:rsidP="00252A39">
            <w:pPr>
              <w:pStyle w:val="NormalnyWeb"/>
              <w:jc w:val="center"/>
              <w:rPr>
                <w:rFonts w:asciiTheme="minorHAnsi" w:hAnsiTheme="minorHAnsi" w:cstheme="minorHAnsi"/>
              </w:rPr>
            </w:pPr>
          </w:p>
        </w:tc>
      </w:tr>
      <w:tr w:rsidR="00252A39" w:rsidRPr="005B15BD" w14:paraId="7B5D373C"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D1C84B8" w14:textId="77777777" w:rsidR="00252A39" w:rsidRPr="005B15BD" w:rsidRDefault="00252A39" w:rsidP="00252A39">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A1C676D" w14:textId="77777777" w:rsidR="00252A39" w:rsidRDefault="00252A39" w:rsidP="00252A39">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EB89F9C" w14:textId="3EA7919C" w:rsidR="00252A39" w:rsidRPr="005B15BD" w:rsidRDefault="00252A39" w:rsidP="00252A39">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5BCFE36F" w14:textId="1BB72C3A" w:rsidR="00252A39" w:rsidRDefault="00252A39" w:rsidP="00252A39">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xml:space="preserve">, </w:t>
            </w:r>
            <w:r>
              <w:rPr>
                <w:rFonts w:asciiTheme="minorHAnsi" w:hAnsiTheme="minorHAnsi" w:cstheme="minorHAnsi"/>
              </w:rPr>
              <w:lastRenderedPageBreak/>
              <w:t>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51550944" w14:textId="16DB8FD4" w:rsidR="00252A39" w:rsidRDefault="00252A39" w:rsidP="00252A39">
            <w:pPr>
              <w:pStyle w:val="NormalnyWeb"/>
              <w:jc w:val="center"/>
              <w:rPr>
                <w:rFonts w:asciiTheme="minorHAnsi" w:hAnsiTheme="minorHAnsi" w:cstheme="minorHAnsi"/>
              </w:rPr>
            </w:pPr>
            <w:r>
              <w:rPr>
                <w:rFonts w:asciiTheme="minorHAnsi" w:hAnsiTheme="minorHAnsi" w:cstheme="minorHAnsi"/>
              </w:rPr>
              <w:lastRenderedPageBreak/>
              <w:t>3.000,00</w:t>
            </w:r>
          </w:p>
        </w:tc>
        <w:tc>
          <w:tcPr>
            <w:tcW w:w="1559" w:type="dxa"/>
            <w:tcBorders>
              <w:top w:val="outset" w:sz="6" w:space="0" w:color="000000"/>
              <w:left w:val="outset" w:sz="6" w:space="0" w:color="000000"/>
              <w:bottom w:val="outset" w:sz="6" w:space="0" w:color="000000"/>
              <w:right w:val="outset" w:sz="6" w:space="0" w:color="000000"/>
            </w:tcBorders>
          </w:tcPr>
          <w:p w14:paraId="46515DC7" w14:textId="75E51B60" w:rsidR="00252A39" w:rsidRDefault="00252A39" w:rsidP="00252A39">
            <w:pPr>
              <w:pStyle w:val="NormalnyWeb"/>
              <w:jc w:val="center"/>
              <w:rPr>
                <w:rFonts w:asciiTheme="minorHAnsi" w:hAnsiTheme="minorHAnsi" w:cstheme="minorHAnsi"/>
              </w:rPr>
            </w:pPr>
            <w:r>
              <w:rPr>
                <w:rFonts w:asciiTheme="minorHAnsi" w:hAnsiTheme="minorHAnsi" w:cstheme="minorHAnsi"/>
              </w:rPr>
              <w:t>0,00</w:t>
            </w:r>
          </w:p>
        </w:tc>
        <w:tc>
          <w:tcPr>
            <w:tcW w:w="1134" w:type="dxa"/>
            <w:tcBorders>
              <w:top w:val="outset" w:sz="6" w:space="0" w:color="000000"/>
              <w:left w:val="outset" w:sz="6" w:space="0" w:color="000000"/>
              <w:bottom w:val="outset" w:sz="6" w:space="0" w:color="000000"/>
              <w:right w:val="outset" w:sz="6" w:space="0" w:color="000000"/>
            </w:tcBorders>
          </w:tcPr>
          <w:p w14:paraId="3A878099" w14:textId="7FD4469B" w:rsidR="00252A39" w:rsidRDefault="00252A39" w:rsidP="00252A39">
            <w:pPr>
              <w:pStyle w:val="NormalnyWeb"/>
              <w:jc w:val="center"/>
              <w:rPr>
                <w:rFonts w:asciiTheme="minorHAnsi" w:hAnsiTheme="minorHAnsi" w:cstheme="minorHAnsi"/>
              </w:rPr>
            </w:pPr>
            <w:r>
              <w:rPr>
                <w:rFonts w:asciiTheme="minorHAnsi" w:hAnsiTheme="minorHAnsi" w:cstheme="minorHAnsi"/>
              </w:rPr>
              <w:t>0,00</w:t>
            </w:r>
          </w:p>
        </w:tc>
      </w:tr>
      <w:tr w:rsidR="00252A39" w:rsidRPr="005B15BD" w14:paraId="21CA400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08CE2BC" w14:textId="77777777" w:rsidR="00252A39" w:rsidRPr="005B15BD" w:rsidRDefault="00252A39" w:rsidP="00252A39">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E312BA" w14:textId="77777777" w:rsidR="00252A39" w:rsidRPr="005B15BD" w:rsidRDefault="00252A39" w:rsidP="00252A39">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D522789" w14:textId="77777777" w:rsidR="00252A39" w:rsidRPr="005B15BD" w:rsidRDefault="00252A39" w:rsidP="00252A39">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3C394EC" w14:textId="77777777" w:rsidR="00252A39" w:rsidRPr="005B15BD" w:rsidRDefault="00252A39" w:rsidP="00252A39">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351FFD" w14:textId="77777777" w:rsidR="00252A39" w:rsidRPr="005B15BD" w:rsidRDefault="00252A39" w:rsidP="00252A39">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E190939" w14:textId="77777777" w:rsidR="00252A39" w:rsidRPr="005B15BD" w:rsidRDefault="00252A39" w:rsidP="00252A39">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183A128" w14:textId="77777777" w:rsidR="00252A39" w:rsidRPr="005B15BD" w:rsidRDefault="00252A39" w:rsidP="00252A39">
            <w:pPr>
              <w:pStyle w:val="NormalnyWeb"/>
              <w:jc w:val="center"/>
              <w:rPr>
                <w:rFonts w:asciiTheme="minorHAnsi" w:hAnsiTheme="minorHAnsi" w:cstheme="minorHAnsi"/>
              </w:rPr>
            </w:pPr>
          </w:p>
        </w:tc>
      </w:tr>
      <w:tr w:rsidR="00780F5B" w:rsidRPr="005B15BD" w14:paraId="77A59500"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6706B40A" w14:textId="77777777" w:rsidR="00780F5B" w:rsidRPr="005B15BD" w:rsidRDefault="00780F5B" w:rsidP="00780F5B">
            <w:pPr>
              <w:pStyle w:val="NormalnyWeb"/>
              <w:jc w:val="center"/>
              <w:rPr>
                <w:rFonts w:asciiTheme="minorHAnsi" w:hAnsiTheme="minorHAnsi" w:cstheme="minorHAnsi"/>
                <w:b/>
              </w:rPr>
            </w:pPr>
            <w:r w:rsidRPr="005B15BD">
              <w:rPr>
                <w:rFonts w:asciiTheme="minorHAnsi" w:hAnsiTheme="minorHAnsi" w:cstheme="minorHAnsi"/>
                <w:b/>
              </w:rPr>
              <w:t>801</w:t>
            </w:r>
          </w:p>
        </w:tc>
        <w:tc>
          <w:tcPr>
            <w:tcW w:w="918" w:type="dxa"/>
            <w:tcBorders>
              <w:top w:val="outset" w:sz="6" w:space="0" w:color="000000"/>
              <w:left w:val="outset" w:sz="6" w:space="0" w:color="000000"/>
              <w:bottom w:val="outset" w:sz="6" w:space="0" w:color="000000"/>
              <w:right w:val="outset" w:sz="6" w:space="0" w:color="000000"/>
            </w:tcBorders>
          </w:tcPr>
          <w:p w14:paraId="0735D4A1" w14:textId="77777777" w:rsidR="00780F5B" w:rsidRPr="005B15BD" w:rsidRDefault="00780F5B" w:rsidP="00780F5B">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372AD4AB" w14:textId="77777777" w:rsidR="00780F5B" w:rsidRPr="005B15BD" w:rsidRDefault="00780F5B" w:rsidP="00780F5B">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012D7619" w14:textId="77777777" w:rsidR="00780F5B" w:rsidRPr="005B15BD" w:rsidRDefault="00780F5B" w:rsidP="00780F5B">
            <w:pPr>
              <w:pStyle w:val="NormalnyWeb"/>
              <w:rPr>
                <w:rFonts w:asciiTheme="minorHAnsi" w:hAnsiTheme="minorHAnsi" w:cstheme="minorHAnsi"/>
                <w:b/>
              </w:rPr>
            </w:pPr>
            <w:r w:rsidRPr="005B15BD">
              <w:rPr>
                <w:rFonts w:asciiTheme="minorHAnsi" w:hAnsiTheme="minorHAnsi" w:cstheme="minorHAnsi"/>
                <w:b/>
              </w:rPr>
              <w:t>Oświata i wychowanie</w:t>
            </w:r>
          </w:p>
        </w:tc>
        <w:tc>
          <w:tcPr>
            <w:tcW w:w="1701" w:type="dxa"/>
            <w:tcBorders>
              <w:top w:val="outset" w:sz="6" w:space="0" w:color="000000"/>
              <w:left w:val="outset" w:sz="6" w:space="0" w:color="000000"/>
              <w:bottom w:val="outset" w:sz="6" w:space="0" w:color="000000"/>
              <w:right w:val="outset" w:sz="6" w:space="0" w:color="000000"/>
            </w:tcBorders>
          </w:tcPr>
          <w:p w14:paraId="4818459E" w14:textId="52C3ECD8" w:rsidR="00780F5B" w:rsidRPr="00780F5B" w:rsidRDefault="00780F5B" w:rsidP="00780F5B">
            <w:pPr>
              <w:pStyle w:val="NormalnyWeb"/>
              <w:jc w:val="center"/>
              <w:rPr>
                <w:rFonts w:asciiTheme="minorHAnsi" w:hAnsiTheme="minorHAnsi" w:cstheme="minorHAnsi"/>
                <w:b/>
                <w:bCs/>
              </w:rPr>
            </w:pPr>
            <w:r w:rsidRPr="00780F5B">
              <w:rPr>
                <w:rFonts w:asciiTheme="minorHAnsi" w:hAnsiTheme="minorHAnsi" w:cstheme="minorHAnsi"/>
                <w:b/>
                <w:bCs/>
              </w:rPr>
              <w:t>26.385,87</w:t>
            </w:r>
          </w:p>
        </w:tc>
        <w:tc>
          <w:tcPr>
            <w:tcW w:w="1559" w:type="dxa"/>
            <w:tcBorders>
              <w:top w:val="outset" w:sz="6" w:space="0" w:color="000000"/>
              <w:left w:val="outset" w:sz="6" w:space="0" w:color="000000"/>
              <w:bottom w:val="outset" w:sz="6" w:space="0" w:color="000000"/>
              <w:right w:val="outset" w:sz="6" w:space="0" w:color="000000"/>
            </w:tcBorders>
          </w:tcPr>
          <w:p w14:paraId="6633A280" w14:textId="416206D1" w:rsidR="00780F5B" w:rsidRPr="00780F5B" w:rsidRDefault="00780F5B" w:rsidP="00780F5B">
            <w:pPr>
              <w:pStyle w:val="NormalnyWeb"/>
              <w:jc w:val="center"/>
              <w:rPr>
                <w:rFonts w:asciiTheme="minorHAnsi" w:hAnsiTheme="minorHAnsi" w:cstheme="minorHAnsi"/>
                <w:b/>
                <w:bCs/>
              </w:rPr>
            </w:pPr>
            <w:r w:rsidRPr="00780F5B">
              <w:rPr>
                <w:rFonts w:asciiTheme="minorHAnsi" w:hAnsiTheme="minorHAnsi" w:cstheme="minorHAnsi"/>
                <w:b/>
                <w:bCs/>
              </w:rPr>
              <w:t>26.385,87</w:t>
            </w:r>
          </w:p>
        </w:tc>
        <w:tc>
          <w:tcPr>
            <w:tcW w:w="1134" w:type="dxa"/>
            <w:tcBorders>
              <w:top w:val="outset" w:sz="6" w:space="0" w:color="000000"/>
              <w:left w:val="outset" w:sz="6" w:space="0" w:color="000000"/>
              <w:bottom w:val="outset" w:sz="6" w:space="0" w:color="000000"/>
              <w:right w:val="outset" w:sz="6" w:space="0" w:color="000000"/>
            </w:tcBorders>
          </w:tcPr>
          <w:p w14:paraId="65EE0794" w14:textId="68AC4C6D" w:rsidR="00780F5B" w:rsidRPr="00780F5B" w:rsidRDefault="00780F5B" w:rsidP="00780F5B">
            <w:pPr>
              <w:pStyle w:val="NormalnyWeb"/>
              <w:jc w:val="center"/>
              <w:rPr>
                <w:rFonts w:asciiTheme="minorHAnsi" w:hAnsiTheme="minorHAnsi" w:cstheme="minorHAnsi"/>
                <w:b/>
                <w:bCs/>
              </w:rPr>
            </w:pPr>
            <w:r w:rsidRPr="00780F5B">
              <w:rPr>
                <w:rFonts w:asciiTheme="minorHAnsi" w:hAnsiTheme="minorHAnsi" w:cstheme="minorHAnsi"/>
                <w:b/>
                <w:bCs/>
              </w:rPr>
              <w:t>100,00</w:t>
            </w:r>
          </w:p>
        </w:tc>
      </w:tr>
      <w:tr w:rsidR="00780F5B" w:rsidRPr="005B15BD" w14:paraId="1F87F9BF"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5211D8"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583543A"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42F6DC"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6051BD4"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D097FE9"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07CFD11"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6052C79" w14:textId="77777777" w:rsidR="00780F5B" w:rsidRPr="005B15BD" w:rsidRDefault="00780F5B" w:rsidP="00780F5B">
            <w:pPr>
              <w:pStyle w:val="NormalnyWeb"/>
              <w:jc w:val="center"/>
              <w:rPr>
                <w:rFonts w:asciiTheme="minorHAnsi" w:hAnsiTheme="minorHAnsi" w:cstheme="minorHAnsi"/>
              </w:rPr>
            </w:pPr>
          </w:p>
        </w:tc>
      </w:tr>
      <w:tr w:rsidR="00780F5B" w:rsidRPr="005B15BD" w14:paraId="2B5B6BB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3E84E6E2"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0B9A456B" w14:textId="77777777" w:rsidR="00780F5B" w:rsidRPr="005B15BD" w:rsidRDefault="00780F5B" w:rsidP="00780F5B">
            <w:pPr>
              <w:pStyle w:val="NormalnyWeb"/>
              <w:jc w:val="center"/>
              <w:rPr>
                <w:rFonts w:asciiTheme="minorHAnsi" w:hAnsiTheme="minorHAnsi" w:cstheme="minorHAnsi"/>
                <w:i/>
              </w:rPr>
            </w:pPr>
            <w:r w:rsidRPr="005B15BD">
              <w:rPr>
                <w:rFonts w:asciiTheme="minorHAnsi" w:hAnsiTheme="minorHAnsi" w:cstheme="minorHAnsi"/>
                <w:i/>
              </w:rPr>
              <w:t>80153</w:t>
            </w:r>
          </w:p>
        </w:tc>
        <w:tc>
          <w:tcPr>
            <w:tcW w:w="709" w:type="dxa"/>
            <w:tcBorders>
              <w:top w:val="outset" w:sz="6" w:space="0" w:color="000000"/>
              <w:left w:val="outset" w:sz="6" w:space="0" w:color="000000"/>
              <w:bottom w:val="outset" w:sz="6" w:space="0" w:color="000000"/>
              <w:right w:val="outset" w:sz="6" w:space="0" w:color="000000"/>
            </w:tcBorders>
          </w:tcPr>
          <w:p w14:paraId="3865E121"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77A7EDD" w14:textId="77777777" w:rsidR="00780F5B" w:rsidRPr="005B15BD" w:rsidRDefault="00780F5B" w:rsidP="00780F5B">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701" w:type="dxa"/>
            <w:tcBorders>
              <w:top w:val="outset" w:sz="6" w:space="0" w:color="000000"/>
              <w:left w:val="outset" w:sz="6" w:space="0" w:color="000000"/>
              <w:bottom w:val="outset" w:sz="6" w:space="0" w:color="000000"/>
              <w:right w:val="outset" w:sz="6" w:space="0" w:color="000000"/>
            </w:tcBorders>
          </w:tcPr>
          <w:p w14:paraId="7161AFE3" w14:textId="5BEDFD50"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26.385,87</w:t>
            </w:r>
          </w:p>
        </w:tc>
        <w:tc>
          <w:tcPr>
            <w:tcW w:w="1559" w:type="dxa"/>
            <w:tcBorders>
              <w:top w:val="outset" w:sz="6" w:space="0" w:color="000000"/>
              <w:left w:val="outset" w:sz="6" w:space="0" w:color="000000"/>
              <w:bottom w:val="outset" w:sz="6" w:space="0" w:color="000000"/>
              <w:right w:val="outset" w:sz="6" w:space="0" w:color="000000"/>
            </w:tcBorders>
          </w:tcPr>
          <w:p w14:paraId="4BA57BDE" w14:textId="541BBB8E"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26.385,87</w:t>
            </w:r>
          </w:p>
        </w:tc>
        <w:tc>
          <w:tcPr>
            <w:tcW w:w="1134" w:type="dxa"/>
            <w:tcBorders>
              <w:top w:val="outset" w:sz="6" w:space="0" w:color="000000"/>
              <w:left w:val="outset" w:sz="6" w:space="0" w:color="000000"/>
              <w:bottom w:val="outset" w:sz="6" w:space="0" w:color="000000"/>
              <w:right w:val="outset" w:sz="6" w:space="0" w:color="000000"/>
            </w:tcBorders>
          </w:tcPr>
          <w:p w14:paraId="268DDCC6" w14:textId="46F71A17"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100,00</w:t>
            </w:r>
          </w:p>
        </w:tc>
      </w:tr>
      <w:tr w:rsidR="00780F5B" w:rsidRPr="005B15BD" w14:paraId="0DA3D3B3"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D3F8EB6"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A52D068" w14:textId="77777777" w:rsidR="00780F5B" w:rsidRPr="005B15BD" w:rsidRDefault="00780F5B" w:rsidP="00780F5B">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tcPr>
          <w:p w14:paraId="1611FC07"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FE4EA4" w14:textId="77777777" w:rsidR="00780F5B" w:rsidRPr="005B15BD" w:rsidRDefault="00780F5B" w:rsidP="00780F5B">
            <w:pPr>
              <w:pStyle w:val="NormalnyWeb"/>
              <w:rPr>
                <w:rFonts w:asciiTheme="minorHAnsi" w:hAnsiTheme="minorHAnsi" w:cstheme="minorHAnsi"/>
                <w:i/>
              </w:rPr>
            </w:pPr>
          </w:p>
        </w:tc>
        <w:tc>
          <w:tcPr>
            <w:tcW w:w="1701" w:type="dxa"/>
            <w:tcBorders>
              <w:top w:val="outset" w:sz="6" w:space="0" w:color="000000"/>
              <w:left w:val="outset" w:sz="6" w:space="0" w:color="000000"/>
              <w:bottom w:val="outset" w:sz="6" w:space="0" w:color="000000"/>
              <w:right w:val="outset" w:sz="6" w:space="0" w:color="000000"/>
            </w:tcBorders>
          </w:tcPr>
          <w:p w14:paraId="191BC8F7"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59F967F9"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01696CB" w14:textId="77777777" w:rsidR="00780F5B" w:rsidRPr="005B15BD" w:rsidRDefault="00780F5B" w:rsidP="00780F5B">
            <w:pPr>
              <w:pStyle w:val="NormalnyWeb"/>
              <w:jc w:val="center"/>
              <w:rPr>
                <w:rFonts w:asciiTheme="minorHAnsi" w:hAnsiTheme="minorHAnsi" w:cstheme="minorHAnsi"/>
              </w:rPr>
            </w:pPr>
          </w:p>
        </w:tc>
      </w:tr>
      <w:tr w:rsidR="00780F5B" w:rsidRPr="005B15BD" w14:paraId="54DB2BA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0FD275B"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A23" w14:textId="77777777" w:rsidR="00780F5B" w:rsidRPr="005B15BD" w:rsidRDefault="00780F5B" w:rsidP="00780F5B">
            <w:pPr>
              <w:pStyle w:val="NormalnyWeb"/>
              <w:jc w:val="center"/>
              <w:rPr>
                <w:rFonts w:asciiTheme="minorHAnsi" w:hAnsiTheme="minorHAnsi" w:cstheme="minorHAnsi"/>
                <w:i/>
              </w:rPr>
            </w:pPr>
          </w:p>
        </w:tc>
        <w:tc>
          <w:tcPr>
            <w:tcW w:w="709" w:type="dxa"/>
            <w:tcBorders>
              <w:top w:val="outset" w:sz="6" w:space="0" w:color="000000"/>
              <w:left w:val="outset" w:sz="6" w:space="0" w:color="000000"/>
              <w:bottom w:val="outset" w:sz="6" w:space="0" w:color="000000"/>
              <w:right w:val="outset" w:sz="6" w:space="0" w:color="000000"/>
            </w:tcBorders>
            <w:hideMark/>
          </w:tcPr>
          <w:p w14:paraId="0CE69921" w14:textId="77777777" w:rsidR="00780F5B" w:rsidRPr="005B15BD" w:rsidRDefault="00780F5B" w:rsidP="00780F5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058D3692" w14:textId="70B0B0AB" w:rsidR="00780F5B" w:rsidRPr="005B15BD" w:rsidRDefault="00780F5B" w:rsidP="00780F5B">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15733FA1" w14:textId="2169AE67"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26.385,87</w:t>
            </w:r>
          </w:p>
        </w:tc>
        <w:tc>
          <w:tcPr>
            <w:tcW w:w="1559" w:type="dxa"/>
            <w:tcBorders>
              <w:top w:val="outset" w:sz="6" w:space="0" w:color="000000"/>
              <w:left w:val="outset" w:sz="6" w:space="0" w:color="000000"/>
              <w:bottom w:val="outset" w:sz="6" w:space="0" w:color="000000"/>
              <w:right w:val="outset" w:sz="6" w:space="0" w:color="000000"/>
            </w:tcBorders>
          </w:tcPr>
          <w:p w14:paraId="015CCCFF" w14:textId="21BBB041"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26.385,87</w:t>
            </w:r>
          </w:p>
        </w:tc>
        <w:tc>
          <w:tcPr>
            <w:tcW w:w="1134" w:type="dxa"/>
            <w:tcBorders>
              <w:top w:val="outset" w:sz="6" w:space="0" w:color="000000"/>
              <w:left w:val="outset" w:sz="6" w:space="0" w:color="000000"/>
              <w:bottom w:val="outset" w:sz="6" w:space="0" w:color="000000"/>
              <w:right w:val="outset" w:sz="6" w:space="0" w:color="000000"/>
            </w:tcBorders>
          </w:tcPr>
          <w:p w14:paraId="60310D61" w14:textId="31103DCC"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100,00</w:t>
            </w:r>
          </w:p>
        </w:tc>
      </w:tr>
      <w:tr w:rsidR="00780F5B" w:rsidRPr="005B15BD" w14:paraId="1321E2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726ED80"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B72320D"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6F6DB96"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752F28A"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42F8B4D"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EFFC36B"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4F8AD6C" w14:textId="77777777" w:rsidR="00780F5B" w:rsidRPr="005B15BD" w:rsidRDefault="00780F5B" w:rsidP="00780F5B">
            <w:pPr>
              <w:pStyle w:val="NormalnyWeb"/>
              <w:jc w:val="center"/>
              <w:rPr>
                <w:rFonts w:asciiTheme="minorHAnsi" w:hAnsiTheme="minorHAnsi" w:cstheme="minorHAnsi"/>
              </w:rPr>
            </w:pPr>
          </w:p>
        </w:tc>
      </w:tr>
      <w:tr w:rsidR="00780F5B" w:rsidRPr="005B15BD" w14:paraId="3D85BFB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15E7E4B5" w14:textId="77777777" w:rsidR="00780F5B" w:rsidRPr="005B15BD" w:rsidRDefault="00780F5B" w:rsidP="00780F5B">
            <w:pPr>
              <w:pStyle w:val="NormalnyWeb"/>
              <w:jc w:val="center"/>
              <w:rPr>
                <w:rFonts w:asciiTheme="minorHAnsi" w:hAnsiTheme="minorHAnsi" w:cstheme="minorHAnsi"/>
              </w:rPr>
            </w:pPr>
            <w:r w:rsidRPr="005B15BD">
              <w:rPr>
                <w:rFonts w:asciiTheme="minorHAnsi" w:hAnsiTheme="minorHAnsi" w:cstheme="minorHAnsi"/>
                <w:b/>
                <w:bCs/>
              </w:rPr>
              <w:t>852</w:t>
            </w:r>
          </w:p>
        </w:tc>
        <w:tc>
          <w:tcPr>
            <w:tcW w:w="918" w:type="dxa"/>
            <w:tcBorders>
              <w:top w:val="outset" w:sz="6" w:space="0" w:color="000000"/>
              <w:left w:val="outset" w:sz="6" w:space="0" w:color="000000"/>
              <w:bottom w:val="outset" w:sz="6" w:space="0" w:color="000000"/>
              <w:right w:val="outset" w:sz="6" w:space="0" w:color="000000"/>
            </w:tcBorders>
          </w:tcPr>
          <w:p w14:paraId="7C3DAAE6"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4D22DC4" w14:textId="77777777" w:rsidR="00780F5B" w:rsidRPr="005B15BD" w:rsidRDefault="00780F5B" w:rsidP="00780F5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6E32ADEA" w14:textId="77777777" w:rsidR="00780F5B" w:rsidRPr="005B15BD" w:rsidRDefault="00780F5B" w:rsidP="00780F5B">
            <w:pPr>
              <w:pStyle w:val="NormalnyWeb"/>
              <w:rPr>
                <w:rFonts w:asciiTheme="minorHAnsi" w:hAnsiTheme="minorHAnsi" w:cstheme="minorHAnsi"/>
              </w:rPr>
            </w:pPr>
            <w:r w:rsidRPr="005B15BD">
              <w:rPr>
                <w:rFonts w:asciiTheme="minorHAnsi" w:hAnsiTheme="minorHAnsi" w:cstheme="minorHAnsi"/>
                <w:b/>
                <w:bCs/>
              </w:rPr>
              <w:t>Pomoc społeczna</w:t>
            </w:r>
          </w:p>
        </w:tc>
        <w:tc>
          <w:tcPr>
            <w:tcW w:w="1701" w:type="dxa"/>
            <w:tcBorders>
              <w:top w:val="outset" w:sz="6" w:space="0" w:color="000000"/>
              <w:left w:val="outset" w:sz="6" w:space="0" w:color="000000"/>
              <w:bottom w:val="outset" w:sz="6" w:space="0" w:color="000000"/>
              <w:right w:val="outset" w:sz="6" w:space="0" w:color="000000"/>
            </w:tcBorders>
          </w:tcPr>
          <w:p w14:paraId="2946D18F" w14:textId="65A4B47B" w:rsidR="00780F5B" w:rsidRPr="005B15BD" w:rsidRDefault="00780F5B" w:rsidP="00780F5B">
            <w:pPr>
              <w:pStyle w:val="NormalnyWeb"/>
              <w:jc w:val="center"/>
              <w:rPr>
                <w:rFonts w:asciiTheme="minorHAnsi" w:hAnsiTheme="minorHAnsi" w:cstheme="minorHAnsi"/>
                <w:b/>
              </w:rPr>
            </w:pPr>
            <w:r>
              <w:rPr>
                <w:rFonts w:asciiTheme="minorHAnsi" w:hAnsiTheme="minorHAnsi" w:cstheme="minorHAnsi"/>
                <w:b/>
              </w:rPr>
              <w:t>828.414,00</w:t>
            </w:r>
          </w:p>
        </w:tc>
        <w:tc>
          <w:tcPr>
            <w:tcW w:w="1559" w:type="dxa"/>
            <w:tcBorders>
              <w:top w:val="outset" w:sz="6" w:space="0" w:color="000000"/>
              <w:left w:val="outset" w:sz="6" w:space="0" w:color="000000"/>
              <w:bottom w:val="outset" w:sz="6" w:space="0" w:color="000000"/>
              <w:right w:val="outset" w:sz="6" w:space="0" w:color="000000"/>
            </w:tcBorders>
          </w:tcPr>
          <w:p w14:paraId="1CE235FD" w14:textId="7F0E9228" w:rsidR="00780F5B" w:rsidRPr="005B15BD" w:rsidRDefault="00780F5B" w:rsidP="00780F5B">
            <w:pPr>
              <w:pStyle w:val="NormalnyWeb"/>
              <w:jc w:val="center"/>
              <w:rPr>
                <w:rFonts w:asciiTheme="minorHAnsi" w:hAnsiTheme="minorHAnsi" w:cstheme="minorHAnsi"/>
                <w:b/>
              </w:rPr>
            </w:pPr>
            <w:r>
              <w:rPr>
                <w:rFonts w:asciiTheme="minorHAnsi" w:hAnsiTheme="minorHAnsi" w:cstheme="minorHAnsi"/>
                <w:b/>
              </w:rPr>
              <w:t>765.528,00</w:t>
            </w:r>
          </w:p>
        </w:tc>
        <w:tc>
          <w:tcPr>
            <w:tcW w:w="1134" w:type="dxa"/>
            <w:tcBorders>
              <w:top w:val="outset" w:sz="6" w:space="0" w:color="000000"/>
              <w:left w:val="outset" w:sz="6" w:space="0" w:color="000000"/>
              <w:bottom w:val="outset" w:sz="6" w:space="0" w:color="000000"/>
              <w:right w:val="outset" w:sz="6" w:space="0" w:color="000000"/>
            </w:tcBorders>
          </w:tcPr>
          <w:p w14:paraId="2D3DF8FD" w14:textId="5950071C" w:rsidR="00780F5B" w:rsidRPr="005B15BD" w:rsidRDefault="00780F5B" w:rsidP="00780F5B">
            <w:pPr>
              <w:pStyle w:val="NormalnyWeb"/>
              <w:jc w:val="center"/>
              <w:rPr>
                <w:rFonts w:asciiTheme="minorHAnsi" w:hAnsiTheme="minorHAnsi" w:cstheme="minorHAnsi"/>
                <w:b/>
              </w:rPr>
            </w:pPr>
            <w:r>
              <w:rPr>
                <w:rFonts w:asciiTheme="minorHAnsi" w:hAnsiTheme="minorHAnsi" w:cstheme="minorHAnsi"/>
                <w:b/>
              </w:rPr>
              <w:t>92,41</w:t>
            </w:r>
          </w:p>
        </w:tc>
      </w:tr>
      <w:tr w:rsidR="00780F5B" w:rsidRPr="005B15BD" w14:paraId="21F88FFE"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F1916CA"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08C2385"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B3B5A83" w14:textId="77777777" w:rsidR="00780F5B" w:rsidRPr="005B15BD" w:rsidRDefault="00780F5B" w:rsidP="00780F5B">
            <w:pPr>
              <w:pStyle w:val="NormalnyWeb"/>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F0C5271"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6C3A6D1"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AE3A419"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A1B3CCF" w14:textId="77777777" w:rsidR="00780F5B" w:rsidRPr="005B15BD" w:rsidRDefault="00780F5B" w:rsidP="00780F5B">
            <w:pPr>
              <w:pStyle w:val="NormalnyWeb"/>
              <w:jc w:val="center"/>
              <w:rPr>
                <w:rFonts w:asciiTheme="minorHAnsi" w:hAnsiTheme="minorHAnsi" w:cstheme="minorHAnsi"/>
              </w:rPr>
            </w:pPr>
          </w:p>
        </w:tc>
      </w:tr>
      <w:tr w:rsidR="00780F5B" w:rsidRPr="005B15BD" w14:paraId="1AF9E6F8"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C70628"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3441D73" w14:textId="77777777" w:rsidR="00780F5B" w:rsidRPr="005B15BD" w:rsidRDefault="00780F5B" w:rsidP="00780F5B">
            <w:pPr>
              <w:pStyle w:val="NormalnyWeb"/>
              <w:jc w:val="center"/>
              <w:rPr>
                <w:rFonts w:asciiTheme="minorHAnsi" w:hAnsiTheme="minorHAnsi" w:cstheme="minorHAnsi"/>
              </w:rPr>
            </w:pPr>
            <w:r w:rsidRPr="005B15BD">
              <w:rPr>
                <w:rFonts w:asciiTheme="minorHAnsi" w:hAnsiTheme="minorHAnsi" w:cstheme="minorHAnsi"/>
                <w:i/>
                <w:iCs/>
              </w:rPr>
              <w:t>85228</w:t>
            </w:r>
          </w:p>
        </w:tc>
        <w:tc>
          <w:tcPr>
            <w:tcW w:w="709" w:type="dxa"/>
            <w:tcBorders>
              <w:top w:val="outset" w:sz="6" w:space="0" w:color="000000"/>
              <w:left w:val="outset" w:sz="6" w:space="0" w:color="000000"/>
              <w:bottom w:val="outset" w:sz="6" w:space="0" w:color="000000"/>
              <w:right w:val="outset" w:sz="6" w:space="0" w:color="000000"/>
            </w:tcBorders>
          </w:tcPr>
          <w:p w14:paraId="272A945A"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278A16CA" w14:textId="77777777" w:rsidR="00780F5B" w:rsidRPr="005B15BD" w:rsidRDefault="00780F5B" w:rsidP="00780F5B">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701" w:type="dxa"/>
            <w:tcBorders>
              <w:top w:val="outset" w:sz="6" w:space="0" w:color="000000"/>
              <w:left w:val="outset" w:sz="6" w:space="0" w:color="000000"/>
              <w:bottom w:val="outset" w:sz="6" w:space="0" w:color="000000"/>
              <w:right w:val="outset" w:sz="6" w:space="0" w:color="000000"/>
            </w:tcBorders>
          </w:tcPr>
          <w:p w14:paraId="779911E8" w14:textId="173F2655"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54.527,00</w:t>
            </w:r>
          </w:p>
        </w:tc>
        <w:tc>
          <w:tcPr>
            <w:tcW w:w="1559" w:type="dxa"/>
            <w:tcBorders>
              <w:top w:val="outset" w:sz="6" w:space="0" w:color="000000"/>
              <w:left w:val="outset" w:sz="6" w:space="0" w:color="000000"/>
              <w:bottom w:val="outset" w:sz="6" w:space="0" w:color="000000"/>
              <w:right w:val="outset" w:sz="6" w:space="0" w:color="000000"/>
            </w:tcBorders>
          </w:tcPr>
          <w:p w14:paraId="4650D8E8" w14:textId="6CAE5BE0"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30.663,00</w:t>
            </w:r>
          </w:p>
        </w:tc>
        <w:tc>
          <w:tcPr>
            <w:tcW w:w="1134" w:type="dxa"/>
            <w:tcBorders>
              <w:top w:val="outset" w:sz="6" w:space="0" w:color="000000"/>
              <w:left w:val="outset" w:sz="6" w:space="0" w:color="000000"/>
              <w:bottom w:val="outset" w:sz="6" w:space="0" w:color="000000"/>
              <w:right w:val="outset" w:sz="6" w:space="0" w:color="000000"/>
            </w:tcBorders>
          </w:tcPr>
          <w:p w14:paraId="269E1E37" w14:textId="780787C6"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56,23</w:t>
            </w:r>
          </w:p>
        </w:tc>
      </w:tr>
      <w:tr w:rsidR="00780F5B" w:rsidRPr="005B15BD" w14:paraId="71625400"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01E7A69"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C4AB81B"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985B2DC"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92B7BFD"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4405921"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33A7EDA7"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C54EF04" w14:textId="77777777" w:rsidR="00780F5B" w:rsidRPr="005B15BD" w:rsidRDefault="00780F5B" w:rsidP="00780F5B">
            <w:pPr>
              <w:pStyle w:val="NormalnyWeb"/>
              <w:jc w:val="center"/>
              <w:rPr>
                <w:rFonts w:asciiTheme="minorHAnsi" w:hAnsiTheme="minorHAnsi" w:cstheme="minorHAnsi"/>
              </w:rPr>
            </w:pPr>
          </w:p>
        </w:tc>
      </w:tr>
      <w:tr w:rsidR="00780F5B" w:rsidRPr="005B15BD" w14:paraId="12B846C1"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43D8540"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272DCED4"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2364680B" w14:textId="77777777" w:rsidR="00780F5B" w:rsidRPr="005B15BD" w:rsidRDefault="00780F5B" w:rsidP="00780F5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5DF83D58" w14:textId="4F4A337F" w:rsidR="00780F5B" w:rsidRPr="005B15BD" w:rsidRDefault="00780F5B" w:rsidP="00780F5B">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17564086" w14:textId="032A5CC3"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54.527,00</w:t>
            </w:r>
          </w:p>
        </w:tc>
        <w:tc>
          <w:tcPr>
            <w:tcW w:w="1559" w:type="dxa"/>
            <w:tcBorders>
              <w:top w:val="outset" w:sz="6" w:space="0" w:color="000000"/>
              <w:left w:val="outset" w:sz="6" w:space="0" w:color="000000"/>
              <w:bottom w:val="outset" w:sz="6" w:space="0" w:color="000000"/>
              <w:right w:val="outset" w:sz="6" w:space="0" w:color="000000"/>
            </w:tcBorders>
          </w:tcPr>
          <w:p w14:paraId="62F60934" w14:textId="139B0F34"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30.663,00</w:t>
            </w:r>
          </w:p>
        </w:tc>
        <w:tc>
          <w:tcPr>
            <w:tcW w:w="1134" w:type="dxa"/>
            <w:tcBorders>
              <w:top w:val="outset" w:sz="6" w:space="0" w:color="000000"/>
              <w:left w:val="outset" w:sz="6" w:space="0" w:color="000000"/>
              <w:bottom w:val="outset" w:sz="6" w:space="0" w:color="000000"/>
              <w:right w:val="outset" w:sz="6" w:space="0" w:color="000000"/>
            </w:tcBorders>
          </w:tcPr>
          <w:p w14:paraId="13CBF665" w14:textId="01C901D3" w:rsidR="00780F5B" w:rsidRPr="005B15BD" w:rsidRDefault="00780F5B" w:rsidP="00780F5B">
            <w:pPr>
              <w:pStyle w:val="NormalnyWeb"/>
              <w:jc w:val="center"/>
              <w:rPr>
                <w:rFonts w:asciiTheme="minorHAnsi" w:hAnsiTheme="minorHAnsi" w:cstheme="minorHAnsi"/>
              </w:rPr>
            </w:pPr>
            <w:r>
              <w:rPr>
                <w:rFonts w:asciiTheme="minorHAnsi" w:hAnsiTheme="minorHAnsi" w:cstheme="minorHAnsi"/>
              </w:rPr>
              <w:t>56,23</w:t>
            </w:r>
          </w:p>
        </w:tc>
      </w:tr>
      <w:tr w:rsidR="00780F5B" w:rsidRPr="005B15BD" w14:paraId="7048E818"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D7AC7E"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20147DF"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462F17A5"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7AAE26C"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1BCF5AC" w14:textId="77777777" w:rsidR="00780F5B"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19296FF3" w14:textId="77777777" w:rsidR="00780F5B"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5B8740C" w14:textId="77777777" w:rsidR="00780F5B" w:rsidRDefault="00780F5B" w:rsidP="00780F5B">
            <w:pPr>
              <w:pStyle w:val="NormalnyWeb"/>
              <w:jc w:val="center"/>
              <w:rPr>
                <w:rFonts w:asciiTheme="minorHAnsi" w:hAnsiTheme="minorHAnsi" w:cstheme="minorHAnsi"/>
              </w:rPr>
            </w:pPr>
          </w:p>
        </w:tc>
      </w:tr>
      <w:tr w:rsidR="00780F5B" w:rsidRPr="005B15BD" w14:paraId="68DAACA4"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4BF4294"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0869E882" w14:textId="01953219"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85295</w:t>
            </w:r>
          </w:p>
        </w:tc>
        <w:tc>
          <w:tcPr>
            <w:tcW w:w="709" w:type="dxa"/>
            <w:tcBorders>
              <w:top w:val="outset" w:sz="6" w:space="0" w:color="000000"/>
              <w:left w:val="outset" w:sz="6" w:space="0" w:color="000000"/>
              <w:bottom w:val="outset" w:sz="6" w:space="0" w:color="000000"/>
              <w:right w:val="outset" w:sz="6" w:space="0" w:color="000000"/>
            </w:tcBorders>
          </w:tcPr>
          <w:p w14:paraId="6209744E" w14:textId="77777777" w:rsidR="00780F5B" w:rsidRPr="00780F5B" w:rsidRDefault="00780F5B" w:rsidP="00780F5B">
            <w:pPr>
              <w:pStyle w:val="NormalnyWeb"/>
              <w:jc w:val="center"/>
              <w:rPr>
                <w:rFonts w:asciiTheme="minorHAnsi" w:hAnsiTheme="minorHAnsi" w:cstheme="minorHAnsi"/>
                <w:i/>
                <w:iCs/>
              </w:rPr>
            </w:pPr>
          </w:p>
        </w:tc>
        <w:tc>
          <w:tcPr>
            <w:tcW w:w="3144" w:type="dxa"/>
            <w:tcBorders>
              <w:top w:val="outset" w:sz="6" w:space="0" w:color="000000"/>
              <w:left w:val="outset" w:sz="6" w:space="0" w:color="000000"/>
              <w:bottom w:val="outset" w:sz="6" w:space="0" w:color="000000"/>
              <w:right w:val="outset" w:sz="6" w:space="0" w:color="000000"/>
            </w:tcBorders>
          </w:tcPr>
          <w:p w14:paraId="1FBFAD34" w14:textId="6EB9A673" w:rsidR="00780F5B" w:rsidRPr="00780F5B" w:rsidRDefault="00780F5B" w:rsidP="00780F5B">
            <w:pPr>
              <w:pStyle w:val="NormalnyWeb"/>
              <w:rPr>
                <w:rFonts w:asciiTheme="minorHAnsi" w:hAnsiTheme="minorHAnsi" w:cstheme="minorHAnsi"/>
                <w:i/>
                <w:iCs/>
              </w:rPr>
            </w:pPr>
            <w:r w:rsidRPr="00780F5B">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tcPr>
          <w:p w14:paraId="176467B4" w14:textId="17720F03"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773.887,00</w:t>
            </w:r>
          </w:p>
        </w:tc>
        <w:tc>
          <w:tcPr>
            <w:tcW w:w="1559" w:type="dxa"/>
            <w:tcBorders>
              <w:top w:val="outset" w:sz="6" w:space="0" w:color="000000"/>
              <w:left w:val="outset" w:sz="6" w:space="0" w:color="000000"/>
              <w:bottom w:val="outset" w:sz="6" w:space="0" w:color="000000"/>
              <w:right w:val="outset" w:sz="6" w:space="0" w:color="000000"/>
            </w:tcBorders>
          </w:tcPr>
          <w:p w14:paraId="01EB26A2" w14:textId="0DB6A52F"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734.865,00</w:t>
            </w:r>
          </w:p>
        </w:tc>
        <w:tc>
          <w:tcPr>
            <w:tcW w:w="1134" w:type="dxa"/>
            <w:tcBorders>
              <w:top w:val="outset" w:sz="6" w:space="0" w:color="000000"/>
              <w:left w:val="outset" w:sz="6" w:space="0" w:color="000000"/>
              <w:bottom w:val="outset" w:sz="6" w:space="0" w:color="000000"/>
              <w:right w:val="outset" w:sz="6" w:space="0" w:color="000000"/>
            </w:tcBorders>
          </w:tcPr>
          <w:p w14:paraId="3535B7D8" w14:textId="32EBAD4E" w:rsidR="00780F5B" w:rsidRPr="00780F5B" w:rsidRDefault="00780F5B" w:rsidP="00780F5B">
            <w:pPr>
              <w:pStyle w:val="NormalnyWeb"/>
              <w:jc w:val="center"/>
              <w:rPr>
                <w:rFonts w:asciiTheme="minorHAnsi" w:hAnsiTheme="minorHAnsi" w:cstheme="minorHAnsi"/>
                <w:i/>
                <w:iCs/>
              </w:rPr>
            </w:pPr>
            <w:r w:rsidRPr="00780F5B">
              <w:rPr>
                <w:rFonts w:asciiTheme="minorHAnsi" w:hAnsiTheme="minorHAnsi" w:cstheme="minorHAnsi"/>
                <w:i/>
                <w:iCs/>
              </w:rPr>
              <w:t>94,96</w:t>
            </w:r>
          </w:p>
        </w:tc>
      </w:tr>
      <w:tr w:rsidR="00780F5B" w:rsidRPr="005B15BD" w14:paraId="59F87B1B"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A012223"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8875029" w14:textId="77777777" w:rsidR="00780F5B"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A1B1E9F"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6D72788D" w14:textId="77777777" w:rsidR="00780F5B"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B879B4D" w14:textId="77777777" w:rsidR="00780F5B"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7C5DD054" w14:textId="77777777" w:rsidR="00780F5B"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60E3448" w14:textId="77777777" w:rsidR="00780F5B" w:rsidRDefault="00780F5B" w:rsidP="00780F5B">
            <w:pPr>
              <w:pStyle w:val="NormalnyWeb"/>
              <w:jc w:val="center"/>
              <w:rPr>
                <w:rFonts w:asciiTheme="minorHAnsi" w:hAnsiTheme="minorHAnsi" w:cstheme="minorHAnsi"/>
              </w:rPr>
            </w:pPr>
          </w:p>
        </w:tc>
      </w:tr>
      <w:tr w:rsidR="00780F5B" w:rsidRPr="005B15BD" w14:paraId="791EAB3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6616EAA"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2DF1C7D" w14:textId="77777777" w:rsidR="00780F5B"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454D21C" w14:textId="33BFC26B" w:rsidR="00780F5B" w:rsidRPr="005B15BD" w:rsidRDefault="00780F5B" w:rsidP="00780F5B">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tcPr>
          <w:p w14:paraId="650D48D2" w14:textId="5E92525F" w:rsidR="00780F5B" w:rsidRDefault="00780F5B" w:rsidP="00780F5B">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49AF9986" w14:textId="7410F439" w:rsidR="00780F5B" w:rsidRDefault="00780F5B" w:rsidP="00780F5B">
            <w:pPr>
              <w:pStyle w:val="NormalnyWeb"/>
              <w:jc w:val="center"/>
              <w:rPr>
                <w:rFonts w:asciiTheme="minorHAnsi" w:hAnsiTheme="minorHAnsi" w:cstheme="minorHAnsi"/>
              </w:rPr>
            </w:pPr>
            <w:r>
              <w:rPr>
                <w:rFonts w:asciiTheme="minorHAnsi" w:hAnsiTheme="minorHAnsi" w:cstheme="minorHAnsi"/>
              </w:rPr>
              <w:t>773.887,00</w:t>
            </w:r>
          </w:p>
        </w:tc>
        <w:tc>
          <w:tcPr>
            <w:tcW w:w="1559" w:type="dxa"/>
            <w:tcBorders>
              <w:top w:val="outset" w:sz="6" w:space="0" w:color="000000"/>
              <w:left w:val="outset" w:sz="6" w:space="0" w:color="000000"/>
              <w:bottom w:val="outset" w:sz="6" w:space="0" w:color="000000"/>
              <w:right w:val="outset" w:sz="6" w:space="0" w:color="000000"/>
            </w:tcBorders>
          </w:tcPr>
          <w:p w14:paraId="70A17F78" w14:textId="1E2E9336" w:rsidR="00780F5B" w:rsidRDefault="00780F5B" w:rsidP="00780F5B">
            <w:pPr>
              <w:pStyle w:val="NormalnyWeb"/>
              <w:jc w:val="center"/>
              <w:rPr>
                <w:rFonts w:asciiTheme="minorHAnsi" w:hAnsiTheme="minorHAnsi" w:cstheme="minorHAnsi"/>
              </w:rPr>
            </w:pPr>
            <w:r>
              <w:rPr>
                <w:rFonts w:asciiTheme="minorHAnsi" w:hAnsiTheme="minorHAnsi" w:cstheme="minorHAnsi"/>
              </w:rPr>
              <w:t>734.865,00</w:t>
            </w:r>
          </w:p>
        </w:tc>
        <w:tc>
          <w:tcPr>
            <w:tcW w:w="1134" w:type="dxa"/>
            <w:tcBorders>
              <w:top w:val="outset" w:sz="6" w:space="0" w:color="000000"/>
              <w:left w:val="outset" w:sz="6" w:space="0" w:color="000000"/>
              <w:bottom w:val="outset" w:sz="6" w:space="0" w:color="000000"/>
              <w:right w:val="outset" w:sz="6" w:space="0" w:color="000000"/>
            </w:tcBorders>
          </w:tcPr>
          <w:p w14:paraId="7EA41DF8" w14:textId="08523682" w:rsidR="00780F5B" w:rsidRDefault="00780F5B" w:rsidP="00780F5B">
            <w:pPr>
              <w:pStyle w:val="NormalnyWeb"/>
              <w:jc w:val="center"/>
              <w:rPr>
                <w:rFonts w:asciiTheme="minorHAnsi" w:hAnsiTheme="minorHAnsi" w:cstheme="minorHAnsi"/>
              </w:rPr>
            </w:pPr>
            <w:r>
              <w:rPr>
                <w:rFonts w:asciiTheme="minorHAnsi" w:hAnsiTheme="minorHAnsi" w:cstheme="minorHAnsi"/>
              </w:rPr>
              <w:t>94,96</w:t>
            </w:r>
          </w:p>
        </w:tc>
      </w:tr>
      <w:tr w:rsidR="00780F5B" w:rsidRPr="005B15BD" w14:paraId="11DC593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27F0738"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E44D686"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1E68ABA"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464D651"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B7EA59B" w14:textId="77777777" w:rsidR="00780F5B" w:rsidRPr="005B15BD" w:rsidRDefault="00780F5B" w:rsidP="00780F5B">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4A436C0" w14:textId="77777777" w:rsidR="00780F5B" w:rsidRPr="005B15BD" w:rsidRDefault="00780F5B" w:rsidP="00780F5B">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AD53EEF" w14:textId="77777777" w:rsidR="00780F5B" w:rsidRPr="005B15BD" w:rsidRDefault="00780F5B" w:rsidP="00780F5B">
            <w:pPr>
              <w:pStyle w:val="NormalnyWeb"/>
              <w:jc w:val="center"/>
              <w:rPr>
                <w:rFonts w:asciiTheme="minorHAnsi" w:hAnsiTheme="minorHAnsi" w:cstheme="minorHAnsi"/>
              </w:rPr>
            </w:pPr>
          </w:p>
        </w:tc>
      </w:tr>
      <w:tr w:rsidR="00780F5B" w:rsidRPr="005B15BD" w14:paraId="70006FF6"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hideMark/>
          </w:tcPr>
          <w:p w14:paraId="4D56D577" w14:textId="77777777" w:rsidR="00780F5B" w:rsidRPr="005B15BD" w:rsidRDefault="00780F5B" w:rsidP="00780F5B">
            <w:pPr>
              <w:pStyle w:val="NormalnyWeb"/>
              <w:jc w:val="center"/>
              <w:rPr>
                <w:rFonts w:asciiTheme="minorHAnsi" w:hAnsiTheme="minorHAnsi" w:cstheme="minorHAnsi"/>
                <w:b/>
              </w:rPr>
            </w:pPr>
            <w:r w:rsidRPr="005B15BD">
              <w:rPr>
                <w:rFonts w:asciiTheme="minorHAnsi" w:hAnsiTheme="minorHAnsi" w:cstheme="minorHAnsi"/>
                <w:b/>
              </w:rPr>
              <w:t>855</w:t>
            </w:r>
          </w:p>
        </w:tc>
        <w:tc>
          <w:tcPr>
            <w:tcW w:w="918" w:type="dxa"/>
            <w:tcBorders>
              <w:top w:val="outset" w:sz="6" w:space="0" w:color="000000"/>
              <w:left w:val="outset" w:sz="6" w:space="0" w:color="000000"/>
              <w:bottom w:val="outset" w:sz="6" w:space="0" w:color="000000"/>
              <w:right w:val="outset" w:sz="6" w:space="0" w:color="000000"/>
            </w:tcBorders>
          </w:tcPr>
          <w:p w14:paraId="17480B34" w14:textId="77777777" w:rsidR="00780F5B" w:rsidRPr="005B15BD" w:rsidRDefault="00780F5B" w:rsidP="00780F5B">
            <w:pPr>
              <w:pStyle w:val="NormalnyWeb"/>
              <w:jc w:val="center"/>
              <w:rPr>
                <w:rFonts w:asciiTheme="minorHAnsi" w:hAnsiTheme="minorHAnsi" w:cstheme="minorHAnsi"/>
                <w:b/>
              </w:rPr>
            </w:pPr>
          </w:p>
        </w:tc>
        <w:tc>
          <w:tcPr>
            <w:tcW w:w="709" w:type="dxa"/>
            <w:tcBorders>
              <w:top w:val="outset" w:sz="6" w:space="0" w:color="000000"/>
              <w:left w:val="outset" w:sz="6" w:space="0" w:color="000000"/>
              <w:bottom w:val="outset" w:sz="6" w:space="0" w:color="000000"/>
              <w:right w:val="outset" w:sz="6" w:space="0" w:color="000000"/>
            </w:tcBorders>
          </w:tcPr>
          <w:p w14:paraId="41E27C9E" w14:textId="77777777" w:rsidR="00780F5B" w:rsidRPr="005B15BD" w:rsidRDefault="00780F5B" w:rsidP="00780F5B">
            <w:pPr>
              <w:pStyle w:val="NormalnyWeb"/>
              <w:jc w:val="center"/>
              <w:rPr>
                <w:rFonts w:asciiTheme="minorHAnsi" w:hAnsiTheme="minorHAnsi" w:cstheme="minorHAnsi"/>
                <w:b/>
              </w:rPr>
            </w:pPr>
          </w:p>
        </w:tc>
        <w:tc>
          <w:tcPr>
            <w:tcW w:w="3144" w:type="dxa"/>
            <w:tcBorders>
              <w:top w:val="outset" w:sz="6" w:space="0" w:color="000000"/>
              <w:left w:val="outset" w:sz="6" w:space="0" w:color="000000"/>
              <w:bottom w:val="outset" w:sz="6" w:space="0" w:color="000000"/>
              <w:right w:val="outset" w:sz="6" w:space="0" w:color="000000"/>
            </w:tcBorders>
            <w:hideMark/>
          </w:tcPr>
          <w:p w14:paraId="28D3921E" w14:textId="77777777" w:rsidR="00780F5B" w:rsidRPr="005B15BD" w:rsidRDefault="00780F5B" w:rsidP="00780F5B">
            <w:pPr>
              <w:pStyle w:val="NormalnyWeb"/>
              <w:rPr>
                <w:rFonts w:asciiTheme="minorHAnsi" w:hAnsiTheme="minorHAnsi" w:cstheme="minorHAnsi"/>
                <w:b/>
              </w:rPr>
            </w:pPr>
            <w:r w:rsidRPr="005B15BD">
              <w:rPr>
                <w:rFonts w:asciiTheme="minorHAnsi" w:hAnsiTheme="minorHAnsi" w:cstheme="minorHAnsi"/>
                <w:b/>
              </w:rPr>
              <w:t>Rodzina</w:t>
            </w:r>
          </w:p>
        </w:tc>
        <w:tc>
          <w:tcPr>
            <w:tcW w:w="1701" w:type="dxa"/>
            <w:tcBorders>
              <w:top w:val="outset" w:sz="6" w:space="0" w:color="000000"/>
              <w:left w:val="outset" w:sz="6" w:space="0" w:color="000000"/>
              <w:bottom w:val="outset" w:sz="6" w:space="0" w:color="000000"/>
              <w:right w:val="outset" w:sz="6" w:space="0" w:color="000000"/>
            </w:tcBorders>
          </w:tcPr>
          <w:p w14:paraId="57993EC5" w14:textId="51DD3983" w:rsidR="00780F5B" w:rsidRPr="005B15BD" w:rsidRDefault="00123D07" w:rsidP="00780F5B">
            <w:pPr>
              <w:pStyle w:val="NormalnyWeb"/>
              <w:jc w:val="center"/>
              <w:rPr>
                <w:rFonts w:asciiTheme="minorHAnsi" w:hAnsiTheme="minorHAnsi" w:cstheme="minorHAnsi"/>
                <w:b/>
              </w:rPr>
            </w:pPr>
            <w:r>
              <w:rPr>
                <w:rFonts w:asciiTheme="minorHAnsi" w:hAnsiTheme="minorHAnsi" w:cstheme="minorHAnsi"/>
                <w:b/>
              </w:rPr>
              <w:t>7.932.027,00</w:t>
            </w:r>
          </w:p>
        </w:tc>
        <w:tc>
          <w:tcPr>
            <w:tcW w:w="1559" w:type="dxa"/>
            <w:tcBorders>
              <w:top w:val="outset" w:sz="6" w:space="0" w:color="000000"/>
              <w:left w:val="outset" w:sz="6" w:space="0" w:color="000000"/>
              <w:bottom w:val="outset" w:sz="6" w:space="0" w:color="000000"/>
              <w:right w:val="outset" w:sz="6" w:space="0" w:color="000000"/>
            </w:tcBorders>
          </w:tcPr>
          <w:p w14:paraId="2D09FC69" w14:textId="2FA9DDEC" w:rsidR="00780F5B" w:rsidRPr="005B15BD" w:rsidRDefault="00123D07" w:rsidP="00780F5B">
            <w:pPr>
              <w:pStyle w:val="NormalnyWeb"/>
              <w:jc w:val="center"/>
              <w:rPr>
                <w:rFonts w:asciiTheme="minorHAnsi" w:hAnsiTheme="minorHAnsi" w:cstheme="minorHAnsi"/>
                <w:b/>
              </w:rPr>
            </w:pPr>
            <w:r>
              <w:rPr>
                <w:rFonts w:asciiTheme="minorHAnsi" w:hAnsiTheme="minorHAnsi" w:cstheme="minorHAnsi"/>
                <w:b/>
              </w:rPr>
              <w:t>5.670.767,00</w:t>
            </w:r>
          </w:p>
        </w:tc>
        <w:tc>
          <w:tcPr>
            <w:tcW w:w="1134" w:type="dxa"/>
            <w:tcBorders>
              <w:top w:val="outset" w:sz="6" w:space="0" w:color="000000"/>
              <w:left w:val="outset" w:sz="6" w:space="0" w:color="000000"/>
              <w:bottom w:val="outset" w:sz="6" w:space="0" w:color="000000"/>
              <w:right w:val="outset" w:sz="6" w:space="0" w:color="000000"/>
            </w:tcBorders>
          </w:tcPr>
          <w:p w14:paraId="732510BF" w14:textId="6B1D3261" w:rsidR="00780F5B" w:rsidRPr="005B15BD" w:rsidRDefault="00123D07" w:rsidP="00780F5B">
            <w:pPr>
              <w:pStyle w:val="NormalnyWeb"/>
              <w:jc w:val="center"/>
              <w:rPr>
                <w:rFonts w:asciiTheme="minorHAnsi" w:hAnsiTheme="minorHAnsi" w:cstheme="minorHAnsi"/>
                <w:b/>
              </w:rPr>
            </w:pPr>
            <w:r>
              <w:rPr>
                <w:rFonts w:asciiTheme="minorHAnsi" w:hAnsiTheme="minorHAnsi" w:cstheme="minorHAnsi"/>
                <w:b/>
              </w:rPr>
              <w:t>71,49</w:t>
            </w:r>
          </w:p>
        </w:tc>
      </w:tr>
      <w:tr w:rsidR="00780F5B" w:rsidRPr="005B15BD" w14:paraId="56705637"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BD424E1" w14:textId="77777777" w:rsidR="00780F5B" w:rsidRPr="005B15BD" w:rsidRDefault="00780F5B" w:rsidP="00780F5B">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497B6F5" w14:textId="77777777" w:rsidR="00780F5B" w:rsidRPr="005B15BD" w:rsidRDefault="00780F5B" w:rsidP="00780F5B">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B52D26E" w14:textId="77777777" w:rsidR="00780F5B" w:rsidRPr="005B15BD" w:rsidRDefault="00780F5B" w:rsidP="00780F5B">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335FC8DD" w14:textId="77777777" w:rsidR="00780F5B" w:rsidRPr="005B15BD" w:rsidRDefault="00780F5B" w:rsidP="00780F5B">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CA98658" w14:textId="77777777" w:rsidR="00780F5B" w:rsidRPr="005B15BD" w:rsidRDefault="00780F5B" w:rsidP="00780F5B">
            <w:pPr>
              <w:pStyle w:val="NormalnyWeb"/>
              <w:jc w:val="center"/>
              <w:rPr>
                <w:rFonts w:asciiTheme="minorHAnsi" w:hAnsiTheme="minorHAnsi" w:cstheme="minorHAnsi"/>
                <w:i/>
              </w:rPr>
            </w:pPr>
          </w:p>
        </w:tc>
        <w:tc>
          <w:tcPr>
            <w:tcW w:w="1559" w:type="dxa"/>
            <w:tcBorders>
              <w:top w:val="outset" w:sz="6" w:space="0" w:color="000000"/>
              <w:left w:val="outset" w:sz="6" w:space="0" w:color="000000"/>
              <w:bottom w:val="outset" w:sz="6" w:space="0" w:color="000000"/>
              <w:right w:val="outset" w:sz="6" w:space="0" w:color="000000"/>
            </w:tcBorders>
          </w:tcPr>
          <w:p w14:paraId="0E93E9CA" w14:textId="77777777" w:rsidR="00780F5B" w:rsidRPr="005B15BD" w:rsidRDefault="00780F5B" w:rsidP="00780F5B">
            <w:pPr>
              <w:pStyle w:val="NormalnyWeb"/>
              <w:jc w:val="center"/>
              <w:rPr>
                <w:rFonts w:asciiTheme="minorHAnsi" w:hAnsiTheme="minorHAnsi" w:cstheme="minorHAnsi"/>
                <w:i/>
              </w:rPr>
            </w:pPr>
          </w:p>
        </w:tc>
        <w:tc>
          <w:tcPr>
            <w:tcW w:w="1134" w:type="dxa"/>
            <w:tcBorders>
              <w:top w:val="outset" w:sz="6" w:space="0" w:color="000000"/>
              <w:left w:val="outset" w:sz="6" w:space="0" w:color="000000"/>
              <w:bottom w:val="outset" w:sz="6" w:space="0" w:color="000000"/>
              <w:right w:val="outset" w:sz="6" w:space="0" w:color="000000"/>
            </w:tcBorders>
          </w:tcPr>
          <w:p w14:paraId="5B7C9BC2" w14:textId="77777777" w:rsidR="00780F5B" w:rsidRPr="005B15BD" w:rsidRDefault="00780F5B" w:rsidP="00780F5B">
            <w:pPr>
              <w:pStyle w:val="NormalnyWeb"/>
              <w:jc w:val="center"/>
              <w:rPr>
                <w:rFonts w:asciiTheme="minorHAnsi" w:hAnsiTheme="minorHAnsi" w:cstheme="minorHAnsi"/>
                <w:i/>
              </w:rPr>
            </w:pPr>
          </w:p>
        </w:tc>
      </w:tr>
      <w:tr w:rsidR="00123D07" w:rsidRPr="005B15BD" w14:paraId="151BABC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EA855AC"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0AEB6B39" w14:textId="77777777" w:rsidR="00123D07" w:rsidRPr="005B15BD" w:rsidRDefault="00123D07" w:rsidP="00123D07">
            <w:pPr>
              <w:pStyle w:val="NormalnyWeb"/>
              <w:jc w:val="center"/>
              <w:rPr>
                <w:rFonts w:asciiTheme="minorHAnsi" w:hAnsiTheme="minorHAnsi" w:cstheme="minorHAnsi"/>
                <w:i/>
              </w:rPr>
            </w:pPr>
            <w:r w:rsidRPr="005B15BD">
              <w:rPr>
                <w:rFonts w:asciiTheme="minorHAnsi" w:hAnsiTheme="minorHAnsi" w:cstheme="minorHAnsi"/>
                <w:i/>
              </w:rPr>
              <w:t>85501</w:t>
            </w:r>
          </w:p>
        </w:tc>
        <w:tc>
          <w:tcPr>
            <w:tcW w:w="709" w:type="dxa"/>
            <w:tcBorders>
              <w:top w:val="outset" w:sz="6" w:space="0" w:color="000000"/>
              <w:left w:val="outset" w:sz="6" w:space="0" w:color="000000"/>
              <w:bottom w:val="outset" w:sz="6" w:space="0" w:color="000000"/>
              <w:right w:val="outset" w:sz="6" w:space="0" w:color="000000"/>
            </w:tcBorders>
          </w:tcPr>
          <w:p w14:paraId="047D24FB" w14:textId="77777777" w:rsidR="00123D07" w:rsidRPr="005B15BD" w:rsidRDefault="00123D07" w:rsidP="00123D07">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5000584C" w14:textId="77777777" w:rsidR="00123D07" w:rsidRPr="005B15BD" w:rsidRDefault="00123D07" w:rsidP="00123D07">
            <w:pPr>
              <w:pStyle w:val="NormalnyWeb"/>
              <w:rPr>
                <w:rFonts w:asciiTheme="minorHAnsi" w:hAnsiTheme="minorHAnsi" w:cstheme="minorHAnsi"/>
                <w:i/>
              </w:rPr>
            </w:pPr>
            <w:r w:rsidRPr="005B15BD">
              <w:rPr>
                <w:rFonts w:asciiTheme="minorHAnsi" w:hAnsiTheme="minorHAnsi" w:cstheme="minorHAnsi"/>
                <w:i/>
              </w:rPr>
              <w:t>Świadczenia wychowawcze</w:t>
            </w:r>
          </w:p>
        </w:tc>
        <w:tc>
          <w:tcPr>
            <w:tcW w:w="1701" w:type="dxa"/>
            <w:tcBorders>
              <w:top w:val="outset" w:sz="6" w:space="0" w:color="000000"/>
              <w:left w:val="outset" w:sz="6" w:space="0" w:color="000000"/>
              <w:bottom w:val="outset" w:sz="6" w:space="0" w:color="000000"/>
              <w:right w:val="outset" w:sz="6" w:space="0" w:color="000000"/>
            </w:tcBorders>
          </w:tcPr>
          <w:p w14:paraId="38482E68" w14:textId="4B02E055"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3.228.778,00</w:t>
            </w:r>
          </w:p>
        </w:tc>
        <w:tc>
          <w:tcPr>
            <w:tcW w:w="1559" w:type="dxa"/>
            <w:tcBorders>
              <w:top w:val="outset" w:sz="6" w:space="0" w:color="000000"/>
              <w:left w:val="outset" w:sz="6" w:space="0" w:color="000000"/>
              <w:bottom w:val="outset" w:sz="6" w:space="0" w:color="000000"/>
              <w:right w:val="outset" w:sz="6" w:space="0" w:color="000000"/>
            </w:tcBorders>
          </w:tcPr>
          <w:p w14:paraId="44291A9B" w14:textId="4864E8EE"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3.228.263,00</w:t>
            </w:r>
          </w:p>
        </w:tc>
        <w:tc>
          <w:tcPr>
            <w:tcW w:w="1134" w:type="dxa"/>
            <w:tcBorders>
              <w:top w:val="outset" w:sz="6" w:space="0" w:color="000000"/>
              <w:left w:val="outset" w:sz="6" w:space="0" w:color="000000"/>
              <w:bottom w:val="outset" w:sz="6" w:space="0" w:color="000000"/>
              <w:right w:val="outset" w:sz="6" w:space="0" w:color="000000"/>
            </w:tcBorders>
          </w:tcPr>
          <w:p w14:paraId="77EE8971" w14:textId="6248DA4F"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99,98</w:t>
            </w:r>
          </w:p>
        </w:tc>
      </w:tr>
      <w:tr w:rsidR="00123D07" w:rsidRPr="005B15BD" w14:paraId="79E5BB5C"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19A220C"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1191301"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9FAF5BC"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5BB22E8C"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DB0975C"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5AAB90D8"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02E081F1" w14:textId="77777777" w:rsidR="00123D07" w:rsidRPr="005B15BD" w:rsidRDefault="00123D07" w:rsidP="00123D07">
            <w:pPr>
              <w:pStyle w:val="NormalnyWeb"/>
              <w:jc w:val="center"/>
              <w:rPr>
                <w:rFonts w:asciiTheme="minorHAnsi" w:hAnsiTheme="minorHAnsi" w:cstheme="minorHAnsi"/>
              </w:rPr>
            </w:pPr>
          </w:p>
        </w:tc>
      </w:tr>
      <w:tr w:rsidR="00123D07" w:rsidRPr="005B15BD" w14:paraId="09B75953"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D51BD32"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3D412FC"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39E93613" w14:textId="77777777" w:rsidR="00123D07" w:rsidRPr="005B15BD" w:rsidRDefault="00123D07" w:rsidP="00123D07">
            <w:pPr>
              <w:pStyle w:val="NormalnyWeb"/>
              <w:jc w:val="center"/>
              <w:rPr>
                <w:rFonts w:asciiTheme="minorHAnsi" w:hAnsiTheme="minorHAnsi" w:cstheme="minorHAnsi"/>
              </w:rPr>
            </w:pPr>
            <w:r w:rsidRPr="005B15BD">
              <w:rPr>
                <w:rFonts w:asciiTheme="minorHAnsi" w:hAnsiTheme="minorHAnsi" w:cstheme="minorHAnsi"/>
              </w:rPr>
              <w:t>2060</w:t>
            </w:r>
          </w:p>
        </w:tc>
        <w:tc>
          <w:tcPr>
            <w:tcW w:w="3144" w:type="dxa"/>
            <w:tcBorders>
              <w:top w:val="outset" w:sz="6" w:space="0" w:color="000000"/>
              <w:left w:val="outset" w:sz="6" w:space="0" w:color="000000"/>
              <w:bottom w:val="outset" w:sz="6" w:space="0" w:color="000000"/>
              <w:right w:val="outset" w:sz="6" w:space="0" w:color="000000"/>
            </w:tcBorders>
            <w:hideMark/>
          </w:tcPr>
          <w:p w14:paraId="42CC394A" w14:textId="10011384"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zadania bieżące z zakresu administracji rządowej zlecone gminom (związkom gmin, związkom powiatowo-gminnym), związane z realizacją świadczenia wychowawczego stanowiącego pomoc państwa w wychowywaniu dzieci</w:t>
            </w:r>
          </w:p>
        </w:tc>
        <w:tc>
          <w:tcPr>
            <w:tcW w:w="1701" w:type="dxa"/>
            <w:tcBorders>
              <w:top w:val="outset" w:sz="6" w:space="0" w:color="000000"/>
              <w:left w:val="outset" w:sz="6" w:space="0" w:color="000000"/>
              <w:bottom w:val="outset" w:sz="6" w:space="0" w:color="000000"/>
              <w:right w:val="outset" w:sz="6" w:space="0" w:color="000000"/>
            </w:tcBorders>
          </w:tcPr>
          <w:p w14:paraId="2FBEA32D" w14:textId="70899FA1"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3.228.778,00</w:t>
            </w:r>
          </w:p>
        </w:tc>
        <w:tc>
          <w:tcPr>
            <w:tcW w:w="1559" w:type="dxa"/>
            <w:tcBorders>
              <w:top w:val="outset" w:sz="6" w:space="0" w:color="000000"/>
              <w:left w:val="outset" w:sz="6" w:space="0" w:color="000000"/>
              <w:bottom w:val="outset" w:sz="6" w:space="0" w:color="000000"/>
              <w:right w:val="outset" w:sz="6" w:space="0" w:color="000000"/>
            </w:tcBorders>
          </w:tcPr>
          <w:p w14:paraId="3F86C047" w14:textId="11650A63"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3.228.263,00</w:t>
            </w:r>
          </w:p>
        </w:tc>
        <w:tc>
          <w:tcPr>
            <w:tcW w:w="1134" w:type="dxa"/>
            <w:tcBorders>
              <w:top w:val="outset" w:sz="6" w:space="0" w:color="000000"/>
              <w:left w:val="outset" w:sz="6" w:space="0" w:color="000000"/>
              <w:bottom w:val="outset" w:sz="6" w:space="0" w:color="000000"/>
              <w:right w:val="outset" w:sz="6" w:space="0" w:color="000000"/>
            </w:tcBorders>
          </w:tcPr>
          <w:p w14:paraId="2F8B2FD9" w14:textId="3AE9E435"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99,98</w:t>
            </w:r>
          </w:p>
        </w:tc>
      </w:tr>
      <w:tr w:rsidR="00123D07" w:rsidRPr="005B15BD" w14:paraId="3D2EA54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59EA6F30"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11B85A75"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873020F"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F22E533"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8BF90A6"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81CEFD9"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592A0C81" w14:textId="77777777" w:rsidR="00123D07" w:rsidRPr="005B15BD" w:rsidRDefault="00123D07" w:rsidP="00123D07">
            <w:pPr>
              <w:pStyle w:val="NormalnyWeb"/>
              <w:jc w:val="center"/>
              <w:rPr>
                <w:rFonts w:asciiTheme="minorHAnsi" w:hAnsiTheme="minorHAnsi" w:cstheme="minorHAnsi"/>
              </w:rPr>
            </w:pPr>
          </w:p>
        </w:tc>
      </w:tr>
      <w:tr w:rsidR="00123D07" w:rsidRPr="005B15BD" w14:paraId="7ABE89D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885F27"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27B72F64" w14:textId="77777777" w:rsidR="00123D07" w:rsidRPr="005B15BD" w:rsidRDefault="00123D07" w:rsidP="00123D07">
            <w:pPr>
              <w:pStyle w:val="NormalnyWeb"/>
              <w:jc w:val="center"/>
              <w:rPr>
                <w:rFonts w:asciiTheme="minorHAnsi" w:hAnsiTheme="minorHAnsi" w:cstheme="minorHAnsi"/>
                <w:i/>
              </w:rPr>
            </w:pPr>
            <w:r w:rsidRPr="005B15BD">
              <w:rPr>
                <w:rFonts w:asciiTheme="minorHAnsi" w:hAnsiTheme="minorHAnsi" w:cstheme="minorHAnsi"/>
                <w:i/>
              </w:rPr>
              <w:t>85502</w:t>
            </w:r>
          </w:p>
        </w:tc>
        <w:tc>
          <w:tcPr>
            <w:tcW w:w="709" w:type="dxa"/>
            <w:tcBorders>
              <w:top w:val="outset" w:sz="6" w:space="0" w:color="000000"/>
              <w:left w:val="outset" w:sz="6" w:space="0" w:color="000000"/>
              <w:bottom w:val="outset" w:sz="6" w:space="0" w:color="000000"/>
              <w:right w:val="outset" w:sz="6" w:space="0" w:color="000000"/>
            </w:tcBorders>
          </w:tcPr>
          <w:p w14:paraId="39A1C919"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0EAC9FA6" w14:textId="77777777"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701" w:type="dxa"/>
            <w:tcBorders>
              <w:top w:val="outset" w:sz="6" w:space="0" w:color="000000"/>
              <w:left w:val="outset" w:sz="6" w:space="0" w:color="000000"/>
              <w:bottom w:val="outset" w:sz="6" w:space="0" w:color="000000"/>
              <w:right w:val="outset" w:sz="6" w:space="0" w:color="000000"/>
            </w:tcBorders>
          </w:tcPr>
          <w:p w14:paraId="0F75556F" w14:textId="64C942F8"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4.638.000,00</w:t>
            </w:r>
          </w:p>
        </w:tc>
        <w:tc>
          <w:tcPr>
            <w:tcW w:w="1559" w:type="dxa"/>
            <w:tcBorders>
              <w:top w:val="outset" w:sz="6" w:space="0" w:color="000000"/>
              <w:left w:val="outset" w:sz="6" w:space="0" w:color="000000"/>
              <w:bottom w:val="outset" w:sz="6" w:space="0" w:color="000000"/>
              <w:right w:val="outset" w:sz="6" w:space="0" w:color="000000"/>
            </w:tcBorders>
          </w:tcPr>
          <w:p w14:paraId="235B4AA8" w14:textId="181B152A"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2.405.258,00</w:t>
            </w:r>
          </w:p>
        </w:tc>
        <w:tc>
          <w:tcPr>
            <w:tcW w:w="1134" w:type="dxa"/>
            <w:tcBorders>
              <w:top w:val="outset" w:sz="6" w:space="0" w:color="000000"/>
              <w:left w:val="outset" w:sz="6" w:space="0" w:color="000000"/>
              <w:bottom w:val="outset" w:sz="6" w:space="0" w:color="000000"/>
              <w:right w:val="outset" w:sz="6" w:space="0" w:color="000000"/>
            </w:tcBorders>
          </w:tcPr>
          <w:p w14:paraId="004BE5E1" w14:textId="6207A367"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51,86</w:t>
            </w:r>
          </w:p>
        </w:tc>
      </w:tr>
      <w:tr w:rsidR="00123D07" w:rsidRPr="005B15BD" w14:paraId="2DFB9F44"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ABB7B56"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0577864F"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5568461C"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C568FF8"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FDDD0DF"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3BA2C232"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6E00C111" w14:textId="77777777" w:rsidR="00123D07" w:rsidRPr="005B15BD" w:rsidRDefault="00123D07" w:rsidP="00123D07">
            <w:pPr>
              <w:pStyle w:val="NormalnyWeb"/>
              <w:jc w:val="center"/>
              <w:rPr>
                <w:rFonts w:asciiTheme="minorHAnsi" w:hAnsiTheme="minorHAnsi" w:cstheme="minorHAnsi"/>
              </w:rPr>
            </w:pPr>
          </w:p>
        </w:tc>
      </w:tr>
      <w:tr w:rsidR="00123D07" w:rsidRPr="005B15BD" w14:paraId="78F5F3B8"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919B15F"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9B64FCB"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4220071F" w14:textId="77777777" w:rsidR="00123D07" w:rsidRPr="005B15BD" w:rsidRDefault="00123D07" w:rsidP="00123D07">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61BE0B13" w14:textId="50C02AFF"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52BBB76F" w14:textId="66434BC2"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4.638.000,00</w:t>
            </w:r>
          </w:p>
        </w:tc>
        <w:tc>
          <w:tcPr>
            <w:tcW w:w="1559" w:type="dxa"/>
            <w:tcBorders>
              <w:top w:val="outset" w:sz="6" w:space="0" w:color="000000"/>
              <w:left w:val="outset" w:sz="6" w:space="0" w:color="000000"/>
              <w:bottom w:val="outset" w:sz="6" w:space="0" w:color="000000"/>
              <w:right w:val="outset" w:sz="6" w:space="0" w:color="000000"/>
            </w:tcBorders>
          </w:tcPr>
          <w:p w14:paraId="06790DDF" w14:textId="4FB39D5E"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2.405.258,00</w:t>
            </w:r>
          </w:p>
        </w:tc>
        <w:tc>
          <w:tcPr>
            <w:tcW w:w="1134" w:type="dxa"/>
            <w:tcBorders>
              <w:top w:val="outset" w:sz="6" w:space="0" w:color="000000"/>
              <w:left w:val="outset" w:sz="6" w:space="0" w:color="000000"/>
              <w:bottom w:val="outset" w:sz="6" w:space="0" w:color="000000"/>
              <w:right w:val="outset" w:sz="6" w:space="0" w:color="000000"/>
            </w:tcBorders>
          </w:tcPr>
          <w:p w14:paraId="6D15D0BE" w14:textId="3786FB0B"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51,86</w:t>
            </w:r>
          </w:p>
        </w:tc>
      </w:tr>
      <w:tr w:rsidR="00123D07" w:rsidRPr="005B15BD" w14:paraId="7EA8A23A"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E93CCDD"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5726E6DE"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A73AF6A"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31D240B"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FFC65C1"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70D879F2"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BCB3B24" w14:textId="77777777" w:rsidR="00123D07" w:rsidRPr="005B15BD" w:rsidRDefault="00123D07" w:rsidP="00123D07">
            <w:pPr>
              <w:pStyle w:val="NormalnyWeb"/>
              <w:jc w:val="center"/>
              <w:rPr>
                <w:rFonts w:asciiTheme="minorHAnsi" w:hAnsiTheme="minorHAnsi" w:cstheme="minorHAnsi"/>
              </w:rPr>
            </w:pPr>
          </w:p>
        </w:tc>
      </w:tr>
      <w:tr w:rsidR="00123D07" w:rsidRPr="005B15BD" w14:paraId="70F34DE5"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6647638"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77181297" w14:textId="77777777" w:rsidR="00123D07" w:rsidRPr="005B15BD" w:rsidRDefault="00123D07" w:rsidP="00123D07">
            <w:pPr>
              <w:pStyle w:val="NormalnyWeb"/>
              <w:jc w:val="center"/>
              <w:rPr>
                <w:rFonts w:asciiTheme="minorHAnsi" w:hAnsiTheme="minorHAnsi" w:cstheme="minorHAnsi"/>
                <w:i/>
              </w:rPr>
            </w:pPr>
            <w:r w:rsidRPr="005B15BD">
              <w:rPr>
                <w:rFonts w:asciiTheme="minorHAnsi" w:hAnsiTheme="minorHAnsi" w:cstheme="minorHAnsi"/>
                <w:i/>
              </w:rPr>
              <w:t>85503</w:t>
            </w:r>
          </w:p>
        </w:tc>
        <w:tc>
          <w:tcPr>
            <w:tcW w:w="709" w:type="dxa"/>
            <w:tcBorders>
              <w:top w:val="outset" w:sz="6" w:space="0" w:color="000000"/>
              <w:left w:val="outset" w:sz="6" w:space="0" w:color="000000"/>
              <w:bottom w:val="outset" w:sz="6" w:space="0" w:color="000000"/>
              <w:right w:val="outset" w:sz="6" w:space="0" w:color="000000"/>
            </w:tcBorders>
          </w:tcPr>
          <w:p w14:paraId="718E194C" w14:textId="77777777" w:rsidR="00123D07" w:rsidRPr="005B15BD" w:rsidRDefault="00123D07" w:rsidP="00123D07">
            <w:pPr>
              <w:pStyle w:val="NormalnyWeb"/>
              <w:jc w:val="center"/>
              <w:rPr>
                <w:rFonts w:asciiTheme="minorHAnsi" w:hAnsiTheme="minorHAnsi" w:cstheme="minorHAnsi"/>
                <w:i/>
              </w:rPr>
            </w:pPr>
          </w:p>
        </w:tc>
        <w:tc>
          <w:tcPr>
            <w:tcW w:w="3144" w:type="dxa"/>
            <w:tcBorders>
              <w:top w:val="outset" w:sz="6" w:space="0" w:color="000000"/>
              <w:left w:val="outset" w:sz="6" w:space="0" w:color="000000"/>
              <w:bottom w:val="outset" w:sz="6" w:space="0" w:color="000000"/>
              <w:right w:val="outset" w:sz="6" w:space="0" w:color="000000"/>
            </w:tcBorders>
            <w:hideMark/>
          </w:tcPr>
          <w:p w14:paraId="736D6EEB" w14:textId="77777777" w:rsidR="00123D07" w:rsidRPr="005B15BD" w:rsidRDefault="00123D07" w:rsidP="00123D07">
            <w:pPr>
              <w:pStyle w:val="NormalnyWeb"/>
              <w:rPr>
                <w:rFonts w:asciiTheme="minorHAnsi" w:hAnsiTheme="minorHAnsi" w:cstheme="minorHAnsi"/>
                <w:i/>
              </w:rPr>
            </w:pPr>
            <w:r w:rsidRPr="005B15BD">
              <w:rPr>
                <w:rFonts w:asciiTheme="minorHAnsi" w:hAnsiTheme="minorHAnsi" w:cstheme="minorHAnsi"/>
                <w:i/>
              </w:rPr>
              <w:t>Karta Dużej Rodziny</w:t>
            </w:r>
          </w:p>
        </w:tc>
        <w:tc>
          <w:tcPr>
            <w:tcW w:w="1701" w:type="dxa"/>
            <w:tcBorders>
              <w:top w:val="outset" w:sz="6" w:space="0" w:color="000000"/>
              <w:left w:val="outset" w:sz="6" w:space="0" w:color="000000"/>
              <w:bottom w:val="outset" w:sz="6" w:space="0" w:color="000000"/>
              <w:right w:val="outset" w:sz="6" w:space="0" w:color="000000"/>
            </w:tcBorders>
          </w:tcPr>
          <w:p w14:paraId="48452661" w14:textId="16A9F8BB"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249,00</w:t>
            </w:r>
          </w:p>
        </w:tc>
        <w:tc>
          <w:tcPr>
            <w:tcW w:w="1559" w:type="dxa"/>
            <w:tcBorders>
              <w:top w:val="outset" w:sz="6" w:space="0" w:color="000000"/>
              <w:left w:val="outset" w:sz="6" w:space="0" w:color="000000"/>
              <w:bottom w:val="outset" w:sz="6" w:space="0" w:color="000000"/>
              <w:right w:val="outset" w:sz="6" w:space="0" w:color="000000"/>
            </w:tcBorders>
          </w:tcPr>
          <w:p w14:paraId="1FDE3E91" w14:textId="11B7D1B6"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249,00</w:t>
            </w:r>
          </w:p>
        </w:tc>
        <w:tc>
          <w:tcPr>
            <w:tcW w:w="1134" w:type="dxa"/>
            <w:tcBorders>
              <w:top w:val="outset" w:sz="6" w:space="0" w:color="000000"/>
              <w:left w:val="outset" w:sz="6" w:space="0" w:color="000000"/>
              <w:bottom w:val="outset" w:sz="6" w:space="0" w:color="000000"/>
              <w:right w:val="outset" w:sz="6" w:space="0" w:color="000000"/>
            </w:tcBorders>
          </w:tcPr>
          <w:p w14:paraId="2C1306A9" w14:textId="53F4FA4C" w:rsidR="00123D07" w:rsidRPr="00123D07" w:rsidRDefault="00123D07" w:rsidP="00123D07">
            <w:pPr>
              <w:pStyle w:val="NormalnyWeb"/>
              <w:jc w:val="center"/>
              <w:rPr>
                <w:rFonts w:asciiTheme="minorHAnsi" w:hAnsiTheme="minorHAnsi" w:cstheme="minorHAnsi"/>
                <w:i/>
                <w:iCs/>
              </w:rPr>
            </w:pPr>
            <w:r w:rsidRPr="00123D07">
              <w:rPr>
                <w:rFonts w:asciiTheme="minorHAnsi" w:hAnsiTheme="minorHAnsi" w:cstheme="minorHAnsi"/>
                <w:i/>
                <w:iCs/>
              </w:rPr>
              <w:t>100,00</w:t>
            </w:r>
          </w:p>
        </w:tc>
      </w:tr>
      <w:tr w:rsidR="00123D07" w:rsidRPr="005B15BD" w14:paraId="5755FD25"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4100357D"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010DA72"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61991FAE"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4A612F00"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D54F635"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0F76159D"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4027F104" w14:textId="77777777" w:rsidR="00123D07" w:rsidRPr="005B15BD" w:rsidRDefault="00123D07" w:rsidP="00123D07">
            <w:pPr>
              <w:pStyle w:val="NormalnyWeb"/>
              <w:jc w:val="center"/>
              <w:rPr>
                <w:rFonts w:asciiTheme="minorHAnsi" w:hAnsiTheme="minorHAnsi" w:cstheme="minorHAnsi"/>
              </w:rPr>
            </w:pPr>
          </w:p>
        </w:tc>
      </w:tr>
      <w:tr w:rsidR="00123D07" w:rsidRPr="005B15BD" w14:paraId="2BC38707"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18DD545A"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F9C759"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7261AC8C" w14:textId="77777777" w:rsidR="00123D07" w:rsidRPr="005B15BD" w:rsidRDefault="00123D07" w:rsidP="00123D07">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28256395" w14:textId="2BACF27A"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3D6A142F" w14:textId="4BFF293F"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249,00</w:t>
            </w:r>
          </w:p>
        </w:tc>
        <w:tc>
          <w:tcPr>
            <w:tcW w:w="1559" w:type="dxa"/>
            <w:tcBorders>
              <w:top w:val="outset" w:sz="6" w:space="0" w:color="000000"/>
              <w:left w:val="outset" w:sz="6" w:space="0" w:color="000000"/>
              <w:bottom w:val="outset" w:sz="6" w:space="0" w:color="000000"/>
              <w:right w:val="outset" w:sz="6" w:space="0" w:color="000000"/>
            </w:tcBorders>
          </w:tcPr>
          <w:p w14:paraId="29952CBC" w14:textId="67959297"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249,00</w:t>
            </w:r>
          </w:p>
        </w:tc>
        <w:tc>
          <w:tcPr>
            <w:tcW w:w="1134" w:type="dxa"/>
            <w:tcBorders>
              <w:top w:val="outset" w:sz="6" w:space="0" w:color="000000"/>
              <w:left w:val="outset" w:sz="6" w:space="0" w:color="000000"/>
              <w:bottom w:val="outset" w:sz="6" w:space="0" w:color="000000"/>
              <w:right w:val="outset" w:sz="6" w:space="0" w:color="000000"/>
            </w:tcBorders>
          </w:tcPr>
          <w:p w14:paraId="5AE20415" w14:textId="15C0A2FD"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100,00</w:t>
            </w:r>
          </w:p>
        </w:tc>
      </w:tr>
      <w:tr w:rsidR="00123D07" w:rsidRPr="005B15BD" w14:paraId="6772C37E"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71FD284"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ADBC38E"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0BEA01DF"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2B566F0D"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DEF118D"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4781212B"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FE24B62" w14:textId="77777777" w:rsidR="00123D07" w:rsidRPr="005B15BD" w:rsidRDefault="00123D07" w:rsidP="00123D07">
            <w:pPr>
              <w:pStyle w:val="NormalnyWeb"/>
              <w:jc w:val="center"/>
              <w:rPr>
                <w:rFonts w:asciiTheme="minorHAnsi" w:hAnsiTheme="minorHAnsi" w:cstheme="minorHAnsi"/>
              </w:rPr>
            </w:pPr>
          </w:p>
        </w:tc>
      </w:tr>
      <w:tr w:rsidR="00123D07" w:rsidRPr="005B15BD" w14:paraId="39804B45"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3F2B0E5"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hideMark/>
          </w:tcPr>
          <w:p w14:paraId="4079466A" w14:textId="77777777" w:rsidR="00123D07" w:rsidRPr="005B15BD" w:rsidRDefault="00123D07" w:rsidP="00123D07">
            <w:pPr>
              <w:pStyle w:val="NormalnyWeb"/>
              <w:jc w:val="center"/>
              <w:rPr>
                <w:rFonts w:asciiTheme="minorHAnsi" w:hAnsiTheme="minorHAnsi" w:cstheme="minorHAnsi"/>
                <w:i/>
              </w:rPr>
            </w:pPr>
            <w:r w:rsidRPr="005B15BD">
              <w:rPr>
                <w:rFonts w:asciiTheme="minorHAnsi" w:hAnsiTheme="minorHAnsi" w:cstheme="minorHAnsi"/>
                <w:i/>
              </w:rPr>
              <w:t>85513</w:t>
            </w:r>
          </w:p>
        </w:tc>
        <w:tc>
          <w:tcPr>
            <w:tcW w:w="709" w:type="dxa"/>
            <w:tcBorders>
              <w:top w:val="outset" w:sz="6" w:space="0" w:color="000000"/>
              <w:left w:val="outset" w:sz="6" w:space="0" w:color="000000"/>
              <w:bottom w:val="outset" w:sz="6" w:space="0" w:color="000000"/>
              <w:right w:val="outset" w:sz="6" w:space="0" w:color="000000"/>
            </w:tcBorders>
          </w:tcPr>
          <w:p w14:paraId="078F28DA"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1A1EEC98" w14:textId="77777777"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01" w:type="dxa"/>
            <w:tcBorders>
              <w:top w:val="outset" w:sz="6" w:space="0" w:color="000000"/>
              <w:left w:val="outset" w:sz="6" w:space="0" w:color="000000"/>
              <w:bottom w:val="outset" w:sz="6" w:space="0" w:color="000000"/>
              <w:right w:val="outset" w:sz="6" w:space="0" w:color="000000"/>
            </w:tcBorders>
          </w:tcPr>
          <w:p w14:paraId="2F673BF1" w14:textId="74192378" w:rsidR="00123D07" w:rsidRPr="005B15BD" w:rsidRDefault="00123D07" w:rsidP="00123D07">
            <w:pPr>
              <w:pStyle w:val="NormalnyWeb"/>
              <w:jc w:val="center"/>
              <w:rPr>
                <w:rFonts w:asciiTheme="minorHAnsi" w:hAnsiTheme="minorHAnsi" w:cstheme="minorHAnsi"/>
                <w:i/>
                <w:iCs/>
              </w:rPr>
            </w:pPr>
            <w:r>
              <w:rPr>
                <w:rFonts w:asciiTheme="minorHAnsi" w:hAnsiTheme="minorHAnsi" w:cstheme="minorHAnsi"/>
              </w:rPr>
              <w:t>65.000,00</w:t>
            </w:r>
          </w:p>
        </w:tc>
        <w:tc>
          <w:tcPr>
            <w:tcW w:w="1559" w:type="dxa"/>
            <w:tcBorders>
              <w:top w:val="outset" w:sz="6" w:space="0" w:color="000000"/>
              <w:left w:val="outset" w:sz="6" w:space="0" w:color="000000"/>
              <w:bottom w:val="outset" w:sz="6" w:space="0" w:color="000000"/>
              <w:right w:val="outset" w:sz="6" w:space="0" w:color="000000"/>
            </w:tcBorders>
          </w:tcPr>
          <w:p w14:paraId="26735349" w14:textId="0372B174" w:rsidR="00123D07" w:rsidRPr="005B15BD" w:rsidRDefault="00123D07" w:rsidP="00123D07">
            <w:pPr>
              <w:pStyle w:val="NormalnyWeb"/>
              <w:jc w:val="center"/>
              <w:rPr>
                <w:rFonts w:asciiTheme="minorHAnsi" w:hAnsiTheme="minorHAnsi" w:cstheme="minorHAnsi"/>
                <w:i/>
                <w:iCs/>
              </w:rPr>
            </w:pPr>
            <w:r>
              <w:rPr>
                <w:rFonts w:asciiTheme="minorHAnsi" w:hAnsiTheme="minorHAnsi" w:cstheme="minorHAnsi"/>
              </w:rPr>
              <w:t>36.997,00</w:t>
            </w:r>
          </w:p>
        </w:tc>
        <w:tc>
          <w:tcPr>
            <w:tcW w:w="1134" w:type="dxa"/>
            <w:tcBorders>
              <w:top w:val="outset" w:sz="6" w:space="0" w:color="000000"/>
              <w:left w:val="outset" w:sz="6" w:space="0" w:color="000000"/>
              <w:bottom w:val="outset" w:sz="6" w:space="0" w:color="000000"/>
              <w:right w:val="outset" w:sz="6" w:space="0" w:color="000000"/>
            </w:tcBorders>
          </w:tcPr>
          <w:p w14:paraId="314EDCFB" w14:textId="5A26F8E2" w:rsidR="00123D07" w:rsidRPr="005B15BD" w:rsidRDefault="00123D07" w:rsidP="00123D07">
            <w:pPr>
              <w:pStyle w:val="NormalnyWeb"/>
              <w:jc w:val="center"/>
              <w:rPr>
                <w:rFonts w:asciiTheme="minorHAnsi" w:hAnsiTheme="minorHAnsi" w:cstheme="minorHAnsi"/>
                <w:i/>
                <w:iCs/>
              </w:rPr>
            </w:pPr>
            <w:r>
              <w:rPr>
                <w:rFonts w:asciiTheme="minorHAnsi" w:hAnsiTheme="minorHAnsi" w:cstheme="minorHAnsi"/>
              </w:rPr>
              <w:t>56,92</w:t>
            </w:r>
          </w:p>
        </w:tc>
      </w:tr>
      <w:tr w:rsidR="00123D07" w:rsidRPr="005B15BD" w14:paraId="55A9F72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09D477DA"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37069B3F"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137E8A72"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7891E09F"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F633039"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6B3DA2F1"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36A0E625" w14:textId="77777777" w:rsidR="00123D07" w:rsidRPr="005B15BD" w:rsidRDefault="00123D07" w:rsidP="00123D07">
            <w:pPr>
              <w:pStyle w:val="NormalnyWeb"/>
              <w:jc w:val="center"/>
              <w:rPr>
                <w:rFonts w:asciiTheme="minorHAnsi" w:hAnsiTheme="minorHAnsi" w:cstheme="minorHAnsi"/>
              </w:rPr>
            </w:pPr>
          </w:p>
        </w:tc>
      </w:tr>
      <w:tr w:rsidR="00123D07" w:rsidRPr="005B15BD" w14:paraId="3A7E751A"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747C5C1A"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61E63AB8"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hideMark/>
          </w:tcPr>
          <w:p w14:paraId="586786A0" w14:textId="77777777" w:rsidR="00123D07" w:rsidRPr="005B15BD" w:rsidRDefault="00123D07" w:rsidP="00123D07">
            <w:pPr>
              <w:pStyle w:val="NormalnyWeb"/>
              <w:jc w:val="center"/>
              <w:rPr>
                <w:rFonts w:asciiTheme="minorHAnsi" w:hAnsiTheme="minorHAnsi" w:cstheme="minorHAnsi"/>
              </w:rPr>
            </w:pPr>
            <w:r w:rsidRPr="005B15BD">
              <w:rPr>
                <w:rFonts w:asciiTheme="minorHAnsi" w:hAnsiTheme="minorHAnsi" w:cstheme="minorHAnsi"/>
              </w:rPr>
              <w:t>2010</w:t>
            </w:r>
          </w:p>
        </w:tc>
        <w:tc>
          <w:tcPr>
            <w:tcW w:w="3144" w:type="dxa"/>
            <w:tcBorders>
              <w:top w:val="outset" w:sz="6" w:space="0" w:color="000000"/>
              <w:left w:val="outset" w:sz="6" w:space="0" w:color="000000"/>
              <w:bottom w:val="outset" w:sz="6" w:space="0" w:color="000000"/>
              <w:right w:val="outset" w:sz="6" w:space="0" w:color="000000"/>
            </w:tcBorders>
            <w:hideMark/>
          </w:tcPr>
          <w:p w14:paraId="16A4838A" w14:textId="696742D5"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rPr>
              <w:t>Dotacj</w:t>
            </w:r>
            <w:r>
              <w:rPr>
                <w:rFonts w:asciiTheme="minorHAnsi" w:hAnsiTheme="minorHAnsi" w:cstheme="minorHAnsi"/>
              </w:rPr>
              <w:t>a</w:t>
            </w:r>
            <w:r w:rsidRPr="005B15BD">
              <w:rPr>
                <w:rFonts w:asciiTheme="minorHAnsi" w:hAnsiTheme="minorHAnsi" w:cstheme="minorHAnsi"/>
              </w:rPr>
              <w:t xml:space="preserve"> celow</w:t>
            </w:r>
            <w:r>
              <w:rPr>
                <w:rFonts w:asciiTheme="minorHAnsi" w:hAnsiTheme="minorHAnsi" w:cstheme="minorHAnsi"/>
              </w:rPr>
              <w:t>a</w:t>
            </w:r>
            <w:r w:rsidRPr="005B15BD">
              <w:rPr>
                <w:rFonts w:asciiTheme="minorHAnsi" w:hAnsiTheme="minorHAnsi" w:cstheme="minorHAnsi"/>
              </w:rPr>
              <w:t xml:space="preserve"> otrzyman</w:t>
            </w:r>
            <w:r>
              <w:rPr>
                <w:rFonts w:asciiTheme="minorHAnsi" w:hAnsiTheme="minorHAnsi" w:cstheme="minorHAnsi"/>
              </w:rPr>
              <w:t>a</w:t>
            </w:r>
            <w:r w:rsidRPr="005B15BD">
              <w:rPr>
                <w:rFonts w:asciiTheme="minorHAnsi" w:hAnsiTheme="minorHAnsi" w:cstheme="minorHAnsi"/>
              </w:rPr>
              <w:t xml:space="preserve"> z budżetu państwa na realizację zadań bieżących z zakresu </w:t>
            </w:r>
            <w:r w:rsidRPr="005B15BD">
              <w:rPr>
                <w:rFonts w:asciiTheme="minorHAnsi" w:hAnsiTheme="minorHAnsi" w:cstheme="minorHAnsi"/>
              </w:rPr>
              <w:lastRenderedPageBreak/>
              <w:t>administracji rządowej oraz innych zadań zleconych gminie (związkom gmin</w:t>
            </w:r>
            <w:r>
              <w:rPr>
                <w:rFonts w:asciiTheme="minorHAnsi" w:hAnsiTheme="minorHAnsi" w:cstheme="minorHAnsi"/>
              </w:rPr>
              <w:t>, związkom powiatowo-gminnym</w:t>
            </w:r>
            <w:r w:rsidRPr="005B15BD">
              <w:rPr>
                <w:rFonts w:asciiTheme="minorHAnsi" w:hAnsiTheme="minorHAnsi" w:cstheme="minorHAnsi"/>
              </w:rPr>
              <w:t>) ustawami</w:t>
            </w:r>
          </w:p>
        </w:tc>
        <w:tc>
          <w:tcPr>
            <w:tcW w:w="1701" w:type="dxa"/>
            <w:tcBorders>
              <w:top w:val="outset" w:sz="6" w:space="0" w:color="000000"/>
              <w:left w:val="outset" w:sz="6" w:space="0" w:color="000000"/>
              <w:bottom w:val="outset" w:sz="6" w:space="0" w:color="000000"/>
              <w:right w:val="outset" w:sz="6" w:space="0" w:color="000000"/>
            </w:tcBorders>
          </w:tcPr>
          <w:p w14:paraId="40570FB0" w14:textId="1EF43DEE"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lastRenderedPageBreak/>
              <w:t>65.000,00</w:t>
            </w:r>
          </w:p>
        </w:tc>
        <w:tc>
          <w:tcPr>
            <w:tcW w:w="1559" w:type="dxa"/>
            <w:tcBorders>
              <w:top w:val="outset" w:sz="6" w:space="0" w:color="000000"/>
              <w:left w:val="outset" w:sz="6" w:space="0" w:color="000000"/>
              <w:bottom w:val="outset" w:sz="6" w:space="0" w:color="000000"/>
              <w:right w:val="outset" w:sz="6" w:space="0" w:color="000000"/>
            </w:tcBorders>
          </w:tcPr>
          <w:p w14:paraId="6701A282" w14:textId="11A4FFAD"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36.997,00</w:t>
            </w:r>
          </w:p>
        </w:tc>
        <w:tc>
          <w:tcPr>
            <w:tcW w:w="1134" w:type="dxa"/>
            <w:tcBorders>
              <w:top w:val="outset" w:sz="6" w:space="0" w:color="000000"/>
              <w:left w:val="outset" w:sz="6" w:space="0" w:color="000000"/>
              <w:bottom w:val="outset" w:sz="6" w:space="0" w:color="000000"/>
              <w:right w:val="outset" w:sz="6" w:space="0" w:color="000000"/>
            </w:tcBorders>
          </w:tcPr>
          <w:p w14:paraId="44C451AF" w14:textId="691BF5A4" w:rsidR="00123D07" w:rsidRPr="005B15BD" w:rsidRDefault="00123D07" w:rsidP="00123D07">
            <w:pPr>
              <w:pStyle w:val="NormalnyWeb"/>
              <w:jc w:val="center"/>
              <w:rPr>
                <w:rFonts w:asciiTheme="minorHAnsi" w:hAnsiTheme="minorHAnsi" w:cstheme="minorHAnsi"/>
              </w:rPr>
            </w:pPr>
            <w:r>
              <w:rPr>
                <w:rFonts w:asciiTheme="minorHAnsi" w:hAnsiTheme="minorHAnsi" w:cstheme="minorHAnsi"/>
              </w:rPr>
              <w:t>56,92</w:t>
            </w:r>
          </w:p>
        </w:tc>
      </w:tr>
      <w:tr w:rsidR="00123D07" w:rsidRPr="005B15BD" w14:paraId="16A242FD" w14:textId="77777777" w:rsidTr="001E3C5F">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205F27B6"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7D832C9B"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2C533F0E"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tcPr>
          <w:p w14:paraId="10A6C299" w14:textId="77777777" w:rsidR="00123D07" w:rsidRPr="005B15BD" w:rsidRDefault="00123D07" w:rsidP="00123D07">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8841822" w14:textId="77777777" w:rsidR="00123D07" w:rsidRPr="005B15BD" w:rsidRDefault="00123D07" w:rsidP="00123D07">
            <w:pPr>
              <w:pStyle w:val="NormalnyWeb"/>
              <w:jc w:val="center"/>
              <w:rPr>
                <w:rFonts w:asciiTheme="minorHAnsi" w:hAnsiTheme="minorHAnsi" w:cstheme="minorHAnsi"/>
              </w:rPr>
            </w:pPr>
          </w:p>
        </w:tc>
        <w:tc>
          <w:tcPr>
            <w:tcW w:w="1559" w:type="dxa"/>
            <w:tcBorders>
              <w:top w:val="outset" w:sz="6" w:space="0" w:color="000000"/>
              <w:left w:val="outset" w:sz="6" w:space="0" w:color="000000"/>
              <w:bottom w:val="outset" w:sz="6" w:space="0" w:color="000000"/>
              <w:right w:val="outset" w:sz="6" w:space="0" w:color="000000"/>
            </w:tcBorders>
          </w:tcPr>
          <w:p w14:paraId="2E9EC52B" w14:textId="77777777" w:rsidR="00123D07" w:rsidRPr="005B15BD" w:rsidRDefault="00123D07" w:rsidP="00123D07">
            <w:pPr>
              <w:pStyle w:val="NormalnyWeb"/>
              <w:jc w:val="center"/>
              <w:rPr>
                <w:rFonts w:asciiTheme="minorHAnsi" w:hAnsiTheme="minorHAnsi" w:cstheme="minorHAnsi"/>
              </w:rPr>
            </w:pPr>
          </w:p>
        </w:tc>
        <w:tc>
          <w:tcPr>
            <w:tcW w:w="1134" w:type="dxa"/>
            <w:tcBorders>
              <w:top w:val="outset" w:sz="6" w:space="0" w:color="000000"/>
              <w:left w:val="outset" w:sz="6" w:space="0" w:color="000000"/>
              <w:bottom w:val="outset" w:sz="6" w:space="0" w:color="000000"/>
              <w:right w:val="outset" w:sz="6" w:space="0" w:color="000000"/>
            </w:tcBorders>
          </w:tcPr>
          <w:p w14:paraId="1BFEBCEB" w14:textId="77777777" w:rsidR="00123D07" w:rsidRPr="005B15BD" w:rsidRDefault="00123D07" w:rsidP="00123D07">
            <w:pPr>
              <w:pStyle w:val="NormalnyWeb"/>
              <w:jc w:val="center"/>
              <w:rPr>
                <w:rFonts w:asciiTheme="minorHAnsi" w:hAnsiTheme="minorHAnsi" w:cstheme="minorHAnsi"/>
              </w:rPr>
            </w:pPr>
          </w:p>
        </w:tc>
      </w:tr>
      <w:tr w:rsidR="00123D07" w:rsidRPr="005B15BD" w14:paraId="4EDD166C" w14:textId="77777777" w:rsidTr="00877C58">
        <w:trPr>
          <w:tblCellSpacing w:w="0" w:type="dxa"/>
        </w:trPr>
        <w:tc>
          <w:tcPr>
            <w:tcW w:w="750" w:type="dxa"/>
            <w:tcBorders>
              <w:top w:val="outset" w:sz="6" w:space="0" w:color="000000"/>
              <w:left w:val="outset" w:sz="6" w:space="0" w:color="000000"/>
              <w:bottom w:val="outset" w:sz="6" w:space="0" w:color="000000"/>
              <w:right w:val="outset" w:sz="6" w:space="0" w:color="000000"/>
            </w:tcBorders>
          </w:tcPr>
          <w:p w14:paraId="69F09F8D" w14:textId="77777777" w:rsidR="00123D07" w:rsidRPr="005B15BD" w:rsidRDefault="00123D07" w:rsidP="00123D07">
            <w:pPr>
              <w:pStyle w:val="NormalnyWeb"/>
              <w:jc w:val="center"/>
              <w:rPr>
                <w:rFonts w:asciiTheme="minorHAnsi" w:hAnsiTheme="minorHAnsi" w:cstheme="minorHAnsi"/>
              </w:rPr>
            </w:pPr>
          </w:p>
        </w:tc>
        <w:tc>
          <w:tcPr>
            <w:tcW w:w="918" w:type="dxa"/>
            <w:tcBorders>
              <w:top w:val="outset" w:sz="6" w:space="0" w:color="000000"/>
              <w:left w:val="outset" w:sz="6" w:space="0" w:color="000000"/>
              <w:bottom w:val="outset" w:sz="6" w:space="0" w:color="000000"/>
              <w:right w:val="outset" w:sz="6" w:space="0" w:color="000000"/>
            </w:tcBorders>
          </w:tcPr>
          <w:p w14:paraId="4F25D48A" w14:textId="77777777" w:rsidR="00123D07" w:rsidRPr="005B15BD" w:rsidRDefault="00123D07" w:rsidP="00123D07">
            <w:pPr>
              <w:pStyle w:val="NormalnyWeb"/>
              <w:jc w:val="center"/>
              <w:rPr>
                <w:rFonts w:asciiTheme="minorHAnsi" w:hAnsiTheme="minorHAnsi" w:cstheme="minorHAnsi"/>
              </w:rPr>
            </w:pPr>
          </w:p>
        </w:tc>
        <w:tc>
          <w:tcPr>
            <w:tcW w:w="709" w:type="dxa"/>
            <w:tcBorders>
              <w:top w:val="outset" w:sz="6" w:space="0" w:color="000000"/>
              <w:left w:val="outset" w:sz="6" w:space="0" w:color="000000"/>
              <w:bottom w:val="outset" w:sz="6" w:space="0" w:color="000000"/>
              <w:right w:val="outset" w:sz="6" w:space="0" w:color="000000"/>
            </w:tcBorders>
          </w:tcPr>
          <w:p w14:paraId="795796AF" w14:textId="77777777" w:rsidR="00123D07" w:rsidRPr="005B15BD" w:rsidRDefault="00123D07" w:rsidP="00123D07">
            <w:pPr>
              <w:pStyle w:val="NormalnyWeb"/>
              <w:jc w:val="center"/>
              <w:rPr>
                <w:rFonts w:asciiTheme="minorHAnsi" w:hAnsiTheme="minorHAnsi" w:cstheme="minorHAnsi"/>
              </w:rPr>
            </w:pPr>
          </w:p>
        </w:tc>
        <w:tc>
          <w:tcPr>
            <w:tcW w:w="3144" w:type="dxa"/>
            <w:tcBorders>
              <w:top w:val="outset" w:sz="6" w:space="0" w:color="000000"/>
              <w:left w:val="outset" w:sz="6" w:space="0" w:color="000000"/>
              <w:bottom w:val="outset" w:sz="6" w:space="0" w:color="000000"/>
              <w:right w:val="outset" w:sz="6" w:space="0" w:color="000000"/>
            </w:tcBorders>
            <w:hideMark/>
          </w:tcPr>
          <w:p w14:paraId="303CAEA3" w14:textId="77777777" w:rsidR="00123D07" w:rsidRPr="005B15BD" w:rsidRDefault="00123D07" w:rsidP="00123D07">
            <w:pPr>
              <w:pStyle w:val="NormalnyWeb"/>
              <w:rPr>
                <w:rFonts w:asciiTheme="minorHAnsi" w:hAnsiTheme="minorHAnsi" w:cstheme="minorHAnsi"/>
              </w:rPr>
            </w:pPr>
            <w:r w:rsidRPr="005B15BD">
              <w:rPr>
                <w:rFonts w:asciiTheme="minorHAnsi" w:hAnsiTheme="minorHAnsi" w:cstheme="minorHAnsi"/>
                <w:b/>
                <w:bCs/>
              </w:rPr>
              <w:t>Ogółem:</w:t>
            </w:r>
          </w:p>
        </w:tc>
        <w:tc>
          <w:tcPr>
            <w:tcW w:w="1701" w:type="dxa"/>
            <w:tcBorders>
              <w:top w:val="outset" w:sz="6" w:space="0" w:color="000000"/>
              <w:left w:val="outset" w:sz="6" w:space="0" w:color="000000"/>
              <w:bottom w:val="outset" w:sz="6" w:space="0" w:color="000000"/>
              <w:right w:val="outset" w:sz="6" w:space="0" w:color="000000"/>
            </w:tcBorders>
          </w:tcPr>
          <w:p w14:paraId="23046ED2" w14:textId="05843438" w:rsidR="00123D07" w:rsidRPr="005B15BD" w:rsidRDefault="00123D07" w:rsidP="00123D07">
            <w:pPr>
              <w:pStyle w:val="NormalnyWeb"/>
              <w:jc w:val="center"/>
              <w:rPr>
                <w:rFonts w:asciiTheme="minorHAnsi" w:hAnsiTheme="minorHAnsi" w:cstheme="minorHAnsi"/>
                <w:b/>
              </w:rPr>
            </w:pPr>
            <w:r>
              <w:rPr>
                <w:rFonts w:asciiTheme="minorHAnsi" w:hAnsiTheme="minorHAnsi" w:cstheme="minorHAnsi"/>
                <w:b/>
              </w:rPr>
              <w:t>9.281.732,02</w:t>
            </w:r>
          </w:p>
        </w:tc>
        <w:tc>
          <w:tcPr>
            <w:tcW w:w="1559" w:type="dxa"/>
            <w:tcBorders>
              <w:top w:val="outset" w:sz="6" w:space="0" w:color="000000"/>
              <w:left w:val="outset" w:sz="6" w:space="0" w:color="000000"/>
              <w:bottom w:val="outset" w:sz="6" w:space="0" w:color="000000"/>
              <w:right w:val="outset" w:sz="6" w:space="0" w:color="000000"/>
            </w:tcBorders>
          </w:tcPr>
          <w:p w14:paraId="7C1C2C54" w14:textId="09B23342" w:rsidR="00123D07" w:rsidRPr="005B15BD" w:rsidRDefault="00123D07" w:rsidP="00123D07">
            <w:pPr>
              <w:pStyle w:val="NormalnyWeb"/>
              <w:jc w:val="center"/>
              <w:rPr>
                <w:rFonts w:asciiTheme="minorHAnsi" w:hAnsiTheme="minorHAnsi" w:cstheme="minorHAnsi"/>
                <w:b/>
              </w:rPr>
            </w:pPr>
            <w:r>
              <w:rPr>
                <w:rFonts w:asciiTheme="minorHAnsi" w:hAnsiTheme="minorHAnsi" w:cstheme="minorHAnsi"/>
                <w:b/>
              </w:rPr>
              <w:t>6.922.223,97</w:t>
            </w:r>
          </w:p>
        </w:tc>
        <w:tc>
          <w:tcPr>
            <w:tcW w:w="1134" w:type="dxa"/>
            <w:tcBorders>
              <w:top w:val="outset" w:sz="6" w:space="0" w:color="000000"/>
              <w:left w:val="outset" w:sz="6" w:space="0" w:color="000000"/>
              <w:bottom w:val="outset" w:sz="6" w:space="0" w:color="000000"/>
              <w:right w:val="outset" w:sz="6" w:space="0" w:color="000000"/>
            </w:tcBorders>
          </w:tcPr>
          <w:p w14:paraId="5FDD7BA3" w14:textId="625213FA" w:rsidR="00123D07" w:rsidRPr="005B15BD" w:rsidRDefault="00123D07" w:rsidP="00123D07">
            <w:pPr>
              <w:pStyle w:val="NormalnyWeb"/>
              <w:jc w:val="center"/>
              <w:rPr>
                <w:rFonts w:asciiTheme="minorHAnsi" w:hAnsiTheme="minorHAnsi" w:cstheme="minorHAnsi"/>
                <w:b/>
              </w:rPr>
            </w:pPr>
            <w:r>
              <w:rPr>
                <w:rFonts w:asciiTheme="minorHAnsi" w:hAnsiTheme="minorHAnsi" w:cstheme="minorHAnsi"/>
                <w:b/>
              </w:rPr>
              <w:t>74,58</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10065" w:type="dxa"/>
        <w:tblCellSpacing w:w="0" w:type="dxa"/>
        <w:tblInd w:w="-292"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10"/>
        <w:gridCol w:w="850"/>
        <w:gridCol w:w="851"/>
        <w:gridCol w:w="3543"/>
        <w:gridCol w:w="1701"/>
        <w:gridCol w:w="1468"/>
        <w:gridCol w:w="942"/>
      </w:tblGrid>
      <w:tr w:rsidR="00377F63" w:rsidRPr="005B15BD" w14:paraId="33CC931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850" w:type="dxa"/>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851" w:type="dxa"/>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3543" w:type="dxa"/>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1701" w:type="dxa"/>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1468" w:type="dxa"/>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942" w:type="dxa"/>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9F7F11" w:rsidRPr="005B15BD" w14:paraId="2F5CB348"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025B93F"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b/>
                <w:bCs/>
              </w:rPr>
              <w:t>010</w:t>
            </w:r>
          </w:p>
        </w:tc>
        <w:tc>
          <w:tcPr>
            <w:tcW w:w="850" w:type="dxa"/>
            <w:tcBorders>
              <w:top w:val="outset" w:sz="6" w:space="0" w:color="000000"/>
              <w:left w:val="outset" w:sz="6" w:space="0" w:color="000000"/>
              <w:bottom w:val="outset" w:sz="6" w:space="0" w:color="000000"/>
              <w:right w:val="outset" w:sz="6" w:space="0" w:color="000000"/>
            </w:tcBorders>
          </w:tcPr>
          <w:p w14:paraId="42406607"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B96E09A"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63355CE"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b/>
                <w:bCs/>
              </w:rPr>
              <w:t>Rolnictwo i łowiectwo</w:t>
            </w:r>
          </w:p>
        </w:tc>
        <w:tc>
          <w:tcPr>
            <w:tcW w:w="1701" w:type="dxa"/>
            <w:tcBorders>
              <w:top w:val="outset" w:sz="6" w:space="0" w:color="000000"/>
              <w:left w:val="outset" w:sz="6" w:space="0" w:color="000000"/>
              <w:bottom w:val="outset" w:sz="6" w:space="0" w:color="000000"/>
              <w:right w:val="outset" w:sz="6" w:space="0" w:color="000000"/>
            </w:tcBorders>
          </w:tcPr>
          <w:p w14:paraId="1A6F7BDB" w14:textId="4CA59156"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425.980,15</w:t>
            </w:r>
          </w:p>
        </w:tc>
        <w:tc>
          <w:tcPr>
            <w:tcW w:w="1468" w:type="dxa"/>
            <w:tcBorders>
              <w:top w:val="outset" w:sz="6" w:space="0" w:color="000000"/>
              <w:left w:val="outset" w:sz="6" w:space="0" w:color="000000"/>
              <w:bottom w:val="outset" w:sz="6" w:space="0" w:color="000000"/>
              <w:right w:val="outset" w:sz="6" w:space="0" w:color="000000"/>
            </w:tcBorders>
          </w:tcPr>
          <w:p w14:paraId="41EF46FE" w14:textId="06C5619E"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425.980,15</w:t>
            </w:r>
          </w:p>
        </w:tc>
        <w:tc>
          <w:tcPr>
            <w:tcW w:w="942" w:type="dxa"/>
            <w:tcBorders>
              <w:top w:val="outset" w:sz="6" w:space="0" w:color="000000"/>
              <w:left w:val="outset" w:sz="6" w:space="0" w:color="000000"/>
              <w:bottom w:val="outset" w:sz="6" w:space="0" w:color="000000"/>
              <w:right w:val="outset" w:sz="6" w:space="0" w:color="000000"/>
            </w:tcBorders>
          </w:tcPr>
          <w:p w14:paraId="13834E3A" w14:textId="5D3EA7EA"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100,00</w:t>
            </w:r>
          </w:p>
        </w:tc>
      </w:tr>
      <w:tr w:rsidR="009F7F11" w:rsidRPr="005B15BD" w14:paraId="083B242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568B14"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D224167"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633DCAB"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EA55434"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79C1EB1"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B5230EF"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B2C295A" w14:textId="77777777" w:rsidR="009F7F11" w:rsidRPr="005B15BD" w:rsidRDefault="009F7F11" w:rsidP="009F7F11">
            <w:pPr>
              <w:pStyle w:val="NormalnyWeb"/>
              <w:jc w:val="center"/>
              <w:rPr>
                <w:rFonts w:asciiTheme="minorHAnsi" w:hAnsiTheme="minorHAnsi" w:cstheme="minorHAnsi"/>
              </w:rPr>
            </w:pPr>
          </w:p>
        </w:tc>
      </w:tr>
      <w:tr w:rsidR="009F7F11" w:rsidRPr="005B15BD" w14:paraId="2DF29C89"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FE6F0CA"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39B0628E"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i/>
                <w:iCs/>
              </w:rPr>
              <w:t>01095</w:t>
            </w:r>
          </w:p>
        </w:tc>
        <w:tc>
          <w:tcPr>
            <w:tcW w:w="851" w:type="dxa"/>
            <w:tcBorders>
              <w:top w:val="outset" w:sz="6" w:space="0" w:color="000000"/>
              <w:left w:val="outset" w:sz="6" w:space="0" w:color="000000"/>
              <w:bottom w:val="outset" w:sz="6" w:space="0" w:color="000000"/>
              <w:right w:val="outset" w:sz="6" w:space="0" w:color="000000"/>
            </w:tcBorders>
          </w:tcPr>
          <w:p w14:paraId="3EC1AE03"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73D8D6C"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tcPr>
          <w:p w14:paraId="7F672406" w14:textId="0018ECA7"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425.980,15</w:t>
            </w:r>
          </w:p>
        </w:tc>
        <w:tc>
          <w:tcPr>
            <w:tcW w:w="1468" w:type="dxa"/>
            <w:tcBorders>
              <w:top w:val="outset" w:sz="6" w:space="0" w:color="000000"/>
              <w:left w:val="outset" w:sz="6" w:space="0" w:color="000000"/>
              <w:bottom w:val="outset" w:sz="6" w:space="0" w:color="000000"/>
              <w:right w:val="outset" w:sz="6" w:space="0" w:color="000000"/>
            </w:tcBorders>
          </w:tcPr>
          <w:p w14:paraId="32DDF86F" w14:textId="6E0C902B"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425.980,15</w:t>
            </w:r>
          </w:p>
        </w:tc>
        <w:tc>
          <w:tcPr>
            <w:tcW w:w="942" w:type="dxa"/>
            <w:tcBorders>
              <w:top w:val="outset" w:sz="6" w:space="0" w:color="000000"/>
              <w:left w:val="outset" w:sz="6" w:space="0" w:color="000000"/>
              <w:bottom w:val="outset" w:sz="6" w:space="0" w:color="000000"/>
              <w:right w:val="outset" w:sz="6" w:space="0" w:color="000000"/>
            </w:tcBorders>
          </w:tcPr>
          <w:p w14:paraId="089096B7" w14:textId="4F9345D7"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100,00</w:t>
            </w:r>
          </w:p>
        </w:tc>
      </w:tr>
      <w:tr w:rsidR="009F7F11" w:rsidRPr="005B15BD" w14:paraId="55CF9CB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F6BF422"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819750"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596C589"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424DAC7"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4EA0578"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0E0AC20"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638382B" w14:textId="77777777" w:rsidR="009F7F11" w:rsidRPr="005B15BD" w:rsidRDefault="009F7F11" w:rsidP="009F7F11">
            <w:pPr>
              <w:pStyle w:val="NormalnyWeb"/>
              <w:jc w:val="center"/>
              <w:rPr>
                <w:rFonts w:asciiTheme="minorHAnsi" w:hAnsiTheme="minorHAnsi" w:cstheme="minorHAnsi"/>
              </w:rPr>
            </w:pPr>
          </w:p>
        </w:tc>
      </w:tr>
      <w:tr w:rsidR="009F7F11" w:rsidRPr="005B15BD" w14:paraId="322B0692"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8BC032E"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FD2C85C"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45D6AA8"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1ED184FA"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66E72B68" w14:textId="51FA6EE8"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1.220,84</w:t>
            </w:r>
          </w:p>
        </w:tc>
        <w:tc>
          <w:tcPr>
            <w:tcW w:w="1468" w:type="dxa"/>
            <w:tcBorders>
              <w:top w:val="outset" w:sz="6" w:space="0" w:color="000000"/>
              <w:left w:val="outset" w:sz="6" w:space="0" w:color="000000"/>
              <w:bottom w:val="outset" w:sz="6" w:space="0" w:color="000000"/>
              <w:right w:val="outset" w:sz="6" w:space="0" w:color="000000"/>
            </w:tcBorders>
          </w:tcPr>
          <w:p w14:paraId="4D7924A6" w14:textId="4614BE54"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1.220,84</w:t>
            </w:r>
          </w:p>
        </w:tc>
        <w:tc>
          <w:tcPr>
            <w:tcW w:w="942" w:type="dxa"/>
            <w:tcBorders>
              <w:top w:val="outset" w:sz="6" w:space="0" w:color="000000"/>
              <w:left w:val="outset" w:sz="6" w:space="0" w:color="000000"/>
              <w:bottom w:val="outset" w:sz="6" w:space="0" w:color="000000"/>
              <w:right w:val="outset" w:sz="6" w:space="0" w:color="000000"/>
            </w:tcBorders>
          </w:tcPr>
          <w:p w14:paraId="3B7FD56A" w14:textId="5BAF211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6BD7BF0F"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A7D852"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D228DFE"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1AE18B2"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3EF6532F"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0AE208EB" w14:textId="20E694DD"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209,88</w:t>
            </w:r>
          </w:p>
        </w:tc>
        <w:tc>
          <w:tcPr>
            <w:tcW w:w="1468" w:type="dxa"/>
            <w:tcBorders>
              <w:top w:val="outset" w:sz="6" w:space="0" w:color="000000"/>
              <w:left w:val="outset" w:sz="6" w:space="0" w:color="000000"/>
              <w:bottom w:val="outset" w:sz="6" w:space="0" w:color="000000"/>
              <w:right w:val="outset" w:sz="6" w:space="0" w:color="000000"/>
            </w:tcBorders>
          </w:tcPr>
          <w:p w14:paraId="1C7CE6DB" w14:textId="4C99452C"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209,88</w:t>
            </w:r>
          </w:p>
        </w:tc>
        <w:tc>
          <w:tcPr>
            <w:tcW w:w="942" w:type="dxa"/>
            <w:tcBorders>
              <w:top w:val="outset" w:sz="6" w:space="0" w:color="000000"/>
              <w:left w:val="outset" w:sz="6" w:space="0" w:color="000000"/>
              <w:bottom w:val="outset" w:sz="6" w:space="0" w:color="000000"/>
              <w:right w:val="outset" w:sz="6" w:space="0" w:color="000000"/>
            </w:tcBorders>
          </w:tcPr>
          <w:p w14:paraId="7EB11DF8" w14:textId="4C6F6C5C"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357455A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EC987FA"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4726075"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2EB2BCA"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22FBC292"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2F641AE1" w14:textId="32DB28F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29,90</w:t>
            </w:r>
          </w:p>
        </w:tc>
        <w:tc>
          <w:tcPr>
            <w:tcW w:w="1468" w:type="dxa"/>
            <w:tcBorders>
              <w:top w:val="outset" w:sz="6" w:space="0" w:color="000000"/>
              <w:left w:val="outset" w:sz="6" w:space="0" w:color="000000"/>
              <w:bottom w:val="outset" w:sz="6" w:space="0" w:color="000000"/>
              <w:right w:val="outset" w:sz="6" w:space="0" w:color="000000"/>
            </w:tcBorders>
          </w:tcPr>
          <w:p w14:paraId="2E67FA4A" w14:textId="080CA63C"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29,90</w:t>
            </w:r>
          </w:p>
        </w:tc>
        <w:tc>
          <w:tcPr>
            <w:tcW w:w="942" w:type="dxa"/>
            <w:tcBorders>
              <w:top w:val="outset" w:sz="6" w:space="0" w:color="000000"/>
              <w:left w:val="outset" w:sz="6" w:space="0" w:color="000000"/>
              <w:bottom w:val="outset" w:sz="6" w:space="0" w:color="000000"/>
              <w:right w:val="outset" w:sz="6" w:space="0" w:color="000000"/>
            </w:tcBorders>
          </w:tcPr>
          <w:p w14:paraId="65F9A679" w14:textId="1F6DFC07"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0FB321C8"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061459"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34774C5"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7578CA0"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64BA8E8B"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63FB6214" w14:textId="1B0F1756"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6.409,19</w:t>
            </w:r>
          </w:p>
        </w:tc>
        <w:tc>
          <w:tcPr>
            <w:tcW w:w="1468" w:type="dxa"/>
            <w:tcBorders>
              <w:top w:val="outset" w:sz="6" w:space="0" w:color="000000"/>
              <w:left w:val="outset" w:sz="6" w:space="0" w:color="000000"/>
              <w:bottom w:val="outset" w:sz="6" w:space="0" w:color="000000"/>
              <w:right w:val="outset" w:sz="6" w:space="0" w:color="000000"/>
            </w:tcBorders>
          </w:tcPr>
          <w:p w14:paraId="3DEE9592" w14:textId="6FA698E4"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6.409,19</w:t>
            </w:r>
          </w:p>
        </w:tc>
        <w:tc>
          <w:tcPr>
            <w:tcW w:w="942" w:type="dxa"/>
            <w:tcBorders>
              <w:top w:val="outset" w:sz="6" w:space="0" w:color="000000"/>
              <w:left w:val="outset" w:sz="6" w:space="0" w:color="000000"/>
              <w:bottom w:val="outset" w:sz="6" w:space="0" w:color="000000"/>
              <w:right w:val="outset" w:sz="6" w:space="0" w:color="000000"/>
            </w:tcBorders>
          </w:tcPr>
          <w:p w14:paraId="04ECE8FF" w14:textId="5CD76A3E"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12C9A8E1"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623B066"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233227C"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EBE91F6"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6FF27CEF"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tcPr>
          <w:p w14:paraId="44AFC340" w14:textId="0B99D2F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482,75</w:t>
            </w:r>
          </w:p>
        </w:tc>
        <w:tc>
          <w:tcPr>
            <w:tcW w:w="1468" w:type="dxa"/>
            <w:tcBorders>
              <w:top w:val="outset" w:sz="6" w:space="0" w:color="000000"/>
              <w:left w:val="outset" w:sz="6" w:space="0" w:color="000000"/>
              <w:bottom w:val="outset" w:sz="6" w:space="0" w:color="000000"/>
              <w:right w:val="outset" w:sz="6" w:space="0" w:color="000000"/>
            </w:tcBorders>
          </w:tcPr>
          <w:p w14:paraId="25E253C8" w14:textId="7CB62B27"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482,75</w:t>
            </w:r>
          </w:p>
        </w:tc>
        <w:tc>
          <w:tcPr>
            <w:tcW w:w="942" w:type="dxa"/>
            <w:tcBorders>
              <w:top w:val="outset" w:sz="6" w:space="0" w:color="000000"/>
              <w:left w:val="outset" w:sz="6" w:space="0" w:color="000000"/>
              <w:bottom w:val="outset" w:sz="6" w:space="0" w:color="000000"/>
              <w:right w:val="outset" w:sz="6" w:space="0" w:color="000000"/>
            </w:tcBorders>
          </w:tcPr>
          <w:p w14:paraId="76B4D7D9" w14:textId="1F46A625"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256A5D3C"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D607BC1"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97887E8"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002C599"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4430</w:t>
            </w:r>
          </w:p>
        </w:tc>
        <w:tc>
          <w:tcPr>
            <w:tcW w:w="3543" w:type="dxa"/>
            <w:tcBorders>
              <w:top w:val="outset" w:sz="6" w:space="0" w:color="000000"/>
              <w:left w:val="outset" w:sz="6" w:space="0" w:color="000000"/>
              <w:bottom w:val="outset" w:sz="6" w:space="0" w:color="000000"/>
              <w:right w:val="outset" w:sz="6" w:space="0" w:color="000000"/>
            </w:tcBorders>
            <w:hideMark/>
          </w:tcPr>
          <w:p w14:paraId="05632ACB"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Różne opłaty i składki</w:t>
            </w:r>
          </w:p>
        </w:tc>
        <w:tc>
          <w:tcPr>
            <w:tcW w:w="1701" w:type="dxa"/>
            <w:tcBorders>
              <w:top w:val="outset" w:sz="6" w:space="0" w:color="000000"/>
              <w:left w:val="outset" w:sz="6" w:space="0" w:color="000000"/>
              <w:bottom w:val="outset" w:sz="6" w:space="0" w:color="000000"/>
              <w:right w:val="outset" w:sz="6" w:space="0" w:color="000000"/>
            </w:tcBorders>
          </w:tcPr>
          <w:p w14:paraId="486D67AB" w14:textId="04E3BC2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417.627,59</w:t>
            </w:r>
          </w:p>
        </w:tc>
        <w:tc>
          <w:tcPr>
            <w:tcW w:w="1468" w:type="dxa"/>
            <w:tcBorders>
              <w:top w:val="outset" w:sz="6" w:space="0" w:color="000000"/>
              <w:left w:val="outset" w:sz="6" w:space="0" w:color="000000"/>
              <w:bottom w:val="outset" w:sz="6" w:space="0" w:color="000000"/>
              <w:right w:val="outset" w:sz="6" w:space="0" w:color="000000"/>
            </w:tcBorders>
          </w:tcPr>
          <w:p w14:paraId="282EDC18" w14:textId="7C460F03"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417.627,59</w:t>
            </w:r>
          </w:p>
        </w:tc>
        <w:tc>
          <w:tcPr>
            <w:tcW w:w="942" w:type="dxa"/>
            <w:tcBorders>
              <w:top w:val="outset" w:sz="6" w:space="0" w:color="000000"/>
              <w:left w:val="outset" w:sz="6" w:space="0" w:color="000000"/>
              <w:bottom w:val="outset" w:sz="6" w:space="0" w:color="000000"/>
              <w:right w:val="outset" w:sz="6" w:space="0" w:color="000000"/>
            </w:tcBorders>
          </w:tcPr>
          <w:p w14:paraId="28BE3E57" w14:textId="36C6EE42"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49D8514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C87812A"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5731533"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B0149ED"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B7DE170"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73E6573"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FC6A57F"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2C7E63D" w14:textId="77777777" w:rsidR="009F7F11" w:rsidRPr="005B15BD" w:rsidRDefault="009F7F11" w:rsidP="009F7F11">
            <w:pPr>
              <w:pStyle w:val="NormalnyWeb"/>
              <w:jc w:val="center"/>
              <w:rPr>
                <w:rFonts w:asciiTheme="minorHAnsi" w:hAnsiTheme="minorHAnsi" w:cstheme="minorHAnsi"/>
              </w:rPr>
            </w:pPr>
          </w:p>
        </w:tc>
      </w:tr>
      <w:tr w:rsidR="009F7F11" w:rsidRPr="005B15BD" w14:paraId="21EB2980"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0AB21312"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b/>
                <w:bCs/>
              </w:rPr>
              <w:t>750</w:t>
            </w:r>
          </w:p>
        </w:tc>
        <w:tc>
          <w:tcPr>
            <w:tcW w:w="850" w:type="dxa"/>
            <w:tcBorders>
              <w:top w:val="outset" w:sz="6" w:space="0" w:color="000000"/>
              <w:left w:val="outset" w:sz="6" w:space="0" w:color="000000"/>
              <w:bottom w:val="outset" w:sz="6" w:space="0" w:color="000000"/>
              <w:right w:val="outset" w:sz="6" w:space="0" w:color="000000"/>
            </w:tcBorders>
          </w:tcPr>
          <w:p w14:paraId="6C924598"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284D0EE"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7C5005E9" w14:textId="77777777" w:rsidR="009F7F11" w:rsidRPr="005B15BD" w:rsidRDefault="009F7F11" w:rsidP="009F7F11">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1701" w:type="dxa"/>
            <w:tcBorders>
              <w:top w:val="outset" w:sz="6" w:space="0" w:color="000000"/>
              <w:left w:val="outset" w:sz="6" w:space="0" w:color="000000"/>
              <w:bottom w:val="outset" w:sz="6" w:space="0" w:color="000000"/>
              <w:right w:val="outset" w:sz="6" w:space="0" w:color="000000"/>
            </w:tcBorders>
          </w:tcPr>
          <w:p w14:paraId="24FFB87A" w14:textId="41FFF36F"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64.478,00</w:t>
            </w:r>
          </w:p>
        </w:tc>
        <w:tc>
          <w:tcPr>
            <w:tcW w:w="1468" w:type="dxa"/>
            <w:tcBorders>
              <w:top w:val="outset" w:sz="6" w:space="0" w:color="000000"/>
              <w:left w:val="outset" w:sz="6" w:space="0" w:color="000000"/>
              <w:bottom w:val="outset" w:sz="6" w:space="0" w:color="000000"/>
              <w:right w:val="outset" w:sz="6" w:space="0" w:color="000000"/>
            </w:tcBorders>
          </w:tcPr>
          <w:p w14:paraId="0154EB7A" w14:textId="132ABFCB"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32.836,95</w:t>
            </w:r>
          </w:p>
        </w:tc>
        <w:tc>
          <w:tcPr>
            <w:tcW w:w="942" w:type="dxa"/>
            <w:tcBorders>
              <w:top w:val="outset" w:sz="6" w:space="0" w:color="000000"/>
              <w:left w:val="outset" w:sz="6" w:space="0" w:color="000000"/>
              <w:bottom w:val="outset" w:sz="6" w:space="0" w:color="000000"/>
              <w:right w:val="outset" w:sz="6" w:space="0" w:color="000000"/>
            </w:tcBorders>
          </w:tcPr>
          <w:p w14:paraId="31DA61EA" w14:textId="6A0C99BF"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50,93</w:t>
            </w:r>
          </w:p>
        </w:tc>
      </w:tr>
      <w:tr w:rsidR="009F7F11" w:rsidRPr="005B15BD" w14:paraId="28A0D06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5A3CA29"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78F6100"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288ED8E"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A0E2F08"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D2F4CEE"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AA70639"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4A6A8A7" w14:textId="77777777" w:rsidR="009F7F11" w:rsidRPr="005B15BD" w:rsidRDefault="009F7F11" w:rsidP="009F7F11">
            <w:pPr>
              <w:pStyle w:val="NormalnyWeb"/>
              <w:jc w:val="center"/>
              <w:rPr>
                <w:rFonts w:asciiTheme="minorHAnsi" w:hAnsiTheme="minorHAnsi" w:cstheme="minorHAnsi"/>
              </w:rPr>
            </w:pPr>
          </w:p>
        </w:tc>
      </w:tr>
      <w:tr w:rsidR="009F7F11" w:rsidRPr="005B15BD" w14:paraId="310FF38F"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C66FE8B"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563FE426"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i/>
                <w:iCs/>
              </w:rPr>
              <w:t>75011</w:t>
            </w:r>
          </w:p>
        </w:tc>
        <w:tc>
          <w:tcPr>
            <w:tcW w:w="851" w:type="dxa"/>
            <w:tcBorders>
              <w:top w:val="outset" w:sz="6" w:space="0" w:color="000000"/>
              <w:left w:val="outset" w:sz="6" w:space="0" w:color="000000"/>
              <w:bottom w:val="outset" w:sz="6" w:space="0" w:color="000000"/>
              <w:right w:val="outset" w:sz="6" w:space="0" w:color="000000"/>
            </w:tcBorders>
          </w:tcPr>
          <w:p w14:paraId="6C2074D9"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342F8A04"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i/>
                <w:iCs/>
              </w:rPr>
              <w:t>Urzędy wojewódzkie</w:t>
            </w:r>
          </w:p>
        </w:tc>
        <w:tc>
          <w:tcPr>
            <w:tcW w:w="1701" w:type="dxa"/>
            <w:tcBorders>
              <w:top w:val="outset" w:sz="6" w:space="0" w:color="000000"/>
              <w:left w:val="outset" w:sz="6" w:space="0" w:color="000000"/>
              <w:bottom w:val="outset" w:sz="6" w:space="0" w:color="000000"/>
              <w:right w:val="outset" w:sz="6" w:space="0" w:color="000000"/>
            </w:tcBorders>
          </w:tcPr>
          <w:p w14:paraId="1ECE858F" w14:textId="38274F0D"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64.478,00</w:t>
            </w:r>
          </w:p>
        </w:tc>
        <w:tc>
          <w:tcPr>
            <w:tcW w:w="1468" w:type="dxa"/>
            <w:tcBorders>
              <w:top w:val="outset" w:sz="6" w:space="0" w:color="000000"/>
              <w:left w:val="outset" w:sz="6" w:space="0" w:color="000000"/>
              <w:bottom w:val="outset" w:sz="6" w:space="0" w:color="000000"/>
              <w:right w:val="outset" w:sz="6" w:space="0" w:color="000000"/>
            </w:tcBorders>
          </w:tcPr>
          <w:p w14:paraId="73E68B13" w14:textId="6FB93784"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32.836,95</w:t>
            </w:r>
          </w:p>
        </w:tc>
        <w:tc>
          <w:tcPr>
            <w:tcW w:w="942" w:type="dxa"/>
            <w:tcBorders>
              <w:top w:val="outset" w:sz="6" w:space="0" w:color="000000"/>
              <w:left w:val="outset" w:sz="6" w:space="0" w:color="000000"/>
              <w:bottom w:val="outset" w:sz="6" w:space="0" w:color="000000"/>
              <w:right w:val="outset" w:sz="6" w:space="0" w:color="000000"/>
            </w:tcBorders>
          </w:tcPr>
          <w:p w14:paraId="6E7246B8" w14:textId="14FDDBB9"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50,93</w:t>
            </w:r>
          </w:p>
        </w:tc>
      </w:tr>
      <w:tr w:rsidR="009F7F11" w:rsidRPr="005B15BD" w14:paraId="44ED660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FF9262"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9FA6D9"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5D0A63A"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085DF47"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AD38952"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0480985"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6A22188" w14:textId="77777777" w:rsidR="009F7F11" w:rsidRPr="005B15BD" w:rsidRDefault="009F7F11" w:rsidP="009F7F11">
            <w:pPr>
              <w:pStyle w:val="NormalnyWeb"/>
              <w:jc w:val="center"/>
              <w:rPr>
                <w:rFonts w:asciiTheme="minorHAnsi" w:hAnsiTheme="minorHAnsi" w:cstheme="minorHAnsi"/>
              </w:rPr>
            </w:pPr>
          </w:p>
        </w:tc>
      </w:tr>
      <w:tr w:rsidR="009F7F11" w:rsidRPr="005B15BD" w14:paraId="6012D39A"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6FEBB0"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AB1B446"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E5DCC81"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3F7B3A12"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756F89C5" w14:textId="3FBC4A20"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53.893,35</w:t>
            </w:r>
          </w:p>
        </w:tc>
        <w:tc>
          <w:tcPr>
            <w:tcW w:w="1468" w:type="dxa"/>
            <w:tcBorders>
              <w:top w:val="outset" w:sz="6" w:space="0" w:color="000000"/>
              <w:left w:val="outset" w:sz="6" w:space="0" w:color="000000"/>
              <w:bottom w:val="outset" w:sz="6" w:space="0" w:color="000000"/>
              <w:right w:val="outset" w:sz="6" w:space="0" w:color="000000"/>
            </w:tcBorders>
          </w:tcPr>
          <w:p w14:paraId="53054479" w14:textId="4E3321B9"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27.446,41</w:t>
            </w:r>
          </w:p>
        </w:tc>
        <w:tc>
          <w:tcPr>
            <w:tcW w:w="942" w:type="dxa"/>
            <w:tcBorders>
              <w:top w:val="outset" w:sz="6" w:space="0" w:color="000000"/>
              <w:left w:val="outset" w:sz="6" w:space="0" w:color="000000"/>
              <w:bottom w:val="outset" w:sz="6" w:space="0" w:color="000000"/>
              <w:right w:val="outset" w:sz="6" w:space="0" w:color="000000"/>
            </w:tcBorders>
          </w:tcPr>
          <w:p w14:paraId="0C20C42E" w14:textId="5639D4EC"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50,93</w:t>
            </w:r>
          </w:p>
        </w:tc>
      </w:tr>
      <w:tr w:rsidR="009F7F11" w:rsidRPr="005B15BD" w14:paraId="6EC28C98"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D4CB24E"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6141BD"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823BC9D"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4E079B6A"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14E21D2F" w14:textId="0AD94CDB"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9.264,27</w:t>
            </w:r>
          </w:p>
        </w:tc>
        <w:tc>
          <w:tcPr>
            <w:tcW w:w="1468" w:type="dxa"/>
            <w:tcBorders>
              <w:top w:val="outset" w:sz="6" w:space="0" w:color="000000"/>
              <w:left w:val="outset" w:sz="6" w:space="0" w:color="000000"/>
              <w:bottom w:val="outset" w:sz="6" w:space="0" w:color="000000"/>
              <w:right w:val="outset" w:sz="6" w:space="0" w:color="000000"/>
            </w:tcBorders>
          </w:tcPr>
          <w:p w14:paraId="41864839" w14:textId="433BEC14"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4.718,10</w:t>
            </w:r>
          </w:p>
        </w:tc>
        <w:tc>
          <w:tcPr>
            <w:tcW w:w="942" w:type="dxa"/>
            <w:tcBorders>
              <w:top w:val="outset" w:sz="6" w:space="0" w:color="000000"/>
              <w:left w:val="outset" w:sz="6" w:space="0" w:color="000000"/>
              <w:bottom w:val="outset" w:sz="6" w:space="0" w:color="000000"/>
              <w:right w:val="outset" w:sz="6" w:space="0" w:color="000000"/>
            </w:tcBorders>
          </w:tcPr>
          <w:p w14:paraId="578D9CBB" w14:textId="4C4D515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50,93</w:t>
            </w:r>
          </w:p>
        </w:tc>
      </w:tr>
      <w:tr w:rsidR="009F7F11" w:rsidRPr="005B15BD" w14:paraId="31C92FA9"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8989B2E"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1860635"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DA8F892"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7654C04B"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2C61F37C" w14:textId="268CA5B0"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1.320,38</w:t>
            </w:r>
          </w:p>
        </w:tc>
        <w:tc>
          <w:tcPr>
            <w:tcW w:w="1468" w:type="dxa"/>
            <w:tcBorders>
              <w:top w:val="outset" w:sz="6" w:space="0" w:color="000000"/>
              <w:left w:val="outset" w:sz="6" w:space="0" w:color="000000"/>
              <w:bottom w:val="outset" w:sz="6" w:space="0" w:color="000000"/>
              <w:right w:val="outset" w:sz="6" w:space="0" w:color="000000"/>
            </w:tcBorders>
          </w:tcPr>
          <w:p w14:paraId="44C6A7CD" w14:textId="555FAF43"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672,44</w:t>
            </w:r>
          </w:p>
        </w:tc>
        <w:tc>
          <w:tcPr>
            <w:tcW w:w="942" w:type="dxa"/>
            <w:tcBorders>
              <w:top w:val="outset" w:sz="6" w:space="0" w:color="000000"/>
              <w:left w:val="outset" w:sz="6" w:space="0" w:color="000000"/>
              <w:bottom w:val="outset" w:sz="6" w:space="0" w:color="000000"/>
              <w:right w:val="outset" w:sz="6" w:space="0" w:color="000000"/>
            </w:tcBorders>
          </w:tcPr>
          <w:p w14:paraId="14202F74" w14:textId="064CB4CD"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50,93</w:t>
            </w:r>
          </w:p>
        </w:tc>
      </w:tr>
      <w:tr w:rsidR="009F7F11" w:rsidRPr="005B15BD" w14:paraId="2ADFE0A9"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363AEB"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17EF8A6"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F15E9C0"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6B51E60"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D5B287B"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D2CEE32"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FBAC337" w14:textId="77777777" w:rsidR="009F7F11" w:rsidRPr="005B15BD" w:rsidRDefault="009F7F11" w:rsidP="009F7F11">
            <w:pPr>
              <w:pStyle w:val="NormalnyWeb"/>
              <w:jc w:val="center"/>
              <w:rPr>
                <w:rFonts w:asciiTheme="minorHAnsi" w:hAnsiTheme="minorHAnsi" w:cstheme="minorHAnsi"/>
              </w:rPr>
            </w:pPr>
          </w:p>
        </w:tc>
      </w:tr>
      <w:tr w:rsidR="009F7F11" w:rsidRPr="005B15BD" w14:paraId="246212E4"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6F8E6168"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b/>
                <w:bCs/>
              </w:rPr>
              <w:t>751</w:t>
            </w:r>
          </w:p>
        </w:tc>
        <w:tc>
          <w:tcPr>
            <w:tcW w:w="850" w:type="dxa"/>
            <w:tcBorders>
              <w:top w:val="outset" w:sz="6" w:space="0" w:color="000000"/>
              <w:left w:val="outset" w:sz="6" w:space="0" w:color="000000"/>
              <w:bottom w:val="outset" w:sz="6" w:space="0" w:color="000000"/>
              <w:right w:val="outset" w:sz="6" w:space="0" w:color="000000"/>
            </w:tcBorders>
          </w:tcPr>
          <w:p w14:paraId="443BC86B"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484919B"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CD2ADE4"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1701" w:type="dxa"/>
            <w:tcBorders>
              <w:top w:val="outset" w:sz="6" w:space="0" w:color="000000"/>
              <w:left w:val="outset" w:sz="6" w:space="0" w:color="000000"/>
              <w:bottom w:val="outset" w:sz="6" w:space="0" w:color="000000"/>
              <w:right w:val="outset" w:sz="6" w:space="0" w:color="000000"/>
            </w:tcBorders>
          </w:tcPr>
          <w:p w14:paraId="2965E1B7" w14:textId="6E9661A2"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1.447,00</w:t>
            </w:r>
          </w:p>
        </w:tc>
        <w:tc>
          <w:tcPr>
            <w:tcW w:w="1468" w:type="dxa"/>
            <w:tcBorders>
              <w:top w:val="outset" w:sz="6" w:space="0" w:color="000000"/>
              <w:left w:val="outset" w:sz="6" w:space="0" w:color="000000"/>
              <w:bottom w:val="outset" w:sz="6" w:space="0" w:color="000000"/>
              <w:right w:val="outset" w:sz="6" w:space="0" w:color="000000"/>
            </w:tcBorders>
          </w:tcPr>
          <w:p w14:paraId="4490F3CF" w14:textId="1A2C7C6A"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219,49</w:t>
            </w:r>
          </w:p>
        </w:tc>
        <w:tc>
          <w:tcPr>
            <w:tcW w:w="942" w:type="dxa"/>
            <w:tcBorders>
              <w:top w:val="outset" w:sz="6" w:space="0" w:color="000000"/>
              <w:left w:val="outset" w:sz="6" w:space="0" w:color="000000"/>
              <w:bottom w:val="outset" w:sz="6" w:space="0" w:color="000000"/>
              <w:right w:val="outset" w:sz="6" w:space="0" w:color="000000"/>
            </w:tcBorders>
          </w:tcPr>
          <w:p w14:paraId="07E62D3C" w14:textId="37ADAC06" w:rsidR="009F7F11" w:rsidRPr="009F7F11" w:rsidRDefault="009F7F11" w:rsidP="009F7F11">
            <w:pPr>
              <w:pStyle w:val="NormalnyWeb"/>
              <w:jc w:val="center"/>
              <w:rPr>
                <w:rFonts w:asciiTheme="minorHAnsi" w:hAnsiTheme="minorHAnsi" w:cstheme="minorHAnsi"/>
                <w:b/>
                <w:bCs/>
                <w:iCs/>
              </w:rPr>
            </w:pPr>
            <w:r w:rsidRPr="009F7F11">
              <w:rPr>
                <w:rFonts w:asciiTheme="minorHAnsi" w:hAnsiTheme="minorHAnsi" w:cstheme="minorHAnsi"/>
                <w:b/>
                <w:bCs/>
                <w:iCs/>
              </w:rPr>
              <w:t>15,17</w:t>
            </w:r>
          </w:p>
        </w:tc>
      </w:tr>
      <w:tr w:rsidR="009F7F11" w:rsidRPr="005B15BD" w14:paraId="066F853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7B823A"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A3FDD42"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F182649"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C819B48"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32EEE0D"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A6F3AD8"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8314D4F" w14:textId="77777777" w:rsidR="009F7F11" w:rsidRPr="005B15BD" w:rsidRDefault="009F7F11" w:rsidP="009F7F11">
            <w:pPr>
              <w:pStyle w:val="NormalnyWeb"/>
              <w:jc w:val="center"/>
              <w:rPr>
                <w:rFonts w:asciiTheme="minorHAnsi" w:hAnsiTheme="minorHAnsi" w:cstheme="minorHAnsi"/>
              </w:rPr>
            </w:pPr>
          </w:p>
        </w:tc>
      </w:tr>
      <w:tr w:rsidR="009F7F11" w:rsidRPr="005B15BD" w14:paraId="304B784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F55C386"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183AEF42"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i/>
                <w:iCs/>
              </w:rPr>
              <w:t>75101</w:t>
            </w:r>
          </w:p>
        </w:tc>
        <w:tc>
          <w:tcPr>
            <w:tcW w:w="851" w:type="dxa"/>
            <w:tcBorders>
              <w:top w:val="outset" w:sz="6" w:space="0" w:color="000000"/>
              <w:left w:val="outset" w:sz="6" w:space="0" w:color="000000"/>
              <w:bottom w:val="outset" w:sz="6" w:space="0" w:color="000000"/>
              <w:right w:val="outset" w:sz="6" w:space="0" w:color="000000"/>
            </w:tcBorders>
          </w:tcPr>
          <w:p w14:paraId="27F968F5"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63C3867"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1701" w:type="dxa"/>
            <w:tcBorders>
              <w:top w:val="outset" w:sz="6" w:space="0" w:color="000000"/>
              <w:left w:val="outset" w:sz="6" w:space="0" w:color="000000"/>
              <w:bottom w:val="outset" w:sz="6" w:space="0" w:color="000000"/>
              <w:right w:val="outset" w:sz="6" w:space="0" w:color="000000"/>
            </w:tcBorders>
          </w:tcPr>
          <w:p w14:paraId="6F4C8023" w14:textId="77AE7CB7"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1.447,00</w:t>
            </w:r>
          </w:p>
        </w:tc>
        <w:tc>
          <w:tcPr>
            <w:tcW w:w="1468" w:type="dxa"/>
            <w:tcBorders>
              <w:top w:val="outset" w:sz="6" w:space="0" w:color="000000"/>
              <w:left w:val="outset" w:sz="6" w:space="0" w:color="000000"/>
              <w:bottom w:val="outset" w:sz="6" w:space="0" w:color="000000"/>
              <w:right w:val="outset" w:sz="6" w:space="0" w:color="000000"/>
            </w:tcBorders>
          </w:tcPr>
          <w:p w14:paraId="64DCABCF" w14:textId="3E6D5598"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219,49</w:t>
            </w:r>
          </w:p>
        </w:tc>
        <w:tc>
          <w:tcPr>
            <w:tcW w:w="942" w:type="dxa"/>
            <w:tcBorders>
              <w:top w:val="outset" w:sz="6" w:space="0" w:color="000000"/>
              <w:left w:val="outset" w:sz="6" w:space="0" w:color="000000"/>
              <w:bottom w:val="outset" w:sz="6" w:space="0" w:color="000000"/>
              <w:right w:val="outset" w:sz="6" w:space="0" w:color="000000"/>
            </w:tcBorders>
          </w:tcPr>
          <w:p w14:paraId="00B81006" w14:textId="5400D1FB" w:rsidR="009F7F11" w:rsidRPr="005B15BD" w:rsidRDefault="009F7F11" w:rsidP="009F7F11">
            <w:pPr>
              <w:pStyle w:val="NormalnyWeb"/>
              <w:jc w:val="center"/>
              <w:rPr>
                <w:rFonts w:asciiTheme="minorHAnsi" w:hAnsiTheme="minorHAnsi" w:cstheme="minorHAnsi"/>
                <w:i/>
              </w:rPr>
            </w:pPr>
            <w:r>
              <w:rPr>
                <w:rFonts w:asciiTheme="minorHAnsi" w:hAnsiTheme="minorHAnsi" w:cstheme="minorHAnsi"/>
                <w:i/>
              </w:rPr>
              <w:t>15,17</w:t>
            </w:r>
          </w:p>
        </w:tc>
      </w:tr>
      <w:tr w:rsidR="009F7F11" w:rsidRPr="005B15BD" w14:paraId="398717EA"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A51AA7C"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063DF7"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C83DF89"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A234417" w14:textId="77777777" w:rsidR="009F7F11" w:rsidRPr="005B15BD" w:rsidRDefault="009F7F11" w:rsidP="009F7F11">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5F7FE79" w14:textId="77777777" w:rsidR="009F7F11" w:rsidRPr="005B15BD"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5EA32CF" w14:textId="77777777" w:rsidR="009F7F11" w:rsidRPr="005B15BD"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4AC1AA5" w14:textId="77777777" w:rsidR="009F7F11" w:rsidRPr="005B15BD" w:rsidRDefault="009F7F11" w:rsidP="009F7F11">
            <w:pPr>
              <w:pStyle w:val="NormalnyWeb"/>
              <w:jc w:val="center"/>
              <w:rPr>
                <w:rFonts w:asciiTheme="minorHAnsi" w:hAnsiTheme="minorHAnsi" w:cstheme="minorHAnsi"/>
              </w:rPr>
            </w:pPr>
          </w:p>
        </w:tc>
      </w:tr>
      <w:tr w:rsidR="009F7F11" w:rsidRPr="005B15BD" w14:paraId="4B32422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AD3C09"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E4D873"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4506994"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0BEF1648"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6E366E84" w14:textId="32AC563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1.026,00</w:t>
            </w:r>
          </w:p>
        </w:tc>
        <w:tc>
          <w:tcPr>
            <w:tcW w:w="1468" w:type="dxa"/>
            <w:tcBorders>
              <w:top w:val="outset" w:sz="6" w:space="0" w:color="000000"/>
              <w:left w:val="outset" w:sz="6" w:space="0" w:color="000000"/>
              <w:bottom w:val="outset" w:sz="6" w:space="0" w:color="000000"/>
              <w:right w:val="outset" w:sz="6" w:space="0" w:color="000000"/>
            </w:tcBorders>
          </w:tcPr>
          <w:p w14:paraId="393ABE28" w14:textId="317FE173"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1D9DD648" w14:textId="7AC2B863"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0000</w:t>
            </w:r>
          </w:p>
        </w:tc>
      </w:tr>
      <w:tr w:rsidR="009F7F11" w:rsidRPr="005B15BD" w14:paraId="2A1D779C"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209C45"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817F58F"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A343767"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703E5D0E"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2384DED8" w14:textId="7507A33E"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176,37</w:t>
            </w:r>
          </w:p>
        </w:tc>
        <w:tc>
          <w:tcPr>
            <w:tcW w:w="1468" w:type="dxa"/>
            <w:tcBorders>
              <w:top w:val="outset" w:sz="6" w:space="0" w:color="000000"/>
              <w:left w:val="outset" w:sz="6" w:space="0" w:color="000000"/>
              <w:bottom w:val="outset" w:sz="6" w:space="0" w:color="000000"/>
              <w:right w:val="outset" w:sz="6" w:space="0" w:color="000000"/>
            </w:tcBorders>
          </w:tcPr>
          <w:p w14:paraId="3B65C894" w14:textId="3AFB679B"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4ACCB3E0" w14:textId="25DA3FA8"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w:t>
            </w:r>
          </w:p>
        </w:tc>
      </w:tr>
      <w:tr w:rsidR="009F7F11" w:rsidRPr="005B15BD" w14:paraId="7B308266"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7827057"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21C9D2F"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EC6FD46"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42EF412B" w14:textId="77777777" w:rsidR="009F7F11" w:rsidRPr="005B15BD" w:rsidRDefault="009F7F11" w:rsidP="009F7F11">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6FA3E72F" w14:textId="31C158C7"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25,14</w:t>
            </w:r>
          </w:p>
        </w:tc>
        <w:tc>
          <w:tcPr>
            <w:tcW w:w="1468" w:type="dxa"/>
            <w:tcBorders>
              <w:top w:val="outset" w:sz="6" w:space="0" w:color="000000"/>
              <w:left w:val="outset" w:sz="6" w:space="0" w:color="000000"/>
              <w:bottom w:val="outset" w:sz="6" w:space="0" w:color="000000"/>
              <w:right w:val="outset" w:sz="6" w:space="0" w:color="000000"/>
            </w:tcBorders>
          </w:tcPr>
          <w:p w14:paraId="7DE8EABC" w14:textId="1D0096DE"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6B822774" w14:textId="318A0E6A"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0,00</w:t>
            </w:r>
          </w:p>
        </w:tc>
      </w:tr>
      <w:tr w:rsidR="009F7F11" w:rsidRPr="005B15BD" w14:paraId="68241B24"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F078D9A"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FCFFAE1"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8D84A7A" w14:textId="77777777" w:rsidR="009F7F11" w:rsidRPr="005B15BD" w:rsidRDefault="009F7F11" w:rsidP="009F7F11">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7CAE01C2" w14:textId="77777777" w:rsidR="009F7F11" w:rsidRPr="005B15BD" w:rsidRDefault="009F7F11" w:rsidP="009F7F11">
            <w:pPr>
              <w:pStyle w:val="Nagwek2"/>
              <w:rPr>
                <w:rFonts w:asciiTheme="minorHAnsi" w:hAnsiTheme="minorHAnsi" w:cstheme="minorHAnsi"/>
                <w:b w:val="0"/>
                <w:sz w:val="24"/>
                <w:szCs w:val="24"/>
              </w:rPr>
            </w:pPr>
            <w:r w:rsidRPr="005B15BD">
              <w:rPr>
                <w:rFonts w:asciiTheme="minorHAnsi" w:hAnsiTheme="minorHAnsi" w:cstheme="minorHAnsi"/>
                <w:b w:val="0"/>
                <w:sz w:val="24"/>
                <w:szCs w:val="24"/>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3A866EB5" w14:textId="5664628F"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219,49</w:t>
            </w:r>
          </w:p>
        </w:tc>
        <w:tc>
          <w:tcPr>
            <w:tcW w:w="1468" w:type="dxa"/>
            <w:tcBorders>
              <w:top w:val="outset" w:sz="6" w:space="0" w:color="000000"/>
              <w:left w:val="outset" w:sz="6" w:space="0" w:color="000000"/>
              <w:bottom w:val="outset" w:sz="6" w:space="0" w:color="000000"/>
              <w:right w:val="outset" w:sz="6" w:space="0" w:color="000000"/>
            </w:tcBorders>
          </w:tcPr>
          <w:p w14:paraId="5251D9B7" w14:textId="130168B8"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219,49</w:t>
            </w:r>
          </w:p>
        </w:tc>
        <w:tc>
          <w:tcPr>
            <w:tcW w:w="942" w:type="dxa"/>
            <w:tcBorders>
              <w:top w:val="outset" w:sz="6" w:space="0" w:color="000000"/>
              <w:left w:val="outset" w:sz="6" w:space="0" w:color="000000"/>
              <w:bottom w:val="outset" w:sz="6" w:space="0" w:color="000000"/>
              <w:right w:val="outset" w:sz="6" w:space="0" w:color="000000"/>
            </w:tcBorders>
          </w:tcPr>
          <w:p w14:paraId="291A11A8" w14:textId="3C0247E8" w:rsidR="009F7F11" w:rsidRPr="005B15BD" w:rsidRDefault="009F7F11" w:rsidP="009F7F11">
            <w:pPr>
              <w:pStyle w:val="NormalnyWeb"/>
              <w:jc w:val="center"/>
              <w:rPr>
                <w:rFonts w:asciiTheme="minorHAnsi" w:hAnsiTheme="minorHAnsi" w:cstheme="minorHAnsi"/>
              </w:rPr>
            </w:pPr>
            <w:r>
              <w:rPr>
                <w:rFonts w:asciiTheme="minorHAnsi" w:hAnsiTheme="minorHAnsi" w:cstheme="minorHAnsi"/>
              </w:rPr>
              <w:t>100,00</w:t>
            </w:r>
          </w:p>
        </w:tc>
      </w:tr>
      <w:tr w:rsidR="009F7F11" w:rsidRPr="005B15BD" w14:paraId="7496E47D"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8268CD2"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9F5146D"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A1D8605"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9AB414A" w14:textId="77777777" w:rsidR="009F7F11" w:rsidRPr="005B15BD" w:rsidRDefault="009F7F11" w:rsidP="009F7F11">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79F474B1" w14:textId="77777777" w:rsidR="009F7F11"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322DAF13" w14:textId="77777777" w:rsidR="009F7F11"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DA240A6" w14:textId="77777777" w:rsidR="009F7F11" w:rsidRDefault="009F7F11" w:rsidP="009F7F11">
            <w:pPr>
              <w:pStyle w:val="NormalnyWeb"/>
              <w:jc w:val="center"/>
              <w:rPr>
                <w:rFonts w:asciiTheme="minorHAnsi" w:hAnsiTheme="minorHAnsi" w:cstheme="minorHAnsi"/>
              </w:rPr>
            </w:pPr>
          </w:p>
        </w:tc>
      </w:tr>
      <w:tr w:rsidR="009F7F11" w:rsidRPr="005B15BD" w14:paraId="49C53CEC"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749649F" w14:textId="25E78981"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b/>
                <w:bCs/>
              </w:rPr>
              <w:t>752</w:t>
            </w:r>
          </w:p>
        </w:tc>
        <w:tc>
          <w:tcPr>
            <w:tcW w:w="850" w:type="dxa"/>
            <w:tcBorders>
              <w:top w:val="outset" w:sz="6" w:space="0" w:color="000000"/>
              <w:left w:val="outset" w:sz="6" w:space="0" w:color="000000"/>
              <w:bottom w:val="outset" w:sz="6" w:space="0" w:color="000000"/>
              <w:right w:val="outset" w:sz="6" w:space="0" w:color="000000"/>
            </w:tcBorders>
          </w:tcPr>
          <w:p w14:paraId="35A61742" w14:textId="77777777" w:rsidR="009F7F11" w:rsidRPr="009F7F11"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FD6FD3E" w14:textId="77777777" w:rsidR="009F7F11" w:rsidRPr="009F7F11"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5BE0B31" w14:textId="3E92E936" w:rsidR="009F7F11" w:rsidRPr="00BF4FB3" w:rsidRDefault="009F7F11" w:rsidP="009F7F11">
            <w:pPr>
              <w:pStyle w:val="Nagwek2"/>
              <w:rPr>
                <w:rFonts w:asciiTheme="minorHAnsi" w:hAnsiTheme="minorHAnsi" w:cstheme="minorHAnsi"/>
                <w:sz w:val="24"/>
                <w:szCs w:val="24"/>
              </w:rPr>
            </w:pPr>
            <w:r w:rsidRPr="00BF4FB3">
              <w:rPr>
                <w:rFonts w:asciiTheme="minorHAnsi" w:hAnsiTheme="minorHAnsi" w:cstheme="minorHAnsi"/>
                <w:sz w:val="24"/>
                <w:szCs w:val="24"/>
              </w:rPr>
              <w:t>Obrona narodowa</w:t>
            </w:r>
          </w:p>
        </w:tc>
        <w:tc>
          <w:tcPr>
            <w:tcW w:w="1701" w:type="dxa"/>
            <w:tcBorders>
              <w:top w:val="outset" w:sz="6" w:space="0" w:color="000000"/>
              <w:left w:val="outset" w:sz="6" w:space="0" w:color="000000"/>
              <w:bottom w:val="outset" w:sz="6" w:space="0" w:color="000000"/>
              <w:right w:val="outset" w:sz="6" w:space="0" w:color="000000"/>
            </w:tcBorders>
          </w:tcPr>
          <w:p w14:paraId="56C01E35" w14:textId="2509A42C"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b/>
                <w:bCs/>
              </w:rPr>
              <w:t>3.000,00</w:t>
            </w:r>
          </w:p>
        </w:tc>
        <w:tc>
          <w:tcPr>
            <w:tcW w:w="1468" w:type="dxa"/>
            <w:tcBorders>
              <w:top w:val="outset" w:sz="6" w:space="0" w:color="000000"/>
              <w:left w:val="outset" w:sz="6" w:space="0" w:color="000000"/>
              <w:bottom w:val="outset" w:sz="6" w:space="0" w:color="000000"/>
              <w:right w:val="outset" w:sz="6" w:space="0" w:color="000000"/>
            </w:tcBorders>
          </w:tcPr>
          <w:p w14:paraId="2353B511" w14:textId="7DEBE081"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b/>
                <w:bCs/>
              </w:rPr>
              <w:t>0,00</w:t>
            </w:r>
          </w:p>
        </w:tc>
        <w:tc>
          <w:tcPr>
            <w:tcW w:w="942" w:type="dxa"/>
            <w:tcBorders>
              <w:top w:val="outset" w:sz="6" w:space="0" w:color="000000"/>
              <w:left w:val="outset" w:sz="6" w:space="0" w:color="000000"/>
              <w:bottom w:val="outset" w:sz="6" w:space="0" w:color="000000"/>
              <w:right w:val="outset" w:sz="6" w:space="0" w:color="000000"/>
            </w:tcBorders>
          </w:tcPr>
          <w:p w14:paraId="5D561089" w14:textId="5D10C1BA"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b/>
                <w:bCs/>
              </w:rPr>
              <w:t>0,00</w:t>
            </w:r>
          </w:p>
        </w:tc>
      </w:tr>
      <w:tr w:rsidR="009F7F11" w:rsidRPr="005B15BD" w14:paraId="4A54576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01FA247" w14:textId="77777777" w:rsidR="009F7F11" w:rsidRPr="009F7F11"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8A14846" w14:textId="77777777" w:rsidR="009F7F11" w:rsidRPr="009F7F11"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E5E6E09" w14:textId="77777777" w:rsidR="009F7F11" w:rsidRPr="009F7F11"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7B0297C" w14:textId="77777777" w:rsidR="009F7F11" w:rsidRPr="009F7F11" w:rsidRDefault="009F7F11" w:rsidP="009F7F11">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5C344832" w14:textId="77777777" w:rsidR="009F7F11" w:rsidRPr="009F7F11"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CC2914F" w14:textId="77777777" w:rsidR="009F7F11" w:rsidRPr="009F7F11"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F4D7A2A" w14:textId="77777777" w:rsidR="009F7F11" w:rsidRPr="009F7F11" w:rsidRDefault="009F7F11" w:rsidP="009F7F11">
            <w:pPr>
              <w:pStyle w:val="NormalnyWeb"/>
              <w:jc w:val="center"/>
              <w:rPr>
                <w:rFonts w:asciiTheme="minorHAnsi" w:hAnsiTheme="minorHAnsi" w:cstheme="minorHAnsi"/>
              </w:rPr>
            </w:pPr>
          </w:p>
        </w:tc>
      </w:tr>
      <w:tr w:rsidR="009F7F11" w:rsidRPr="005B15BD" w14:paraId="4D6935BF"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DA2C1BD" w14:textId="77777777" w:rsidR="009F7F11" w:rsidRPr="009F7F11"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7EF4980" w14:textId="66E4E8FD"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i/>
                <w:iCs/>
              </w:rPr>
              <w:t>75212</w:t>
            </w:r>
          </w:p>
        </w:tc>
        <w:tc>
          <w:tcPr>
            <w:tcW w:w="851" w:type="dxa"/>
            <w:tcBorders>
              <w:top w:val="outset" w:sz="6" w:space="0" w:color="000000"/>
              <w:left w:val="outset" w:sz="6" w:space="0" w:color="000000"/>
              <w:bottom w:val="outset" w:sz="6" w:space="0" w:color="000000"/>
              <w:right w:val="outset" w:sz="6" w:space="0" w:color="000000"/>
            </w:tcBorders>
          </w:tcPr>
          <w:p w14:paraId="41E3852C" w14:textId="77777777" w:rsidR="009F7F11" w:rsidRPr="009F7F11"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078C260" w14:textId="76CB2BBE" w:rsidR="009F7F11" w:rsidRPr="00BF4FB3" w:rsidRDefault="009F7F11" w:rsidP="009F7F11">
            <w:pPr>
              <w:pStyle w:val="Nagwek2"/>
              <w:rPr>
                <w:rFonts w:asciiTheme="minorHAnsi" w:hAnsiTheme="minorHAnsi" w:cstheme="minorHAnsi"/>
                <w:b w:val="0"/>
                <w:bCs w:val="0"/>
                <w:sz w:val="24"/>
                <w:szCs w:val="24"/>
              </w:rPr>
            </w:pPr>
            <w:r w:rsidRPr="00BF4FB3">
              <w:rPr>
                <w:rFonts w:asciiTheme="minorHAnsi" w:hAnsiTheme="minorHAnsi" w:cstheme="minorHAnsi"/>
                <w:b w:val="0"/>
                <w:bCs w:val="0"/>
                <w:i/>
                <w:iCs/>
                <w:sz w:val="24"/>
                <w:szCs w:val="24"/>
              </w:rPr>
              <w:t>Pozostałe wydatki obronne</w:t>
            </w:r>
          </w:p>
        </w:tc>
        <w:tc>
          <w:tcPr>
            <w:tcW w:w="1701" w:type="dxa"/>
            <w:tcBorders>
              <w:top w:val="outset" w:sz="6" w:space="0" w:color="000000"/>
              <w:left w:val="outset" w:sz="6" w:space="0" w:color="000000"/>
              <w:bottom w:val="outset" w:sz="6" w:space="0" w:color="000000"/>
              <w:right w:val="outset" w:sz="6" w:space="0" w:color="000000"/>
            </w:tcBorders>
          </w:tcPr>
          <w:p w14:paraId="43C5AB1A" w14:textId="6B59FF33"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i/>
                <w:iCs/>
              </w:rPr>
              <w:t>3.000,00</w:t>
            </w:r>
          </w:p>
        </w:tc>
        <w:tc>
          <w:tcPr>
            <w:tcW w:w="1468" w:type="dxa"/>
            <w:tcBorders>
              <w:top w:val="outset" w:sz="6" w:space="0" w:color="000000"/>
              <w:left w:val="outset" w:sz="6" w:space="0" w:color="000000"/>
              <w:bottom w:val="outset" w:sz="6" w:space="0" w:color="000000"/>
              <w:right w:val="outset" w:sz="6" w:space="0" w:color="000000"/>
            </w:tcBorders>
          </w:tcPr>
          <w:p w14:paraId="1141D033" w14:textId="76A02602"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i/>
                <w:iCs/>
              </w:rPr>
              <w:t>0,00</w:t>
            </w:r>
          </w:p>
        </w:tc>
        <w:tc>
          <w:tcPr>
            <w:tcW w:w="942" w:type="dxa"/>
            <w:tcBorders>
              <w:top w:val="outset" w:sz="6" w:space="0" w:color="000000"/>
              <w:left w:val="outset" w:sz="6" w:space="0" w:color="000000"/>
              <w:bottom w:val="outset" w:sz="6" w:space="0" w:color="000000"/>
              <w:right w:val="outset" w:sz="6" w:space="0" w:color="000000"/>
            </w:tcBorders>
          </w:tcPr>
          <w:p w14:paraId="24DD0082" w14:textId="78DF1CE0" w:rsidR="009F7F11" w:rsidRPr="009F7F11" w:rsidRDefault="009F7F11" w:rsidP="009F7F11">
            <w:pPr>
              <w:pStyle w:val="NormalnyWeb"/>
              <w:jc w:val="center"/>
              <w:rPr>
                <w:rFonts w:asciiTheme="minorHAnsi" w:hAnsiTheme="minorHAnsi" w:cstheme="minorHAnsi"/>
              </w:rPr>
            </w:pPr>
            <w:r w:rsidRPr="009F7F11">
              <w:rPr>
                <w:rFonts w:asciiTheme="minorHAnsi" w:hAnsiTheme="minorHAnsi" w:cstheme="minorHAnsi"/>
                <w:i/>
                <w:iCs/>
              </w:rPr>
              <w:t>0,00</w:t>
            </w:r>
          </w:p>
        </w:tc>
      </w:tr>
      <w:tr w:rsidR="009F7F11" w:rsidRPr="005B15BD" w14:paraId="6E59704B"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ED80EBE" w14:textId="77777777" w:rsidR="009F7F11" w:rsidRPr="005B15BD" w:rsidRDefault="009F7F11" w:rsidP="009F7F11">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1BA56A7" w14:textId="77777777" w:rsidR="009F7F11" w:rsidRPr="005B15BD" w:rsidRDefault="009F7F11" w:rsidP="009F7F11">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49B3762" w14:textId="77777777" w:rsidR="009F7F11" w:rsidRPr="005B15BD" w:rsidRDefault="009F7F11" w:rsidP="009F7F11">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1A887F7" w14:textId="77777777" w:rsidR="009F7F11" w:rsidRPr="005B15BD" w:rsidRDefault="009F7F11" w:rsidP="009F7F11">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0974CEA6" w14:textId="77777777" w:rsidR="009F7F11" w:rsidRDefault="009F7F11" w:rsidP="009F7F11">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1286775" w14:textId="77777777" w:rsidR="009F7F11" w:rsidRDefault="009F7F11" w:rsidP="009F7F11">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615D356" w14:textId="77777777" w:rsidR="009F7F11" w:rsidRDefault="009F7F11" w:rsidP="009F7F11">
            <w:pPr>
              <w:pStyle w:val="NormalnyWeb"/>
              <w:jc w:val="center"/>
              <w:rPr>
                <w:rFonts w:asciiTheme="minorHAnsi" w:hAnsiTheme="minorHAnsi" w:cstheme="minorHAnsi"/>
              </w:rPr>
            </w:pPr>
          </w:p>
        </w:tc>
      </w:tr>
      <w:tr w:rsidR="00BF4FB3" w:rsidRPr="005B15BD" w14:paraId="1A5A5264"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322E5C" w14:textId="77777777" w:rsidR="00BF4FB3" w:rsidRPr="005B15BD" w:rsidRDefault="00BF4FB3" w:rsidP="00BF4FB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C296A0C" w14:textId="77777777" w:rsidR="00BF4FB3" w:rsidRPr="005B15BD" w:rsidRDefault="00BF4FB3" w:rsidP="00BF4FB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BD6140C" w14:textId="65B45E80" w:rsidR="00BF4FB3" w:rsidRPr="005B15BD" w:rsidRDefault="00BF4FB3" w:rsidP="00BF4FB3">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tcPr>
          <w:p w14:paraId="7ECBC0FC" w14:textId="539A438B" w:rsidR="00BF4FB3" w:rsidRPr="005B15BD" w:rsidRDefault="00BF4FB3" w:rsidP="00BF4FB3">
            <w:pPr>
              <w:pStyle w:val="Nagwek2"/>
              <w:rPr>
                <w:rFonts w:asciiTheme="minorHAnsi" w:hAnsiTheme="minorHAnsi" w:cstheme="minorHAnsi"/>
                <w:b w:val="0"/>
                <w:sz w:val="24"/>
                <w:szCs w:val="24"/>
              </w:rPr>
            </w:pPr>
            <w:r w:rsidRPr="005B15BD">
              <w:rPr>
                <w:rFonts w:asciiTheme="minorHAnsi" w:hAnsiTheme="minorHAnsi" w:cstheme="minorHAnsi"/>
                <w:b w:val="0"/>
                <w:sz w:val="24"/>
                <w:szCs w:val="24"/>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69B77F54" w14:textId="7AF2FB4A" w:rsidR="00BF4FB3" w:rsidRPr="00BF4FB3" w:rsidRDefault="00BF4FB3" w:rsidP="00BF4FB3">
            <w:pPr>
              <w:pStyle w:val="NormalnyWeb"/>
              <w:jc w:val="center"/>
              <w:rPr>
                <w:rFonts w:asciiTheme="minorHAnsi" w:hAnsiTheme="minorHAnsi" w:cstheme="minorHAnsi"/>
              </w:rPr>
            </w:pPr>
            <w:r w:rsidRPr="00BF4FB3">
              <w:rPr>
                <w:rFonts w:asciiTheme="minorHAnsi" w:hAnsiTheme="minorHAnsi" w:cstheme="minorHAnsi"/>
              </w:rPr>
              <w:t>3.000,00</w:t>
            </w:r>
          </w:p>
        </w:tc>
        <w:tc>
          <w:tcPr>
            <w:tcW w:w="1468" w:type="dxa"/>
            <w:tcBorders>
              <w:top w:val="outset" w:sz="6" w:space="0" w:color="000000"/>
              <w:left w:val="outset" w:sz="6" w:space="0" w:color="000000"/>
              <w:bottom w:val="outset" w:sz="6" w:space="0" w:color="000000"/>
              <w:right w:val="outset" w:sz="6" w:space="0" w:color="000000"/>
            </w:tcBorders>
          </w:tcPr>
          <w:p w14:paraId="3F9C960D" w14:textId="569F3D3E" w:rsidR="00BF4FB3" w:rsidRPr="00BF4FB3" w:rsidRDefault="00BF4FB3" w:rsidP="00BF4FB3">
            <w:pPr>
              <w:pStyle w:val="NormalnyWeb"/>
              <w:jc w:val="center"/>
              <w:rPr>
                <w:rFonts w:asciiTheme="minorHAnsi" w:hAnsiTheme="minorHAnsi" w:cstheme="minorHAnsi"/>
              </w:rPr>
            </w:pPr>
            <w:r w:rsidRPr="00BF4FB3">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75355712" w14:textId="35FD5B00" w:rsidR="00BF4FB3" w:rsidRPr="00BF4FB3" w:rsidRDefault="00BF4FB3" w:rsidP="00BF4FB3">
            <w:pPr>
              <w:pStyle w:val="NormalnyWeb"/>
              <w:jc w:val="center"/>
              <w:rPr>
                <w:rFonts w:asciiTheme="minorHAnsi" w:hAnsiTheme="minorHAnsi" w:cstheme="minorHAnsi"/>
              </w:rPr>
            </w:pPr>
            <w:r w:rsidRPr="00BF4FB3">
              <w:rPr>
                <w:rFonts w:asciiTheme="minorHAnsi" w:hAnsiTheme="minorHAnsi" w:cstheme="minorHAnsi"/>
              </w:rPr>
              <w:t>0,00</w:t>
            </w:r>
          </w:p>
        </w:tc>
      </w:tr>
      <w:tr w:rsidR="00BF4FB3" w:rsidRPr="005B15BD" w14:paraId="7D25539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3AD314C" w14:textId="77777777" w:rsidR="00BF4FB3" w:rsidRPr="005B15BD" w:rsidRDefault="00BF4FB3" w:rsidP="00BF4FB3">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648F612" w14:textId="77777777" w:rsidR="00BF4FB3" w:rsidRPr="005B15BD" w:rsidRDefault="00BF4FB3" w:rsidP="00BF4FB3">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814D2A1" w14:textId="77777777" w:rsidR="00BF4FB3" w:rsidRPr="005B15BD" w:rsidRDefault="00BF4FB3" w:rsidP="00BF4FB3">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1E125E9" w14:textId="77777777" w:rsidR="00BF4FB3" w:rsidRPr="005B15BD" w:rsidRDefault="00BF4FB3" w:rsidP="00BF4FB3">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557810B1" w14:textId="77777777" w:rsidR="00BF4FB3" w:rsidRPr="005B15BD" w:rsidRDefault="00BF4FB3" w:rsidP="00BF4FB3">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A254737" w14:textId="77777777" w:rsidR="00BF4FB3" w:rsidRPr="005B15BD" w:rsidRDefault="00BF4FB3" w:rsidP="00BF4FB3">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329FEEC" w14:textId="77777777" w:rsidR="00BF4FB3" w:rsidRPr="005B15BD" w:rsidRDefault="00BF4FB3" w:rsidP="00BF4FB3">
            <w:pPr>
              <w:pStyle w:val="NormalnyWeb"/>
              <w:jc w:val="center"/>
              <w:rPr>
                <w:rFonts w:asciiTheme="minorHAnsi" w:hAnsiTheme="minorHAnsi" w:cstheme="minorHAnsi"/>
              </w:rPr>
            </w:pPr>
          </w:p>
        </w:tc>
      </w:tr>
      <w:tr w:rsidR="004A72CA" w:rsidRPr="005B15BD" w14:paraId="4ED73C7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68EDE163" w14:textId="77777777" w:rsidR="004A72CA" w:rsidRPr="005B15BD" w:rsidRDefault="004A72CA" w:rsidP="004A72CA">
            <w:pPr>
              <w:pStyle w:val="NormalnyWeb"/>
              <w:jc w:val="center"/>
              <w:rPr>
                <w:rFonts w:asciiTheme="minorHAnsi" w:hAnsiTheme="minorHAnsi" w:cstheme="minorHAnsi"/>
                <w:b/>
              </w:rPr>
            </w:pPr>
            <w:r w:rsidRPr="005B15BD">
              <w:rPr>
                <w:rFonts w:asciiTheme="minorHAnsi" w:hAnsiTheme="minorHAnsi" w:cstheme="minorHAnsi"/>
                <w:b/>
              </w:rPr>
              <w:t>801</w:t>
            </w:r>
          </w:p>
        </w:tc>
        <w:tc>
          <w:tcPr>
            <w:tcW w:w="850" w:type="dxa"/>
            <w:tcBorders>
              <w:top w:val="outset" w:sz="6" w:space="0" w:color="000000"/>
              <w:left w:val="outset" w:sz="6" w:space="0" w:color="000000"/>
              <w:bottom w:val="outset" w:sz="6" w:space="0" w:color="000000"/>
              <w:right w:val="outset" w:sz="6" w:space="0" w:color="000000"/>
            </w:tcBorders>
          </w:tcPr>
          <w:p w14:paraId="08EC8635" w14:textId="77777777" w:rsidR="004A72CA" w:rsidRPr="005B15BD" w:rsidRDefault="004A72CA" w:rsidP="004A72CA">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74E560AA" w14:textId="77777777" w:rsidR="004A72CA" w:rsidRPr="005B15BD" w:rsidRDefault="004A72CA" w:rsidP="004A72CA">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1EBA498E" w14:textId="77777777" w:rsidR="004A72CA" w:rsidRPr="005B15BD" w:rsidRDefault="004A72CA" w:rsidP="004A72CA">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1701" w:type="dxa"/>
            <w:tcBorders>
              <w:top w:val="outset" w:sz="6" w:space="0" w:color="000000"/>
              <w:left w:val="outset" w:sz="6" w:space="0" w:color="000000"/>
              <w:bottom w:val="outset" w:sz="6" w:space="0" w:color="000000"/>
              <w:right w:val="outset" w:sz="6" w:space="0" w:color="000000"/>
            </w:tcBorders>
          </w:tcPr>
          <w:p w14:paraId="6BA4805C" w14:textId="7F5B31F8" w:rsidR="004A72CA" w:rsidRPr="004A72CA" w:rsidRDefault="004A72CA" w:rsidP="004A72CA">
            <w:pPr>
              <w:pStyle w:val="NormalnyWeb"/>
              <w:jc w:val="center"/>
              <w:rPr>
                <w:rFonts w:asciiTheme="minorHAnsi" w:hAnsiTheme="minorHAnsi" w:cstheme="minorHAnsi"/>
                <w:b/>
                <w:bCs/>
                <w:iCs/>
              </w:rPr>
            </w:pPr>
            <w:r w:rsidRPr="004A72CA">
              <w:rPr>
                <w:rFonts w:asciiTheme="minorHAnsi" w:hAnsiTheme="minorHAnsi" w:cstheme="minorHAnsi"/>
                <w:b/>
                <w:bCs/>
                <w:iCs/>
              </w:rPr>
              <w:t>26.385,87</w:t>
            </w:r>
          </w:p>
        </w:tc>
        <w:tc>
          <w:tcPr>
            <w:tcW w:w="1468" w:type="dxa"/>
            <w:tcBorders>
              <w:top w:val="outset" w:sz="6" w:space="0" w:color="000000"/>
              <w:left w:val="outset" w:sz="6" w:space="0" w:color="000000"/>
              <w:bottom w:val="outset" w:sz="6" w:space="0" w:color="000000"/>
              <w:right w:val="outset" w:sz="6" w:space="0" w:color="000000"/>
            </w:tcBorders>
          </w:tcPr>
          <w:p w14:paraId="20DD36F8" w14:textId="6898E1A4" w:rsidR="004A72CA" w:rsidRPr="004A72CA" w:rsidRDefault="004A72CA" w:rsidP="004A72CA">
            <w:pPr>
              <w:pStyle w:val="NormalnyWeb"/>
              <w:jc w:val="center"/>
              <w:rPr>
                <w:rFonts w:asciiTheme="minorHAnsi" w:hAnsiTheme="minorHAnsi" w:cstheme="minorHAnsi"/>
                <w:b/>
                <w:bCs/>
                <w:iCs/>
              </w:rPr>
            </w:pPr>
            <w:r w:rsidRPr="004A72CA">
              <w:rPr>
                <w:rFonts w:asciiTheme="minorHAnsi" w:hAnsiTheme="minorHAnsi" w:cstheme="minorHAnsi"/>
                <w:b/>
                <w:bCs/>
                <w:iCs/>
              </w:rPr>
              <w:t>0,00</w:t>
            </w:r>
          </w:p>
        </w:tc>
        <w:tc>
          <w:tcPr>
            <w:tcW w:w="942" w:type="dxa"/>
            <w:tcBorders>
              <w:top w:val="outset" w:sz="6" w:space="0" w:color="000000"/>
              <w:left w:val="outset" w:sz="6" w:space="0" w:color="000000"/>
              <w:bottom w:val="outset" w:sz="6" w:space="0" w:color="000000"/>
              <w:right w:val="outset" w:sz="6" w:space="0" w:color="000000"/>
            </w:tcBorders>
          </w:tcPr>
          <w:p w14:paraId="61929126" w14:textId="4C1535CE" w:rsidR="004A72CA" w:rsidRPr="004A72CA" w:rsidRDefault="004A72CA" w:rsidP="004A72CA">
            <w:pPr>
              <w:pStyle w:val="NormalnyWeb"/>
              <w:jc w:val="center"/>
              <w:rPr>
                <w:rFonts w:asciiTheme="minorHAnsi" w:hAnsiTheme="minorHAnsi" w:cstheme="minorHAnsi"/>
                <w:b/>
                <w:bCs/>
                <w:iCs/>
              </w:rPr>
            </w:pPr>
            <w:r w:rsidRPr="004A72CA">
              <w:rPr>
                <w:rFonts w:asciiTheme="minorHAnsi" w:hAnsiTheme="minorHAnsi" w:cstheme="minorHAnsi"/>
                <w:b/>
                <w:bCs/>
                <w:iCs/>
              </w:rPr>
              <w:t>0,00</w:t>
            </w:r>
          </w:p>
        </w:tc>
      </w:tr>
      <w:tr w:rsidR="004A72CA" w:rsidRPr="005B15BD" w14:paraId="220F63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2377D05"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5C3EFDA"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8D5392B"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6FED839" w14:textId="77777777" w:rsidR="004A72CA" w:rsidRPr="005B15BD" w:rsidRDefault="004A72CA" w:rsidP="004A72CA">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39B9E5FD" w14:textId="77777777" w:rsidR="004A72CA" w:rsidRPr="005B15BD" w:rsidRDefault="004A72CA"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BB8E83D" w14:textId="77777777" w:rsidR="004A72CA" w:rsidRPr="005B15BD" w:rsidRDefault="004A72CA"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FB23104" w14:textId="77777777" w:rsidR="004A72CA" w:rsidRPr="005B15BD" w:rsidRDefault="004A72CA" w:rsidP="004A72CA">
            <w:pPr>
              <w:pStyle w:val="NormalnyWeb"/>
              <w:jc w:val="center"/>
              <w:rPr>
                <w:rFonts w:asciiTheme="minorHAnsi" w:hAnsiTheme="minorHAnsi" w:cstheme="minorHAnsi"/>
              </w:rPr>
            </w:pPr>
          </w:p>
        </w:tc>
      </w:tr>
      <w:tr w:rsidR="004A72CA" w:rsidRPr="005B15BD" w14:paraId="7172377B"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377B1A3"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1E6A091" w14:textId="77777777" w:rsidR="004A72CA" w:rsidRPr="005B15BD" w:rsidRDefault="004A72CA" w:rsidP="004A72CA">
            <w:pPr>
              <w:pStyle w:val="NormalnyWeb"/>
              <w:jc w:val="center"/>
              <w:rPr>
                <w:rFonts w:asciiTheme="minorHAnsi" w:hAnsiTheme="minorHAnsi" w:cstheme="minorHAnsi"/>
                <w:i/>
              </w:rPr>
            </w:pPr>
            <w:r w:rsidRPr="005B15BD">
              <w:rPr>
                <w:rFonts w:asciiTheme="minorHAnsi" w:hAnsiTheme="minorHAnsi" w:cstheme="minorHAnsi"/>
                <w:i/>
              </w:rPr>
              <w:t>80153</w:t>
            </w:r>
          </w:p>
        </w:tc>
        <w:tc>
          <w:tcPr>
            <w:tcW w:w="851" w:type="dxa"/>
            <w:tcBorders>
              <w:top w:val="outset" w:sz="6" w:space="0" w:color="000000"/>
              <w:left w:val="outset" w:sz="6" w:space="0" w:color="000000"/>
              <w:bottom w:val="outset" w:sz="6" w:space="0" w:color="000000"/>
              <w:right w:val="outset" w:sz="6" w:space="0" w:color="000000"/>
            </w:tcBorders>
          </w:tcPr>
          <w:p w14:paraId="67AAB929" w14:textId="77777777" w:rsidR="004A72CA" w:rsidRPr="005B15BD" w:rsidRDefault="004A72CA" w:rsidP="004A72CA">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1B8E359C"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1701" w:type="dxa"/>
            <w:tcBorders>
              <w:top w:val="outset" w:sz="6" w:space="0" w:color="000000"/>
              <w:left w:val="outset" w:sz="6" w:space="0" w:color="000000"/>
              <w:bottom w:val="outset" w:sz="6" w:space="0" w:color="000000"/>
              <w:right w:val="outset" w:sz="6" w:space="0" w:color="000000"/>
            </w:tcBorders>
          </w:tcPr>
          <w:p w14:paraId="39AB61BC" w14:textId="165F40DB" w:rsidR="004A72CA" w:rsidRPr="005B15BD" w:rsidRDefault="004A72CA" w:rsidP="004A72CA">
            <w:pPr>
              <w:pStyle w:val="NormalnyWeb"/>
              <w:jc w:val="center"/>
              <w:rPr>
                <w:rFonts w:asciiTheme="minorHAnsi" w:hAnsiTheme="minorHAnsi" w:cstheme="minorHAnsi"/>
                <w:i/>
              </w:rPr>
            </w:pPr>
            <w:r>
              <w:rPr>
                <w:rFonts w:asciiTheme="minorHAnsi" w:hAnsiTheme="minorHAnsi" w:cstheme="minorHAnsi"/>
                <w:i/>
              </w:rPr>
              <w:t>26.385,87</w:t>
            </w:r>
          </w:p>
        </w:tc>
        <w:tc>
          <w:tcPr>
            <w:tcW w:w="1468" w:type="dxa"/>
            <w:tcBorders>
              <w:top w:val="outset" w:sz="6" w:space="0" w:color="000000"/>
              <w:left w:val="outset" w:sz="6" w:space="0" w:color="000000"/>
              <w:bottom w:val="outset" w:sz="6" w:space="0" w:color="000000"/>
              <w:right w:val="outset" w:sz="6" w:space="0" w:color="000000"/>
            </w:tcBorders>
          </w:tcPr>
          <w:p w14:paraId="7ED14EBF" w14:textId="0BC8BC5B" w:rsidR="004A72CA" w:rsidRPr="005B15BD" w:rsidRDefault="004A72CA" w:rsidP="004A72CA">
            <w:pPr>
              <w:pStyle w:val="NormalnyWeb"/>
              <w:jc w:val="center"/>
              <w:rPr>
                <w:rFonts w:asciiTheme="minorHAnsi" w:hAnsiTheme="minorHAnsi" w:cstheme="minorHAnsi"/>
                <w:i/>
              </w:rPr>
            </w:pPr>
            <w:r>
              <w:rPr>
                <w:rFonts w:asciiTheme="minorHAnsi" w:hAnsiTheme="minorHAnsi" w:cstheme="minorHAnsi"/>
                <w:i/>
              </w:rPr>
              <w:t>0,00</w:t>
            </w:r>
          </w:p>
        </w:tc>
        <w:tc>
          <w:tcPr>
            <w:tcW w:w="942" w:type="dxa"/>
            <w:tcBorders>
              <w:top w:val="outset" w:sz="6" w:space="0" w:color="000000"/>
              <w:left w:val="outset" w:sz="6" w:space="0" w:color="000000"/>
              <w:bottom w:val="outset" w:sz="6" w:space="0" w:color="000000"/>
              <w:right w:val="outset" w:sz="6" w:space="0" w:color="000000"/>
            </w:tcBorders>
          </w:tcPr>
          <w:p w14:paraId="3EC6F357" w14:textId="0977B794" w:rsidR="004A72CA" w:rsidRPr="005B15BD" w:rsidRDefault="004A72CA" w:rsidP="004A72CA">
            <w:pPr>
              <w:pStyle w:val="NormalnyWeb"/>
              <w:jc w:val="center"/>
              <w:rPr>
                <w:rFonts w:asciiTheme="minorHAnsi" w:hAnsiTheme="minorHAnsi" w:cstheme="minorHAnsi"/>
                <w:i/>
              </w:rPr>
            </w:pPr>
            <w:r>
              <w:rPr>
                <w:rFonts w:asciiTheme="minorHAnsi" w:hAnsiTheme="minorHAnsi" w:cstheme="minorHAnsi"/>
                <w:i/>
              </w:rPr>
              <w:t>0,00</w:t>
            </w:r>
          </w:p>
        </w:tc>
      </w:tr>
      <w:tr w:rsidR="004A72CA" w:rsidRPr="005B15BD" w14:paraId="396DD6F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5C75295"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B8035C"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065A31B"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662F35F9" w14:textId="77777777" w:rsidR="004A72CA" w:rsidRPr="005B15BD" w:rsidRDefault="004A72CA" w:rsidP="004A72CA">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367244" w14:textId="77777777" w:rsidR="004A72CA" w:rsidRPr="005B15BD" w:rsidRDefault="004A72CA"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FCA6842" w14:textId="77777777" w:rsidR="004A72CA" w:rsidRPr="005B15BD" w:rsidRDefault="004A72CA"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30E5F60" w14:textId="77777777" w:rsidR="004A72CA" w:rsidRPr="005B15BD" w:rsidRDefault="004A72CA" w:rsidP="004A72CA">
            <w:pPr>
              <w:pStyle w:val="NormalnyWeb"/>
              <w:jc w:val="center"/>
              <w:rPr>
                <w:rFonts w:asciiTheme="minorHAnsi" w:hAnsiTheme="minorHAnsi" w:cstheme="minorHAnsi"/>
              </w:rPr>
            </w:pPr>
          </w:p>
        </w:tc>
      </w:tr>
      <w:tr w:rsidR="004A72CA" w:rsidRPr="005B15BD" w14:paraId="75F003FD"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5DBB910"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95768AA"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9571108"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2C35407E"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11F7DA6C" w14:textId="5B228262"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263,86</w:t>
            </w:r>
          </w:p>
        </w:tc>
        <w:tc>
          <w:tcPr>
            <w:tcW w:w="1468" w:type="dxa"/>
            <w:tcBorders>
              <w:top w:val="outset" w:sz="6" w:space="0" w:color="000000"/>
              <w:left w:val="outset" w:sz="6" w:space="0" w:color="000000"/>
              <w:bottom w:val="outset" w:sz="6" w:space="0" w:color="000000"/>
              <w:right w:val="outset" w:sz="6" w:space="0" w:color="000000"/>
            </w:tcBorders>
          </w:tcPr>
          <w:p w14:paraId="6C8320FF" w14:textId="070D8B90"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7D95C693" w14:textId="20FE6983"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r>
      <w:tr w:rsidR="004A72CA" w:rsidRPr="005B15BD" w14:paraId="44E2C92A"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3D5F43A"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2071D87"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6049052"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4240</w:t>
            </w:r>
          </w:p>
        </w:tc>
        <w:tc>
          <w:tcPr>
            <w:tcW w:w="3543" w:type="dxa"/>
            <w:tcBorders>
              <w:top w:val="outset" w:sz="6" w:space="0" w:color="000000"/>
              <w:left w:val="outset" w:sz="6" w:space="0" w:color="000000"/>
              <w:bottom w:val="outset" w:sz="6" w:space="0" w:color="000000"/>
              <w:right w:val="outset" w:sz="6" w:space="0" w:color="000000"/>
            </w:tcBorders>
            <w:hideMark/>
          </w:tcPr>
          <w:p w14:paraId="6821702E"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1701" w:type="dxa"/>
            <w:tcBorders>
              <w:top w:val="outset" w:sz="6" w:space="0" w:color="000000"/>
              <w:left w:val="outset" w:sz="6" w:space="0" w:color="000000"/>
              <w:bottom w:val="outset" w:sz="6" w:space="0" w:color="000000"/>
              <w:right w:val="outset" w:sz="6" w:space="0" w:color="000000"/>
            </w:tcBorders>
          </w:tcPr>
          <w:p w14:paraId="65D97F1B" w14:textId="4736AFBF"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26.122,01</w:t>
            </w:r>
          </w:p>
        </w:tc>
        <w:tc>
          <w:tcPr>
            <w:tcW w:w="1468" w:type="dxa"/>
            <w:tcBorders>
              <w:top w:val="outset" w:sz="6" w:space="0" w:color="000000"/>
              <w:left w:val="outset" w:sz="6" w:space="0" w:color="000000"/>
              <w:bottom w:val="outset" w:sz="6" w:space="0" w:color="000000"/>
              <w:right w:val="outset" w:sz="6" w:space="0" w:color="000000"/>
            </w:tcBorders>
          </w:tcPr>
          <w:p w14:paraId="63EE2C50" w14:textId="2F64B4AA"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4326DC6B" w14:textId="44714D5E"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r>
      <w:tr w:rsidR="004A72CA" w:rsidRPr="005B15BD" w14:paraId="7B86C7B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B4C375C"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5F49BDD"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540C4626"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5EC09FA" w14:textId="77777777" w:rsidR="004A72CA" w:rsidRPr="005B15BD" w:rsidRDefault="004A72CA" w:rsidP="004A72CA">
            <w:pPr>
              <w:pStyle w:val="Nagwek2"/>
              <w:rPr>
                <w:rFonts w:asciiTheme="minorHAnsi" w:hAnsiTheme="minorHAnsi" w:cstheme="minorHAnsi"/>
                <w:b w:val="0"/>
                <w:sz w:val="24"/>
                <w:szCs w:val="24"/>
              </w:rPr>
            </w:pPr>
          </w:p>
        </w:tc>
        <w:tc>
          <w:tcPr>
            <w:tcW w:w="1701" w:type="dxa"/>
            <w:tcBorders>
              <w:top w:val="outset" w:sz="6" w:space="0" w:color="000000"/>
              <w:left w:val="outset" w:sz="6" w:space="0" w:color="000000"/>
              <w:bottom w:val="outset" w:sz="6" w:space="0" w:color="000000"/>
              <w:right w:val="outset" w:sz="6" w:space="0" w:color="000000"/>
            </w:tcBorders>
          </w:tcPr>
          <w:p w14:paraId="7B47A46B" w14:textId="77777777" w:rsidR="004A72CA" w:rsidRPr="005B15BD" w:rsidRDefault="004A72CA"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67B8C98" w14:textId="77777777" w:rsidR="004A72CA" w:rsidRPr="005B15BD" w:rsidRDefault="004A72CA"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4CCD501A" w14:textId="77777777" w:rsidR="004A72CA" w:rsidRPr="005B15BD" w:rsidRDefault="004A72CA" w:rsidP="004A72CA">
            <w:pPr>
              <w:pStyle w:val="NormalnyWeb"/>
              <w:jc w:val="center"/>
              <w:rPr>
                <w:rFonts w:asciiTheme="minorHAnsi" w:hAnsiTheme="minorHAnsi" w:cstheme="minorHAnsi"/>
              </w:rPr>
            </w:pPr>
          </w:p>
        </w:tc>
      </w:tr>
      <w:tr w:rsidR="004A72CA" w:rsidRPr="005B15BD" w14:paraId="718EEA2E"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7CA8A240" w14:textId="77777777" w:rsidR="004A72CA" w:rsidRPr="005B15BD" w:rsidRDefault="004A72CA" w:rsidP="004A72CA">
            <w:pPr>
              <w:pStyle w:val="NormalnyWeb"/>
              <w:jc w:val="center"/>
              <w:rPr>
                <w:rFonts w:asciiTheme="minorHAnsi" w:hAnsiTheme="minorHAnsi" w:cstheme="minorHAnsi"/>
                <w:b/>
              </w:rPr>
            </w:pPr>
            <w:r w:rsidRPr="005B15BD">
              <w:rPr>
                <w:rFonts w:asciiTheme="minorHAnsi" w:hAnsiTheme="minorHAnsi" w:cstheme="minorHAnsi"/>
                <w:b/>
                <w:bCs/>
              </w:rPr>
              <w:t>852</w:t>
            </w:r>
          </w:p>
        </w:tc>
        <w:tc>
          <w:tcPr>
            <w:tcW w:w="850" w:type="dxa"/>
            <w:tcBorders>
              <w:top w:val="outset" w:sz="6" w:space="0" w:color="000000"/>
              <w:left w:val="outset" w:sz="6" w:space="0" w:color="000000"/>
              <w:bottom w:val="outset" w:sz="6" w:space="0" w:color="000000"/>
              <w:right w:val="outset" w:sz="6" w:space="0" w:color="000000"/>
            </w:tcBorders>
          </w:tcPr>
          <w:p w14:paraId="6C656B4E" w14:textId="77777777" w:rsidR="004A72CA" w:rsidRPr="005B15BD" w:rsidRDefault="004A72CA" w:rsidP="004A72CA">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09D28B7F" w14:textId="77777777" w:rsidR="004A72CA" w:rsidRPr="005B15BD" w:rsidRDefault="004A72CA" w:rsidP="004A72CA">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6D3E39DC" w14:textId="77777777" w:rsidR="004A72CA" w:rsidRPr="005B15BD" w:rsidRDefault="004A72CA" w:rsidP="004A72CA">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1701" w:type="dxa"/>
            <w:tcBorders>
              <w:top w:val="outset" w:sz="6" w:space="0" w:color="000000"/>
              <w:left w:val="outset" w:sz="6" w:space="0" w:color="000000"/>
              <w:bottom w:val="outset" w:sz="6" w:space="0" w:color="000000"/>
              <w:right w:val="outset" w:sz="6" w:space="0" w:color="000000"/>
            </w:tcBorders>
          </w:tcPr>
          <w:p w14:paraId="073EAC01" w14:textId="7E669099" w:rsidR="004A72CA" w:rsidRPr="005B15BD" w:rsidRDefault="007F20C5" w:rsidP="004A72CA">
            <w:pPr>
              <w:pStyle w:val="NormalnyWeb"/>
              <w:jc w:val="center"/>
              <w:rPr>
                <w:rFonts w:asciiTheme="minorHAnsi" w:hAnsiTheme="minorHAnsi" w:cstheme="minorHAnsi"/>
                <w:b/>
              </w:rPr>
            </w:pPr>
            <w:r>
              <w:rPr>
                <w:rFonts w:asciiTheme="minorHAnsi" w:hAnsiTheme="minorHAnsi" w:cstheme="minorHAnsi"/>
                <w:b/>
              </w:rPr>
              <w:t>828.414,00</w:t>
            </w:r>
          </w:p>
        </w:tc>
        <w:tc>
          <w:tcPr>
            <w:tcW w:w="1468" w:type="dxa"/>
            <w:tcBorders>
              <w:top w:val="outset" w:sz="6" w:space="0" w:color="000000"/>
              <w:left w:val="outset" w:sz="6" w:space="0" w:color="000000"/>
              <w:bottom w:val="outset" w:sz="6" w:space="0" w:color="000000"/>
              <w:right w:val="outset" w:sz="6" w:space="0" w:color="000000"/>
            </w:tcBorders>
          </w:tcPr>
          <w:p w14:paraId="0A59583E" w14:textId="3FD25F2E" w:rsidR="004A72CA" w:rsidRPr="005B15BD" w:rsidRDefault="007F20C5" w:rsidP="004A72CA">
            <w:pPr>
              <w:pStyle w:val="NormalnyWeb"/>
              <w:jc w:val="center"/>
              <w:rPr>
                <w:rFonts w:asciiTheme="minorHAnsi" w:hAnsiTheme="minorHAnsi" w:cstheme="minorHAnsi"/>
                <w:b/>
              </w:rPr>
            </w:pPr>
            <w:r>
              <w:rPr>
                <w:rFonts w:asciiTheme="minorHAnsi" w:hAnsiTheme="minorHAnsi" w:cstheme="minorHAnsi"/>
                <w:b/>
              </w:rPr>
              <w:t>757.449,27</w:t>
            </w:r>
          </w:p>
        </w:tc>
        <w:tc>
          <w:tcPr>
            <w:tcW w:w="942" w:type="dxa"/>
            <w:tcBorders>
              <w:top w:val="outset" w:sz="6" w:space="0" w:color="000000"/>
              <w:left w:val="outset" w:sz="6" w:space="0" w:color="000000"/>
              <w:bottom w:val="outset" w:sz="6" w:space="0" w:color="000000"/>
              <w:right w:val="outset" w:sz="6" w:space="0" w:color="000000"/>
            </w:tcBorders>
          </w:tcPr>
          <w:p w14:paraId="209AE6A4" w14:textId="7ABB10E6" w:rsidR="004A72CA" w:rsidRPr="005B15BD" w:rsidRDefault="007F20C5" w:rsidP="004A72CA">
            <w:pPr>
              <w:pStyle w:val="NormalnyWeb"/>
              <w:jc w:val="center"/>
              <w:rPr>
                <w:rFonts w:asciiTheme="minorHAnsi" w:hAnsiTheme="minorHAnsi" w:cstheme="minorHAnsi"/>
                <w:b/>
              </w:rPr>
            </w:pPr>
            <w:r>
              <w:rPr>
                <w:rFonts w:asciiTheme="minorHAnsi" w:hAnsiTheme="minorHAnsi" w:cstheme="minorHAnsi"/>
                <w:b/>
              </w:rPr>
              <w:t>91,43</w:t>
            </w:r>
          </w:p>
        </w:tc>
      </w:tr>
      <w:tr w:rsidR="004A72CA" w:rsidRPr="005B15BD" w14:paraId="76D5C0A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BAE74A"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747D009"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904AE0F"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3961F30" w14:textId="77777777" w:rsidR="004A72CA" w:rsidRPr="005B15BD" w:rsidRDefault="004A72CA" w:rsidP="004A72CA">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01372E96" w14:textId="77777777" w:rsidR="004A72CA" w:rsidRPr="005B15BD" w:rsidRDefault="004A72CA"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3D02E22C" w14:textId="77777777" w:rsidR="004A72CA" w:rsidRPr="005B15BD" w:rsidRDefault="004A72CA"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32AB75DF" w14:textId="77777777" w:rsidR="004A72CA" w:rsidRPr="005B15BD" w:rsidRDefault="004A72CA" w:rsidP="004A72CA">
            <w:pPr>
              <w:pStyle w:val="NormalnyWeb"/>
              <w:jc w:val="center"/>
              <w:rPr>
                <w:rFonts w:asciiTheme="minorHAnsi" w:hAnsiTheme="minorHAnsi" w:cstheme="minorHAnsi"/>
              </w:rPr>
            </w:pPr>
          </w:p>
        </w:tc>
      </w:tr>
      <w:tr w:rsidR="004A72CA" w:rsidRPr="005B15BD" w14:paraId="6AE36334"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A7EAFFE"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2932674F"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i/>
                <w:iCs/>
              </w:rPr>
              <w:t>85228</w:t>
            </w:r>
          </w:p>
        </w:tc>
        <w:tc>
          <w:tcPr>
            <w:tcW w:w="851" w:type="dxa"/>
            <w:tcBorders>
              <w:top w:val="outset" w:sz="6" w:space="0" w:color="000000"/>
              <w:left w:val="outset" w:sz="6" w:space="0" w:color="000000"/>
              <w:bottom w:val="outset" w:sz="6" w:space="0" w:color="000000"/>
              <w:right w:val="outset" w:sz="6" w:space="0" w:color="000000"/>
            </w:tcBorders>
          </w:tcPr>
          <w:p w14:paraId="0DB218D8"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046FD377"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1701" w:type="dxa"/>
            <w:tcBorders>
              <w:top w:val="outset" w:sz="6" w:space="0" w:color="000000"/>
              <w:left w:val="outset" w:sz="6" w:space="0" w:color="000000"/>
              <w:bottom w:val="outset" w:sz="6" w:space="0" w:color="000000"/>
              <w:right w:val="outset" w:sz="6" w:space="0" w:color="000000"/>
            </w:tcBorders>
          </w:tcPr>
          <w:p w14:paraId="51102A29" w14:textId="238FEB95" w:rsidR="004A72CA" w:rsidRPr="005B15BD" w:rsidRDefault="0004525F" w:rsidP="004A72CA">
            <w:pPr>
              <w:pStyle w:val="NormalnyWeb"/>
              <w:jc w:val="center"/>
              <w:rPr>
                <w:rFonts w:asciiTheme="minorHAnsi" w:hAnsiTheme="minorHAnsi" w:cstheme="minorHAnsi"/>
                <w:i/>
              </w:rPr>
            </w:pPr>
            <w:r>
              <w:rPr>
                <w:rFonts w:asciiTheme="minorHAnsi" w:hAnsiTheme="minorHAnsi" w:cstheme="minorHAnsi"/>
                <w:i/>
              </w:rPr>
              <w:t>54.527,00</w:t>
            </w:r>
          </w:p>
        </w:tc>
        <w:tc>
          <w:tcPr>
            <w:tcW w:w="1468" w:type="dxa"/>
            <w:tcBorders>
              <w:top w:val="outset" w:sz="6" w:space="0" w:color="000000"/>
              <w:left w:val="outset" w:sz="6" w:space="0" w:color="000000"/>
              <w:bottom w:val="outset" w:sz="6" w:space="0" w:color="000000"/>
              <w:right w:val="outset" w:sz="6" w:space="0" w:color="000000"/>
            </w:tcBorders>
          </w:tcPr>
          <w:p w14:paraId="742E4DFE" w14:textId="189B8448" w:rsidR="004A72CA" w:rsidRPr="005B15BD" w:rsidRDefault="0004525F" w:rsidP="004A72CA">
            <w:pPr>
              <w:pStyle w:val="NormalnyWeb"/>
              <w:jc w:val="center"/>
              <w:rPr>
                <w:rFonts w:asciiTheme="minorHAnsi" w:hAnsiTheme="minorHAnsi" w:cstheme="minorHAnsi"/>
                <w:i/>
              </w:rPr>
            </w:pPr>
            <w:r>
              <w:rPr>
                <w:rFonts w:asciiTheme="minorHAnsi" w:hAnsiTheme="minorHAnsi" w:cstheme="minorHAnsi"/>
                <w:i/>
              </w:rPr>
              <w:t>30.663,00</w:t>
            </w:r>
          </w:p>
        </w:tc>
        <w:tc>
          <w:tcPr>
            <w:tcW w:w="942" w:type="dxa"/>
            <w:tcBorders>
              <w:top w:val="outset" w:sz="6" w:space="0" w:color="000000"/>
              <w:left w:val="outset" w:sz="6" w:space="0" w:color="000000"/>
              <w:bottom w:val="outset" w:sz="6" w:space="0" w:color="000000"/>
              <w:right w:val="outset" w:sz="6" w:space="0" w:color="000000"/>
            </w:tcBorders>
          </w:tcPr>
          <w:p w14:paraId="2F730714" w14:textId="5931368E" w:rsidR="004A72CA" w:rsidRPr="005B15BD" w:rsidRDefault="0004525F" w:rsidP="004A72CA">
            <w:pPr>
              <w:pStyle w:val="NormalnyWeb"/>
              <w:jc w:val="center"/>
              <w:rPr>
                <w:rFonts w:asciiTheme="minorHAnsi" w:hAnsiTheme="minorHAnsi" w:cstheme="minorHAnsi"/>
                <w:i/>
              </w:rPr>
            </w:pPr>
            <w:r>
              <w:rPr>
                <w:rFonts w:asciiTheme="minorHAnsi" w:hAnsiTheme="minorHAnsi" w:cstheme="minorHAnsi"/>
                <w:i/>
              </w:rPr>
              <w:t>56,23</w:t>
            </w:r>
          </w:p>
        </w:tc>
      </w:tr>
      <w:tr w:rsidR="004A72CA" w:rsidRPr="005B15BD" w14:paraId="67B53C2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061B309"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F1E1E89"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1864570" w14:textId="77777777" w:rsidR="004A72CA" w:rsidRPr="005B15BD" w:rsidRDefault="004A72CA"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0722A119" w14:textId="77777777" w:rsidR="004A72CA" w:rsidRPr="005B15BD" w:rsidRDefault="004A72CA" w:rsidP="004A72CA">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68AF387" w14:textId="77777777" w:rsidR="004A72CA" w:rsidRPr="005B15BD" w:rsidRDefault="004A72CA"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BAD6BC5" w14:textId="77777777" w:rsidR="004A72CA" w:rsidRPr="005B15BD" w:rsidRDefault="004A72CA"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370C235B" w14:textId="77777777" w:rsidR="004A72CA" w:rsidRPr="005B15BD" w:rsidRDefault="004A72CA" w:rsidP="004A72CA">
            <w:pPr>
              <w:pStyle w:val="NormalnyWeb"/>
              <w:jc w:val="center"/>
              <w:rPr>
                <w:rFonts w:asciiTheme="minorHAnsi" w:hAnsiTheme="minorHAnsi" w:cstheme="minorHAnsi"/>
              </w:rPr>
            </w:pPr>
          </w:p>
        </w:tc>
      </w:tr>
      <w:tr w:rsidR="004A72CA" w:rsidRPr="005B15BD" w14:paraId="7C151A62"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E802AFD"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5FDFB30"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B9A1AA9" w14:textId="2D4FC9F2"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3020</w:t>
            </w:r>
          </w:p>
        </w:tc>
        <w:tc>
          <w:tcPr>
            <w:tcW w:w="3543" w:type="dxa"/>
            <w:tcBorders>
              <w:top w:val="outset" w:sz="6" w:space="0" w:color="000000"/>
              <w:left w:val="outset" w:sz="6" w:space="0" w:color="000000"/>
              <w:bottom w:val="outset" w:sz="6" w:space="0" w:color="000000"/>
              <w:right w:val="outset" w:sz="6" w:space="0" w:color="000000"/>
            </w:tcBorders>
          </w:tcPr>
          <w:p w14:paraId="01FD7E0B" w14:textId="625E026B" w:rsidR="004A72CA" w:rsidRPr="005B15BD" w:rsidRDefault="004A72CA" w:rsidP="004A72CA">
            <w:pPr>
              <w:pStyle w:val="NormalnyWeb"/>
              <w:rPr>
                <w:rFonts w:asciiTheme="minorHAnsi" w:hAnsiTheme="minorHAnsi" w:cstheme="minorHAnsi"/>
              </w:rPr>
            </w:pPr>
            <w:r>
              <w:rPr>
                <w:rFonts w:asciiTheme="minorHAnsi" w:hAnsiTheme="minorHAnsi" w:cstheme="minorHAnsi"/>
              </w:rPr>
              <w:t>Wydatki osobowe niezaliczane do wynagrodzeń</w:t>
            </w:r>
          </w:p>
        </w:tc>
        <w:tc>
          <w:tcPr>
            <w:tcW w:w="1701" w:type="dxa"/>
            <w:tcBorders>
              <w:top w:val="outset" w:sz="6" w:space="0" w:color="000000"/>
              <w:left w:val="outset" w:sz="6" w:space="0" w:color="000000"/>
              <w:bottom w:val="outset" w:sz="6" w:space="0" w:color="000000"/>
              <w:right w:val="outset" w:sz="6" w:space="0" w:color="000000"/>
            </w:tcBorders>
          </w:tcPr>
          <w:p w14:paraId="74D92BC2" w14:textId="632B4DC2"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300,00</w:t>
            </w:r>
          </w:p>
        </w:tc>
        <w:tc>
          <w:tcPr>
            <w:tcW w:w="1468" w:type="dxa"/>
            <w:tcBorders>
              <w:top w:val="outset" w:sz="6" w:space="0" w:color="000000"/>
              <w:left w:val="outset" w:sz="6" w:space="0" w:color="000000"/>
              <w:bottom w:val="outset" w:sz="6" w:space="0" w:color="000000"/>
              <w:right w:val="outset" w:sz="6" w:space="0" w:color="000000"/>
            </w:tcBorders>
          </w:tcPr>
          <w:p w14:paraId="4A70A16C" w14:textId="41D13D8F"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5DED8506" w14:textId="27694D48"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0,00</w:t>
            </w:r>
          </w:p>
        </w:tc>
      </w:tr>
      <w:tr w:rsidR="004A72CA" w:rsidRPr="005B15BD" w14:paraId="67AB35D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ED10201"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3469A6F"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69F6565"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0C01C210"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3A7EA8A5" w14:textId="005C6D72"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38.349,00</w:t>
            </w:r>
          </w:p>
        </w:tc>
        <w:tc>
          <w:tcPr>
            <w:tcW w:w="1468" w:type="dxa"/>
            <w:tcBorders>
              <w:top w:val="outset" w:sz="6" w:space="0" w:color="000000"/>
              <w:left w:val="outset" w:sz="6" w:space="0" w:color="000000"/>
              <w:bottom w:val="outset" w:sz="6" w:space="0" w:color="000000"/>
              <w:right w:val="outset" w:sz="6" w:space="0" w:color="000000"/>
            </w:tcBorders>
          </w:tcPr>
          <w:p w14:paraId="28188AB3" w14:textId="41F2924D"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20.407,80</w:t>
            </w:r>
          </w:p>
        </w:tc>
        <w:tc>
          <w:tcPr>
            <w:tcW w:w="942" w:type="dxa"/>
            <w:tcBorders>
              <w:top w:val="outset" w:sz="6" w:space="0" w:color="000000"/>
              <w:left w:val="outset" w:sz="6" w:space="0" w:color="000000"/>
              <w:bottom w:val="outset" w:sz="6" w:space="0" w:color="000000"/>
              <w:right w:val="outset" w:sz="6" w:space="0" w:color="000000"/>
            </w:tcBorders>
          </w:tcPr>
          <w:p w14:paraId="508DB6D0" w14:textId="345A954F"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53,22</w:t>
            </w:r>
          </w:p>
        </w:tc>
      </w:tr>
      <w:tr w:rsidR="004A72CA" w:rsidRPr="005B15BD" w14:paraId="44E0713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E3D1847"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8D924D8"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D67767E"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45399BB6"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Dodatkowe wynagrodzenia roczne</w:t>
            </w:r>
          </w:p>
        </w:tc>
        <w:tc>
          <w:tcPr>
            <w:tcW w:w="1701" w:type="dxa"/>
            <w:tcBorders>
              <w:top w:val="outset" w:sz="6" w:space="0" w:color="000000"/>
              <w:left w:val="outset" w:sz="6" w:space="0" w:color="000000"/>
              <w:bottom w:val="outset" w:sz="6" w:space="0" w:color="000000"/>
              <w:right w:val="outset" w:sz="6" w:space="0" w:color="000000"/>
            </w:tcBorders>
          </w:tcPr>
          <w:p w14:paraId="4E176A16" w14:textId="1D5A1156"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3.228,00</w:t>
            </w:r>
          </w:p>
        </w:tc>
        <w:tc>
          <w:tcPr>
            <w:tcW w:w="1468" w:type="dxa"/>
            <w:tcBorders>
              <w:top w:val="outset" w:sz="6" w:space="0" w:color="000000"/>
              <w:left w:val="outset" w:sz="6" w:space="0" w:color="000000"/>
              <w:bottom w:val="outset" w:sz="6" w:space="0" w:color="000000"/>
              <w:right w:val="outset" w:sz="6" w:space="0" w:color="000000"/>
            </w:tcBorders>
          </w:tcPr>
          <w:p w14:paraId="734DA714" w14:textId="14A1A68F"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3.201,67</w:t>
            </w:r>
          </w:p>
        </w:tc>
        <w:tc>
          <w:tcPr>
            <w:tcW w:w="942" w:type="dxa"/>
            <w:tcBorders>
              <w:top w:val="outset" w:sz="6" w:space="0" w:color="000000"/>
              <w:left w:val="outset" w:sz="6" w:space="0" w:color="000000"/>
              <w:bottom w:val="outset" w:sz="6" w:space="0" w:color="000000"/>
              <w:right w:val="outset" w:sz="6" w:space="0" w:color="000000"/>
            </w:tcBorders>
          </w:tcPr>
          <w:p w14:paraId="050FA959" w14:textId="2EE166FB"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99,18</w:t>
            </w:r>
          </w:p>
        </w:tc>
      </w:tr>
      <w:tr w:rsidR="004A72CA" w:rsidRPr="005B15BD" w14:paraId="07A9190C"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163C8BB"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C189CE8"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77482434"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25A1DA60"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4D43558A" w14:textId="70485775"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7.211,00</w:t>
            </w:r>
          </w:p>
        </w:tc>
        <w:tc>
          <w:tcPr>
            <w:tcW w:w="1468" w:type="dxa"/>
            <w:tcBorders>
              <w:top w:val="outset" w:sz="6" w:space="0" w:color="000000"/>
              <w:left w:val="outset" w:sz="6" w:space="0" w:color="000000"/>
              <w:bottom w:val="outset" w:sz="6" w:space="0" w:color="000000"/>
              <w:right w:val="outset" w:sz="6" w:space="0" w:color="000000"/>
            </w:tcBorders>
          </w:tcPr>
          <w:p w14:paraId="2B355F9B" w14:textId="49CB6757"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4.065,35</w:t>
            </w:r>
          </w:p>
        </w:tc>
        <w:tc>
          <w:tcPr>
            <w:tcW w:w="942" w:type="dxa"/>
            <w:tcBorders>
              <w:top w:val="outset" w:sz="6" w:space="0" w:color="000000"/>
              <w:left w:val="outset" w:sz="6" w:space="0" w:color="000000"/>
              <w:bottom w:val="outset" w:sz="6" w:space="0" w:color="000000"/>
              <w:right w:val="outset" w:sz="6" w:space="0" w:color="000000"/>
            </w:tcBorders>
          </w:tcPr>
          <w:p w14:paraId="39A19A4C" w14:textId="230CDF45" w:rsidR="004A72CA" w:rsidRPr="005B15BD" w:rsidRDefault="004A72CA" w:rsidP="004A72CA">
            <w:pPr>
              <w:pStyle w:val="NormalnyWeb"/>
              <w:jc w:val="center"/>
              <w:rPr>
                <w:rFonts w:asciiTheme="minorHAnsi" w:hAnsiTheme="minorHAnsi" w:cstheme="minorHAnsi"/>
              </w:rPr>
            </w:pPr>
            <w:r>
              <w:rPr>
                <w:rFonts w:asciiTheme="minorHAnsi" w:hAnsiTheme="minorHAnsi" w:cstheme="minorHAnsi"/>
              </w:rPr>
              <w:t>56,38</w:t>
            </w:r>
          </w:p>
        </w:tc>
      </w:tr>
      <w:tr w:rsidR="004A72CA" w:rsidRPr="005B15BD" w14:paraId="07C1C41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D32A71D"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B4207DC" w14:textId="77777777" w:rsidR="004A72CA" w:rsidRPr="005B15BD" w:rsidRDefault="004A72CA" w:rsidP="004A72CA">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F34545E"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25958500"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741C0539" w14:textId="5F02FCFF"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1.026,00</w:t>
            </w:r>
          </w:p>
        </w:tc>
        <w:tc>
          <w:tcPr>
            <w:tcW w:w="1468" w:type="dxa"/>
            <w:tcBorders>
              <w:top w:val="outset" w:sz="6" w:space="0" w:color="000000"/>
              <w:left w:val="outset" w:sz="6" w:space="0" w:color="000000"/>
              <w:bottom w:val="outset" w:sz="6" w:space="0" w:color="000000"/>
              <w:right w:val="outset" w:sz="6" w:space="0" w:color="000000"/>
            </w:tcBorders>
          </w:tcPr>
          <w:p w14:paraId="72014CB2" w14:textId="1B7060F1"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578,42</w:t>
            </w:r>
          </w:p>
        </w:tc>
        <w:tc>
          <w:tcPr>
            <w:tcW w:w="942" w:type="dxa"/>
            <w:tcBorders>
              <w:top w:val="outset" w:sz="6" w:space="0" w:color="000000"/>
              <w:left w:val="outset" w:sz="6" w:space="0" w:color="000000"/>
              <w:bottom w:val="outset" w:sz="6" w:space="0" w:color="000000"/>
              <w:right w:val="outset" w:sz="6" w:space="0" w:color="000000"/>
            </w:tcBorders>
          </w:tcPr>
          <w:p w14:paraId="36E84592" w14:textId="5A817A88"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56,38</w:t>
            </w:r>
          </w:p>
        </w:tc>
      </w:tr>
      <w:tr w:rsidR="004A72CA" w:rsidRPr="005B15BD" w14:paraId="0D6D79F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F8C55DD" w14:textId="77777777" w:rsidR="004A72CA" w:rsidRPr="005B15BD" w:rsidRDefault="004A72CA" w:rsidP="004A72CA">
            <w:pPr>
              <w:pStyle w:val="NormalnyWeb"/>
              <w:jc w:val="center"/>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5C6B8E8" w14:textId="77777777" w:rsidR="004A72CA" w:rsidRPr="005B15BD" w:rsidRDefault="004A72CA" w:rsidP="004A72CA">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3B069E9"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4410</w:t>
            </w:r>
          </w:p>
        </w:tc>
        <w:tc>
          <w:tcPr>
            <w:tcW w:w="3543" w:type="dxa"/>
            <w:tcBorders>
              <w:top w:val="outset" w:sz="6" w:space="0" w:color="000000"/>
              <w:left w:val="outset" w:sz="6" w:space="0" w:color="000000"/>
              <w:bottom w:val="outset" w:sz="6" w:space="0" w:color="000000"/>
              <w:right w:val="outset" w:sz="6" w:space="0" w:color="000000"/>
            </w:tcBorders>
            <w:hideMark/>
          </w:tcPr>
          <w:p w14:paraId="41DBCA04"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Podróże służbowe krajowe</w:t>
            </w:r>
          </w:p>
        </w:tc>
        <w:tc>
          <w:tcPr>
            <w:tcW w:w="1701" w:type="dxa"/>
            <w:tcBorders>
              <w:top w:val="outset" w:sz="6" w:space="0" w:color="000000"/>
              <w:left w:val="outset" w:sz="6" w:space="0" w:color="000000"/>
              <w:bottom w:val="outset" w:sz="6" w:space="0" w:color="000000"/>
              <w:right w:val="outset" w:sz="6" w:space="0" w:color="000000"/>
            </w:tcBorders>
          </w:tcPr>
          <w:p w14:paraId="27E1C20A" w14:textId="564475CE"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2.750,00</w:t>
            </w:r>
          </w:p>
        </w:tc>
        <w:tc>
          <w:tcPr>
            <w:tcW w:w="1468" w:type="dxa"/>
            <w:tcBorders>
              <w:top w:val="outset" w:sz="6" w:space="0" w:color="000000"/>
              <w:left w:val="outset" w:sz="6" w:space="0" w:color="000000"/>
              <w:bottom w:val="outset" w:sz="6" w:space="0" w:color="000000"/>
              <w:right w:val="outset" w:sz="6" w:space="0" w:color="000000"/>
            </w:tcBorders>
          </w:tcPr>
          <w:p w14:paraId="1ADDB128" w14:textId="1F328575"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1.162,53</w:t>
            </w:r>
          </w:p>
        </w:tc>
        <w:tc>
          <w:tcPr>
            <w:tcW w:w="942" w:type="dxa"/>
            <w:tcBorders>
              <w:top w:val="outset" w:sz="6" w:space="0" w:color="000000"/>
              <w:left w:val="outset" w:sz="6" w:space="0" w:color="000000"/>
              <w:bottom w:val="outset" w:sz="6" w:space="0" w:color="000000"/>
              <w:right w:val="outset" w:sz="6" w:space="0" w:color="000000"/>
            </w:tcBorders>
          </w:tcPr>
          <w:p w14:paraId="45E215DC" w14:textId="1230DAE0"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42,27</w:t>
            </w:r>
          </w:p>
        </w:tc>
      </w:tr>
      <w:tr w:rsidR="004A72CA" w:rsidRPr="005B15BD" w14:paraId="5E55A5A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BEC6819" w14:textId="77777777" w:rsidR="004A72CA" w:rsidRPr="005B15BD" w:rsidRDefault="004A72CA" w:rsidP="004A72CA">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7762547B" w14:textId="77777777" w:rsidR="004A72CA" w:rsidRPr="005B15BD" w:rsidRDefault="004A72CA" w:rsidP="004A72CA">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24FE4E1" w14:textId="77777777" w:rsidR="004A72CA" w:rsidRPr="005B15BD" w:rsidRDefault="004A72CA" w:rsidP="004A72CA">
            <w:pPr>
              <w:pStyle w:val="NormalnyWeb"/>
              <w:jc w:val="center"/>
              <w:rPr>
                <w:rFonts w:asciiTheme="minorHAnsi" w:hAnsiTheme="minorHAnsi" w:cstheme="minorHAnsi"/>
              </w:rPr>
            </w:pPr>
            <w:r w:rsidRPr="005B15BD">
              <w:rPr>
                <w:rFonts w:asciiTheme="minorHAnsi" w:hAnsiTheme="minorHAnsi" w:cstheme="minorHAnsi"/>
              </w:rPr>
              <w:t>4440</w:t>
            </w:r>
          </w:p>
        </w:tc>
        <w:tc>
          <w:tcPr>
            <w:tcW w:w="3543" w:type="dxa"/>
            <w:tcBorders>
              <w:top w:val="outset" w:sz="6" w:space="0" w:color="000000"/>
              <w:left w:val="outset" w:sz="6" w:space="0" w:color="000000"/>
              <w:bottom w:val="outset" w:sz="6" w:space="0" w:color="000000"/>
              <w:right w:val="outset" w:sz="6" w:space="0" w:color="000000"/>
            </w:tcBorders>
            <w:hideMark/>
          </w:tcPr>
          <w:p w14:paraId="1E0C3853" w14:textId="77777777" w:rsidR="004A72CA" w:rsidRPr="005B15BD" w:rsidRDefault="004A72CA" w:rsidP="004A72CA">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701" w:type="dxa"/>
            <w:tcBorders>
              <w:top w:val="outset" w:sz="6" w:space="0" w:color="000000"/>
              <w:left w:val="outset" w:sz="6" w:space="0" w:color="000000"/>
              <w:bottom w:val="outset" w:sz="6" w:space="0" w:color="000000"/>
              <w:right w:val="outset" w:sz="6" w:space="0" w:color="000000"/>
            </w:tcBorders>
          </w:tcPr>
          <w:p w14:paraId="55D97E8D" w14:textId="1D2271B8"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1.663,00</w:t>
            </w:r>
          </w:p>
        </w:tc>
        <w:tc>
          <w:tcPr>
            <w:tcW w:w="1468" w:type="dxa"/>
            <w:tcBorders>
              <w:top w:val="outset" w:sz="6" w:space="0" w:color="000000"/>
              <w:left w:val="outset" w:sz="6" w:space="0" w:color="000000"/>
              <w:bottom w:val="outset" w:sz="6" w:space="0" w:color="000000"/>
              <w:right w:val="outset" w:sz="6" w:space="0" w:color="000000"/>
            </w:tcBorders>
          </w:tcPr>
          <w:p w14:paraId="13D8BC1F" w14:textId="33C95EAF"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1.247,23</w:t>
            </w:r>
          </w:p>
        </w:tc>
        <w:tc>
          <w:tcPr>
            <w:tcW w:w="942" w:type="dxa"/>
            <w:tcBorders>
              <w:top w:val="outset" w:sz="6" w:space="0" w:color="000000"/>
              <w:left w:val="outset" w:sz="6" w:space="0" w:color="000000"/>
              <w:bottom w:val="outset" w:sz="6" w:space="0" w:color="000000"/>
              <w:right w:val="outset" w:sz="6" w:space="0" w:color="000000"/>
            </w:tcBorders>
          </w:tcPr>
          <w:p w14:paraId="7CB59D04" w14:textId="5CCE28BF" w:rsidR="004A72CA" w:rsidRPr="005B15BD" w:rsidRDefault="0004525F" w:rsidP="004A72CA">
            <w:pPr>
              <w:pStyle w:val="NormalnyWeb"/>
              <w:jc w:val="center"/>
              <w:rPr>
                <w:rFonts w:asciiTheme="minorHAnsi" w:hAnsiTheme="minorHAnsi" w:cstheme="minorHAnsi"/>
              </w:rPr>
            </w:pPr>
            <w:r>
              <w:rPr>
                <w:rFonts w:asciiTheme="minorHAnsi" w:hAnsiTheme="minorHAnsi" w:cstheme="minorHAnsi"/>
              </w:rPr>
              <w:t>75,00</w:t>
            </w:r>
          </w:p>
        </w:tc>
      </w:tr>
      <w:tr w:rsidR="0004525F" w:rsidRPr="005B15BD" w14:paraId="7FE920A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0A89283" w14:textId="77777777" w:rsidR="0004525F" w:rsidRPr="005B15BD" w:rsidRDefault="0004525F" w:rsidP="004A72CA">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7E09632F" w14:textId="77777777" w:rsidR="0004525F" w:rsidRPr="005B15BD" w:rsidRDefault="0004525F" w:rsidP="004A72CA">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92EF9BC" w14:textId="77777777" w:rsidR="0004525F" w:rsidRPr="005B15BD" w:rsidRDefault="0004525F"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A2F7E49" w14:textId="77777777" w:rsidR="0004525F" w:rsidRPr="005B15BD" w:rsidRDefault="0004525F" w:rsidP="004A72CA">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7B0C79F4" w14:textId="77777777" w:rsidR="0004525F" w:rsidRDefault="0004525F"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8AF71C4" w14:textId="77777777" w:rsidR="0004525F" w:rsidRDefault="0004525F"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6DAC23DF" w14:textId="77777777" w:rsidR="0004525F" w:rsidRDefault="0004525F" w:rsidP="004A72CA">
            <w:pPr>
              <w:pStyle w:val="NormalnyWeb"/>
              <w:jc w:val="center"/>
              <w:rPr>
                <w:rFonts w:asciiTheme="minorHAnsi" w:hAnsiTheme="minorHAnsi" w:cstheme="minorHAnsi"/>
              </w:rPr>
            </w:pPr>
          </w:p>
        </w:tc>
      </w:tr>
      <w:tr w:rsidR="0004525F" w:rsidRPr="005B15BD" w14:paraId="6834F45B"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707DC0D" w14:textId="77777777" w:rsidR="0004525F" w:rsidRPr="005B15BD" w:rsidRDefault="0004525F" w:rsidP="004A72CA">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2391ABFA" w14:textId="39E2E9A3" w:rsidR="0004525F" w:rsidRPr="0004525F" w:rsidRDefault="0004525F" w:rsidP="004A72CA">
            <w:pPr>
              <w:pStyle w:val="NormalnyWeb"/>
              <w:rPr>
                <w:rFonts w:asciiTheme="minorHAnsi" w:hAnsiTheme="minorHAnsi" w:cstheme="minorHAnsi"/>
                <w:i/>
                <w:iCs/>
              </w:rPr>
            </w:pPr>
            <w:r w:rsidRPr="0004525F">
              <w:rPr>
                <w:rFonts w:asciiTheme="minorHAnsi" w:hAnsiTheme="minorHAnsi" w:cstheme="minorHAnsi"/>
                <w:i/>
                <w:iCs/>
              </w:rPr>
              <w:t>85295</w:t>
            </w:r>
          </w:p>
        </w:tc>
        <w:tc>
          <w:tcPr>
            <w:tcW w:w="851" w:type="dxa"/>
            <w:tcBorders>
              <w:top w:val="outset" w:sz="6" w:space="0" w:color="000000"/>
              <w:left w:val="outset" w:sz="6" w:space="0" w:color="000000"/>
              <w:bottom w:val="outset" w:sz="6" w:space="0" w:color="000000"/>
              <w:right w:val="outset" w:sz="6" w:space="0" w:color="000000"/>
            </w:tcBorders>
          </w:tcPr>
          <w:p w14:paraId="267F53B7" w14:textId="77777777" w:rsidR="0004525F" w:rsidRPr="0004525F" w:rsidRDefault="0004525F" w:rsidP="004A72CA">
            <w:pPr>
              <w:pStyle w:val="NormalnyWeb"/>
              <w:jc w:val="center"/>
              <w:rPr>
                <w:rFonts w:asciiTheme="minorHAnsi" w:hAnsiTheme="minorHAnsi" w:cstheme="minorHAnsi"/>
                <w:i/>
                <w:iCs/>
              </w:rPr>
            </w:pPr>
          </w:p>
        </w:tc>
        <w:tc>
          <w:tcPr>
            <w:tcW w:w="3543" w:type="dxa"/>
            <w:tcBorders>
              <w:top w:val="outset" w:sz="6" w:space="0" w:color="000000"/>
              <w:left w:val="outset" w:sz="6" w:space="0" w:color="000000"/>
              <w:bottom w:val="outset" w:sz="6" w:space="0" w:color="000000"/>
              <w:right w:val="outset" w:sz="6" w:space="0" w:color="000000"/>
            </w:tcBorders>
          </w:tcPr>
          <w:p w14:paraId="7DBB484D" w14:textId="22C6BF02" w:rsidR="0004525F" w:rsidRPr="0004525F" w:rsidRDefault="0004525F" w:rsidP="004A72CA">
            <w:pPr>
              <w:pStyle w:val="NormalnyWeb"/>
              <w:rPr>
                <w:rFonts w:asciiTheme="minorHAnsi" w:hAnsiTheme="minorHAnsi" w:cstheme="minorHAnsi"/>
                <w:i/>
                <w:iCs/>
              </w:rPr>
            </w:pPr>
            <w:r w:rsidRPr="0004525F">
              <w:rPr>
                <w:rFonts w:asciiTheme="minorHAnsi" w:hAnsiTheme="minorHAnsi" w:cstheme="minorHAnsi"/>
                <w:i/>
                <w:iCs/>
              </w:rPr>
              <w:t>Pozostała działalność</w:t>
            </w:r>
          </w:p>
        </w:tc>
        <w:tc>
          <w:tcPr>
            <w:tcW w:w="1701" w:type="dxa"/>
            <w:tcBorders>
              <w:top w:val="outset" w:sz="6" w:space="0" w:color="000000"/>
              <w:left w:val="outset" w:sz="6" w:space="0" w:color="000000"/>
              <w:bottom w:val="outset" w:sz="6" w:space="0" w:color="000000"/>
              <w:right w:val="outset" w:sz="6" w:space="0" w:color="000000"/>
            </w:tcBorders>
          </w:tcPr>
          <w:p w14:paraId="14D1B45A" w14:textId="46EEC576" w:rsidR="0004525F" w:rsidRPr="0004525F" w:rsidRDefault="007F20C5" w:rsidP="004A72CA">
            <w:pPr>
              <w:pStyle w:val="NormalnyWeb"/>
              <w:jc w:val="center"/>
              <w:rPr>
                <w:rFonts w:asciiTheme="minorHAnsi" w:hAnsiTheme="minorHAnsi" w:cstheme="minorHAnsi"/>
                <w:i/>
                <w:iCs/>
              </w:rPr>
            </w:pPr>
            <w:r>
              <w:rPr>
                <w:rFonts w:asciiTheme="minorHAnsi" w:hAnsiTheme="minorHAnsi" w:cstheme="minorHAnsi"/>
                <w:i/>
                <w:iCs/>
              </w:rPr>
              <w:t>773.887,00</w:t>
            </w:r>
          </w:p>
        </w:tc>
        <w:tc>
          <w:tcPr>
            <w:tcW w:w="1468" w:type="dxa"/>
            <w:tcBorders>
              <w:top w:val="outset" w:sz="6" w:space="0" w:color="000000"/>
              <w:left w:val="outset" w:sz="6" w:space="0" w:color="000000"/>
              <w:bottom w:val="outset" w:sz="6" w:space="0" w:color="000000"/>
              <w:right w:val="outset" w:sz="6" w:space="0" w:color="000000"/>
            </w:tcBorders>
          </w:tcPr>
          <w:p w14:paraId="4C009645" w14:textId="2AF550E7" w:rsidR="0004525F" w:rsidRPr="0004525F" w:rsidRDefault="007F20C5" w:rsidP="004A72CA">
            <w:pPr>
              <w:pStyle w:val="NormalnyWeb"/>
              <w:jc w:val="center"/>
              <w:rPr>
                <w:rFonts w:asciiTheme="minorHAnsi" w:hAnsiTheme="minorHAnsi" w:cstheme="minorHAnsi"/>
                <w:i/>
                <w:iCs/>
              </w:rPr>
            </w:pPr>
            <w:r>
              <w:rPr>
                <w:rFonts w:asciiTheme="minorHAnsi" w:hAnsiTheme="minorHAnsi" w:cstheme="minorHAnsi"/>
                <w:i/>
                <w:iCs/>
              </w:rPr>
              <w:t>726.786,27</w:t>
            </w:r>
          </w:p>
        </w:tc>
        <w:tc>
          <w:tcPr>
            <w:tcW w:w="942" w:type="dxa"/>
            <w:tcBorders>
              <w:top w:val="outset" w:sz="6" w:space="0" w:color="000000"/>
              <w:left w:val="outset" w:sz="6" w:space="0" w:color="000000"/>
              <w:bottom w:val="outset" w:sz="6" w:space="0" w:color="000000"/>
              <w:right w:val="outset" w:sz="6" w:space="0" w:color="000000"/>
            </w:tcBorders>
          </w:tcPr>
          <w:p w14:paraId="4D91AA09" w14:textId="6F82B772" w:rsidR="0004525F" w:rsidRPr="0004525F" w:rsidRDefault="007F20C5" w:rsidP="004A72CA">
            <w:pPr>
              <w:pStyle w:val="NormalnyWeb"/>
              <w:jc w:val="center"/>
              <w:rPr>
                <w:rFonts w:asciiTheme="minorHAnsi" w:hAnsiTheme="minorHAnsi" w:cstheme="minorHAnsi"/>
                <w:i/>
                <w:iCs/>
              </w:rPr>
            </w:pPr>
            <w:r>
              <w:rPr>
                <w:rFonts w:asciiTheme="minorHAnsi" w:hAnsiTheme="minorHAnsi" w:cstheme="minorHAnsi"/>
                <w:i/>
                <w:iCs/>
              </w:rPr>
              <w:t>93,91</w:t>
            </w:r>
          </w:p>
        </w:tc>
      </w:tr>
      <w:tr w:rsidR="0004525F" w:rsidRPr="005B15BD" w14:paraId="008947E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5140D0" w14:textId="77777777" w:rsidR="0004525F" w:rsidRPr="005B15BD" w:rsidRDefault="0004525F" w:rsidP="004A72CA">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0530689F" w14:textId="77777777" w:rsidR="0004525F" w:rsidRPr="005B15BD" w:rsidRDefault="0004525F" w:rsidP="004A72CA">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D2A554F" w14:textId="77777777" w:rsidR="0004525F" w:rsidRPr="005B15BD" w:rsidRDefault="0004525F" w:rsidP="004A72CA">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C177E5B" w14:textId="77777777" w:rsidR="0004525F" w:rsidRPr="005B15BD" w:rsidRDefault="0004525F" w:rsidP="004A72CA">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574DEA" w14:textId="77777777" w:rsidR="0004525F" w:rsidRDefault="0004525F" w:rsidP="004A72CA">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C54D036" w14:textId="77777777" w:rsidR="0004525F" w:rsidRDefault="0004525F" w:rsidP="004A72CA">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5CC4AF63" w14:textId="77777777" w:rsidR="0004525F" w:rsidRDefault="0004525F" w:rsidP="004A72CA">
            <w:pPr>
              <w:pStyle w:val="NormalnyWeb"/>
              <w:jc w:val="center"/>
              <w:rPr>
                <w:rFonts w:asciiTheme="minorHAnsi" w:hAnsiTheme="minorHAnsi" w:cstheme="minorHAnsi"/>
              </w:rPr>
            </w:pPr>
          </w:p>
        </w:tc>
      </w:tr>
      <w:tr w:rsidR="0004525F" w:rsidRPr="005B15BD" w14:paraId="371A74D0"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29950B0" w14:textId="77777777" w:rsidR="0004525F" w:rsidRPr="005B15BD" w:rsidRDefault="0004525F" w:rsidP="0004525F">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2EB96CC5" w14:textId="77777777" w:rsidR="0004525F" w:rsidRPr="005B15BD" w:rsidRDefault="0004525F" w:rsidP="0004525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A8E8C92" w14:textId="3ADFB18E"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tcPr>
          <w:p w14:paraId="69B3900F" w14:textId="32AB6FED"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tcPr>
          <w:p w14:paraId="28AA732E" w14:textId="4ABBA27D" w:rsidR="0004525F" w:rsidRDefault="0004525F" w:rsidP="0004525F">
            <w:pPr>
              <w:pStyle w:val="NormalnyWeb"/>
              <w:jc w:val="center"/>
              <w:rPr>
                <w:rFonts w:asciiTheme="minorHAnsi" w:hAnsiTheme="minorHAnsi" w:cstheme="minorHAnsi"/>
              </w:rPr>
            </w:pPr>
            <w:r>
              <w:rPr>
                <w:rFonts w:asciiTheme="minorHAnsi" w:hAnsiTheme="minorHAnsi" w:cstheme="minorHAnsi"/>
              </w:rPr>
              <w:t>758.713,00</w:t>
            </w:r>
          </w:p>
        </w:tc>
        <w:tc>
          <w:tcPr>
            <w:tcW w:w="1468" w:type="dxa"/>
            <w:tcBorders>
              <w:top w:val="outset" w:sz="6" w:space="0" w:color="000000"/>
              <w:left w:val="outset" w:sz="6" w:space="0" w:color="000000"/>
              <w:bottom w:val="outset" w:sz="6" w:space="0" w:color="000000"/>
              <w:right w:val="outset" w:sz="6" w:space="0" w:color="000000"/>
            </w:tcBorders>
          </w:tcPr>
          <w:p w14:paraId="2E117C7C" w14:textId="4A5758A0" w:rsidR="0004525F" w:rsidRDefault="0004525F" w:rsidP="0004525F">
            <w:pPr>
              <w:pStyle w:val="NormalnyWeb"/>
              <w:jc w:val="center"/>
              <w:rPr>
                <w:rFonts w:asciiTheme="minorHAnsi" w:hAnsiTheme="minorHAnsi" w:cstheme="minorHAnsi"/>
              </w:rPr>
            </w:pPr>
            <w:r>
              <w:rPr>
                <w:rFonts w:asciiTheme="minorHAnsi" w:hAnsiTheme="minorHAnsi" w:cstheme="minorHAnsi"/>
              </w:rPr>
              <w:t>715.236,71</w:t>
            </w:r>
          </w:p>
        </w:tc>
        <w:tc>
          <w:tcPr>
            <w:tcW w:w="942" w:type="dxa"/>
            <w:tcBorders>
              <w:top w:val="outset" w:sz="6" w:space="0" w:color="000000"/>
              <w:left w:val="outset" w:sz="6" w:space="0" w:color="000000"/>
              <w:bottom w:val="outset" w:sz="6" w:space="0" w:color="000000"/>
              <w:right w:val="outset" w:sz="6" w:space="0" w:color="000000"/>
            </w:tcBorders>
          </w:tcPr>
          <w:p w14:paraId="6FE1738A" w14:textId="44C859CB" w:rsidR="0004525F" w:rsidRDefault="0004525F" w:rsidP="0004525F">
            <w:pPr>
              <w:pStyle w:val="NormalnyWeb"/>
              <w:jc w:val="center"/>
              <w:rPr>
                <w:rFonts w:asciiTheme="minorHAnsi" w:hAnsiTheme="minorHAnsi" w:cstheme="minorHAnsi"/>
              </w:rPr>
            </w:pPr>
            <w:r>
              <w:rPr>
                <w:rFonts w:asciiTheme="minorHAnsi" w:hAnsiTheme="minorHAnsi" w:cstheme="minorHAnsi"/>
              </w:rPr>
              <w:t>94,27</w:t>
            </w:r>
          </w:p>
        </w:tc>
      </w:tr>
      <w:tr w:rsidR="0004525F" w:rsidRPr="005B15BD" w14:paraId="287E5D2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08FE142" w14:textId="77777777" w:rsidR="0004525F" w:rsidRPr="005B15BD" w:rsidRDefault="0004525F" w:rsidP="0004525F">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3AC17DF7" w14:textId="77777777" w:rsidR="0004525F" w:rsidRPr="005B15BD" w:rsidRDefault="0004525F" w:rsidP="0004525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C0A302B" w14:textId="50C7FF45"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tcPr>
          <w:p w14:paraId="1DE6A762" w14:textId="386B03F0"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34B01233" w14:textId="16C7D8BC" w:rsidR="0004525F" w:rsidRDefault="0004525F" w:rsidP="0004525F">
            <w:pPr>
              <w:pStyle w:val="NormalnyWeb"/>
              <w:jc w:val="center"/>
              <w:rPr>
                <w:rFonts w:asciiTheme="minorHAnsi" w:hAnsiTheme="minorHAnsi" w:cstheme="minorHAnsi"/>
              </w:rPr>
            </w:pPr>
            <w:r>
              <w:rPr>
                <w:rFonts w:asciiTheme="minorHAnsi" w:hAnsiTheme="minorHAnsi" w:cstheme="minorHAnsi"/>
              </w:rPr>
              <w:t>10.226,00</w:t>
            </w:r>
          </w:p>
        </w:tc>
        <w:tc>
          <w:tcPr>
            <w:tcW w:w="1468" w:type="dxa"/>
            <w:tcBorders>
              <w:top w:val="outset" w:sz="6" w:space="0" w:color="000000"/>
              <w:left w:val="outset" w:sz="6" w:space="0" w:color="000000"/>
              <w:bottom w:val="outset" w:sz="6" w:space="0" w:color="000000"/>
              <w:right w:val="outset" w:sz="6" w:space="0" w:color="000000"/>
            </w:tcBorders>
          </w:tcPr>
          <w:p w14:paraId="61B6FFD3" w14:textId="47105F0E" w:rsidR="0004525F" w:rsidRDefault="0004525F" w:rsidP="0004525F">
            <w:pPr>
              <w:pStyle w:val="NormalnyWeb"/>
              <w:jc w:val="center"/>
              <w:rPr>
                <w:rFonts w:asciiTheme="minorHAnsi" w:hAnsiTheme="minorHAnsi" w:cstheme="minorHAnsi"/>
              </w:rPr>
            </w:pPr>
            <w:r>
              <w:rPr>
                <w:rFonts w:asciiTheme="minorHAnsi" w:hAnsiTheme="minorHAnsi" w:cstheme="minorHAnsi"/>
              </w:rPr>
              <w:t>7.268,00</w:t>
            </w:r>
          </w:p>
        </w:tc>
        <w:tc>
          <w:tcPr>
            <w:tcW w:w="942" w:type="dxa"/>
            <w:tcBorders>
              <w:top w:val="outset" w:sz="6" w:space="0" w:color="000000"/>
              <w:left w:val="outset" w:sz="6" w:space="0" w:color="000000"/>
              <w:bottom w:val="outset" w:sz="6" w:space="0" w:color="000000"/>
              <w:right w:val="outset" w:sz="6" w:space="0" w:color="000000"/>
            </w:tcBorders>
          </w:tcPr>
          <w:p w14:paraId="44811E90" w14:textId="539D8B88" w:rsidR="0004525F" w:rsidRDefault="0004525F" w:rsidP="0004525F">
            <w:pPr>
              <w:pStyle w:val="NormalnyWeb"/>
              <w:jc w:val="center"/>
              <w:rPr>
                <w:rFonts w:asciiTheme="minorHAnsi" w:hAnsiTheme="minorHAnsi" w:cstheme="minorHAnsi"/>
              </w:rPr>
            </w:pPr>
            <w:r>
              <w:rPr>
                <w:rFonts w:asciiTheme="minorHAnsi" w:hAnsiTheme="minorHAnsi" w:cstheme="minorHAnsi"/>
              </w:rPr>
              <w:t>71,07</w:t>
            </w:r>
          </w:p>
        </w:tc>
      </w:tr>
      <w:tr w:rsidR="0004525F" w:rsidRPr="005B15BD" w14:paraId="35F011B9"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9C0194F" w14:textId="77777777" w:rsidR="0004525F" w:rsidRPr="005B15BD" w:rsidRDefault="0004525F" w:rsidP="0004525F">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2997967C" w14:textId="77777777" w:rsidR="0004525F" w:rsidRPr="005B15BD" w:rsidRDefault="0004525F" w:rsidP="0004525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774E206" w14:textId="18E3C0CF"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tcPr>
          <w:p w14:paraId="1A0FC4E4" w14:textId="65F8E162"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6A0127F5" w14:textId="15E40F6D" w:rsidR="0004525F" w:rsidRDefault="0004525F" w:rsidP="0004525F">
            <w:pPr>
              <w:pStyle w:val="NormalnyWeb"/>
              <w:jc w:val="center"/>
              <w:rPr>
                <w:rFonts w:asciiTheme="minorHAnsi" w:hAnsiTheme="minorHAnsi" w:cstheme="minorHAnsi"/>
              </w:rPr>
            </w:pPr>
            <w:r>
              <w:rPr>
                <w:rFonts w:asciiTheme="minorHAnsi" w:hAnsiTheme="minorHAnsi" w:cstheme="minorHAnsi"/>
              </w:rPr>
              <w:t>1.918,00</w:t>
            </w:r>
          </w:p>
        </w:tc>
        <w:tc>
          <w:tcPr>
            <w:tcW w:w="1468" w:type="dxa"/>
            <w:tcBorders>
              <w:top w:val="outset" w:sz="6" w:space="0" w:color="000000"/>
              <w:left w:val="outset" w:sz="6" w:space="0" w:color="000000"/>
              <w:bottom w:val="outset" w:sz="6" w:space="0" w:color="000000"/>
              <w:right w:val="outset" w:sz="6" w:space="0" w:color="000000"/>
            </w:tcBorders>
          </w:tcPr>
          <w:p w14:paraId="4966C6A2" w14:textId="56320447" w:rsidR="0004525F" w:rsidRDefault="0004525F" w:rsidP="0004525F">
            <w:pPr>
              <w:pStyle w:val="NormalnyWeb"/>
              <w:jc w:val="center"/>
              <w:rPr>
                <w:rFonts w:asciiTheme="minorHAnsi" w:hAnsiTheme="minorHAnsi" w:cstheme="minorHAnsi"/>
              </w:rPr>
            </w:pPr>
            <w:r>
              <w:rPr>
                <w:rFonts w:asciiTheme="minorHAnsi" w:hAnsiTheme="minorHAnsi" w:cstheme="minorHAnsi"/>
              </w:rPr>
              <w:t>1.251,56</w:t>
            </w:r>
          </w:p>
        </w:tc>
        <w:tc>
          <w:tcPr>
            <w:tcW w:w="942" w:type="dxa"/>
            <w:tcBorders>
              <w:top w:val="outset" w:sz="6" w:space="0" w:color="000000"/>
              <w:left w:val="outset" w:sz="6" w:space="0" w:color="000000"/>
              <w:bottom w:val="outset" w:sz="6" w:space="0" w:color="000000"/>
              <w:right w:val="outset" w:sz="6" w:space="0" w:color="000000"/>
            </w:tcBorders>
          </w:tcPr>
          <w:p w14:paraId="06DF0C85" w14:textId="2B1C9556" w:rsidR="0004525F" w:rsidRDefault="0004525F" w:rsidP="0004525F">
            <w:pPr>
              <w:pStyle w:val="NormalnyWeb"/>
              <w:jc w:val="center"/>
              <w:rPr>
                <w:rFonts w:asciiTheme="minorHAnsi" w:hAnsiTheme="minorHAnsi" w:cstheme="minorHAnsi"/>
              </w:rPr>
            </w:pPr>
            <w:r>
              <w:rPr>
                <w:rFonts w:asciiTheme="minorHAnsi" w:hAnsiTheme="minorHAnsi" w:cstheme="minorHAnsi"/>
              </w:rPr>
              <w:t>65,25</w:t>
            </w:r>
          </w:p>
        </w:tc>
      </w:tr>
      <w:tr w:rsidR="0004525F" w:rsidRPr="005B15BD" w14:paraId="04F9E79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4EFCA63" w14:textId="77777777" w:rsidR="0004525F" w:rsidRPr="005B15BD" w:rsidRDefault="0004525F" w:rsidP="0004525F">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1E33F3D6" w14:textId="77777777" w:rsidR="0004525F" w:rsidRPr="005B15BD" w:rsidRDefault="0004525F" w:rsidP="0004525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A1E113D" w14:textId="02FE213A"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tcPr>
          <w:p w14:paraId="7E882959" w14:textId="6A4D4D8A"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48A73384" w14:textId="4A81C360" w:rsidR="0004525F" w:rsidRDefault="0004525F" w:rsidP="0004525F">
            <w:pPr>
              <w:pStyle w:val="NormalnyWeb"/>
              <w:jc w:val="center"/>
              <w:rPr>
                <w:rFonts w:asciiTheme="minorHAnsi" w:hAnsiTheme="minorHAnsi" w:cstheme="minorHAnsi"/>
              </w:rPr>
            </w:pPr>
            <w:r>
              <w:rPr>
                <w:rFonts w:asciiTheme="minorHAnsi" w:hAnsiTheme="minorHAnsi" w:cstheme="minorHAnsi"/>
              </w:rPr>
              <w:t>1.800,00</w:t>
            </w:r>
          </w:p>
        </w:tc>
        <w:tc>
          <w:tcPr>
            <w:tcW w:w="1468" w:type="dxa"/>
            <w:tcBorders>
              <w:top w:val="outset" w:sz="6" w:space="0" w:color="000000"/>
              <w:left w:val="outset" w:sz="6" w:space="0" w:color="000000"/>
              <w:bottom w:val="outset" w:sz="6" w:space="0" w:color="000000"/>
              <w:right w:val="outset" w:sz="6" w:space="0" w:color="000000"/>
            </w:tcBorders>
          </w:tcPr>
          <w:p w14:paraId="51703647" w14:textId="4EF026C2" w:rsidR="0004525F" w:rsidRDefault="0004525F" w:rsidP="0004525F">
            <w:pPr>
              <w:pStyle w:val="NormalnyWeb"/>
              <w:jc w:val="center"/>
              <w:rPr>
                <w:rFonts w:asciiTheme="minorHAnsi" w:hAnsiTheme="minorHAnsi" w:cstheme="minorHAnsi"/>
              </w:rPr>
            </w:pPr>
            <w:r>
              <w:rPr>
                <w:rFonts w:asciiTheme="minorHAnsi" w:hAnsiTheme="minorHAnsi" w:cstheme="minorHAnsi"/>
              </w:rPr>
              <w:t>1.800,00</w:t>
            </w:r>
          </w:p>
        </w:tc>
        <w:tc>
          <w:tcPr>
            <w:tcW w:w="942" w:type="dxa"/>
            <w:tcBorders>
              <w:top w:val="outset" w:sz="6" w:space="0" w:color="000000"/>
              <w:left w:val="outset" w:sz="6" w:space="0" w:color="000000"/>
              <w:bottom w:val="outset" w:sz="6" w:space="0" w:color="000000"/>
              <w:right w:val="outset" w:sz="6" w:space="0" w:color="000000"/>
            </w:tcBorders>
          </w:tcPr>
          <w:p w14:paraId="58DF2E23" w14:textId="76005E39" w:rsidR="0004525F" w:rsidRDefault="0004525F" w:rsidP="0004525F">
            <w:pPr>
              <w:pStyle w:val="NormalnyWeb"/>
              <w:jc w:val="center"/>
              <w:rPr>
                <w:rFonts w:asciiTheme="minorHAnsi" w:hAnsiTheme="minorHAnsi" w:cstheme="minorHAnsi"/>
              </w:rPr>
            </w:pPr>
            <w:r>
              <w:rPr>
                <w:rFonts w:asciiTheme="minorHAnsi" w:hAnsiTheme="minorHAnsi" w:cstheme="minorHAnsi"/>
              </w:rPr>
              <w:t>100,00</w:t>
            </w:r>
          </w:p>
        </w:tc>
      </w:tr>
      <w:tr w:rsidR="0004525F" w:rsidRPr="005B15BD" w14:paraId="49569EB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A76BD3" w14:textId="77777777" w:rsidR="0004525F" w:rsidRPr="005B15BD" w:rsidRDefault="0004525F" w:rsidP="0004525F">
            <w:pPr>
              <w:pStyle w:val="NormalnyWeb"/>
              <w:jc w:val="center"/>
              <w:rPr>
                <w:rFonts w:asciiTheme="minorHAnsi" w:hAnsiTheme="minorHAnsi" w:cstheme="minorHAnsi"/>
                <w:b/>
              </w:rPr>
            </w:pPr>
          </w:p>
        </w:tc>
        <w:tc>
          <w:tcPr>
            <w:tcW w:w="850" w:type="dxa"/>
            <w:tcBorders>
              <w:top w:val="outset" w:sz="6" w:space="0" w:color="000000"/>
              <w:left w:val="outset" w:sz="6" w:space="0" w:color="000000"/>
              <w:bottom w:val="outset" w:sz="6" w:space="0" w:color="000000"/>
              <w:right w:val="outset" w:sz="6" w:space="0" w:color="000000"/>
            </w:tcBorders>
          </w:tcPr>
          <w:p w14:paraId="2CE04D61" w14:textId="77777777" w:rsidR="0004525F" w:rsidRPr="005B15BD" w:rsidRDefault="0004525F" w:rsidP="0004525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4053FE8" w14:textId="32A48C11"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tcPr>
          <w:p w14:paraId="48716D90" w14:textId="6D9E25FD"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tcPr>
          <w:p w14:paraId="428515B0" w14:textId="52BC5535" w:rsidR="0004525F" w:rsidRDefault="0004525F" w:rsidP="0004525F">
            <w:pPr>
              <w:pStyle w:val="NormalnyWeb"/>
              <w:jc w:val="center"/>
              <w:rPr>
                <w:rFonts w:asciiTheme="minorHAnsi" w:hAnsiTheme="minorHAnsi" w:cstheme="minorHAnsi"/>
              </w:rPr>
            </w:pPr>
            <w:r>
              <w:rPr>
                <w:rFonts w:asciiTheme="minorHAnsi" w:hAnsiTheme="minorHAnsi" w:cstheme="minorHAnsi"/>
              </w:rPr>
              <w:t>1.230,00</w:t>
            </w:r>
          </w:p>
        </w:tc>
        <w:tc>
          <w:tcPr>
            <w:tcW w:w="1468" w:type="dxa"/>
            <w:tcBorders>
              <w:top w:val="outset" w:sz="6" w:space="0" w:color="000000"/>
              <w:left w:val="outset" w:sz="6" w:space="0" w:color="000000"/>
              <w:bottom w:val="outset" w:sz="6" w:space="0" w:color="000000"/>
              <w:right w:val="outset" w:sz="6" w:space="0" w:color="000000"/>
            </w:tcBorders>
          </w:tcPr>
          <w:p w14:paraId="069DDBC1" w14:textId="567B115D" w:rsidR="0004525F" w:rsidRDefault="0004525F" w:rsidP="0004525F">
            <w:pPr>
              <w:pStyle w:val="NormalnyWeb"/>
              <w:jc w:val="center"/>
              <w:rPr>
                <w:rFonts w:asciiTheme="minorHAnsi" w:hAnsiTheme="minorHAnsi" w:cstheme="minorHAnsi"/>
              </w:rPr>
            </w:pPr>
            <w:r>
              <w:rPr>
                <w:rFonts w:asciiTheme="minorHAnsi" w:hAnsiTheme="minorHAnsi" w:cstheme="minorHAnsi"/>
              </w:rPr>
              <w:t>1.230,00</w:t>
            </w:r>
          </w:p>
        </w:tc>
        <w:tc>
          <w:tcPr>
            <w:tcW w:w="942" w:type="dxa"/>
            <w:tcBorders>
              <w:top w:val="outset" w:sz="6" w:space="0" w:color="000000"/>
              <w:left w:val="outset" w:sz="6" w:space="0" w:color="000000"/>
              <w:bottom w:val="outset" w:sz="6" w:space="0" w:color="000000"/>
              <w:right w:val="outset" w:sz="6" w:space="0" w:color="000000"/>
            </w:tcBorders>
          </w:tcPr>
          <w:p w14:paraId="71043448" w14:textId="658946DA" w:rsidR="0004525F" w:rsidRDefault="0004525F" w:rsidP="0004525F">
            <w:pPr>
              <w:pStyle w:val="NormalnyWeb"/>
              <w:jc w:val="center"/>
              <w:rPr>
                <w:rFonts w:asciiTheme="minorHAnsi" w:hAnsiTheme="minorHAnsi" w:cstheme="minorHAnsi"/>
              </w:rPr>
            </w:pPr>
            <w:r>
              <w:rPr>
                <w:rFonts w:asciiTheme="minorHAnsi" w:hAnsiTheme="minorHAnsi" w:cstheme="minorHAnsi"/>
              </w:rPr>
              <w:t>100,00</w:t>
            </w:r>
          </w:p>
        </w:tc>
      </w:tr>
      <w:tr w:rsidR="0004525F" w:rsidRPr="005B15BD" w14:paraId="5FAF2F1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B7673CB"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A453187"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1B89C869"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0FDA18BF"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CF41E7F"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7C42B012"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5699CC0" w14:textId="77777777" w:rsidR="0004525F" w:rsidRPr="005B15BD" w:rsidRDefault="0004525F" w:rsidP="0004525F">
            <w:pPr>
              <w:pStyle w:val="NormalnyWeb"/>
              <w:jc w:val="center"/>
              <w:rPr>
                <w:rFonts w:asciiTheme="minorHAnsi" w:hAnsiTheme="minorHAnsi" w:cstheme="minorHAnsi"/>
              </w:rPr>
            </w:pPr>
          </w:p>
        </w:tc>
      </w:tr>
      <w:tr w:rsidR="0004525F" w:rsidRPr="005B15BD" w14:paraId="69AD7B1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hideMark/>
          </w:tcPr>
          <w:p w14:paraId="5EAF62AB" w14:textId="77777777" w:rsidR="0004525F" w:rsidRPr="005B15BD" w:rsidRDefault="0004525F" w:rsidP="0004525F">
            <w:pPr>
              <w:pStyle w:val="NormalnyWeb"/>
              <w:jc w:val="center"/>
              <w:rPr>
                <w:rFonts w:asciiTheme="minorHAnsi" w:hAnsiTheme="minorHAnsi" w:cstheme="minorHAnsi"/>
                <w:b/>
              </w:rPr>
            </w:pPr>
            <w:r w:rsidRPr="005B15BD">
              <w:rPr>
                <w:rFonts w:asciiTheme="minorHAnsi" w:hAnsiTheme="minorHAnsi" w:cstheme="minorHAnsi"/>
                <w:b/>
              </w:rPr>
              <w:t>855</w:t>
            </w:r>
          </w:p>
        </w:tc>
        <w:tc>
          <w:tcPr>
            <w:tcW w:w="850" w:type="dxa"/>
            <w:tcBorders>
              <w:top w:val="outset" w:sz="6" w:space="0" w:color="000000"/>
              <w:left w:val="outset" w:sz="6" w:space="0" w:color="000000"/>
              <w:bottom w:val="outset" w:sz="6" w:space="0" w:color="000000"/>
              <w:right w:val="outset" w:sz="6" w:space="0" w:color="000000"/>
            </w:tcBorders>
          </w:tcPr>
          <w:p w14:paraId="096932FC" w14:textId="77777777" w:rsidR="0004525F" w:rsidRPr="005B15BD" w:rsidRDefault="0004525F" w:rsidP="0004525F">
            <w:pPr>
              <w:pStyle w:val="NormalnyWeb"/>
              <w:jc w:val="center"/>
              <w:rPr>
                <w:rFonts w:asciiTheme="minorHAnsi" w:hAnsiTheme="minorHAnsi" w:cstheme="minorHAnsi"/>
                <w:b/>
              </w:rPr>
            </w:pPr>
          </w:p>
        </w:tc>
        <w:tc>
          <w:tcPr>
            <w:tcW w:w="851" w:type="dxa"/>
            <w:tcBorders>
              <w:top w:val="outset" w:sz="6" w:space="0" w:color="000000"/>
              <w:left w:val="outset" w:sz="6" w:space="0" w:color="000000"/>
              <w:bottom w:val="outset" w:sz="6" w:space="0" w:color="000000"/>
              <w:right w:val="outset" w:sz="6" w:space="0" w:color="000000"/>
            </w:tcBorders>
          </w:tcPr>
          <w:p w14:paraId="23D5A080" w14:textId="77777777" w:rsidR="0004525F" w:rsidRPr="005B15BD" w:rsidRDefault="0004525F" w:rsidP="0004525F">
            <w:pPr>
              <w:pStyle w:val="NormalnyWeb"/>
              <w:jc w:val="center"/>
              <w:rPr>
                <w:rFonts w:asciiTheme="minorHAnsi" w:hAnsiTheme="minorHAnsi" w:cstheme="minorHAnsi"/>
                <w:b/>
              </w:rPr>
            </w:pPr>
          </w:p>
        </w:tc>
        <w:tc>
          <w:tcPr>
            <w:tcW w:w="3543" w:type="dxa"/>
            <w:tcBorders>
              <w:top w:val="outset" w:sz="6" w:space="0" w:color="000000"/>
              <w:left w:val="outset" w:sz="6" w:space="0" w:color="000000"/>
              <w:bottom w:val="outset" w:sz="6" w:space="0" w:color="000000"/>
              <w:right w:val="outset" w:sz="6" w:space="0" w:color="000000"/>
            </w:tcBorders>
            <w:hideMark/>
          </w:tcPr>
          <w:p w14:paraId="557B15C1" w14:textId="77777777" w:rsidR="0004525F" w:rsidRPr="005B15BD" w:rsidRDefault="0004525F" w:rsidP="0004525F">
            <w:pPr>
              <w:pStyle w:val="NormalnyWeb"/>
              <w:rPr>
                <w:rFonts w:asciiTheme="minorHAnsi" w:hAnsiTheme="minorHAnsi" w:cstheme="minorHAnsi"/>
                <w:b/>
              </w:rPr>
            </w:pPr>
            <w:r w:rsidRPr="005B15BD">
              <w:rPr>
                <w:rFonts w:asciiTheme="minorHAnsi" w:hAnsiTheme="minorHAnsi" w:cstheme="minorHAnsi"/>
                <w:b/>
              </w:rPr>
              <w:t>Rodzina</w:t>
            </w:r>
          </w:p>
        </w:tc>
        <w:tc>
          <w:tcPr>
            <w:tcW w:w="1701" w:type="dxa"/>
            <w:tcBorders>
              <w:top w:val="outset" w:sz="6" w:space="0" w:color="000000"/>
              <w:left w:val="outset" w:sz="6" w:space="0" w:color="000000"/>
              <w:bottom w:val="outset" w:sz="6" w:space="0" w:color="000000"/>
              <w:right w:val="outset" w:sz="6" w:space="0" w:color="000000"/>
            </w:tcBorders>
          </w:tcPr>
          <w:p w14:paraId="6DFE8359" w14:textId="0474ABB4" w:rsidR="0004525F" w:rsidRPr="005B15BD" w:rsidRDefault="00815FFF" w:rsidP="0004525F">
            <w:pPr>
              <w:pStyle w:val="NormalnyWeb"/>
              <w:jc w:val="center"/>
              <w:rPr>
                <w:rFonts w:asciiTheme="minorHAnsi" w:hAnsiTheme="minorHAnsi" w:cstheme="minorHAnsi"/>
                <w:b/>
              </w:rPr>
            </w:pPr>
            <w:r>
              <w:rPr>
                <w:rFonts w:asciiTheme="minorHAnsi" w:hAnsiTheme="minorHAnsi" w:cstheme="minorHAnsi"/>
                <w:b/>
              </w:rPr>
              <w:t>7.</w:t>
            </w:r>
            <w:r w:rsidR="00194D60">
              <w:rPr>
                <w:rFonts w:asciiTheme="minorHAnsi" w:hAnsiTheme="minorHAnsi" w:cstheme="minorHAnsi"/>
                <w:b/>
              </w:rPr>
              <w:t>932.027,00</w:t>
            </w:r>
          </w:p>
        </w:tc>
        <w:tc>
          <w:tcPr>
            <w:tcW w:w="1468" w:type="dxa"/>
            <w:tcBorders>
              <w:top w:val="outset" w:sz="6" w:space="0" w:color="000000"/>
              <w:left w:val="outset" w:sz="6" w:space="0" w:color="000000"/>
              <w:bottom w:val="outset" w:sz="6" w:space="0" w:color="000000"/>
              <w:right w:val="outset" w:sz="6" w:space="0" w:color="000000"/>
            </w:tcBorders>
          </w:tcPr>
          <w:p w14:paraId="5801DF4C" w14:textId="04712DE7" w:rsidR="0004525F" w:rsidRPr="005B15BD" w:rsidRDefault="00194D60" w:rsidP="0004525F">
            <w:pPr>
              <w:pStyle w:val="NormalnyWeb"/>
              <w:jc w:val="center"/>
              <w:rPr>
                <w:rFonts w:asciiTheme="minorHAnsi" w:hAnsiTheme="minorHAnsi" w:cstheme="minorHAnsi"/>
                <w:b/>
              </w:rPr>
            </w:pPr>
            <w:r>
              <w:rPr>
                <w:rFonts w:asciiTheme="minorHAnsi" w:hAnsiTheme="minorHAnsi" w:cstheme="minorHAnsi"/>
                <w:b/>
              </w:rPr>
              <w:t>5.667.882,60</w:t>
            </w:r>
          </w:p>
        </w:tc>
        <w:tc>
          <w:tcPr>
            <w:tcW w:w="942" w:type="dxa"/>
            <w:tcBorders>
              <w:top w:val="outset" w:sz="6" w:space="0" w:color="000000"/>
              <w:left w:val="outset" w:sz="6" w:space="0" w:color="000000"/>
              <w:bottom w:val="outset" w:sz="6" w:space="0" w:color="000000"/>
              <w:right w:val="outset" w:sz="6" w:space="0" w:color="000000"/>
            </w:tcBorders>
          </w:tcPr>
          <w:p w14:paraId="5AE04B16" w14:textId="70D58C2F" w:rsidR="0004525F" w:rsidRPr="005B15BD" w:rsidRDefault="00194D60" w:rsidP="0004525F">
            <w:pPr>
              <w:pStyle w:val="NormalnyWeb"/>
              <w:jc w:val="center"/>
              <w:rPr>
                <w:rFonts w:asciiTheme="minorHAnsi" w:hAnsiTheme="minorHAnsi" w:cstheme="minorHAnsi"/>
                <w:b/>
              </w:rPr>
            </w:pPr>
            <w:r>
              <w:rPr>
                <w:rFonts w:asciiTheme="minorHAnsi" w:hAnsiTheme="minorHAnsi" w:cstheme="minorHAnsi"/>
                <w:b/>
              </w:rPr>
              <w:t>71,46</w:t>
            </w:r>
          </w:p>
        </w:tc>
      </w:tr>
      <w:tr w:rsidR="0004525F" w:rsidRPr="005B15BD" w14:paraId="4DFE8056"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F57CAA4"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605D2A4"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86EA7FB"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82F302F"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5585969"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96ADEEB"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3F6CC0B" w14:textId="77777777" w:rsidR="0004525F" w:rsidRPr="005B15BD" w:rsidRDefault="0004525F" w:rsidP="0004525F">
            <w:pPr>
              <w:pStyle w:val="NormalnyWeb"/>
              <w:jc w:val="center"/>
              <w:rPr>
                <w:rFonts w:asciiTheme="minorHAnsi" w:hAnsiTheme="minorHAnsi" w:cstheme="minorHAnsi"/>
              </w:rPr>
            </w:pPr>
          </w:p>
        </w:tc>
      </w:tr>
      <w:tr w:rsidR="0004525F" w:rsidRPr="005B15BD" w14:paraId="78DFE634"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8E41E1"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7821806" w14:textId="77777777" w:rsidR="0004525F" w:rsidRPr="005B15BD" w:rsidRDefault="0004525F" w:rsidP="0004525F">
            <w:pPr>
              <w:pStyle w:val="NormalnyWeb"/>
              <w:jc w:val="center"/>
              <w:rPr>
                <w:rFonts w:asciiTheme="minorHAnsi" w:hAnsiTheme="minorHAnsi" w:cstheme="minorHAnsi"/>
                <w:i/>
              </w:rPr>
            </w:pPr>
            <w:r w:rsidRPr="005B15BD">
              <w:rPr>
                <w:rFonts w:asciiTheme="minorHAnsi" w:hAnsiTheme="minorHAnsi" w:cstheme="minorHAnsi"/>
                <w:i/>
              </w:rPr>
              <w:t>85501</w:t>
            </w:r>
          </w:p>
        </w:tc>
        <w:tc>
          <w:tcPr>
            <w:tcW w:w="851" w:type="dxa"/>
            <w:tcBorders>
              <w:top w:val="outset" w:sz="6" w:space="0" w:color="000000"/>
              <w:left w:val="outset" w:sz="6" w:space="0" w:color="000000"/>
              <w:bottom w:val="outset" w:sz="6" w:space="0" w:color="000000"/>
              <w:right w:val="outset" w:sz="6" w:space="0" w:color="000000"/>
            </w:tcBorders>
          </w:tcPr>
          <w:p w14:paraId="04E07C5E" w14:textId="77777777" w:rsidR="0004525F" w:rsidRPr="005B15BD" w:rsidRDefault="0004525F" w:rsidP="0004525F">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330FE1FD" w14:textId="77777777" w:rsidR="0004525F" w:rsidRPr="005B15BD" w:rsidRDefault="0004525F" w:rsidP="0004525F">
            <w:pPr>
              <w:pStyle w:val="NormalnyWeb"/>
              <w:rPr>
                <w:rFonts w:asciiTheme="minorHAnsi" w:hAnsiTheme="minorHAnsi" w:cstheme="minorHAnsi"/>
                <w:i/>
              </w:rPr>
            </w:pPr>
            <w:r w:rsidRPr="005B15BD">
              <w:rPr>
                <w:rFonts w:asciiTheme="minorHAnsi" w:hAnsiTheme="minorHAnsi" w:cstheme="minorHAnsi"/>
                <w:i/>
              </w:rPr>
              <w:t>Świadczenie wychowawcze</w:t>
            </w:r>
          </w:p>
        </w:tc>
        <w:tc>
          <w:tcPr>
            <w:tcW w:w="1701" w:type="dxa"/>
            <w:tcBorders>
              <w:top w:val="outset" w:sz="6" w:space="0" w:color="000000"/>
              <w:left w:val="outset" w:sz="6" w:space="0" w:color="000000"/>
              <w:bottom w:val="outset" w:sz="6" w:space="0" w:color="000000"/>
              <w:right w:val="outset" w:sz="6" w:space="0" w:color="000000"/>
            </w:tcBorders>
          </w:tcPr>
          <w:p w14:paraId="035D7776" w14:textId="4C63C11C" w:rsidR="0004525F" w:rsidRPr="005B15BD" w:rsidRDefault="00646987" w:rsidP="0004525F">
            <w:pPr>
              <w:pStyle w:val="NormalnyWeb"/>
              <w:jc w:val="center"/>
              <w:rPr>
                <w:rFonts w:asciiTheme="minorHAnsi" w:hAnsiTheme="minorHAnsi" w:cstheme="minorHAnsi"/>
                <w:i/>
              </w:rPr>
            </w:pPr>
            <w:r>
              <w:rPr>
                <w:rFonts w:asciiTheme="minorHAnsi" w:hAnsiTheme="minorHAnsi" w:cstheme="minorHAnsi"/>
                <w:i/>
              </w:rPr>
              <w:t>3.228.778,00</w:t>
            </w:r>
          </w:p>
        </w:tc>
        <w:tc>
          <w:tcPr>
            <w:tcW w:w="1468" w:type="dxa"/>
            <w:tcBorders>
              <w:top w:val="outset" w:sz="6" w:space="0" w:color="000000"/>
              <w:left w:val="outset" w:sz="6" w:space="0" w:color="000000"/>
              <w:bottom w:val="outset" w:sz="6" w:space="0" w:color="000000"/>
              <w:right w:val="outset" w:sz="6" w:space="0" w:color="000000"/>
            </w:tcBorders>
          </w:tcPr>
          <w:p w14:paraId="33BCA776" w14:textId="029ABD3A" w:rsidR="0004525F" w:rsidRPr="005B15BD" w:rsidRDefault="00646987" w:rsidP="0004525F">
            <w:pPr>
              <w:pStyle w:val="NormalnyWeb"/>
              <w:jc w:val="center"/>
              <w:rPr>
                <w:rFonts w:asciiTheme="minorHAnsi" w:hAnsiTheme="minorHAnsi" w:cstheme="minorHAnsi"/>
                <w:i/>
              </w:rPr>
            </w:pPr>
            <w:r>
              <w:rPr>
                <w:rFonts w:asciiTheme="minorHAnsi" w:hAnsiTheme="minorHAnsi" w:cstheme="minorHAnsi"/>
                <w:i/>
              </w:rPr>
              <w:t>3.228.263,00</w:t>
            </w:r>
          </w:p>
        </w:tc>
        <w:tc>
          <w:tcPr>
            <w:tcW w:w="942" w:type="dxa"/>
            <w:tcBorders>
              <w:top w:val="outset" w:sz="6" w:space="0" w:color="000000"/>
              <w:left w:val="outset" w:sz="6" w:space="0" w:color="000000"/>
              <w:bottom w:val="outset" w:sz="6" w:space="0" w:color="000000"/>
              <w:right w:val="outset" w:sz="6" w:space="0" w:color="000000"/>
            </w:tcBorders>
          </w:tcPr>
          <w:p w14:paraId="6771192E" w14:textId="1AEA069A" w:rsidR="0004525F" w:rsidRPr="005B15BD" w:rsidRDefault="00646987" w:rsidP="0004525F">
            <w:pPr>
              <w:pStyle w:val="NormalnyWeb"/>
              <w:jc w:val="center"/>
              <w:rPr>
                <w:rFonts w:asciiTheme="minorHAnsi" w:hAnsiTheme="minorHAnsi" w:cstheme="minorHAnsi"/>
                <w:i/>
              </w:rPr>
            </w:pPr>
            <w:r>
              <w:rPr>
                <w:rFonts w:asciiTheme="minorHAnsi" w:hAnsiTheme="minorHAnsi" w:cstheme="minorHAnsi"/>
                <w:i/>
              </w:rPr>
              <w:t>99,98</w:t>
            </w:r>
          </w:p>
        </w:tc>
      </w:tr>
      <w:tr w:rsidR="0004525F" w:rsidRPr="005B15BD" w14:paraId="19C30BEB"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08F59B1"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5670BE6E"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E4667B7"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E05A495"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987BE73"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7A1FED8"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CBA7FBA" w14:textId="77777777" w:rsidR="0004525F" w:rsidRPr="005B15BD" w:rsidRDefault="0004525F" w:rsidP="0004525F">
            <w:pPr>
              <w:pStyle w:val="NormalnyWeb"/>
              <w:jc w:val="center"/>
              <w:rPr>
                <w:rFonts w:asciiTheme="minorHAnsi" w:hAnsiTheme="minorHAnsi" w:cstheme="minorHAnsi"/>
              </w:rPr>
            </w:pPr>
          </w:p>
        </w:tc>
      </w:tr>
      <w:tr w:rsidR="0004525F" w:rsidRPr="005B15BD" w14:paraId="0431C336"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AACE7E5"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6493EDF"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2FD9C18"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165A2F92"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tcPr>
          <w:p w14:paraId="1CDFA844" w14:textId="6E316460"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3.218.123,00</w:t>
            </w:r>
          </w:p>
        </w:tc>
        <w:tc>
          <w:tcPr>
            <w:tcW w:w="1468" w:type="dxa"/>
            <w:tcBorders>
              <w:top w:val="outset" w:sz="6" w:space="0" w:color="000000"/>
              <w:left w:val="outset" w:sz="6" w:space="0" w:color="000000"/>
              <w:bottom w:val="outset" w:sz="6" w:space="0" w:color="000000"/>
              <w:right w:val="outset" w:sz="6" w:space="0" w:color="000000"/>
            </w:tcBorders>
          </w:tcPr>
          <w:p w14:paraId="4B470355" w14:textId="25A60614"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3.217.610,15</w:t>
            </w:r>
          </w:p>
        </w:tc>
        <w:tc>
          <w:tcPr>
            <w:tcW w:w="942" w:type="dxa"/>
            <w:tcBorders>
              <w:top w:val="outset" w:sz="6" w:space="0" w:color="000000"/>
              <w:left w:val="outset" w:sz="6" w:space="0" w:color="000000"/>
              <w:bottom w:val="outset" w:sz="6" w:space="0" w:color="000000"/>
              <w:right w:val="outset" w:sz="6" w:space="0" w:color="000000"/>
            </w:tcBorders>
          </w:tcPr>
          <w:p w14:paraId="7E57AA6B" w14:textId="6B1D13D4"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99,98</w:t>
            </w:r>
          </w:p>
        </w:tc>
      </w:tr>
      <w:tr w:rsidR="0004525F" w:rsidRPr="005B15BD" w14:paraId="13539C7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41A974F"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B2B5704"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8B5F977"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183008E0"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05D12729" w14:textId="49955E00"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3.995,00</w:t>
            </w:r>
          </w:p>
        </w:tc>
        <w:tc>
          <w:tcPr>
            <w:tcW w:w="1468" w:type="dxa"/>
            <w:tcBorders>
              <w:top w:val="outset" w:sz="6" w:space="0" w:color="000000"/>
              <w:left w:val="outset" w:sz="6" w:space="0" w:color="000000"/>
              <w:bottom w:val="outset" w:sz="6" w:space="0" w:color="000000"/>
              <w:right w:val="outset" w:sz="6" w:space="0" w:color="000000"/>
            </w:tcBorders>
          </w:tcPr>
          <w:p w14:paraId="43D802B2" w14:textId="519F9567"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3.995,00</w:t>
            </w:r>
          </w:p>
        </w:tc>
        <w:tc>
          <w:tcPr>
            <w:tcW w:w="942" w:type="dxa"/>
            <w:tcBorders>
              <w:top w:val="outset" w:sz="6" w:space="0" w:color="000000"/>
              <w:left w:val="outset" w:sz="6" w:space="0" w:color="000000"/>
              <w:bottom w:val="outset" w:sz="6" w:space="0" w:color="000000"/>
              <w:right w:val="outset" w:sz="6" w:space="0" w:color="000000"/>
            </w:tcBorders>
          </w:tcPr>
          <w:p w14:paraId="50EC4659" w14:textId="403D2A51"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100,00</w:t>
            </w:r>
          </w:p>
        </w:tc>
      </w:tr>
      <w:tr w:rsidR="0004525F" w:rsidRPr="005B15BD" w14:paraId="325022A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9A5B2A2"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4C2B5F0"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CCA7DCC"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6F48CB21"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701" w:type="dxa"/>
            <w:tcBorders>
              <w:top w:val="outset" w:sz="6" w:space="0" w:color="000000"/>
              <w:left w:val="outset" w:sz="6" w:space="0" w:color="000000"/>
              <w:bottom w:val="outset" w:sz="6" w:space="0" w:color="000000"/>
              <w:right w:val="outset" w:sz="6" w:space="0" w:color="000000"/>
            </w:tcBorders>
          </w:tcPr>
          <w:p w14:paraId="56A5B0E4" w14:textId="012BB3D6"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3.230,00</w:t>
            </w:r>
          </w:p>
        </w:tc>
        <w:tc>
          <w:tcPr>
            <w:tcW w:w="1468" w:type="dxa"/>
            <w:tcBorders>
              <w:top w:val="outset" w:sz="6" w:space="0" w:color="000000"/>
              <w:left w:val="outset" w:sz="6" w:space="0" w:color="000000"/>
              <w:bottom w:val="outset" w:sz="6" w:space="0" w:color="000000"/>
              <w:right w:val="outset" w:sz="6" w:space="0" w:color="000000"/>
            </w:tcBorders>
          </w:tcPr>
          <w:p w14:paraId="2D7FF711" w14:textId="4BE86206"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3.230,00</w:t>
            </w:r>
          </w:p>
        </w:tc>
        <w:tc>
          <w:tcPr>
            <w:tcW w:w="942" w:type="dxa"/>
            <w:tcBorders>
              <w:top w:val="outset" w:sz="6" w:space="0" w:color="000000"/>
              <w:left w:val="outset" w:sz="6" w:space="0" w:color="000000"/>
              <w:bottom w:val="outset" w:sz="6" w:space="0" w:color="000000"/>
              <w:right w:val="outset" w:sz="6" w:space="0" w:color="000000"/>
            </w:tcBorders>
          </w:tcPr>
          <w:p w14:paraId="213611A8" w14:textId="7B829529"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100,00</w:t>
            </w:r>
          </w:p>
        </w:tc>
      </w:tr>
      <w:tr w:rsidR="0004525F" w:rsidRPr="005B15BD" w14:paraId="6450162B"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74DA16E"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836C71D"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8816852"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578BE1E3"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2C65A1F9" w14:textId="65D469AF"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1.245,00</w:t>
            </w:r>
          </w:p>
        </w:tc>
        <w:tc>
          <w:tcPr>
            <w:tcW w:w="1468" w:type="dxa"/>
            <w:tcBorders>
              <w:top w:val="outset" w:sz="6" w:space="0" w:color="000000"/>
              <w:left w:val="outset" w:sz="6" w:space="0" w:color="000000"/>
              <w:bottom w:val="outset" w:sz="6" w:space="0" w:color="000000"/>
              <w:right w:val="outset" w:sz="6" w:space="0" w:color="000000"/>
            </w:tcBorders>
          </w:tcPr>
          <w:p w14:paraId="5203A57F" w14:textId="30E4F7D5"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1.244,21</w:t>
            </w:r>
          </w:p>
        </w:tc>
        <w:tc>
          <w:tcPr>
            <w:tcW w:w="942" w:type="dxa"/>
            <w:tcBorders>
              <w:top w:val="outset" w:sz="6" w:space="0" w:color="000000"/>
              <w:left w:val="outset" w:sz="6" w:space="0" w:color="000000"/>
              <w:bottom w:val="outset" w:sz="6" w:space="0" w:color="000000"/>
              <w:right w:val="outset" w:sz="6" w:space="0" w:color="000000"/>
            </w:tcBorders>
          </w:tcPr>
          <w:p w14:paraId="70F0E362" w14:textId="336A0689"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99,94</w:t>
            </w:r>
          </w:p>
        </w:tc>
      </w:tr>
      <w:tr w:rsidR="0004525F" w:rsidRPr="005B15BD" w14:paraId="3F4F61DC"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F6F5B4A"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E0E26C3"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FF1CA81"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19F26B2A"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 xml:space="preserve">Składki na Fundusz Pracy oraz Solidarnościowy Fundusz </w:t>
            </w:r>
            <w:r w:rsidRPr="005B15BD">
              <w:rPr>
                <w:rFonts w:asciiTheme="minorHAnsi" w:hAnsiTheme="minorHAnsi" w:cstheme="minorHAnsi"/>
              </w:rPr>
              <w:lastRenderedPageBreak/>
              <w:t>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0405FBDC" w14:textId="04BDC27C"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lastRenderedPageBreak/>
              <w:t>79,00</w:t>
            </w:r>
          </w:p>
        </w:tc>
        <w:tc>
          <w:tcPr>
            <w:tcW w:w="1468" w:type="dxa"/>
            <w:tcBorders>
              <w:top w:val="outset" w:sz="6" w:space="0" w:color="000000"/>
              <w:left w:val="outset" w:sz="6" w:space="0" w:color="000000"/>
              <w:bottom w:val="outset" w:sz="6" w:space="0" w:color="000000"/>
              <w:right w:val="outset" w:sz="6" w:space="0" w:color="000000"/>
            </w:tcBorders>
          </w:tcPr>
          <w:p w14:paraId="749BD2FA" w14:textId="49AD385E"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79,00</w:t>
            </w:r>
          </w:p>
        </w:tc>
        <w:tc>
          <w:tcPr>
            <w:tcW w:w="942" w:type="dxa"/>
            <w:tcBorders>
              <w:top w:val="outset" w:sz="6" w:space="0" w:color="000000"/>
              <w:left w:val="outset" w:sz="6" w:space="0" w:color="000000"/>
              <w:bottom w:val="outset" w:sz="6" w:space="0" w:color="000000"/>
              <w:right w:val="outset" w:sz="6" w:space="0" w:color="000000"/>
            </w:tcBorders>
          </w:tcPr>
          <w:p w14:paraId="18F9B988" w14:textId="681AABA6"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100,00</w:t>
            </w:r>
          </w:p>
        </w:tc>
      </w:tr>
      <w:tr w:rsidR="0004525F" w:rsidRPr="005B15BD" w14:paraId="440E7B0F"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F8A4D53"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7C527CA"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1946AE5"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05D585FF"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tcPr>
          <w:p w14:paraId="6B8240F4" w14:textId="0EE12D6D"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2.106,00</w:t>
            </w:r>
          </w:p>
        </w:tc>
        <w:tc>
          <w:tcPr>
            <w:tcW w:w="1468" w:type="dxa"/>
            <w:tcBorders>
              <w:top w:val="outset" w:sz="6" w:space="0" w:color="000000"/>
              <w:left w:val="outset" w:sz="6" w:space="0" w:color="000000"/>
              <w:bottom w:val="outset" w:sz="6" w:space="0" w:color="000000"/>
              <w:right w:val="outset" w:sz="6" w:space="0" w:color="000000"/>
            </w:tcBorders>
          </w:tcPr>
          <w:p w14:paraId="7F02CF1E" w14:textId="558ADE69"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2.104,64</w:t>
            </w:r>
          </w:p>
        </w:tc>
        <w:tc>
          <w:tcPr>
            <w:tcW w:w="942" w:type="dxa"/>
            <w:tcBorders>
              <w:top w:val="outset" w:sz="6" w:space="0" w:color="000000"/>
              <w:left w:val="outset" w:sz="6" w:space="0" w:color="000000"/>
              <w:bottom w:val="outset" w:sz="6" w:space="0" w:color="000000"/>
              <w:right w:val="outset" w:sz="6" w:space="0" w:color="000000"/>
            </w:tcBorders>
          </w:tcPr>
          <w:p w14:paraId="29D0A31E" w14:textId="0B18CCD4"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99,94</w:t>
            </w:r>
          </w:p>
        </w:tc>
      </w:tr>
      <w:tr w:rsidR="0004525F" w:rsidRPr="005B15BD" w14:paraId="7EDD059C"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0B5472"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9B3889B"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78C916E"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6B3EABF"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F418DA8"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0E451EE"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27E083" w14:textId="77777777" w:rsidR="0004525F" w:rsidRPr="005B15BD" w:rsidRDefault="0004525F" w:rsidP="0004525F">
            <w:pPr>
              <w:pStyle w:val="NormalnyWeb"/>
              <w:jc w:val="center"/>
              <w:rPr>
                <w:rFonts w:asciiTheme="minorHAnsi" w:hAnsiTheme="minorHAnsi" w:cstheme="minorHAnsi"/>
              </w:rPr>
            </w:pPr>
          </w:p>
        </w:tc>
      </w:tr>
      <w:tr w:rsidR="0004525F" w:rsidRPr="005B15BD" w14:paraId="4CC2E5D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02D33FA"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612FAC80"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i/>
                <w:iCs/>
              </w:rPr>
              <w:t>85502</w:t>
            </w:r>
          </w:p>
        </w:tc>
        <w:tc>
          <w:tcPr>
            <w:tcW w:w="851" w:type="dxa"/>
            <w:tcBorders>
              <w:top w:val="outset" w:sz="6" w:space="0" w:color="000000"/>
              <w:left w:val="outset" w:sz="6" w:space="0" w:color="000000"/>
              <w:bottom w:val="outset" w:sz="6" w:space="0" w:color="000000"/>
              <w:right w:val="outset" w:sz="6" w:space="0" w:color="000000"/>
            </w:tcBorders>
          </w:tcPr>
          <w:p w14:paraId="7CF98A8E"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0C4572EF"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1701" w:type="dxa"/>
            <w:tcBorders>
              <w:top w:val="outset" w:sz="6" w:space="0" w:color="000000"/>
              <w:left w:val="outset" w:sz="6" w:space="0" w:color="000000"/>
              <w:bottom w:val="outset" w:sz="6" w:space="0" w:color="000000"/>
              <w:right w:val="outset" w:sz="6" w:space="0" w:color="000000"/>
            </w:tcBorders>
          </w:tcPr>
          <w:p w14:paraId="5F56EC5A" w14:textId="74037E43" w:rsidR="0004525F" w:rsidRPr="005B15BD" w:rsidRDefault="00815FFF" w:rsidP="0004525F">
            <w:pPr>
              <w:pStyle w:val="NormalnyWeb"/>
              <w:jc w:val="center"/>
              <w:rPr>
                <w:rFonts w:asciiTheme="minorHAnsi" w:hAnsiTheme="minorHAnsi" w:cstheme="minorHAnsi"/>
                <w:i/>
              </w:rPr>
            </w:pPr>
            <w:r>
              <w:rPr>
                <w:rFonts w:asciiTheme="minorHAnsi" w:hAnsiTheme="minorHAnsi" w:cstheme="minorHAnsi"/>
                <w:i/>
              </w:rPr>
              <w:t>4.638.000,00</w:t>
            </w:r>
          </w:p>
        </w:tc>
        <w:tc>
          <w:tcPr>
            <w:tcW w:w="1468" w:type="dxa"/>
            <w:tcBorders>
              <w:top w:val="outset" w:sz="6" w:space="0" w:color="000000"/>
              <w:left w:val="outset" w:sz="6" w:space="0" w:color="000000"/>
              <w:bottom w:val="outset" w:sz="6" w:space="0" w:color="000000"/>
              <w:right w:val="outset" w:sz="6" w:space="0" w:color="000000"/>
            </w:tcBorders>
          </w:tcPr>
          <w:p w14:paraId="24B61502" w14:textId="2459952D" w:rsidR="0004525F" w:rsidRPr="005B15BD" w:rsidRDefault="00815FFF" w:rsidP="0004525F">
            <w:pPr>
              <w:pStyle w:val="NormalnyWeb"/>
              <w:jc w:val="center"/>
              <w:rPr>
                <w:rFonts w:asciiTheme="minorHAnsi" w:hAnsiTheme="minorHAnsi" w:cstheme="minorHAnsi"/>
                <w:i/>
              </w:rPr>
            </w:pPr>
            <w:r>
              <w:rPr>
                <w:rFonts w:asciiTheme="minorHAnsi" w:hAnsiTheme="minorHAnsi" w:cstheme="minorHAnsi"/>
                <w:i/>
              </w:rPr>
              <w:t>2.402.679,10</w:t>
            </w:r>
          </w:p>
        </w:tc>
        <w:tc>
          <w:tcPr>
            <w:tcW w:w="942" w:type="dxa"/>
            <w:tcBorders>
              <w:top w:val="outset" w:sz="6" w:space="0" w:color="000000"/>
              <w:left w:val="outset" w:sz="6" w:space="0" w:color="000000"/>
              <w:bottom w:val="outset" w:sz="6" w:space="0" w:color="000000"/>
              <w:right w:val="outset" w:sz="6" w:space="0" w:color="000000"/>
            </w:tcBorders>
          </w:tcPr>
          <w:p w14:paraId="7850BF2C" w14:textId="42EF2B08" w:rsidR="0004525F" w:rsidRPr="005B15BD" w:rsidRDefault="00815FFF" w:rsidP="0004525F">
            <w:pPr>
              <w:pStyle w:val="NormalnyWeb"/>
              <w:jc w:val="center"/>
              <w:rPr>
                <w:rFonts w:asciiTheme="minorHAnsi" w:hAnsiTheme="minorHAnsi" w:cstheme="minorHAnsi"/>
                <w:i/>
              </w:rPr>
            </w:pPr>
            <w:r>
              <w:rPr>
                <w:rFonts w:asciiTheme="minorHAnsi" w:hAnsiTheme="minorHAnsi" w:cstheme="minorHAnsi"/>
                <w:i/>
              </w:rPr>
              <w:t>51,80</w:t>
            </w:r>
          </w:p>
        </w:tc>
      </w:tr>
      <w:tr w:rsidR="0004525F" w:rsidRPr="005B15BD" w14:paraId="63CB48E3"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BF7F71D"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2D01277"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3612DAF"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62224CDE"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58EBC6A0"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82FCA21"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0C6A444F" w14:textId="77777777" w:rsidR="0004525F" w:rsidRPr="005B15BD" w:rsidRDefault="0004525F" w:rsidP="0004525F">
            <w:pPr>
              <w:pStyle w:val="NormalnyWeb"/>
              <w:jc w:val="center"/>
              <w:rPr>
                <w:rFonts w:asciiTheme="minorHAnsi" w:hAnsiTheme="minorHAnsi" w:cstheme="minorHAnsi"/>
              </w:rPr>
            </w:pPr>
          </w:p>
        </w:tc>
      </w:tr>
      <w:tr w:rsidR="0004525F" w:rsidRPr="005B15BD" w14:paraId="59DC33E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8B82388"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B37BD93"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470677A"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3110</w:t>
            </w:r>
          </w:p>
        </w:tc>
        <w:tc>
          <w:tcPr>
            <w:tcW w:w="3543" w:type="dxa"/>
            <w:tcBorders>
              <w:top w:val="outset" w:sz="6" w:space="0" w:color="000000"/>
              <w:left w:val="outset" w:sz="6" w:space="0" w:color="000000"/>
              <w:bottom w:val="outset" w:sz="6" w:space="0" w:color="000000"/>
              <w:right w:val="outset" w:sz="6" w:space="0" w:color="000000"/>
            </w:tcBorders>
            <w:hideMark/>
          </w:tcPr>
          <w:p w14:paraId="273E7A34"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Świadczenia społeczne</w:t>
            </w:r>
          </w:p>
        </w:tc>
        <w:tc>
          <w:tcPr>
            <w:tcW w:w="1701" w:type="dxa"/>
            <w:tcBorders>
              <w:top w:val="outset" w:sz="6" w:space="0" w:color="000000"/>
              <w:left w:val="outset" w:sz="6" w:space="0" w:color="000000"/>
              <w:bottom w:val="outset" w:sz="6" w:space="0" w:color="000000"/>
              <w:right w:val="outset" w:sz="6" w:space="0" w:color="000000"/>
            </w:tcBorders>
          </w:tcPr>
          <w:p w14:paraId="22E2F04A" w14:textId="7CFDAC8D"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4.233.950,00</w:t>
            </w:r>
          </w:p>
        </w:tc>
        <w:tc>
          <w:tcPr>
            <w:tcW w:w="1468" w:type="dxa"/>
            <w:tcBorders>
              <w:top w:val="outset" w:sz="6" w:space="0" w:color="000000"/>
              <w:left w:val="outset" w:sz="6" w:space="0" w:color="000000"/>
              <w:bottom w:val="outset" w:sz="6" w:space="0" w:color="000000"/>
              <w:right w:val="outset" w:sz="6" w:space="0" w:color="000000"/>
            </w:tcBorders>
          </w:tcPr>
          <w:p w14:paraId="772900B9" w14:textId="31C84EFB"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2.116.333,78</w:t>
            </w:r>
          </w:p>
        </w:tc>
        <w:tc>
          <w:tcPr>
            <w:tcW w:w="942" w:type="dxa"/>
            <w:tcBorders>
              <w:top w:val="outset" w:sz="6" w:space="0" w:color="000000"/>
              <w:left w:val="outset" w:sz="6" w:space="0" w:color="000000"/>
              <w:bottom w:val="outset" w:sz="6" w:space="0" w:color="000000"/>
              <w:right w:val="outset" w:sz="6" w:space="0" w:color="000000"/>
            </w:tcBorders>
          </w:tcPr>
          <w:p w14:paraId="7B0DC219" w14:textId="04B6F91D"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49,98</w:t>
            </w:r>
          </w:p>
        </w:tc>
      </w:tr>
      <w:tr w:rsidR="0004525F" w:rsidRPr="005B15BD" w14:paraId="04FCF4A2"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FBF8093"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0B483EF"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48363D78"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4010</w:t>
            </w:r>
          </w:p>
        </w:tc>
        <w:tc>
          <w:tcPr>
            <w:tcW w:w="3543" w:type="dxa"/>
            <w:tcBorders>
              <w:top w:val="outset" w:sz="6" w:space="0" w:color="000000"/>
              <w:left w:val="outset" w:sz="6" w:space="0" w:color="000000"/>
              <w:bottom w:val="outset" w:sz="6" w:space="0" w:color="000000"/>
              <w:right w:val="outset" w:sz="6" w:space="0" w:color="000000"/>
            </w:tcBorders>
            <w:hideMark/>
          </w:tcPr>
          <w:p w14:paraId="63E0EFAC"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1701" w:type="dxa"/>
            <w:tcBorders>
              <w:top w:val="outset" w:sz="6" w:space="0" w:color="000000"/>
              <w:left w:val="outset" w:sz="6" w:space="0" w:color="000000"/>
              <w:bottom w:val="outset" w:sz="6" w:space="0" w:color="000000"/>
              <w:right w:val="outset" w:sz="6" w:space="0" w:color="000000"/>
            </w:tcBorders>
          </w:tcPr>
          <w:p w14:paraId="47577379" w14:textId="4D35ED8D"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86.201,00</w:t>
            </w:r>
          </w:p>
        </w:tc>
        <w:tc>
          <w:tcPr>
            <w:tcW w:w="1468" w:type="dxa"/>
            <w:tcBorders>
              <w:top w:val="outset" w:sz="6" w:space="0" w:color="000000"/>
              <w:left w:val="outset" w:sz="6" w:space="0" w:color="000000"/>
              <w:bottom w:val="outset" w:sz="6" w:space="0" w:color="000000"/>
              <w:right w:val="outset" w:sz="6" w:space="0" w:color="000000"/>
            </w:tcBorders>
          </w:tcPr>
          <w:p w14:paraId="00F5C892" w14:textId="2730079F"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44.994,09</w:t>
            </w:r>
          </w:p>
        </w:tc>
        <w:tc>
          <w:tcPr>
            <w:tcW w:w="942" w:type="dxa"/>
            <w:tcBorders>
              <w:top w:val="outset" w:sz="6" w:space="0" w:color="000000"/>
              <w:left w:val="outset" w:sz="6" w:space="0" w:color="000000"/>
              <w:bottom w:val="outset" w:sz="6" w:space="0" w:color="000000"/>
              <w:right w:val="outset" w:sz="6" w:space="0" w:color="000000"/>
            </w:tcBorders>
          </w:tcPr>
          <w:p w14:paraId="701C33D2" w14:textId="245D5E36"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52,20</w:t>
            </w:r>
          </w:p>
        </w:tc>
      </w:tr>
      <w:tr w:rsidR="0004525F" w:rsidRPr="005B15BD" w14:paraId="092425F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774194BC"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9F3DEBE"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BB4EEFA"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4040</w:t>
            </w:r>
          </w:p>
        </w:tc>
        <w:tc>
          <w:tcPr>
            <w:tcW w:w="3543" w:type="dxa"/>
            <w:tcBorders>
              <w:top w:val="outset" w:sz="6" w:space="0" w:color="000000"/>
              <w:left w:val="outset" w:sz="6" w:space="0" w:color="000000"/>
              <w:bottom w:val="outset" w:sz="6" w:space="0" w:color="000000"/>
              <w:right w:val="outset" w:sz="6" w:space="0" w:color="000000"/>
            </w:tcBorders>
            <w:hideMark/>
          </w:tcPr>
          <w:p w14:paraId="37409907"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Dodatkowe wynagrodzenie roczne</w:t>
            </w:r>
          </w:p>
        </w:tc>
        <w:tc>
          <w:tcPr>
            <w:tcW w:w="1701" w:type="dxa"/>
            <w:tcBorders>
              <w:top w:val="outset" w:sz="6" w:space="0" w:color="000000"/>
              <w:left w:val="outset" w:sz="6" w:space="0" w:color="000000"/>
              <w:bottom w:val="outset" w:sz="6" w:space="0" w:color="000000"/>
              <w:right w:val="outset" w:sz="6" w:space="0" w:color="000000"/>
            </w:tcBorders>
          </w:tcPr>
          <w:p w14:paraId="443B81D3" w14:textId="7F8DE024"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6.824,00</w:t>
            </w:r>
          </w:p>
        </w:tc>
        <w:tc>
          <w:tcPr>
            <w:tcW w:w="1468" w:type="dxa"/>
            <w:tcBorders>
              <w:top w:val="outset" w:sz="6" w:space="0" w:color="000000"/>
              <w:left w:val="outset" w:sz="6" w:space="0" w:color="000000"/>
              <w:bottom w:val="outset" w:sz="6" w:space="0" w:color="000000"/>
              <w:right w:val="outset" w:sz="6" w:space="0" w:color="000000"/>
            </w:tcBorders>
          </w:tcPr>
          <w:p w14:paraId="39F06527" w14:textId="0815958A"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6.823,62</w:t>
            </w:r>
          </w:p>
        </w:tc>
        <w:tc>
          <w:tcPr>
            <w:tcW w:w="942" w:type="dxa"/>
            <w:tcBorders>
              <w:top w:val="outset" w:sz="6" w:space="0" w:color="000000"/>
              <w:left w:val="outset" w:sz="6" w:space="0" w:color="000000"/>
              <w:bottom w:val="outset" w:sz="6" w:space="0" w:color="000000"/>
              <w:right w:val="outset" w:sz="6" w:space="0" w:color="000000"/>
            </w:tcBorders>
          </w:tcPr>
          <w:p w14:paraId="5665596A" w14:textId="37DD4F58"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99,99</w:t>
            </w:r>
          </w:p>
        </w:tc>
      </w:tr>
      <w:tr w:rsidR="0004525F" w:rsidRPr="005B15BD" w14:paraId="17189FCD"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D0D170"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7FFA0AF"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4C4421A"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4110</w:t>
            </w:r>
          </w:p>
        </w:tc>
        <w:tc>
          <w:tcPr>
            <w:tcW w:w="3543" w:type="dxa"/>
            <w:tcBorders>
              <w:top w:val="outset" w:sz="6" w:space="0" w:color="000000"/>
              <w:left w:val="outset" w:sz="6" w:space="0" w:color="000000"/>
              <w:bottom w:val="outset" w:sz="6" w:space="0" w:color="000000"/>
              <w:right w:val="outset" w:sz="6" w:space="0" w:color="000000"/>
            </w:tcBorders>
            <w:hideMark/>
          </w:tcPr>
          <w:p w14:paraId="6828A1D4"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1701" w:type="dxa"/>
            <w:tcBorders>
              <w:top w:val="outset" w:sz="6" w:space="0" w:color="000000"/>
              <w:left w:val="outset" w:sz="6" w:space="0" w:color="000000"/>
              <w:bottom w:val="outset" w:sz="6" w:space="0" w:color="000000"/>
              <w:right w:val="outset" w:sz="6" w:space="0" w:color="000000"/>
            </w:tcBorders>
          </w:tcPr>
          <w:p w14:paraId="79D53FAB" w14:textId="568E6D95"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291.108,00</w:t>
            </w:r>
          </w:p>
        </w:tc>
        <w:tc>
          <w:tcPr>
            <w:tcW w:w="1468" w:type="dxa"/>
            <w:tcBorders>
              <w:top w:val="outset" w:sz="6" w:space="0" w:color="000000"/>
              <w:left w:val="outset" w:sz="6" w:space="0" w:color="000000"/>
              <w:bottom w:val="outset" w:sz="6" w:space="0" w:color="000000"/>
              <w:right w:val="outset" w:sz="6" w:space="0" w:color="000000"/>
            </w:tcBorders>
          </w:tcPr>
          <w:p w14:paraId="04F8746B" w14:textId="508087D6"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222.380,23</w:t>
            </w:r>
          </w:p>
        </w:tc>
        <w:tc>
          <w:tcPr>
            <w:tcW w:w="942" w:type="dxa"/>
            <w:tcBorders>
              <w:top w:val="outset" w:sz="6" w:space="0" w:color="000000"/>
              <w:left w:val="outset" w:sz="6" w:space="0" w:color="000000"/>
              <w:bottom w:val="outset" w:sz="6" w:space="0" w:color="000000"/>
              <w:right w:val="outset" w:sz="6" w:space="0" w:color="000000"/>
            </w:tcBorders>
          </w:tcPr>
          <w:p w14:paraId="4A96D28F" w14:textId="6011720A"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76,39</w:t>
            </w:r>
          </w:p>
        </w:tc>
      </w:tr>
      <w:tr w:rsidR="0004525F" w:rsidRPr="005B15BD" w14:paraId="2096C0A9"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26B74BDF"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0E68007"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5CA7A77"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4120</w:t>
            </w:r>
          </w:p>
        </w:tc>
        <w:tc>
          <w:tcPr>
            <w:tcW w:w="3543" w:type="dxa"/>
            <w:tcBorders>
              <w:top w:val="outset" w:sz="6" w:space="0" w:color="000000"/>
              <w:left w:val="outset" w:sz="6" w:space="0" w:color="000000"/>
              <w:bottom w:val="outset" w:sz="6" w:space="0" w:color="000000"/>
              <w:right w:val="outset" w:sz="6" w:space="0" w:color="000000"/>
            </w:tcBorders>
            <w:hideMark/>
          </w:tcPr>
          <w:p w14:paraId="43C8EC9D"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1701" w:type="dxa"/>
            <w:tcBorders>
              <w:top w:val="outset" w:sz="6" w:space="0" w:color="000000"/>
              <w:left w:val="outset" w:sz="6" w:space="0" w:color="000000"/>
              <w:bottom w:val="outset" w:sz="6" w:space="0" w:color="000000"/>
              <w:right w:val="outset" w:sz="6" w:space="0" w:color="000000"/>
            </w:tcBorders>
          </w:tcPr>
          <w:p w14:paraId="0E2A2485" w14:textId="396F7E6E"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2.313,00</w:t>
            </w:r>
          </w:p>
        </w:tc>
        <w:tc>
          <w:tcPr>
            <w:tcW w:w="1468" w:type="dxa"/>
            <w:tcBorders>
              <w:top w:val="outset" w:sz="6" w:space="0" w:color="000000"/>
              <w:left w:val="outset" w:sz="6" w:space="0" w:color="000000"/>
              <w:bottom w:val="outset" w:sz="6" w:space="0" w:color="000000"/>
              <w:right w:val="outset" w:sz="6" w:space="0" w:color="000000"/>
            </w:tcBorders>
          </w:tcPr>
          <w:p w14:paraId="01C7C1DC" w14:textId="614F6199"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866,45</w:t>
            </w:r>
          </w:p>
        </w:tc>
        <w:tc>
          <w:tcPr>
            <w:tcW w:w="942" w:type="dxa"/>
            <w:tcBorders>
              <w:top w:val="outset" w:sz="6" w:space="0" w:color="000000"/>
              <w:left w:val="outset" w:sz="6" w:space="0" w:color="000000"/>
              <w:bottom w:val="outset" w:sz="6" w:space="0" w:color="000000"/>
              <w:right w:val="outset" w:sz="6" w:space="0" w:color="000000"/>
            </w:tcBorders>
          </w:tcPr>
          <w:p w14:paraId="6764C998" w14:textId="500EE4D2"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37,46</w:t>
            </w:r>
          </w:p>
        </w:tc>
      </w:tr>
      <w:tr w:rsidR="0004525F" w:rsidRPr="005B15BD" w14:paraId="0C0E59D8"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0653273"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454D1AE7"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A0DE171"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418E85E4"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13B34D81" w14:textId="6816D902"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4.000,00</w:t>
            </w:r>
          </w:p>
        </w:tc>
        <w:tc>
          <w:tcPr>
            <w:tcW w:w="1468" w:type="dxa"/>
            <w:tcBorders>
              <w:top w:val="outset" w:sz="6" w:space="0" w:color="000000"/>
              <w:left w:val="outset" w:sz="6" w:space="0" w:color="000000"/>
              <w:bottom w:val="outset" w:sz="6" w:space="0" w:color="000000"/>
              <w:right w:val="outset" w:sz="6" w:space="0" w:color="000000"/>
            </w:tcBorders>
          </w:tcPr>
          <w:p w14:paraId="60B100E3" w14:textId="66EC56C3"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2.118,78</w:t>
            </w:r>
          </w:p>
        </w:tc>
        <w:tc>
          <w:tcPr>
            <w:tcW w:w="942" w:type="dxa"/>
            <w:tcBorders>
              <w:top w:val="outset" w:sz="6" w:space="0" w:color="000000"/>
              <w:left w:val="outset" w:sz="6" w:space="0" w:color="000000"/>
              <w:bottom w:val="outset" w:sz="6" w:space="0" w:color="000000"/>
              <w:right w:val="outset" w:sz="6" w:space="0" w:color="000000"/>
            </w:tcBorders>
          </w:tcPr>
          <w:p w14:paraId="017BF90F" w14:textId="0899F728" w:rsidR="0004525F" w:rsidRPr="005B15BD" w:rsidRDefault="00646987" w:rsidP="0004525F">
            <w:pPr>
              <w:pStyle w:val="NormalnyWeb"/>
              <w:jc w:val="center"/>
              <w:rPr>
                <w:rFonts w:asciiTheme="minorHAnsi" w:hAnsiTheme="minorHAnsi" w:cstheme="minorHAnsi"/>
              </w:rPr>
            </w:pPr>
            <w:r>
              <w:rPr>
                <w:rFonts w:asciiTheme="minorHAnsi" w:hAnsiTheme="minorHAnsi" w:cstheme="minorHAnsi"/>
              </w:rPr>
              <w:t>52,97</w:t>
            </w:r>
          </w:p>
        </w:tc>
      </w:tr>
      <w:tr w:rsidR="0004525F" w:rsidRPr="005B15BD" w14:paraId="67EBDE12"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D995916"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EFB6704"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DABC142"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4300</w:t>
            </w:r>
          </w:p>
        </w:tc>
        <w:tc>
          <w:tcPr>
            <w:tcW w:w="3543" w:type="dxa"/>
            <w:tcBorders>
              <w:top w:val="outset" w:sz="6" w:space="0" w:color="000000"/>
              <w:left w:val="outset" w:sz="6" w:space="0" w:color="000000"/>
              <w:bottom w:val="outset" w:sz="6" w:space="0" w:color="000000"/>
              <w:right w:val="outset" w:sz="6" w:space="0" w:color="000000"/>
            </w:tcBorders>
            <w:hideMark/>
          </w:tcPr>
          <w:p w14:paraId="3121D708"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Zakup usług pozostałych</w:t>
            </w:r>
          </w:p>
        </w:tc>
        <w:tc>
          <w:tcPr>
            <w:tcW w:w="1701" w:type="dxa"/>
            <w:tcBorders>
              <w:top w:val="outset" w:sz="6" w:space="0" w:color="000000"/>
              <w:left w:val="outset" w:sz="6" w:space="0" w:color="000000"/>
              <w:bottom w:val="outset" w:sz="6" w:space="0" w:color="000000"/>
              <w:right w:val="outset" w:sz="6" w:space="0" w:color="000000"/>
            </w:tcBorders>
          </w:tcPr>
          <w:p w14:paraId="7A432C20" w14:textId="7B1B4196"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8.000,00</w:t>
            </w:r>
          </w:p>
        </w:tc>
        <w:tc>
          <w:tcPr>
            <w:tcW w:w="1468" w:type="dxa"/>
            <w:tcBorders>
              <w:top w:val="outset" w:sz="6" w:space="0" w:color="000000"/>
              <w:left w:val="outset" w:sz="6" w:space="0" w:color="000000"/>
              <w:bottom w:val="outset" w:sz="6" w:space="0" w:color="000000"/>
              <w:right w:val="outset" w:sz="6" w:space="0" w:color="000000"/>
            </w:tcBorders>
          </w:tcPr>
          <w:p w14:paraId="7E00C47D" w14:textId="40E78741"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5.966,18</w:t>
            </w:r>
          </w:p>
        </w:tc>
        <w:tc>
          <w:tcPr>
            <w:tcW w:w="942" w:type="dxa"/>
            <w:tcBorders>
              <w:top w:val="outset" w:sz="6" w:space="0" w:color="000000"/>
              <w:left w:val="outset" w:sz="6" w:space="0" w:color="000000"/>
              <w:bottom w:val="outset" w:sz="6" w:space="0" w:color="000000"/>
              <w:right w:val="outset" w:sz="6" w:space="0" w:color="000000"/>
            </w:tcBorders>
          </w:tcPr>
          <w:p w14:paraId="7E7EF78D" w14:textId="0C3BB3D5"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74,58</w:t>
            </w:r>
          </w:p>
        </w:tc>
      </w:tr>
      <w:tr w:rsidR="0004525F" w:rsidRPr="005B15BD" w14:paraId="71933357"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EB3507F"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02410EC"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22AA0015"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4360</w:t>
            </w:r>
          </w:p>
        </w:tc>
        <w:tc>
          <w:tcPr>
            <w:tcW w:w="3543" w:type="dxa"/>
            <w:tcBorders>
              <w:top w:val="outset" w:sz="6" w:space="0" w:color="000000"/>
              <w:left w:val="outset" w:sz="6" w:space="0" w:color="000000"/>
              <w:bottom w:val="outset" w:sz="6" w:space="0" w:color="000000"/>
              <w:right w:val="outset" w:sz="6" w:space="0" w:color="000000"/>
            </w:tcBorders>
            <w:hideMark/>
          </w:tcPr>
          <w:p w14:paraId="6ED1F101"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1701" w:type="dxa"/>
            <w:tcBorders>
              <w:top w:val="outset" w:sz="6" w:space="0" w:color="000000"/>
              <w:left w:val="outset" w:sz="6" w:space="0" w:color="000000"/>
              <w:bottom w:val="outset" w:sz="6" w:space="0" w:color="000000"/>
              <w:right w:val="outset" w:sz="6" w:space="0" w:color="000000"/>
            </w:tcBorders>
          </w:tcPr>
          <w:p w14:paraId="0717A93B" w14:textId="58647765"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800,00</w:t>
            </w:r>
          </w:p>
        </w:tc>
        <w:tc>
          <w:tcPr>
            <w:tcW w:w="1468" w:type="dxa"/>
            <w:tcBorders>
              <w:top w:val="outset" w:sz="6" w:space="0" w:color="000000"/>
              <w:left w:val="outset" w:sz="6" w:space="0" w:color="000000"/>
              <w:bottom w:val="outset" w:sz="6" w:space="0" w:color="000000"/>
              <w:right w:val="outset" w:sz="6" w:space="0" w:color="000000"/>
            </w:tcBorders>
          </w:tcPr>
          <w:p w14:paraId="31C3E545" w14:textId="07DCA7C8"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424,35</w:t>
            </w:r>
          </w:p>
        </w:tc>
        <w:tc>
          <w:tcPr>
            <w:tcW w:w="942" w:type="dxa"/>
            <w:tcBorders>
              <w:top w:val="outset" w:sz="6" w:space="0" w:color="000000"/>
              <w:left w:val="outset" w:sz="6" w:space="0" w:color="000000"/>
              <w:bottom w:val="outset" w:sz="6" w:space="0" w:color="000000"/>
              <w:right w:val="outset" w:sz="6" w:space="0" w:color="000000"/>
            </w:tcBorders>
          </w:tcPr>
          <w:p w14:paraId="433F61AE" w14:textId="64A20746"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53,04</w:t>
            </w:r>
          </w:p>
        </w:tc>
      </w:tr>
      <w:tr w:rsidR="0004525F" w:rsidRPr="005B15BD" w14:paraId="7BC0FDD6"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725765C"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333A74AD"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649ACEBD"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4410</w:t>
            </w:r>
          </w:p>
        </w:tc>
        <w:tc>
          <w:tcPr>
            <w:tcW w:w="3543" w:type="dxa"/>
            <w:tcBorders>
              <w:top w:val="outset" w:sz="6" w:space="0" w:color="000000"/>
              <w:left w:val="outset" w:sz="6" w:space="0" w:color="000000"/>
              <w:bottom w:val="outset" w:sz="6" w:space="0" w:color="000000"/>
              <w:right w:val="outset" w:sz="6" w:space="0" w:color="000000"/>
            </w:tcBorders>
            <w:hideMark/>
          </w:tcPr>
          <w:p w14:paraId="21FA03DA"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Podróże służbowe krajowe</w:t>
            </w:r>
          </w:p>
        </w:tc>
        <w:tc>
          <w:tcPr>
            <w:tcW w:w="1701" w:type="dxa"/>
            <w:tcBorders>
              <w:top w:val="outset" w:sz="6" w:space="0" w:color="000000"/>
              <w:left w:val="outset" w:sz="6" w:space="0" w:color="000000"/>
              <w:bottom w:val="outset" w:sz="6" w:space="0" w:color="000000"/>
              <w:right w:val="outset" w:sz="6" w:space="0" w:color="000000"/>
            </w:tcBorders>
          </w:tcPr>
          <w:p w14:paraId="0F7277D9" w14:textId="365A2C03"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200,00</w:t>
            </w:r>
          </w:p>
        </w:tc>
        <w:tc>
          <w:tcPr>
            <w:tcW w:w="1468" w:type="dxa"/>
            <w:tcBorders>
              <w:top w:val="outset" w:sz="6" w:space="0" w:color="000000"/>
              <w:left w:val="outset" w:sz="6" w:space="0" w:color="000000"/>
              <w:bottom w:val="outset" w:sz="6" w:space="0" w:color="000000"/>
              <w:right w:val="outset" w:sz="6" w:space="0" w:color="000000"/>
            </w:tcBorders>
          </w:tcPr>
          <w:p w14:paraId="356C7568" w14:textId="066211CD"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1CE0EBC1" w14:textId="229BFAC8" w:rsidR="0004525F" w:rsidRPr="005B15BD" w:rsidRDefault="00C82A5E" w:rsidP="0004525F">
            <w:pPr>
              <w:pStyle w:val="NormalnyWeb"/>
              <w:jc w:val="center"/>
              <w:rPr>
                <w:rFonts w:asciiTheme="minorHAnsi" w:hAnsiTheme="minorHAnsi" w:cstheme="minorHAnsi"/>
              </w:rPr>
            </w:pPr>
            <w:r>
              <w:rPr>
                <w:rFonts w:asciiTheme="minorHAnsi" w:hAnsiTheme="minorHAnsi" w:cstheme="minorHAnsi"/>
              </w:rPr>
              <w:t>0,00</w:t>
            </w:r>
          </w:p>
        </w:tc>
      </w:tr>
      <w:tr w:rsidR="0004525F" w:rsidRPr="005B15BD" w14:paraId="71184F68"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5D6F9D2"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33AC987"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51520A85"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4440</w:t>
            </w:r>
          </w:p>
        </w:tc>
        <w:tc>
          <w:tcPr>
            <w:tcW w:w="3543" w:type="dxa"/>
            <w:tcBorders>
              <w:top w:val="outset" w:sz="6" w:space="0" w:color="000000"/>
              <w:left w:val="outset" w:sz="6" w:space="0" w:color="000000"/>
              <w:bottom w:val="outset" w:sz="6" w:space="0" w:color="000000"/>
              <w:right w:val="outset" w:sz="6" w:space="0" w:color="000000"/>
            </w:tcBorders>
            <w:hideMark/>
          </w:tcPr>
          <w:p w14:paraId="536A7F49"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1701" w:type="dxa"/>
            <w:tcBorders>
              <w:top w:val="outset" w:sz="6" w:space="0" w:color="000000"/>
              <w:left w:val="outset" w:sz="6" w:space="0" w:color="000000"/>
              <w:bottom w:val="outset" w:sz="6" w:space="0" w:color="000000"/>
              <w:right w:val="outset" w:sz="6" w:space="0" w:color="000000"/>
            </w:tcBorders>
          </w:tcPr>
          <w:p w14:paraId="37A1EDBC" w14:textId="77D7E707"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3.604,00</w:t>
            </w:r>
          </w:p>
        </w:tc>
        <w:tc>
          <w:tcPr>
            <w:tcW w:w="1468" w:type="dxa"/>
            <w:tcBorders>
              <w:top w:val="outset" w:sz="6" w:space="0" w:color="000000"/>
              <w:left w:val="outset" w:sz="6" w:space="0" w:color="000000"/>
              <w:bottom w:val="outset" w:sz="6" w:space="0" w:color="000000"/>
              <w:right w:val="outset" w:sz="6" w:space="0" w:color="000000"/>
            </w:tcBorders>
          </w:tcPr>
          <w:p w14:paraId="5A2A1372" w14:textId="2A8C3730"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2.771,62</w:t>
            </w:r>
          </w:p>
        </w:tc>
        <w:tc>
          <w:tcPr>
            <w:tcW w:w="942" w:type="dxa"/>
            <w:tcBorders>
              <w:top w:val="outset" w:sz="6" w:space="0" w:color="000000"/>
              <w:left w:val="outset" w:sz="6" w:space="0" w:color="000000"/>
              <w:bottom w:val="outset" w:sz="6" w:space="0" w:color="000000"/>
              <w:right w:val="outset" w:sz="6" w:space="0" w:color="000000"/>
            </w:tcBorders>
          </w:tcPr>
          <w:p w14:paraId="1B38E790" w14:textId="0722804E"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76,90</w:t>
            </w:r>
          </w:p>
        </w:tc>
      </w:tr>
      <w:tr w:rsidR="0004525F" w:rsidRPr="005B15BD" w14:paraId="71F60C3B"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AB4FA7"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31B91B5"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33B1B701" w14:textId="77777777" w:rsidR="0004525F" w:rsidRPr="005B15BD" w:rsidRDefault="0004525F" w:rsidP="0004525F">
            <w:pPr>
              <w:pStyle w:val="NormalnyWeb"/>
              <w:jc w:val="center"/>
              <w:rPr>
                <w:rFonts w:asciiTheme="minorHAnsi" w:hAnsiTheme="minorHAnsi" w:cstheme="minorHAnsi"/>
              </w:rPr>
            </w:pPr>
            <w:r w:rsidRPr="005B15BD">
              <w:rPr>
                <w:rFonts w:asciiTheme="minorHAnsi" w:hAnsiTheme="minorHAnsi" w:cstheme="minorHAnsi"/>
              </w:rPr>
              <w:t>4700</w:t>
            </w:r>
          </w:p>
        </w:tc>
        <w:tc>
          <w:tcPr>
            <w:tcW w:w="3543" w:type="dxa"/>
            <w:tcBorders>
              <w:top w:val="outset" w:sz="6" w:space="0" w:color="000000"/>
              <w:left w:val="outset" w:sz="6" w:space="0" w:color="000000"/>
              <w:bottom w:val="outset" w:sz="6" w:space="0" w:color="000000"/>
              <w:right w:val="outset" w:sz="6" w:space="0" w:color="000000"/>
            </w:tcBorders>
            <w:hideMark/>
          </w:tcPr>
          <w:p w14:paraId="43C66A91" w14:textId="77777777" w:rsidR="0004525F" w:rsidRPr="005B15BD" w:rsidRDefault="0004525F" w:rsidP="0004525F">
            <w:pPr>
              <w:pStyle w:val="NormalnyWeb"/>
              <w:rPr>
                <w:rFonts w:asciiTheme="minorHAnsi" w:hAnsiTheme="minorHAnsi" w:cstheme="minorHAnsi"/>
              </w:rPr>
            </w:pPr>
            <w:r w:rsidRPr="005B15BD">
              <w:rPr>
                <w:rFonts w:asciiTheme="minorHAnsi" w:hAnsiTheme="minorHAnsi" w:cstheme="minorHAnsi"/>
              </w:rPr>
              <w:t>Szkolenia pracowników niebędących członkami korpusu służby cywilnej</w:t>
            </w:r>
          </w:p>
        </w:tc>
        <w:tc>
          <w:tcPr>
            <w:tcW w:w="1701" w:type="dxa"/>
            <w:tcBorders>
              <w:top w:val="outset" w:sz="6" w:space="0" w:color="000000"/>
              <w:left w:val="outset" w:sz="6" w:space="0" w:color="000000"/>
              <w:bottom w:val="outset" w:sz="6" w:space="0" w:color="000000"/>
              <w:right w:val="outset" w:sz="6" w:space="0" w:color="000000"/>
            </w:tcBorders>
          </w:tcPr>
          <w:p w14:paraId="2DF32846" w14:textId="56B90A63"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1.000,00</w:t>
            </w:r>
          </w:p>
        </w:tc>
        <w:tc>
          <w:tcPr>
            <w:tcW w:w="1468" w:type="dxa"/>
            <w:tcBorders>
              <w:top w:val="outset" w:sz="6" w:space="0" w:color="000000"/>
              <w:left w:val="outset" w:sz="6" w:space="0" w:color="000000"/>
              <w:bottom w:val="outset" w:sz="6" w:space="0" w:color="000000"/>
              <w:right w:val="outset" w:sz="6" w:space="0" w:color="000000"/>
            </w:tcBorders>
          </w:tcPr>
          <w:p w14:paraId="645CD8F9" w14:textId="09AECB31"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58FCB69A" w14:textId="3194868C" w:rsidR="0004525F" w:rsidRPr="005B15BD" w:rsidRDefault="00815FFF" w:rsidP="0004525F">
            <w:pPr>
              <w:pStyle w:val="NormalnyWeb"/>
              <w:jc w:val="center"/>
              <w:rPr>
                <w:rFonts w:asciiTheme="minorHAnsi" w:hAnsiTheme="minorHAnsi" w:cstheme="minorHAnsi"/>
              </w:rPr>
            </w:pPr>
            <w:r>
              <w:rPr>
                <w:rFonts w:asciiTheme="minorHAnsi" w:hAnsiTheme="minorHAnsi" w:cstheme="minorHAnsi"/>
              </w:rPr>
              <w:t>0,00</w:t>
            </w:r>
          </w:p>
        </w:tc>
      </w:tr>
      <w:tr w:rsidR="0004525F" w:rsidRPr="005B15BD" w14:paraId="5B865C47"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16C100A" w14:textId="77777777" w:rsidR="0004525F" w:rsidRPr="005B15BD" w:rsidRDefault="0004525F" w:rsidP="0004525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9B0443A" w14:textId="77777777" w:rsidR="0004525F" w:rsidRPr="005B15BD" w:rsidRDefault="0004525F" w:rsidP="0004525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4A360A76" w14:textId="77777777" w:rsidR="0004525F" w:rsidRPr="005B15BD" w:rsidRDefault="0004525F" w:rsidP="0004525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163C1CD9" w14:textId="77777777" w:rsidR="0004525F" w:rsidRPr="005B15BD" w:rsidRDefault="0004525F" w:rsidP="0004525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1B2B6B5B" w14:textId="77777777" w:rsidR="0004525F" w:rsidRPr="005B15BD" w:rsidRDefault="0004525F" w:rsidP="0004525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6BC23036" w14:textId="77777777" w:rsidR="0004525F" w:rsidRPr="005B15BD" w:rsidRDefault="0004525F" w:rsidP="0004525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3C083A0" w14:textId="77777777" w:rsidR="0004525F" w:rsidRPr="005B15BD" w:rsidRDefault="0004525F" w:rsidP="0004525F">
            <w:pPr>
              <w:pStyle w:val="NormalnyWeb"/>
              <w:jc w:val="center"/>
              <w:rPr>
                <w:rFonts w:asciiTheme="minorHAnsi" w:hAnsiTheme="minorHAnsi" w:cstheme="minorHAnsi"/>
              </w:rPr>
            </w:pPr>
          </w:p>
        </w:tc>
      </w:tr>
      <w:tr w:rsidR="00815FFF" w:rsidRPr="005B15BD" w14:paraId="5993816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C8EF0C0"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22B6D13D" w14:textId="77777777" w:rsidR="00815FFF" w:rsidRPr="005B15BD" w:rsidRDefault="00815FFF" w:rsidP="00815FFF">
            <w:pPr>
              <w:pStyle w:val="NormalnyWeb"/>
              <w:jc w:val="center"/>
              <w:rPr>
                <w:rFonts w:asciiTheme="minorHAnsi" w:hAnsiTheme="minorHAnsi" w:cstheme="minorHAnsi"/>
                <w:i/>
              </w:rPr>
            </w:pPr>
            <w:r w:rsidRPr="005B15BD">
              <w:rPr>
                <w:rFonts w:asciiTheme="minorHAnsi" w:hAnsiTheme="minorHAnsi" w:cstheme="minorHAnsi"/>
                <w:i/>
              </w:rPr>
              <w:t>85503</w:t>
            </w:r>
          </w:p>
        </w:tc>
        <w:tc>
          <w:tcPr>
            <w:tcW w:w="851" w:type="dxa"/>
            <w:tcBorders>
              <w:top w:val="outset" w:sz="6" w:space="0" w:color="000000"/>
              <w:left w:val="outset" w:sz="6" w:space="0" w:color="000000"/>
              <w:bottom w:val="outset" w:sz="6" w:space="0" w:color="000000"/>
              <w:right w:val="outset" w:sz="6" w:space="0" w:color="000000"/>
            </w:tcBorders>
          </w:tcPr>
          <w:p w14:paraId="5A85E2AE" w14:textId="77777777" w:rsidR="00815FFF" w:rsidRPr="005B15BD" w:rsidRDefault="00815FFF" w:rsidP="00815FFF">
            <w:pPr>
              <w:pStyle w:val="NormalnyWeb"/>
              <w:jc w:val="center"/>
              <w:rPr>
                <w:rFonts w:asciiTheme="minorHAnsi" w:hAnsiTheme="minorHAnsi" w:cstheme="minorHAnsi"/>
                <w:i/>
              </w:rPr>
            </w:pPr>
          </w:p>
        </w:tc>
        <w:tc>
          <w:tcPr>
            <w:tcW w:w="3543" w:type="dxa"/>
            <w:tcBorders>
              <w:top w:val="outset" w:sz="6" w:space="0" w:color="000000"/>
              <w:left w:val="outset" w:sz="6" w:space="0" w:color="000000"/>
              <w:bottom w:val="outset" w:sz="6" w:space="0" w:color="000000"/>
              <w:right w:val="outset" w:sz="6" w:space="0" w:color="000000"/>
            </w:tcBorders>
            <w:hideMark/>
          </w:tcPr>
          <w:p w14:paraId="5D561F07" w14:textId="77777777" w:rsidR="00815FFF" w:rsidRPr="005B15BD" w:rsidRDefault="00815FFF" w:rsidP="00815FFF">
            <w:pPr>
              <w:pStyle w:val="NormalnyWeb"/>
              <w:rPr>
                <w:rFonts w:asciiTheme="minorHAnsi" w:hAnsiTheme="minorHAnsi" w:cstheme="minorHAnsi"/>
                <w:i/>
              </w:rPr>
            </w:pPr>
            <w:r w:rsidRPr="005B15BD">
              <w:rPr>
                <w:rFonts w:asciiTheme="minorHAnsi" w:hAnsiTheme="minorHAnsi" w:cstheme="minorHAnsi"/>
                <w:i/>
              </w:rPr>
              <w:t>Karta Dużej Rodziny</w:t>
            </w:r>
          </w:p>
        </w:tc>
        <w:tc>
          <w:tcPr>
            <w:tcW w:w="1701" w:type="dxa"/>
            <w:tcBorders>
              <w:top w:val="outset" w:sz="6" w:space="0" w:color="000000"/>
              <w:left w:val="outset" w:sz="6" w:space="0" w:color="000000"/>
              <w:bottom w:val="outset" w:sz="6" w:space="0" w:color="000000"/>
              <w:right w:val="outset" w:sz="6" w:space="0" w:color="000000"/>
            </w:tcBorders>
          </w:tcPr>
          <w:p w14:paraId="4BF12603" w14:textId="478FE653"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249,00</w:t>
            </w:r>
          </w:p>
        </w:tc>
        <w:tc>
          <w:tcPr>
            <w:tcW w:w="1468" w:type="dxa"/>
            <w:tcBorders>
              <w:top w:val="outset" w:sz="6" w:space="0" w:color="000000"/>
              <w:left w:val="outset" w:sz="6" w:space="0" w:color="000000"/>
              <w:bottom w:val="outset" w:sz="6" w:space="0" w:color="000000"/>
              <w:right w:val="outset" w:sz="6" w:space="0" w:color="000000"/>
            </w:tcBorders>
          </w:tcPr>
          <w:p w14:paraId="7D4C0C17" w14:textId="7683E553"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0,00</w:t>
            </w:r>
          </w:p>
        </w:tc>
        <w:tc>
          <w:tcPr>
            <w:tcW w:w="942" w:type="dxa"/>
            <w:tcBorders>
              <w:top w:val="outset" w:sz="6" w:space="0" w:color="000000"/>
              <w:left w:val="outset" w:sz="6" w:space="0" w:color="000000"/>
              <w:bottom w:val="outset" w:sz="6" w:space="0" w:color="000000"/>
              <w:right w:val="outset" w:sz="6" w:space="0" w:color="000000"/>
            </w:tcBorders>
          </w:tcPr>
          <w:p w14:paraId="6978C7BD" w14:textId="3D01A5ED"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0,00</w:t>
            </w:r>
          </w:p>
        </w:tc>
      </w:tr>
      <w:tr w:rsidR="00815FFF" w:rsidRPr="005B15BD" w14:paraId="4F4FB97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AD7AA1B"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EA579F2"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7D43EBDD"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31BC6AE8" w14:textId="77777777" w:rsidR="00815FFF" w:rsidRPr="005B15BD" w:rsidRDefault="00815FFF" w:rsidP="00815FF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245E163B" w14:textId="77777777" w:rsidR="00815FFF" w:rsidRPr="005B15BD" w:rsidRDefault="00815FFF" w:rsidP="00815FF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4887A801" w14:textId="77777777" w:rsidR="00815FFF" w:rsidRPr="005B15BD" w:rsidRDefault="00815FFF" w:rsidP="00815FF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17450EA6" w14:textId="77777777" w:rsidR="00815FFF" w:rsidRPr="005B15BD" w:rsidRDefault="00815FFF" w:rsidP="00815FFF">
            <w:pPr>
              <w:pStyle w:val="NormalnyWeb"/>
              <w:jc w:val="center"/>
              <w:rPr>
                <w:rFonts w:asciiTheme="minorHAnsi" w:hAnsiTheme="minorHAnsi" w:cstheme="minorHAnsi"/>
              </w:rPr>
            </w:pPr>
          </w:p>
        </w:tc>
      </w:tr>
      <w:tr w:rsidR="00815FFF" w:rsidRPr="005B15BD" w14:paraId="4D2FB779"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53A8A6FA"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81AB943"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0441FD29" w14:textId="15C92359" w:rsidR="00815FFF" w:rsidRPr="005B15BD" w:rsidRDefault="00815FFF" w:rsidP="00815FFF">
            <w:pPr>
              <w:pStyle w:val="NormalnyWeb"/>
              <w:jc w:val="center"/>
              <w:rPr>
                <w:rFonts w:asciiTheme="minorHAnsi" w:hAnsiTheme="minorHAnsi" w:cstheme="minorHAnsi"/>
              </w:rPr>
            </w:pPr>
            <w:r w:rsidRPr="005B15BD">
              <w:rPr>
                <w:rFonts w:asciiTheme="minorHAnsi" w:hAnsiTheme="minorHAnsi" w:cstheme="minorHAnsi"/>
              </w:rPr>
              <w:t>4210</w:t>
            </w:r>
          </w:p>
        </w:tc>
        <w:tc>
          <w:tcPr>
            <w:tcW w:w="3543" w:type="dxa"/>
            <w:tcBorders>
              <w:top w:val="outset" w:sz="6" w:space="0" w:color="000000"/>
              <w:left w:val="outset" w:sz="6" w:space="0" w:color="000000"/>
              <w:bottom w:val="outset" w:sz="6" w:space="0" w:color="000000"/>
              <w:right w:val="outset" w:sz="6" w:space="0" w:color="000000"/>
            </w:tcBorders>
            <w:hideMark/>
          </w:tcPr>
          <w:p w14:paraId="7299BBBF" w14:textId="0997C168" w:rsidR="00815FFF" w:rsidRPr="005B15BD" w:rsidRDefault="00815FFF" w:rsidP="00815FFF">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1701" w:type="dxa"/>
            <w:tcBorders>
              <w:top w:val="outset" w:sz="6" w:space="0" w:color="000000"/>
              <w:left w:val="outset" w:sz="6" w:space="0" w:color="000000"/>
              <w:bottom w:val="outset" w:sz="6" w:space="0" w:color="000000"/>
              <w:right w:val="outset" w:sz="6" w:space="0" w:color="000000"/>
            </w:tcBorders>
          </w:tcPr>
          <w:p w14:paraId="0EC494E3" w14:textId="6ACB00B2"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249,00</w:t>
            </w:r>
          </w:p>
        </w:tc>
        <w:tc>
          <w:tcPr>
            <w:tcW w:w="1468" w:type="dxa"/>
            <w:tcBorders>
              <w:top w:val="outset" w:sz="6" w:space="0" w:color="000000"/>
              <w:left w:val="outset" w:sz="6" w:space="0" w:color="000000"/>
              <w:bottom w:val="outset" w:sz="6" w:space="0" w:color="000000"/>
              <w:right w:val="outset" w:sz="6" w:space="0" w:color="000000"/>
            </w:tcBorders>
          </w:tcPr>
          <w:p w14:paraId="26907DBE" w14:textId="2B120416"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0,00</w:t>
            </w:r>
          </w:p>
        </w:tc>
        <w:tc>
          <w:tcPr>
            <w:tcW w:w="942" w:type="dxa"/>
            <w:tcBorders>
              <w:top w:val="outset" w:sz="6" w:space="0" w:color="000000"/>
              <w:left w:val="outset" w:sz="6" w:space="0" w:color="000000"/>
              <w:bottom w:val="outset" w:sz="6" w:space="0" w:color="000000"/>
              <w:right w:val="outset" w:sz="6" w:space="0" w:color="000000"/>
            </w:tcBorders>
          </w:tcPr>
          <w:p w14:paraId="10349B1F" w14:textId="598A498D"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0,00</w:t>
            </w:r>
          </w:p>
        </w:tc>
      </w:tr>
      <w:tr w:rsidR="00815FFF" w:rsidRPr="005B15BD" w14:paraId="6BB5EA92"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3A9E742D"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6BDBA64E"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6487F4DF"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4EC9F6A3" w14:textId="77777777" w:rsidR="00815FFF" w:rsidRPr="005B15BD" w:rsidRDefault="00815FFF" w:rsidP="00815FF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507AD12" w14:textId="77777777" w:rsidR="00815FFF" w:rsidRPr="005B15BD" w:rsidRDefault="00815FFF" w:rsidP="00815FF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02876DED" w14:textId="77777777" w:rsidR="00815FFF" w:rsidRPr="005B15BD" w:rsidRDefault="00815FFF" w:rsidP="00815FF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2090BD2B" w14:textId="77777777" w:rsidR="00815FFF" w:rsidRPr="005B15BD" w:rsidRDefault="00815FFF" w:rsidP="00815FFF">
            <w:pPr>
              <w:pStyle w:val="NormalnyWeb"/>
              <w:jc w:val="center"/>
              <w:rPr>
                <w:rFonts w:asciiTheme="minorHAnsi" w:hAnsiTheme="minorHAnsi" w:cstheme="minorHAnsi"/>
              </w:rPr>
            </w:pPr>
          </w:p>
        </w:tc>
      </w:tr>
      <w:tr w:rsidR="00815FFF" w:rsidRPr="005B15BD" w14:paraId="23050615"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4C46FCD"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hideMark/>
          </w:tcPr>
          <w:p w14:paraId="3F01F173" w14:textId="77777777" w:rsidR="00815FFF" w:rsidRPr="005B15BD" w:rsidRDefault="00815FFF" w:rsidP="00815FFF">
            <w:pPr>
              <w:pStyle w:val="NormalnyWeb"/>
              <w:jc w:val="center"/>
              <w:rPr>
                <w:rFonts w:asciiTheme="minorHAnsi" w:hAnsiTheme="minorHAnsi" w:cstheme="minorHAnsi"/>
                <w:i/>
              </w:rPr>
            </w:pPr>
            <w:r w:rsidRPr="005B15BD">
              <w:rPr>
                <w:rFonts w:asciiTheme="minorHAnsi" w:hAnsiTheme="minorHAnsi" w:cstheme="minorHAnsi"/>
                <w:i/>
              </w:rPr>
              <w:t>85513</w:t>
            </w:r>
          </w:p>
        </w:tc>
        <w:tc>
          <w:tcPr>
            <w:tcW w:w="851" w:type="dxa"/>
            <w:tcBorders>
              <w:top w:val="outset" w:sz="6" w:space="0" w:color="000000"/>
              <w:left w:val="outset" w:sz="6" w:space="0" w:color="000000"/>
              <w:bottom w:val="outset" w:sz="6" w:space="0" w:color="000000"/>
              <w:right w:val="outset" w:sz="6" w:space="0" w:color="000000"/>
            </w:tcBorders>
          </w:tcPr>
          <w:p w14:paraId="4898AAC9"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3DCAAFA" w14:textId="77777777" w:rsidR="00815FFF" w:rsidRPr="005B15BD" w:rsidRDefault="00815FFF" w:rsidP="00815FFF">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1701" w:type="dxa"/>
            <w:tcBorders>
              <w:top w:val="outset" w:sz="6" w:space="0" w:color="000000"/>
              <w:left w:val="outset" w:sz="6" w:space="0" w:color="000000"/>
              <w:bottom w:val="outset" w:sz="6" w:space="0" w:color="000000"/>
              <w:right w:val="outset" w:sz="6" w:space="0" w:color="000000"/>
            </w:tcBorders>
          </w:tcPr>
          <w:p w14:paraId="6397F702" w14:textId="1F049201"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65.000,00</w:t>
            </w:r>
          </w:p>
        </w:tc>
        <w:tc>
          <w:tcPr>
            <w:tcW w:w="1468" w:type="dxa"/>
            <w:tcBorders>
              <w:top w:val="outset" w:sz="6" w:space="0" w:color="000000"/>
              <w:left w:val="outset" w:sz="6" w:space="0" w:color="000000"/>
              <w:bottom w:val="outset" w:sz="6" w:space="0" w:color="000000"/>
              <w:right w:val="outset" w:sz="6" w:space="0" w:color="000000"/>
            </w:tcBorders>
          </w:tcPr>
          <w:p w14:paraId="57EBFEC9" w14:textId="0D61E3C4"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36.940,50</w:t>
            </w:r>
          </w:p>
        </w:tc>
        <w:tc>
          <w:tcPr>
            <w:tcW w:w="942" w:type="dxa"/>
            <w:tcBorders>
              <w:top w:val="outset" w:sz="6" w:space="0" w:color="000000"/>
              <w:left w:val="outset" w:sz="6" w:space="0" w:color="000000"/>
              <w:bottom w:val="outset" w:sz="6" w:space="0" w:color="000000"/>
              <w:right w:val="outset" w:sz="6" w:space="0" w:color="000000"/>
            </w:tcBorders>
          </w:tcPr>
          <w:p w14:paraId="139A56EA" w14:textId="7F6BA0E7" w:rsidR="00815FFF" w:rsidRPr="00815FFF" w:rsidRDefault="00815FFF" w:rsidP="00815FFF">
            <w:pPr>
              <w:pStyle w:val="NormalnyWeb"/>
              <w:jc w:val="center"/>
              <w:rPr>
                <w:rFonts w:asciiTheme="minorHAnsi" w:hAnsiTheme="minorHAnsi" w:cstheme="minorHAnsi"/>
                <w:i/>
                <w:iCs/>
              </w:rPr>
            </w:pPr>
            <w:r w:rsidRPr="00815FFF">
              <w:rPr>
                <w:rFonts w:asciiTheme="minorHAnsi" w:hAnsiTheme="minorHAnsi" w:cstheme="minorHAnsi"/>
                <w:i/>
                <w:iCs/>
              </w:rPr>
              <w:t>56,83</w:t>
            </w:r>
          </w:p>
        </w:tc>
      </w:tr>
      <w:tr w:rsidR="00815FFF" w:rsidRPr="005B15BD" w14:paraId="20D10AB5"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12C71A84"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B50E6FB"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69BA31C1"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27139BA5" w14:textId="77777777" w:rsidR="00815FFF" w:rsidRPr="005B15BD" w:rsidRDefault="00815FFF" w:rsidP="00815FF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3646DD50" w14:textId="77777777" w:rsidR="00815FFF" w:rsidRPr="005B15BD" w:rsidRDefault="00815FFF" w:rsidP="00815FF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7A50DC5" w14:textId="77777777" w:rsidR="00815FFF" w:rsidRPr="005B15BD" w:rsidRDefault="00815FFF" w:rsidP="00815FF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0E11E2" w14:textId="77777777" w:rsidR="00815FFF" w:rsidRPr="005B15BD" w:rsidRDefault="00815FFF" w:rsidP="00815FFF">
            <w:pPr>
              <w:pStyle w:val="NormalnyWeb"/>
              <w:jc w:val="center"/>
              <w:rPr>
                <w:rFonts w:asciiTheme="minorHAnsi" w:hAnsiTheme="minorHAnsi" w:cstheme="minorHAnsi"/>
              </w:rPr>
            </w:pPr>
          </w:p>
        </w:tc>
      </w:tr>
      <w:tr w:rsidR="00815FFF" w:rsidRPr="005B15BD" w14:paraId="61F40663"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0E94821F"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725093DC"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hideMark/>
          </w:tcPr>
          <w:p w14:paraId="18454C65" w14:textId="77777777" w:rsidR="00815FFF" w:rsidRPr="005B15BD" w:rsidRDefault="00815FFF" w:rsidP="00815FFF">
            <w:pPr>
              <w:pStyle w:val="NormalnyWeb"/>
              <w:jc w:val="center"/>
              <w:rPr>
                <w:rFonts w:asciiTheme="minorHAnsi" w:hAnsiTheme="minorHAnsi" w:cstheme="minorHAnsi"/>
              </w:rPr>
            </w:pPr>
            <w:r w:rsidRPr="005B15BD">
              <w:rPr>
                <w:rFonts w:asciiTheme="minorHAnsi" w:hAnsiTheme="minorHAnsi" w:cstheme="minorHAnsi"/>
              </w:rPr>
              <w:t>4130</w:t>
            </w:r>
          </w:p>
        </w:tc>
        <w:tc>
          <w:tcPr>
            <w:tcW w:w="3543" w:type="dxa"/>
            <w:tcBorders>
              <w:top w:val="outset" w:sz="6" w:space="0" w:color="000000"/>
              <w:left w:val="outset" w:sz="6" w:space="0" w:color="000000"/>
              <w:bottom w:val="outset" w:sz="6" w:space="0" w:color="000000"/>
              <w:right w:val="outset" w:sz="6" w:space="0" w:color="000000"/>
            </w:tcBorders>
            <w:hideMark/>
          </w:tcPr>
          <w:p w14:paraId="359080B4" w14:textId="77777777" w:rsidR="00815FFF" w:rsidRPr="005B15BD" w:rsidRDefault="00815FFF" w:rsidP="00815FFF">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1701" w:type="dxa"/>
            <w:tcBorders>
              <w:top w:val="outset" w:sz="6" w:space="0" w:color="000000"/>
              <w:left w:val="outset" w:sz="6" w:space="0" w:color="000000"/>
              <w:bottom w:val="outset" w:sz="6" w:space="0" w:color="000000"/>
              <w:right w:val="outset" w:sz="6" w:space="0" w:color="000000"/>
            </w:tcBorders>
          </w:tcPr>
          <w:p w14:paraId="03A65435" w14:textId="03E31B77"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65.000,00</w:t>
            </w:r>
          </w:p>
        </w:tc>
        <w:tc>
          <w:tcPr>
            <w:tcW w:w="1468" w:type="dxa"/>
            <w:tcBorders>
              <w:top w:val="outset" w:sz="6" w:space="0" w:color="000000"/>
              <w:left w:val="outset" w:sz="6" w:space="0" w:color="000000"/>
              <w:bottom w:val="outset" w:sz="6" w:space="0" w:color="000000"/>
              <w:right w:val="outset" w:sz="6" w:space="0" w:color="000000"/>
            </w:tcBorders>
          </w:tcPr>
          <w:p w14:paraId="1EF92E6D" w14:textId="54AF4233"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36.940,50</w:t>
            </w:r>
          </w:p>
        </w:tc>
        <w:tc>
          <w:tcPr>
            <w:tcW w:w="942" w:type="dxa"/>
            <w:tcBorders>
              <w:top w:val="outset" w:sz="6" w:space="0" w:color="000000"/>
              <w:left w:val="outset" w:sz="6" w:space="0" w:color="000000"/>
              <w:bottom w:val="outset" w:sz="6" w:space="0" w:color="000000"/>
              <w:right w:val="outset" w:sz="6" w:space="0" w:color="000000"/>
            </w:tcBorders>
          </w:tcPr>
          <w:p w14:paraId="5876D5C7" w14:textId="5B26BFEA" w:rsidR="00815FFF" w:rsidRPr="005B15BD" w:rsidRDefault="00815FFF" w:rsidP="00815FFF">
            <w:pPr>
              <w:pStyle w:val="NormalnyWeb"/>
              <w:jc w:val="center"/>
              <w:rPr>
                <w:rFonts w:asciiTheme="minorHAnsi" w:hAnsiTheme="minorHAnsi" w:cstheme="minorHAnsi"/>
              </w:rPr>
            </w:pPr>
            <w:r>
              <w:rPr>
                <w:rFonts w:asciiTheme="minorHAnsi" w:hAnsiTheme="minorHAnsi" w:cstheme="minorHAnsi"/>
              </w:rPr>
              <w:t>56,83</w:t>
            </w:r>
          </w:p>
        </w:tc>
      </w:tr>
      <w:tr w:rsidR="00815FFF" w:rsidRPr="005B15BD" w14:paraId="11C4ED01"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9A5EEA9"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1DC1BC69" w14:textId="77777777" w:rsidR="00815FFF" w:rsidRPr="005B15BD" w:rsidRDefault="00815FFF" w:rsidP="00815FFF">
            <w:pPr>
              <w:pStyle w:val="NormalnyWeb"/>
              <w:jc w:val="center"/>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2C65DB04"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5A8FFE3F" w14:textId="77777777" w:rsidR="00815FFF" w:rsidRPr="005B15BD" w:rsidRDefault="00815FFF" w:rsidP="00815FF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61198FE6" w14:textId="77777777" w:rsidR="00815FFF" w:rsidRPr="005B15BD" w:rsidRDefault="00815FFF" w:rsidP="00815FF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2CB262AB" w14:textId="77777777" w:rsidR="00815FFF" w:rsidRPr="005B15BD" w:rsidRDefault="00815FFF" w:rsidP="00815FF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527FF41D" w14:textId="77777777" w:rsidR="00815FFF" w:rsidRPr="005B15BD" w:rsidRDefault="00815FFF" w:rsidP="00815FFF">
            <w:pPr>
              <w:pStyle w:val="NormalnyWeb"/>
              <w:jc w:val="center"/>
              <w:rPr>
                <w:rFonts w:asciiTheme="minorHAnsi" w:hAnsiTheme="minorHAnsi" w:cstheme="minorHAnsi"/>
              </w:rPr>
            </w:pPr>
          </w:p>
        </w:tc>
      </w:tr>
      <w:tr w:rsidR="00815FFF" w:rsidRPr="005B15BD" w14:paraId="14ADADBF" w14:textId="77777777" w:rsidTr="00877C58">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4AC50B7D"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0456A93C" w14:textId="77777777" w:rsidR="00815FFF" w:rsidRPr="005B15BD" w:rsidRDefault="00815FFF" w:rsidP="00815FF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0BA708B7"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hideMark/>
          </w:tcPr>
          <w:p w14:paraId="22060483" w14:textId="77777777" w:rsidR="00815FFF" w:rsidRPr="005B15BD" w:rsidRDefault="00815FFF" w:rsidP="00815FFF">
            <w:pPr>
              <w:pStyle w:val="NormalnyWeb"/>
              <w:rPr>
                <w:rFonts w:asciiTheme="minorHAnsi" w:hAnsiTheme="minorHAnsi" w:cstheme="minorHAnsi"/>
                <w:b/>
              </w:rPr>
            </w:pPr>
            <w:r w:rsidRPr="005B15BD">
              <w:rPr>
                <w:rFonts w:asciiTheme="minorHAnsi" w:hAnsiTheme="minorHAnsi" w:cstheme="minorHAnsi"/>
                <w:b/>
                <w:bCs/>
              </w:rPr>
              <w:t>Razem:</w:t>
            </w:r>
          </w:p>
        </w:tc>
        <w:tc>
          <w:tcPr>
            <w:tcW w:w="1701" w:type="dxa"/>
            <w:tcBorders>
              <w:top w:val="outset" w:sz="6" w:space="0" w:color="000000"/>
              <w:left w:val="outset" w:sz="6" w:space="0" w:color="000000"/>
              <w:bottom w:val="outset" w:sz="6" w:space="0" w:color="000000"/>
              <w:right w:val="outset" w:sz="6" w:space="0" w:color="000000"/>
            </w:tcBorders>
          </w:tcPr>
          <w:p w14:paraId="5BE7D9A0" w14:textId="0A3C351F" w:rsidR="00815FFF" w:rsidRPr="005B15BD" w:rsidRDefault="00475B29" w:rsidP="00815FFF">
            <w:pPr>
              <w:pStyle w:val="NormalnyWeb"/>
              <w:jc w:val="center"/>
              <w:rPr>
                <w:rFonts w:asciiTheme="minorHAnsi" w:hAnsiTheme="minorHAnsi" w:cstheme="minorHAnsi"/>
                <w:b/>
              </w:rPr>
            </w:pPr>
            <w:r>
              <w:rPr>
                <w:rFonts w:asciiTheme="minorHAnsi" w:hAnsiTheme="minorHAnsi" w:cstheme="minorHAnsi"/>
                <w:b/>
              </w:rPr>
              <w:t>9.281.732,02</w:t>
            </w:r>
          </w:p>
        </w:tc>
        <w:tc>
          <w:tcPr>
            <w:tcW w:w="1468" w:type="dxa"/>
            <w:tcBorders>
              <w:top w:val="outset" w:sz="6" w:space="0" w:color="000000"/>
              <w:left w:val="outset" w:sz="6" w:space="0" w:color="000000"/>
              <w:bottom w:val="outset" w:sz="6" w:space="0" w:color="000000"/>
              <w:right w:val="outset" w:sz="6" w:space="0" w:color="000000"/>
            </w:tcBorders>
          </w:tcPr>
          <w:p w14:paraId="6894A644" w14:textId="68B0D8D1" w:rsidR="00815FFF" w:rsidRPr="005B15BD" w:rsidRDefault="00475B29" w:rsidP="00815FFF">
            <w:pPr>
              <w:pStyle w:val="NormalnyWeb"/>
              <w:jc w:val="center"/>
              <w:rPr>
                <w:rFonts w:asciiTheme="minorHAnsi" w:hAnsiTheme="minorHAnsi" w:cstheme="minorHAnsi"/>
                <w:b/>
              </w:rPr>
            </w:pPr>
            <w:r>
              <w:rPr>
                <w:rFonts w:asciiTheme="minorHAnsi" w:hAnsiTheme="minorHAnsi" w:cstheme="minorHAnsi"/>
                <w:b/>
              </w:rPr>
              <w:t>6.884.368,46</w:t>
            </w:r>
          </w:p>
        </w:tc>
        <w:tc>
          <w:tcPr>
            <w:tcW w:w="942" w:type="dxa"/>
            <w:tcBorders>
              <w:top w:val="outset" w:sz="6" w:space="0" w:color="000000"/>
              <w:left w:val="outset" w:sz="6" w:space="0" w:color="000000"/>
              <w:bottom w:val="outset" w:sz="6" w:space="0" w:color="000000"/>
              <w:right w:val="outset" w:sz="6" w:space="0" w:color="000000"/>
            </w:tcBorders>
          </w:tcPr>
          <w:p w14:paraId="29BB620F" w14:textId="4CB08F3A" w:rsidR="00815FFF" w:rsidRPr="005B15BD" w:rsidRDefault="00475B29" w:rsidP="00815FFF">
            <w:pPr>
              <w:pStyle w:val="NormalnyWeb"/>
              <w:jc w:val="center"/>
              <w:rPr>
                <w:rFonts w:asciiTheme="minorHAnsi" w:hAnsiTheme="minorHAnsi" w:cstheme="minorHAnsi"/>
                <w:b/>
              </w:rPr>
            </w:pPr>
            <w:r>
              <w:rPr>
                <w:rFonts w:asciiTheme="minorHAnsi" w:hAnsiTheme="minorHAnsi" w:cstheme="minorHAnsi"/>
                <w:b/>
              </w:rPr>
              <w:t>74,17</w:t>
            </w:r>
          </w:p>
        </w:tc>
      </w:tr>
      <w:tr w:rsidR="00815FFF" w:rsidRPr="005B15BD" w14:paraId="3E6E88ED" w14:textId="77777777" w:rsidTr="008B5BC2">
        <w:trPr>
          <w:tblCellSpacing w:w="0" w:type="dxa"/>
        </w:trPr>
        <w:tc>
          <w:tcPr>
            <w:tcW w:w="710" w:type="dxa"/>
            <w:tcBorders>
              <w:top w:val="outset" w:sz="6" w:space="0" w:color="000000"/>
              <w:left w:val="outset" w:sz="6" w:space="0" w:color="000000"/>
              <w:bottom w:val="outset" w:sz="6" w:space="0" w:color="000000"/>
              <w:right w:val="outset" w:sz="6" w:space="0" w:color="000000"/>
            </w:tcBorders>
          </w:tcPr>
          <w:p w14:paraId="65EF391F" w14:textId="77777777" w:rsidR="00815FFF" w:rsidRPr="005B15BD" w:rsidRDefault="00815FFF" w:rsidP="00815FFF">
            <w:pPr>
              <w:pStyle w:val="NormalnyWeb"/>
              <w:rPr>
                <w:rFonts w:asciiTheme="minorHAnsi" w:hAnsiTheme="minorHAnsi" w:cstheme="minorHAnsi"/>
              </w:rPr>
            </w:pPr>
          </w:p>
        </w:tc>
        <w:tc>
          <w:tcPr>
            <w:tcW w:w="850" w:type="dxa"/>
            <w:tcBorders>
              <w:top w:val="outset" w:sz="6" w:space="0" w:color="000000"/>
              <w:left w:val="outset" w:sz="6" w:space="0" w:color="000000"/>
              <w:bottom w:val="outset" w:sz="6" w:space="0" w:color="000000"/>
              <w:right w:val="outset" w:sz="6" w:space="0" w:color="000000"/>
            </w:tcBorders>
          </w:tcPr>
          <w:p w14:paraId="256F5811" w14:textId="77777777" w:rsidR="00815FFF" w:rsidRPr="005B15BD" w:rsidRDefault="00815FFF" w:rsidP="00815FFF">
            <w:pPr>
              <w:pStyle w:val="NormalnyWeb"/>
              <w:rPr>
                <w:rFonts w:asciiTheme="minorHAnsi" w:hAnsiTheme="minorHAnsi" w:cstheme="minorHAnsi"/>
              </w:rPr>
            </w:pPr>
          </w:p>
        </w:tc>
        <w:tc>
          <w:tcPr>
            <w:tcW w:w="851" w:type="dxa"/>
            <w:tcBorders>
              <w:top w:val="outset" w:sz="6" w:space="0" w:color="000000"/>
              <w:left w:val="outset" w:sz="6" w:space="0" w:color="000000"/>
              <w:bottom w:val="outset" w:sz="6" w:space="0" w:color="000000"/>
              <w:right w:val="outset" w:sz="6" w:space="0" w:color="000000"/>
            </w:tcBorders>
          </w:tcPr>
          <w:p w14:paraId="3B925D0B" w14:textId="77777777" w:rsidR="00815FFF" w:rsidRPr="005B15BD" w:rsidRDefault="00815FFF" w:rsidP="00815FFF">
            <w:pPr>
              <w:pStyle w:val="NormalnyWeb"/>
              <w:jc w:val="center"/>
              <w:rPr>
                <w:rFonts w:asciiTheme="minorHAnsi" w:hAnsiTheme="minorHAnsi" w:cstheme="minorHAnsi"/>
              </w:rPr>
            </w:pPr>
          </w:p>
        </w:tc>
        <w:tc>
          <w:tcPr>
            <w:tcW w:w="3543" w:type="dxa"/>
            <w:tcBorders>
              <w:top w:val="outset" w:sz="6" w:space="0" w:color="000000"/>
              <w:left w:val="outset" w:sz="6" w:space="0" w:color="000000"/>
              <w:bottom w:val="outset" w:sz="6" w:space="0" w:color="000000"/>
              <w:right w:val="outset" w:sz="6" w:space="0" w:color="000000"/>
            </w:tcBorders>
          </w:tcPr>
          <w:p w14:paraId="790832CE" w14:textId="77777777" w:rsidR="00815FFF" w:rsidRPr="005B15BD" w:rsidRDefault="00815FFF" w:rsidP="00815FFF">
            <w:pPr>
              <w:pStyle w:val="NormalnyWeb"/>
              <w:rPr>
                <w:rFonts w:asciiTheme="minorHAnsi" w:hAnsiTheme="minorHAnsi" w:cstheme="minorHAnsi"/>
              </w:rPr>
            </w:pPr>
          </w:p>
        </w:tc>
        <w:tc>
          <w:tcPr>
            <w:tcW w:w="1701" w:type="dxa"/>
            <w:tcBorders>
              <w:top w:val="outset" w:sz="6" w:space="0" w:color="000000"/>
              <w:left w:val="outset" w:sz="6" w:space="0" w:color="000000"/>
              <w:bottom w:val="outset" w:sz="6" w:space="0" w:color="000000"/>
              <w:right w:val="outset" w:sz="6" w:space="0" w:color="000000"/>
            </w:tcBorders>
          </w:tcPr>
          <w:p w14:paraId="4A91F16F" w14:textId="77777777" w:rsidR="00815FFF" w:rsidRPr="005B15BD" w:rsidRDefault="00815FFF" w:rsidP="00815FFF">
            <w:pPr>
              <w:pStyle w:val="NormalnyWeb"/>
              <w:jc w:val="center"/>
              <w:rPr>
                <w:rFonts w:asciiTheme="minorHAnsi" w:hAnsiTheme="minorHAnsi" w:cstheme="minorHAnsi"/>
              </w:rPr>
            </w:pPr>
          </w:p>
        </w:tc>
        <w:tc>
          <w:tcPr>
            <w:tcW w:w="1468" w:type="dxa"/>
            <w:tcBorders>
              <w:top w:val="outset" w:sz="6" w:space="0" w:color="000000"/>
              <w:left w:val="outset" w:sz="6" w:space="0" w:color="000000"/>
              <w:bottom w:val="outset" w:sz="6" w:space="0" w:color="000000"/>
              <w:right w:val="outset" w:sz="6" w:space="0" w:color="000000"/>
            </w:tcBorders>
          </w:tcPr>
          <w:p w14:paraId="5BE81F0A" w14:textId="77777777" w:rsidR="00815FFF" w:rsidRPr="005B15BD" w:rsidRDefault="00815FFF" w:rsidP="00815FFF">
            <w:pPr>
              <w:pStyle w:val="NormalnyWeb"/>
              <w:jc w:val="center"/>
              <w:rPr>
                <w:rFonts w:asciiTheme="minorHAnsi" w:hAnsiTheme="minorHAnsi" w:cstheme="minorHAnsi"/>
              </w:rPr>
            </w:pPr>
          </w:p>
        </w:tc>
        <w:tc>
          <w:tcPr>
            <w:tcW w:w="942" w:type="dxa"/>
            <w:tcBorders>
              <w:top w:val="outset" w:sz="6" w:space="0" w:color="000000"/>
              <w:left w:val="outset" w:sz="6" w:space="0" w:color="000000"/>
              <w:bottom w:val="outset" w:sz="6" w:space="0" w:color="000000"/>
              <w:right w:val="outset" w:sz="6" w:space="0" w:color="000000"/>
            </w:tcBorders>
          </w:tcPr>
          <w:p w14:paraId="72FBBC2A" w14:textId="77777777" w:rsidR="00815FFF" w:rsidRPr="005B15BD" w:rsidRDefault="00815FFF" w:rsidP="00815FFF">
            <w:pPr>
              <w:pStyle w:val="NormalnyWeb"/>
              <w:jc w:val="center"/>
              <w:rPr>
                <w:rFonts w:asciiTheme="minorHAnsi" w:hAnsiTheme="minorHAnsi" w:cstheme="minorHAnsi"/>
              </w:rPr>
            </w:pPr>
          </w:p>
        </w:tc>
      </w:tr>
    </w:tbl>
    <w:p w14:paraId="3187B4B4" w14:textId="77777777" w:rsidR="00377F63" w:rsidRPr="003E070B" w:rsidRDefault="00377F63" w:rsidP="00377F63">
      <w:pPr>
        <w:pStyle w:val="NormalnyWeb"/>
        <w:pageBreakBefore/>
        <w:spacing w:after="0"/>
        <w:jc w:val="center"/>
        <w:rPr>
          <w:rFonts w:asciiTheme="minorHAnsi" w:hAnsiTheme="minorHAnsi" w:cstheme="minorHAnsi"/>
        </w:rPr>
      </w:pPr>
      <w:r w:rsidRPr="003E070B">
        <w:rPr>
          <w:rFonts w:asciiTheme="minorHAnsi" w:hAnsiTheme="minorHAnsi" w:cstheme="minorHAnsi"/>
          <w:b/>
          <w:bCs/>
          <w:u w:val="single"/>
        </w:rPr>
        <w:lastRenderedPageBreak/>
        <w:t>INFORMACJA</w:t>
      </w:r>
    </w:p>
    <w:p w14:paraId="3E2C379B" w14:textId="77777777" w:rsidR="00377F63" w:rsidRPr="003E070B" w:rsidRDefault="00377F63" w:rsidP="00377F63">
      <w:pPr>
        <w:pStyle w:val="Nagwek4"/>
        <w:spacing w:before="0" w:beforeAutospacing="0" w:after="0" w:afterAutospacing="0"/>
        <w:rPr>
          <w:rFonts w:asciiTheme="minorHAnsi" w:hAnsiTheme="minorHAnsi" w:cstheme="minorHAnsi"/>
        </w:rPr>
      </w:pPr>
      <w:r w:rsidRPr="003E070B">
        <w:rPr>
          <w:rFonts w:asciiTheme="minorHAnsi" w:hAnsiTheme="minorHAnsi" w:cstheme="minorHAnsi"/>
        </w:rPr>
        <w:t>opisowa z wykonania zadań finansowanych z dotacji otrzymanych na realizację zadań zleconych z zakresu administracji rządowej</w:t>
      </w:r>
    </w:p>
    <w:p w14:paraId="415E0376" w14:textId="7DF40E4D" w:rsidR="00377F63" w:rsidRPr="003E070B" w:rsidRDefault="00377F63" w:rsidP="00377F63">
      <w:pPr>
        <w:pStyle w:val="NormalnyWeb"/>
        <w:spacing w:before="0" w:beforeAutospacing="0" w:after="0"/>
        <w:jc w:val="center"/>
        <w:rPr>
          <w:rFonts w:asciiTheme="minorHAnsi" w:hAnsiTheme="minorHAnsi" w:cstheme="minorHAnsi"/>
          <w:b/>
        </w:rPr>
      </w:pPr>
      <w:r w:rsidRPr="003E070B">
        <w:rPr>
          <w:rFonts w:asciiTheme="minorHAnsi" w:hAnsiTheme="minorHAnsi" w:cstheme="minorHAnsi"/>
          <w:b/>
          <w:bCs/>
        </w:rPr>
        <w:t>za I półrocze 202</w:t>
      </w:r>
      <w:r w:rsidR="003E070B" w:rsidRPr="003E070B">
        <w:rPr>
          <w:rFonts w:asciiTheme="minorHAnsi" w:hAnsiTheme="minorHAnsi" w:cstheme="minorHAnsi"/>
          <w:b/>
          <w:bCs/>
        </w:rPr>
        <w:t>2</w:t>
      </w:r>
      <w:r w:rsidRPr="003E070B">
        <w:rPr>
          <w:rFonts w:asciiTheme="minorHAnsi" w:hAnsiTheme="minorHAnsi" w:cstheme="minorHAnsi"/>
          <w:b/>
          <w:bCs/>
        </w:rPr>
        <w:t xml:space="preserve"> r</w:t>
      </w:r>
      <w:r w:rsidRPr="003E070B">
        <w:rPr>
          <w:rFonts w:asciiTheme="minorHAnsi" w:hAnsiTheme="minorHAnsi" w:cstheme="minorHAnsi"/>
          <w:b/>
        </w:rPr>
        <w:t>oku</w:t>
      </w:r>
    </w:p>
    <w:p w14:paraId="4EB78AA7" w14:textId="77777777" w:rsidR="00377F63" w:rsidRPr="003E070B" w:rsidRDefault="00377F63" w:rsidP="00377F63">
      <w:pPr>
        <w:pStyle w:val="NormalnyWeb"/>
        <w:spacing w:before="0" w:beforeAutospacing="0" w:after="0"/>
        <w:jc w:val="center"/>
        <w:rPr>
          <w:rFonts w:asciiTheme="minorHAnsi" w:hAnsiTheme="minorHAnsi" w:cstheme="minorHAnsi"/>
        </w:rPr>
      </w:pPr>
    </w:p>
    <w:p w14:paraId="724EF8C3" w14:textId="6859CDE7" w:rsidR="00377F63" w:rsidRPr="003E070B" w:rsidRDefault="00377F63" w:rsidP="00377F63">
      <w:pPr>
        <w:pStyle w:val="NormalnyWeb"/>
        <w:spacing w:before="0" w:beforeAutospacing="0" w:after="0" w:line="360" w:lineRule="auto"/>
        <w:ind w:firstLine="708"/>
        <w:jc w:val="both"/>
        <w:rPr>
          <w:rFonts w:asciiTheme="minorHAnsi" w:hAnsiTheme="minorHAnsi" w:cstheme="minorHAnsi"/>
        </w:rPr>
      </w:pPr>
      <w:r w:rsidRPr="003E070B">
        <w:rPr>
          <w:rFonts w:asciiTheme="minorHAnsi" w:hAnsiTheme="minorHAnsi" w:cstheme="minorHAnsi"/>
        </w:rPr>
        <w:t xml:space="preserve">Wysokość planowanych dochodów i wydatków z tytułu otrzymanych dotacji z budżetu państwa na realizację zadań zleconych ustalona została w kwocie </w:t>
      </w:r>
      <w:r w:rsidR="003E070B" w:rsidRPr="003E070B">
        <w:rPr>
          <w:rFonts w:asciiTheme="minorHAnsi" w:hAnsiTheme="minorHAnsi" w:cstheme="minorHAnsi"/>
        </w:rPr>
        <w:t>9.281.732,02</w:t>
      </w:r>
      <w:r w:rsidRPr="003E070B">
        <w:rPr>
          <w:rFonts w:asciiTheme="minorHAnsi" w:hAnsiTheme="minorHAnsi" w:cstheme="minorHAnsi"/>
        </w:rPr>
        <w:t xml:space="preserve"> zł. Do budżetu </w:t>
      </w:r>
      <w:r w:rsidR="003E070B" w:rsidRPr="003E070B">
        <w:rPr>
          <w:rFonts w:asciiTheme="minorHAnsi" w:hAnsiTheme="minorHAnsi" w:cstheme="minorHAnsi"/>
        </w:rPr>
        <w:t xml:space="preserve">                 </w:t>
      </w:r>
      <w:r w:rsidRPr="003E070B">
        <w:rPr>
          <w:rFonts w:asciiTheme="minorHAnsi" w:hAnsiTheme="minorHAnsi" w:cstheme="minorHAnsi"/>
        </w:rPr>
        <w:t>w I półroczu 202</w:t>
      </w:r>
      <w:r w:rsidR="003E070B" w:rsidRPr="003E070B">
        <w:rPr>
          <w:rFonts w:asciiTheme="minorHAnsi" w:hAnsiTheme="minorHAnsi" w:cstheme="minorHAnsi"/>
        </w:rPr>
        <w:t>2</w:t>
      </w:r>
      <w:r w:rsidRPr="003E070B">
        <w:rPr>
          <w:rFonts w:asciiTheme="minorHAnsi" w:hAnsiTheme="minorHAnsi" w:cstheme="minorHAnsi"/>
        </w:rPr>
        <w:t xml:space="preserve"> roku na zadania zlecone wpłynęła kwota </w:t>
      </w:r>
      <w:r w:rsidR="003E070B" w:rsidRPr="003E070B">
        <w:rPr>
          <w:rFonts w:asciiTheme="minorHAnsi" w:hAnsiTheme="minorHAnsi" w:cstheme="minorHAnsi"/>
        </w:rPr>
        <w:t>6.922.223,97</w:t>
      </w:r>
      <w:r w:rsidRPr="003E070B">
        <w:rPr>
          <w:rFonts w:asciiTheme="minorHAnsi" w:hAnsiTheme="minorHAnsi" w:cstheme="minorHAnsi"/>
        </w:rPr>
        <w:t xml:space="preserve"> zł. Z otrzymanej kwoty dotacji wydatkowano 6.</w:t>
      </w:r>
      <w:r w:rsidR="003E070B" w:rsidRPr="003E070B">
        <w:rPr>
          <w:rFonts w:asciiTheme="minorHAnsi" w:hAnsiTheme="minorHAnsi" w:cstheme="minorHAnsi"/>
        </w:rPr>
        <w:t>884.368,46</w:t>
      </w:r>
      <w:r w:rsidRPr="003E070B">
        <w:rPr>
          <w:rFonts w:asciiTheme="minorHAnsi" w:hAnsiTheme="minorHAnsi" w:cstheme="minorHAnsi"/>
        </w:rPr>
        <w:t xml:space="preserve"> zł.</w:t>
      </w:r>
    </w:p>
    <w:p w14:paraId="5AAA57B6" w14:textId="77777777" w:rsidR="00377F63" w:rsidRPr="003E070B" w:rsidRDefault="00377F63" w:rsidP="00377F63">
      <w:pPr>
        <w:pStyle w:val="NormalnyWeb"/>
        <w:spacing w:before="0" w:beforeAutospacing="0" w:after="0" w:line="360" w:lineRule="auto"/>
        <w:jc w:val="both"/>
        <w:rPr>
          <w:rFonts w:asciiTheme="minorHAnsi" w:hAnsiTheme="minorHAnsi" w:cstheme="minorHAnsi"/>
        </w:rPr>
      </w:pPr>
      <w:r w:rsidRPr="003E070B">
        <w:rPr>
          <w:rFonts w:asciiTheme="minorHAnsi" w:hAnsiTheme="minorHAnsi" w:cstheme="minorHAnsi"/>
        </w:rPr>
        <w:t>Realizacja dochodów i wydatków w zakresie otrzymanych dotacji w poszczególnych działach przedstawia się następująco:</w:t>
      </w:r>
    </w:p>
    <w:p w14:paraId="53F3B928" w14:textId="77777777" w:rsidR="00377F63" w:rsidRPr="003E070B" w:rsidRDefault="00377F63" w:rsidP="00377F63">
      <w:pPr>
        <w:pStyle w:val="NormalnyWeb"/>
        <w:rPr>
          <w:rFonts w:asciiTheme="minorHAnsi" w:hAnsiTheme="minorHAnsi" w:cstheme="minorHAnsi"/>
        </w:rPr>
      </w:pPr>
      <w:r w:rsidRPr="003E070B">
        <w:rPr>
          <w:rFonts w:asciiTheme="minorHAnsi" w:hAnsiTheme="minorHAnsi" w:cstheme="minorHAnsi"/>
          <w:b/>
          <w:bCs/>
          <w:u w:val="single"/>
        </w:rPr>
        <w:t>Dział 010 Rolnictwo i łowiectwo</w:t>
      </w:r>
    </w:p>
    <w:p w14:paraId="48131DC8" w14:textId="77777777" w:rsidR="00377F63" w:rsidRPr="003E070B" w:rsidRDefault="00377F63" w:rsidP="00377F63">
      <w:pPr>
        <w:pStyle w:val="NormalnyWeb"/>
        <w:rPr>
          <w:rFonts w:asciiTheme="minorHAnsi" w:hAnsiTheme="minorHAnsi" w:cstheme="minorHAnsi"/>
        </w:rPr>
      </w:pPr>
      <w:r w:rsidRPr="003E070B">
        <w:rPr>
          <w:rFonts w:asciiTheme="minorHAnsi" w:hAnsiTheme="minorHAnsi" w:cstheme="minorHAnsi"/>
          <w:i/>
          <w:iCs/>
          <w:u w:val="single"/>
        </w:rPr>
        <w:t>Rozdz. 01095 – Pozostała działalność</w:t>
      </w:r>
    </w:p>
    <w:p w14:paraId="206A4ADD" w14:textId="0C077EE4" w:rsidR="00377F63" w:rsidRPr="003E070B" w:rsidRDefault="00377F63" w:rsidP="00497C23">
      <w:pPr>
        <w:pStyle w:val="NormalnyWeb"/>
        <w:spacing w:before="0" w:beforeAutospacing="0" w:after="0" w:line="360" w:lineRule="auto"/>
        <w:ind w:firstLine="708"/>
        <w:jc w:val="both"/>
        <w:rPr>
          <w:rFonts w:asciiTheme="minorHAnsi" w:hAnsiTheme="minorHAnsi" w:cstheme="minorHAnsi"/>
        </w:rPr>
      </w:pPr>
      <w:r w:rsidRPr="003E070B">
        <w:rPr>
          <w:rFonts w:asciiTheme="minorHAnsi" w:hAnsiTheme="minorHAnsi" w:cstheme="minorHAnsi"/>
        </w:rPr>
        <w:t>Planowana kwota dotacji na 202</w:t>
      </w:r>
      <w:r w:rsidR="003E070B" w:rsidRPr="003E070B">
        <w:rPr>
          <w:rFonts w:asciiTheme="minorHAnsi" w:hAnsiTheme="minorHAnsi" w:cstheme="minorHAnsi"/>
        </w:rPr>
        <w:t>2</w:t>
      </w:r>
      <w:r w:rsidRPr="003E070B">
        <w:rPr>
          <w:rFonts w:asciiTheme="minorHAnsi" w:hAnsiTheme="minorHAnsi" w:cstheme="minorHAnsi"/>
        </w:rPr>
        <w:t xml:space="preserve"> rok w tym dziale wynosi </w:t>
      </w:r>
      <w:r w:rsidR="003E070B" w:rsidRPr="003E070B">
        <w:rPr>
          <w:rFonts w:asciiTheme="minorHAnsi" w:hAnsiTheme="minorHAnsi" w:cstheme="minorHAnsi"/>
        </w:rPr>
        <w:t>425.980,15</w:t>
      </w:r>
      <w:r w:rsidRPr="003E070B">
        <w:rPr>
          <w:rFonts w:asciiTheme="minorHAnsi" w:hAnsiTheme="minorHAnsi" w:cstheme="minorHAnsi"/>
        </w:rPr>
        <w:t xml:space="preserve"> zł. Otrzymano kwotę </w:t>
      </w:r>
      <w:r w:rsidR="003E070B" w:rsidRPr="003E070B">
        <w:rPr>
          <w:rFonts w:asciiTheme="minorHAnsi" w:hAnsiTheme="minorHAnsi" w:cstheme="minorHAnsi"/>
        </w:rPr>
        <w:t>w pełnej wysokości,</w:t>
      </w:r>
      <w:r w:rsidRPr="003E070B">
        <w:rPr>
          <w:rFonts w:asciiTheme="minorHAnsi" w:hAnsiTheme="minorHAnsi" w:cstheme="minorHAnsi"/>
        </w:rPr>
        <w:t xml:space="preserve"> którą wydatkowano na:</w:t>
      </w:r>
    </w:p>
    <w:p w14:paraId="28C6C585" w14:textId="39D10B18" w:rsidR="00377F63" w:rsidRPr="003E070B" w:rsidRDefault="00377F63" w:rsidP="00377F63">
      <w:pPr>
        <w:pStyle w:val="NormalnyWeb"/>
        <w:spacing w:before="0" w:beforeAutospacing="0" w:after="0" w:line="360" w:lineRule="auto"/>
        <w:jc w:val="both"/>
        <w:rPr>
          <w:rFonts w:asciiTheme="minorHAnsi" w:hAnsiTheme="minorHAnsi" w:cstheme="minorHAnsi"/>
        </w:rPr>
      </w:pPr>
      <w:r w:rsidRPr="003E070B">
        <w:rPr>
          <w:rFonts w:asciiTheme="minorHAnsi" w:hAnsiTheme="minorHAnsi" w:cstheme="minorHAnsi"/>
        </w:rPr>
        <w:t xml:space="preserve">- zwrot podatku akcyzowego zawartego w cenie oleju napędowego dla rolników na kwotę </w:t>
      </w:r>
      <w:r w:rsidR="003E070B" w:rsidRPr="003E070B">
        <w:rPr>
          <w:rFonts w:asciiTheme="minorHAnsi" w:hAnsiTheme="minorHAnsi" w:cstheme="minorHAnsi"/>
        </w:rPr>
        <w:t>417.627,59</w:t>
      </w:r>
      <w:r w:rsidRPr="003E070B">
        <w:rPr>
          <w:rFonts w:asciiTheme="minorHAnsi" w:hAnsiTheme="minorHAnsi" w:cstheme="minorHAnsi"/>
        </w:rPr>
        <w:t xml:space="preserve"> zł,</w:t>
      </w:r>
    </w:p>
    <w:p w14:paraId="6C9452DC" w14:textId="2A0720E0" w:rsidR="00377F63" w:rsidRPr="003E070B" w:rsidRDefault="00377F63" w:rsidP="00377F63">
      <w:pPr>
        <w:pStyle w:val="NormalnyWeb"/>
        <w:spacing w:before="0" w:beforeAutospacing="0" w:after="0" w:line="360" w:lineRule="auto"/>
        <w:jc w:val="both"/>
        <w:rPr>
          <w:rFonts w:asciiTheme="minorHAnsi" w:hAnsiTheme="minorHAnsi" w:cstheme="minorHAnsi"/>
        </w:rPr>
      </w:pPr>
      <w:r w:rsidRPr="003E070B">
        <w:rPr>
          <w:rFonts w:asciiTheme="minorHAnsi" w:hAnsiTheme="minorHAnsi" w:cstheme="minorHAnsi"/>
        </w:rPr>
        <w:t xml:space="preserve">- na zakup materiałów biurowych i bieżącą obsługę zadania związanego z wypłatą podatku akcyzowego wydatkowano kwotę </w:t>
      </w:r>
      <w:r w:rsidR="00FA5BA1" w:rsidRPr="003E070B">
        <w:rPr>
          <w:rFonts w:asciiTheme="minorHAnsi" w:hAnsiTheme="minorHAnsi" w:cstheme="minorHAnsi"/>
        </w:rPr>
        <w:t>8.</w:t>
      </w:r>
      <w:r w:rsidR="003E070B" w:rsidRPr="003E070B">
        <w:rPr>
          <w:rFonts w:asciiTheme="minorHAnsi" w:hAnsiTheme="minorHAnsi" w:cstheme="minorHAnsi"/>
        </w:rPr>
        <w:t>352,56</w:t>
      </w:r>
      <w:r w:rsidR="00FA5BA1" w:rsidRPr="003E070B">
        <w:rPr>
          <w:rFonts w:asciiTheme="minorHAnsi" w:hAnsiTheme="minorHAnsi" w:cstheme="minorHAnsi"/>
        </w:rPr>
        <w:t xml:space="preserve"> </w:t>
      </w:r>
      <w:r w:rsidRPr="003E070B">
        <w:rPr>
          <w:rFonts w:asciiTheme="minorHAnsi" w:hAnsiTheme="minorHAnsi" w:cstheme="minorHAnsi"/>
        </w:rPr>
        <w:t>zł.</w:t>
      </w:r>
    </w:p>
    <w:p w14:paraId="113BB012" w14:textId="77777777" w:rsidR="00377F63" w:rsidRPr="003E070B" w:rsidRDefault="00377F63" w:rsidP="00377F63">
      <w:pPr>
        <w:pStyle w:val="NormalnyWeb"/>
        <w:spacing w:before="0" w:beforeAutospacing="0" w:after="0" w:line="360" w:lineRule="auto"/>
        <w:jc w:val="both"/>
        <w:rPr>
          <w:rFonts w:asciiTheme="minorHAnsi" w:hAnsiTheme="minorHAnsi" w:cstheme="minorHAnsi"/>
        </w:rPr>
      </w:pPr>
      <w:r w:rsidRPr="003E070B">
        <w:rPr>
          <w:rFonts w:asciiTheme="minorHAnsi" w:hAnsiTheme="minorHAnsi" w:cstheme="minorHAnsi"/>
        </w:rPr>
        <w:t>Dotację wykorzystano zgodnie z przeznaczeniem.</w:t>
      </w:r>
    </w:p>
    <w:p w14:paraId="39DE569D" w14:textId="77777777" w:rsidR="00377F63" w:rsidRPr="003E070B" w:rsidRDefault="00377F63" w:rsidP="00377F63">
      <w:pPr>
        <w:pStyle w:val="NormalnyWeb"/>
        <w:rPr>
          <w:rFonts w:asciiTheme="minorHAnsi" w:hAnsiTheme="minorHAnsi" w:cstheme="minorHAnsi"/>
        </w:rPr>
      </w:pPr>
      <w:r w:rsidRPr="003E070B">
        <w:rPr>
          <w:rFonts w:asciiTheme="minorHAnsi" w:hAnsiTheme="minorHAnsi" w:cstheme="minorHAnsi"/>
          <w:b/>
          <w:bCs/>
          <w:u w:val="single"/>
        </w:rPr>
        <w:t>Dział 750 – Administracja publiczna</w:t>
      </w:r>
    </w:p>
    <w:p w14:paraId="21ADA818" w14:textId="77777777" w:rsidR="00377F63" w:rsidRPr="003E070B" w:rsidRDefault="00377F63" w:rsidP="00377F63">
      <w:pPr>
        <w:pStyle w:val="NormalnyWeb"/>
        <w:rPr>
          <w:rFonts w:asciiTheme="minorHAnsi" w:hAnsiTheme="minorHAnsi" w:cstheme="minorHAnsi"/>
        </w:rPr>
      </w:pPr>
      <w:r w:rsidRPr="003E070B">
        <w:rPr>
          <w:rFonts w:asciiTheme="minorHAnsi" w:hAnsiTheme="minorHAnsi" w:cstheme="minorHAnsi"/>
          <w:i/>
          <w:iCs/>
          <w:u w:val="single"/>
        </w:rPr>
        <w:t>Rozdz.75011 – Urzędy wojewódzkie</w:t>
      </w:r>
    </w:p>
    <w:p w14:paraId="1E165924" w14:textId="564F80B4" w:rsidR="00377F63" w:rsidRPr="003E070B" w:rsidRDefault="00377F63" w:rsidP="00497C23">
      <w:pPr>
        <w:pStyle w:val="NormalnyWeb"/>
        <w:spacing w:before="0" w:beforeAutospacing="0" w:after="0" w:line="360" w:lineRule="auto"/>
        <w:ind w:firstLine="360"/>
        <w:jc w:val="both"/>
        <w:rPr>
          <w:rFonts w:asciiTheme="minorHAnsi" w:hAnsiTheme="minorHAnsi" w:cstheme="minorHAnsi"/>
        </w:rPr>
      </w:pPr>
      <w:r w:rsidRPr="003E070B">
        <w:rPr>
          <w:rFonts w:asciiTheme="minorHAnsi" w:hAnsiTheme="minorHAnsi" w:cstheme="minorHAnsi"/>
        </w:rPr>
        <w:t xml:space="preserve">Planowana kwota dotacji </w:t>
      </w:r>
      <w:r w:rsidR="003E070B" w:rsidRPr="003E070B">
        <w:rPr>
          <w:rFonts w:asciiTheme="minorHAnsi" w:hAnsiTheme="minorHAnsi" w:cstheme="minorHAnsi"/>
        </w:rPr>
        <w:t>64.478,00</w:t>
      </w:r>
      <w:r w:rsidRPr="003E070B">
        <w:rPr>
          <w:rFonts w:asciiTheme="minorHAnsi" w:hAnsiTheme="minorHAnsi" w:cstheme="minorHAnsi"/>
        </w:rPr>
        <w:t xml:space="preserve"> zł z przeznaczeniem na realizację zadań bieżących z zakresu administracji rządowej zleconych gminie. Do budżetu gminy wpłynęła kwota w wysokości </w:t>
      </w:r>
      <w:r w:rsidR="003E070B" w:rsidRPr="003E070B">
        <w:rPr>
          <w:rFonts w:asciiTheme="minorHAnsi" w:hAnsiTheme="minorHAnsi" w:cstheme="minorHAnsi"/>
        </w:rPr>
        <w:t>32.836,95</w:t>
      </w:r>
      <w:r w:rsidRPr="003E070B">
        <w:rPr>
          <w:rFonts w:asciiTheme="minorHAnsi" w:hAnsiTheme="minorHAnsi" w:cstheme="minorHAnsi"/>
        </w:rPr>
        <w:t xml:space="preserve"> zł, która została wydatkowano na:</w:t>
      </w:r>
    </w:p>
    <w:p w14:paraId="5A668B4D" w14:textId="28986CCE" w:rsidR="00377F63" w:rsidRPr="003E070B"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3E070B">
        <w:rPr>
          <w:rFonts w:asciiTheme="minorHAnsi" w:hAnsiTheme="minorHAnsi" w:cstheme="minorHAnsi"/>
        </w:rPr>
        <w:t xml:space="preserve">wynagrodzenia osobowe kwota </w:t>
      </w:r>
      <w:r w:rsidR="003E070B" w:rsidRPr="003E070B">
        <w:rPr>
          <w:rFonts w:asciiTheme="minorHAnsi" w:hAnsiTheme="minorHAnsi" w:cstheme="minorHAnsi"/>
        </w:rPr>
        <w:t>27.446,41</w:t>
      </w:r>
      <w:r w:rsidRPr="003E070B">
        <w:rPr>
          <w:rFonts w:asciiTheme="minorHAnsi" w:hAnsiTheme="minorHAnsi" w:cstheme="minorHAnsi"/>
        </w:rPr>
        <w:t xml:space="preserve"> zł, </w:t>
      </w:r>
    </w:p>
    <w:p w14:paraId="2AFADEEB" w14:textId="2709214B" w:rsidR="00377F63" w:rsidRPr="003E070B"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3E070B">
        <w:rPr>
          <w:rFonts w:asciiTheme="minorHAnsi" w:hAnsiTheme="minorHAnsi" w:cstheme="minorHAnsi"/>
        </w:rPr>
        <w:t xml:space="preserve">ubezpieczenia społeczne i Fundusz Pracy kwota </w:t>
      </w:r>
      <w:r w:rsidR="003E070B" w:rsidRPr="003E070B">
        <w:rPr>
          <w:rFonts w:asciiTheme="minorHAnsi" w:hAnsiTheme="minorHAnsi" w:cstheme="minorHAnsi"/>
        </w:rPr>
        <w:t>5.390,54</w:t>
      </w:r>
      <w:r w:rsidRPr="003E070B">
        <w:rPr>
          <w:rFonts w:asciiTheme="minorHAnsi" w:hAnsiTheme="minorHAnsi" w:cstheme="minorHAnsi"/>
        </w:rPr>
        <w:t xml:space="preserve"> zł. </w:t>
      </w:r>
    </w:p>
    <w:p w14:paraId="75469DF5" w14:textId="77777777" w:rsidR="00377F63" w:rsidRPr="003E070B" w:rsidRDefault="00377F63" w:rsidP="00377F63">
      <w:pPr>
        <w:pStyle w:val="NormalnyWeb"/>
        <w:spacing w:before="0" w:beforeAutospacing="0" w:after="0" w:line="360" w:lineRule="auto"/>
        <w:jc w:val="both"/>
        <w:rPr>
          <w:rFonts w:asciiTheme="minorHAnsi" w:hAnsiTheme="minorHAnsi" w:cstheme="minorHAnsi"/>
        </w:rPr>
      </w:pPr>
      <w:r w:rsidRPr="003E070B">
        <w:rPr>
          <w:rFonts w:asciiTheme="minorHAnsi" w:hAnsiTheme="minorHAnsi" w:cstheme="minorHAnsi"/>
        </w:rPr>
        <w:t>Dotacja została wykorzystana zgodnie z przeznaczeniem.</w:t>
      </w:r>
    </w:p>
    <w:p w14:paraId="3126AFE0" w14:textId="6C80456B" w:rsidR="00377F63" w:rsidRPr="00C42105" w:rsidRDefault="00377F63" w:rsidP="00377F63">
      <w:pPr>
        <w:pStyle w:val="NormalnyWeb"/>
        <w:spacing w:before="0" w:beforeAutospacing="0" w:after="0" w:line="360" w:lineRule="auto"/>
        <w:jc w:val="both"/>
        <w:rPr>
          <w:rFonts w:asciiTheme="minorHAnsi" w:hAnsiTheme="minorHAnsi" w:cstheme="minorHAnsi"/>
          <w:color w:val="FF0000"/>
        </w:rPr>
      </w:pPr>
    </w:p>
    <w:p w14:paraId="0FF4173B" w14:textId="222BE191" w:rsidR="001A5188" w:rsidRPr="00C42105" w:rsidRDefault="001A5188" w:rsidP="00377F63">
      <w:pPr>
        <w:pStyle w:val="NormalnyWeb"/>
        <w:spacing w:before="0" w:beforeAutospacing="0" w:after="0" w:line="360" w:lineRule="auto"/>
        <w:jc w:val="both"/>
        <w:rPr>
          <w:rFonts w:asciiTheme="minorHAnsi" w:hAnsiTheme="minorHAnsi" w:cstheme="minorHAnsi"/>
          <w:color w:val="FF0000"/>
        </w:rPr>
      </w:pPr>
    </w:p>
    <w:p w14:paraId="087934D2" w14:textId="77777777" w:rsidR="001A5188" w:rsidRPr="00C42105" w:rsidRDefault="001A5188" w:rsidP="00377F63">
      <w:pPr>
        <w:pStyle w:val="NormalnyWeb"/>
        <w:spacing w:before="0" w:beforeAutospacing="0" w:after="0" w:line="360" w:lineRule="auto"/>
        <w:jc w:val="both"/>
        <w:rPr>
          <w:rFonts w:asciiTheme="minorHAnsi" w:hAnsiTheme="minorHAnsi" w:cstheme="minorHAnsi"/>
          <w:color w:val="FF0000"/>
        </w:rPr>
      </w:pPr>
    </w:p>
    <w:p w14:paraId="4FC176BA" w14:textId="77777777" w:rsidR="00377F63" w:rsidRPr="00C42105" w:rsidRDefault="00377F63" w:rsidP="00377F63">
      <w:pPr>
        <w:pStyle w:val="NormalnyWeb"/>
        <w:spacing w:before="0" w:beforeAutospacing="0" w:after="0" w:line="360" w:lineRule="auto"/>
        <w:jc w:val="both"/>
        <w:rPr>
          <w:rFonts w:asciiTheme="minorHAnsi" w:hAnsiTheme="minorHAnsi" w:cstheme="minorHAnsi"/>
          <w:color w:val="FF0000"/>
        </w:rPr>
      </w:pPr>
    </w:p>
    <w:p w14:paraId="4BF4AFD6" w14:textId="77777777" w:rsidR="00377F63" w:rsidRPr="000B1FE7" w:rsidRDefault="00377F63" w:rsidP="00377F63">
      <w:pPr>
        <w:pStyle w:val="NormalnyWeb"/>
        <w:spacing w:before="0" w:beforeAutospacing="0" w:after="0" w:line="360" w:lineRule="auto"/>
        <w:jc w:val="both"/>
        <w:rPr>
          <w:rFonts w:asciiTheme="minorHAnsi" w:hAnsiTheme="minorHAnsi" w:cstheme="minorHAnsi"/>
        </w:rPr>
      </w:pPr>
      <w:r w:rsidRPr="000B1FE7">
        <w:rPr>
          <w:rFonts w:asciiTheme="minorHAnsi" w:hAnsiTheme="minorHAnsi" w:cstheme="minorHAnsi"/>
          <w:b/>
          <w:bCs/>
          <w:u w:val="single"/>
        </w:rPr>
        <w:lastRenderedPageBreak/>
        <w:t>Dział 751 – Urzędy naczelnych organów władzy państwowej, kontroli i ochrony prawa oraz sądownictwa</w:t>
      </w:r>
    </w:p>
    <w:p w14:paraId="050A7EA9" w14:textId="77777777" w:rsidR="00377F63" w:rsidRPr="000B1FE7" w:rsidRDefault="00377F63" w:rsidP="00377F63">
      <w:pPr>
        <w:pStyle w:val="NormalnyWeb"/>
        <w:jc w:val="both"/>
        <w:rPr>
          <w:rFonts w:asciiTheme="minorHAnsi" w:hAnsiTheme="minorHAnsi" w:cstheme="minorHAnsi"/>
        </w:rPr>
      </w:pPr>
      <w:r w:rsidRPr="000B1FE7">
        <w:rPr>
          <w:rFonts w:asciiTheme="minorHAnsi" w:hAnsiTheme="minorHAnsi" w:cstheme="minorHAnsi"/>
          <w:i/>
          <w:iCs/>
          <w:u w:val="single"/>
        </w:rPr>
        <w:t>Rozdz. 75101- Urzędy naczelnych organów władzy państwowej i ochrony prawa</w:t>
      </w:r>
    </w:p>
    <w:p w14:paraId="7EA9CBAB" w14:textId="36E3C338" w:rsidR="00377F63" w:rsidRDefault="00377F63" w:rsidP="00497C23">
      <w:pPr>
        <w:pStyle w:val="NormalnyWeb"/>
        <w:spacing w:before="0" w:beforeAutospacing="0" w:after="0" w:line="360" w:lineRule="auto"/>
        <w:ind w:firstLine="708"/>
        <w:jc w:val="both"/>
        <w:rPr>
          <w:rFonts w:asciiTheme="minorHAnsi" w:hAnsiTheme="minorHAnsi" w:cstheme="minorHAnsi"/>
        </w:rPr>
      </w:pPr>
      <w:r w:rsidRPr="000B1FE7">
        <w:rPr>
          <w:rFonts w:asciiTheme="minorHAnsi" w:hAnsiTheme="minorHAnsi" w:cstheme="minorHAnsi"/>
        </w:rPr>
        <w:t>Planowana kwota dotacji w tym rozdziale wynosi 1.44</w:t>
      </w:r>
      <w:r w:rsidR="00F35DFB" w:rsidRPr="000B1FE7">
        <w:rPr>
          <w:rFonts w:asciiTheme="minorHAnsi" w:hAnsiTheme="minorHAnsi" w:cstheme="minorHAnsi"/>
        </w:rPr>
        <w:t>7</w:t>
      </w:r>
      <w:r w:rsidRPr="000B1FE7">
        <w:rPr>
          <w:rFonts w:asciiTheme="minorHAnsi" w:hAnsiTheme="minorHAnsi" w:cstheme="minorHAnsi"/>
        </w:rPr>
        <w:t>,00 zł. Do budżetu gminy wpłynęła kwota w wysokości 72</w:t>
      </w:r>
      <w:r w:rsidR="000B1FE7" w:rsidRPr="000B1FE7">
        <w:rPr>
          <w:rFonts w:asciiTheme="minorHAnsi" w:hAnsiTheme="minorHAnsi" w:cstheme="minorHAnsi"/>
        </w:rPr>
        <w:t>6</w:t>
      </w:r>
      <w:r w:rsidRPr="000B1FE7">
        <w:rPr>
          <w:rFonts w:asciiTheme="minorHAnsi" w:hAnsiTheme="minorHAnsi" w:cstheme="minorHAnsi"/>
        </w:rPr>
        <w:t>,00 zł. W I półroczu wydatkowano kwotę 21</w:t>
      </w:r>
      <w:r w:rsidR="00F35DFB" w:rsidRPr="000B1FE7">
        <w:rPr>
          <w:rFonts w:asciiTheme="minorHAnsi" w:hAnsiTheme="minorHAnsi" w:cstheme="minorHAnsi"/>
        </w:rPr>
        <w:t>9</w:t>
      </w:r>
      <w:r w:rsidRPr="000B1FE7">
        <w:rPr>
          <w:rFonts w:asciiTheme="minorHAnsi" w:hAnsiTheme="minorHAnsi" w:cstheme="minorHAnsi"/>
        </w:rPr>
        <w:t>,49 zł na zakup materiałów do aktualizacji spisu wyborców.</w:t>
      </w:r>
    </w:p>
    <w:p w14:paraId="5AC511E2" w14:textId="77777777" w:rsidR="00250141" w:rsidRPr="000B1FE7" w:rsidRDefault="00250141" w:rsidP="00497C23">
      <w:pPr>
        <w:pStyle w:val="NormalnyWeb"/>
        <w:spacing w:before="0" w:beforeAutospacing="0" w:after="0" w:line="360" w:lineRule="auto"/>
        <w:ind w:firstLine="708"/>
        <w:jc w:val="both"/>
        <w:rPr>
          <w:rFonts w:asciiTheme="minorHAnsi" w:hAnsiTheme="minorHAnsi" w:cstheme="minorHAnsi"/>
        </w:rPr>
      </w:pPr>
    </w:p>
    <w:p w14:paraId="5AA9CC50" w14:textId="37D06A52" w:rsidR="00250141" w:rsidRPr="003437D9" w:rsidRDefault="00250141" w:rsidP="003437D9">
      <w:pPr>
        <w:pStyle w:val="NormalnyWeb"/>
        <w:keepNext/>
        <w:spacing w:before="0" w:beforeAutospacing="0" w:after="0" w:line="360" w:lineRule="auto"/>
        <w:jc w:val="both"/>
        <w:rPr>
          <w:rFonts w:asciiTheme="minorHAnsi" w:hAnsiTheme="minorHAnsi" w:cstheme="minorHAnsi"/>
          <w:u w:val="single"/>
        </w:rPr>
      </w:pPr>
      <w:r w:rsidRPr="00E6177F">
        <w:rPr>
          <w:rFonts w:asciiTheme="minorHAnsi" w:hAnsiTheme="minorHAnsi" w:cstheme="minorHAnsi"/>
          <w:b/>
          <w:bCs/>
          <w:u w:val="single"/>
        </w:rPr>
        <w:t>Dział 75</w:t>
      </w:r>
      <w:r>
        <w:rPr>
          <w:rFonts w:asciiTheme="minorHAnsi" w:hAnsiTheme="minorHAnsi" w:cstheme="minorHAnsi"/>
          <w:b/>
          <w:bCs/>
          <w:u w:val="single"/>
        </w:rPr>
        <w:t>2</w:t>
      </w:r>
      <w:r w:rsidRPr="00E6177F">
        <w:rPr>
          <w:rFonts w:asciiTheme="minorHAnsi" w:hAnsiTheme="minorHAnsi" w:cstheme="minorHAnsi"/>
          <w:b/>
          <w:bCs/>
          <w:u w:val="single"/>
        </w:rPr>
        <w:t xml:space="preserve"> – </w:t>
      </w:r>
      <w:r>
        <w:rPr>
          <w:rFonts w:asciiTheme="minorHAnsi" w:hAnsiTheme="minorHAnsi" w:cstheme="minorHAnsi"/>
          <w:b/>
          <w:bCs/>
          <w:u w:val="single"/>
        </w:rPr>
        <w:t>Obrona narodowa</w:t>
      </w:r>
    </w:p>
    <w:p w14:paraId="3F1010E0" w14:textId="77777777" w:rsidR="00250141" w:rsidRPr="00E6177F" w:rsidRDefault="00250141" w:rsidP="00250141">
      <w:pPr>
        <w:pStyle w:val="NormalnyWeb"/>
        <w:spacing w:before="0" w:beforeAutospacing="0" w:after="0" w:line="360" w:lineRule="auto"/>
        <w:jc w:val="both"/>
        <w:rPr>
          <w:rFonts w:asciiTheme="minorHAnsi" w:hAnsiTheme="minorHAnsi" w:cstheme="minorHAnsi"/>
          <w:i/>
          <w:u w:val="single"/>
        </w:rPr>
      </w:pPr>
      <w:r>
        <w:rPr>
          <w:rFonts w:asciiTheme="minorHAnsi" w:hAnsiTheme="minorHAnsi" w:cstheme="minorHAnsi"/>
          <w:i/>
          <w:u w:val="single"/>
        </w:rPr>
        <w:t>Pozostałe wydatki obronne</w:t>
      </w:r>
    </w:p>
    <w:p w14:paraId="2B0D4383" w14:textId="2FB2597F" w:rsidR="00250141" w:rsidRPr="00250141" w:rsidRDefault="00524548" w:rsidP="00250141">
      <w:pPr>
        <w:pStyle w:val="NormalnyWeb"/>
        <w:spacing w:before="0" w:beforeAutospacing="0" w:after="0" w:line="360" w:lineRule="auto"/>
        <w:ind w:firstLine="708"/>
        <w:jc w:val="both"/>
        <w:rPr>
          <w:rFonts w:asciiTheme="minorHAnsi" w:hAnsiTheme="minorHAnsi" w:cstheme="minorHAnsi"/>
          <w:i/>
          <w:u w:val="single"/>
        </w:rPr>
      </w:pPr>
      <w:r w:rsidRPr="003437D9">
        <w:rPr>
          <w:rFonts w:asciiTheme="minorHAnsi" w:hAnsiTheme="minorHAnsi" w:cstheme="minorHAnsi"/>
        </w:rPr>
        <w:t xml:space="preserve">Planowana kwota dotacji w tym rozdziale wynosi </w:t>
      </w:r>
      <w:r>
        <w:rPr>
          <w:rFonts w:asciiTheme="minorHAnsi" w:hAnsiTheme="minorHAnsi" w:cstheme="minorHAnsi"/>
        </w:rPr>
        <w:t>3.000,00</w:t>
      </w:r>
      <w:r w:rsidRPr="003437D9">
        <w:rPr>
          <w:rFonts w:asciiTheme="minorHAnsi" w:hAnsiTheme="minorHAnsi" w:cstheme="minorHAnsi"/>
        </w:rPr>
        <w:t xml:space="preserve"> zł. </w:t>
      </w:r>
      <w:r>
        <w:rPr>
          <w:rFonts w:asciiTheme="minorHAnsi" w:hAnsiTheme="minorHAnsi" w:cstheme="minorHAnsi"/>
        </w:rPr>
        <w:t>W I półroczu 2022 roku                        d</w:t>
      </w:r>
      <w:r w:rsidRPr="003437D9">
        <w:rPr>
          <w:rFonts w:asciiTheme="minorHAnsi" w:hAnsiTheme="minorHAnsi" w:cstheme="minorHAnsi"/>
        </w:rPr>
        <w:t xml:space="preserve">o budżetu gminy </w:t>
      </w:r>
      <w:r>
        <w:rPr>
          <w:rFonts w:asciiTheme="minorHAnsi" w:hAnsiTheme="minorHAnsi" w:cstheme="minorHAnsi"/>
        </w:rPr>
        <w:t xml:space="preserve">środki nie </w:t>
      </w:r>
      <w:r w:rsidRPr="003437D9">
        <w:rPr>
          <w:rFonts w:asciiTheme="minorHAnsi" w:hAnsiTheme="minorHAnsi" w:cstheme="minorHAnsi"/>
        </w:rPr>
        <w:t>wpłynę</w:t>
      </w:r>
      <w:r>
        <w:rPr>
          <w:rFonts w:asciiTheme="minorHAnsi" w:hAnsiTheme="minorHAnsi" w:cstheme="minorHAnsi"/>
        </w:rPr>
        <w:t>ły</w:t>
      </w:r>
      <w:r w:rsidRPr="003437D9">
        <w:rPr>
          <w:rFonts w:asciiTheme="minorHAnsi" w:hAnsiTheme="minorHAnsi" w:cstheme="minorHAnsi"/>
        </w:rPr>
        <w:t xml:space="preserve">. </w:t>
      </w:r>
      <w:r w:rsidR="00250141" w:rsidRPr="00E6177F">
        <w:rPr>
          <w:rFonts w:asciiTheme="minorHAnsi" w:hAnsiTheme="minorHAnsi" w:cstheme="minorHAnsi"/>
        </w:rPr>
        <w:t xml:space="preserve">Planowane wydatki w kwocie </w:t>
      </w:r>
      <w:r w:rsidR="00250141">
        <w:rPr>
          <w:rFonts w:asciiTheme="minorHAnsi" w:hAnsiTheme="minorHAnsi" w:cstheme="minorHAnsi"/>
        </w:rPr>
        <w:t>3.000,00</w:t>
      </w:r>
      <w:r w:rsidR="00250141" w:rsidRPr="00E6177F">
        <w:rPr>
          <w:rFonts w:asciiTheme="minorHAnsi" w:hAnsiTheme="minorHAnsi" w:cstheme="minorHAnsi"/>
        </w:rPr>
        <w:t xml:space="preserve"> zł, w I półroczu 2022 roku </w:t>
      </w:r>
      <w:r w:rsidR="00250141">
        <w:rPr>
          <w:rFonts w:asciiTheme="minorHAnsi" w:hAnsiTheme="minorHAnsi" w:cstheme="minorHAnsi"/>
        </w:rPr>
        <w:t xml:space="preserve">nie </w:t>
      </w:r>
      <w:r w:rsidR="00250141" w:rsidRPr="00E6177F">
        <w:rPr>
          <w:rFonts w:asciiTheme="minorHAnsi" w:hAnsiTheme="minorHAnsi" w:cstheme="minorHAnsi"/>
        </w:rPr>
        <w:t>zostały poniesione</w:t>
      </w:r>
      <w:r w:rsidR="00250141">
        <w:rPr>
          <w:rFonts w:asciiTheme="minorHAnsi" w:hAnsiTheme="minorHAnsi" w:cstheme="minorHAnsi"/>
        </w:rPr>
        <w:t xml:space="preserve">. </w:t>
      </w:r>
    </w:p>
    <w:p w14:paraId="4041A7C9" w14:textId="77777777" w:rsidR="00377F63" w:rsidRPr="00C42105" w:rsidRDefault="00377F63" w:rsidP="00377F63">
      <w:pPr>
        <w:pStyle w:val="NormalnyWeb"/>
        <w:spacing w:before="0" w:beforeAutospacing="0" w:after="0" w:line="360" w:lineRule="auto"/>
        <w:jc w:val="both"/>
        <w:rPr>
          <w:rFonts w:asciiTheme="minorHAnsi" w:hAnsiTheme="minorHAnsi" w:cstheme="minorHAnsi"/>
          <w:color w:val="FF0000"/>
        </w:rPr>
      </w:pPr>
    </w:p>
    <w:p w14:paraId="5D3ABA12" w14:textId="720F82CA" w:rsidR="00377F63" w:rsidRPr="003437D9" w:rsidRDefault="00377F63" w:rsidP="00377F63">
      <w:pPr>
        <w:pStyle w:val="NormalnyWeb"/>
        <w:spacing w:before="0" w:beforeAutospacing="0" w:after="0" w:line="360" w:lineRule="auto"/>
        <w:jc w:val="both"/>
        <w:rPr>
          <w:rFonts w:asciiTheme="minorHAnsi" w:hAnsiTheme="minorHAnsi" w:cstheme="minorHAnsi"/>
          <w:b/>
          <w:u w:val="single"/>
        </w:rPr>
      </w:pPr>
      <w:r w:rsidRPr="003437D9">
        <w:rPr>
          <w:rFonts w:asciiTheme="minorHAnsi" w:hAnsiTheme="minorHAnsi" w:cstheme="minorHAnsi"/>
          <w:b/>
          <w:u w:val="single"/>
        </w:rPr>
        <w:t xml:space="preserve">801 – Oświata i wychowanie </w:t>
      </w:r>
    </w:p>
    <w:p w14:paraId="31012426" w14:textId="77777777" w:rsidR="00377F63" w:rsidRPr="003437D9" w:rsidRDefault="00377F63" w:rsidP="00377F63">
      <w:pPr>
        <w:pStyle w:val="NormalnyWeb"/>
        <w:spacing w:before="0" w:beforeAutospacing="0" w:after="0" w:line="360" w:lineRule="auto"/>
        <w:jc w:val="both"/>
        <w:rPr>
          <w:rFonts w:asciiTheme="minorHAnsi" w:hAnsiTheme="minorHAnsi" w:cstheme="minorHAnsi"/>
          <w:i/>
          <w:u w:val="single"/>
        </w:rPr>
      </w:pPr>
      <w:r w:rsidRPr="003437D9">
        <w:rPr>
          <w:rFonts w:asciiTheme="minorHAnsi" w:hAnsiTheme="minorHAnsi" w:cstheme="minorHAnsi"/>
          <w:i/>
          <w:u w:val="single"/>
        </w:rPr>
        <w:t>Zapewnienie uczniom prawa do bezpłatnego dostępu do podręczników, materiałów edukacyjnych lub materiałów ćwiczeniowych</w:t>
      </w:r>
    </w:p>
    <w:p w14:paraId="13D496F4" w14:textId="08441B1A" w:rsidR="00377F63" w:rsidRPr="003437D9" w:rsidRDefault="00377F63" w:rsidP="00497C23">
      <w:pPr>
        <w:pStyle w:val="NormalnyWeb"/>
        <w:spacing w:before="0" w:beforeAutospacing="0" w:after="0" w:line="360" w:lineRule="auto"/>
        <w:ind w:firstLine="708"/>
        <w:jc w:val="both"/>
        <w:rPr>
          <w:rFonts w:asciiTheme="minorHAnsi" w:hAnsiTheme="minorHAnsi" w:cstheme="minorHAnsi"/>
        </w:rPr>
      </w:pPr>
      <w:r w:rsidRPr="003437D9">
        <w:rPr>
          <w:rFonts w:asciiTheme="minorHAnsi" w:hAnsiTheme="minorHAnsi" w:cstheme="minorHAnsi"/>
        </w:rPr>
        <w:t xml:space="preserve">Planowana kwota dotacji w tym rozdziale wynosi </w:t>
      </w:r>
      <w:r w:rsidR="00250141" w:rsidRPr="003437D9">
        <w:rPr>
          <w:rFonts w:asciiTheme="minorHAnsi" w:hAnsiTheme="minorHAnsi" w:cstheme="minorHAnsi"/>
        </w:rPr>
        <w:t>26.385,87</w:t>
      </w:r>
      <w:r w:rsidRPr="003437D9">
        <w:rPr>
          <w:rFonts w:asciiTheme="minorHAnsi" w:hAnsiTheme="minorHAnsi" w:cstheme="minorHAnsi"/>
        </w:rPr>
        <w:t xml:space="preserve"> zł. Do budżetu gminy wpłynęła kwota </w:t>
      </w:r>
      <w:r w:rsidR="00F35DFB" w:rsidRPr="003437D9">
        <w:rPr>
          <w:rFonts w:asciiTheme="minorHAnsi" w:hAnsiTheme="minorHAnsi" w:cstheme="minorHAnsi"/>
        </w:rPr>
        <w:t>w pełnej wysokości.</w:t>
      </w:r>
      <w:r w:rsidRPr="003437D9">
        <w:rPr>
          <w:rFonts w:asciiTheme="minorHAnsi" w:hAnsiTheme="minorHAnsi" w:cstheme="minorHAnsi"/>
        </w:rPr>
        <w:t xml:space="preserve"> Wydatki zostaną poniesione w II półroczu 202</w:t>
      </w:r>
      <w:r w:rsidR="003437D9" w:rsidRPr="003437D9">
        <w:rPr>
          <w:rFonts w:asciiTheme="minorHAnsi" w:hAnsiTheme="minorHAnsi" w:cstheme="minorHAnsi"/>
        </w:rPr>
        <w:t>2</w:t>
      </w:r>
      <w:r w:rsidRPr="003437D9">
        <w:rPr>
          <w:rFonts w:asciiTheme="minorHAnsi" w:hAnsiTheme="minorHAnsi" w:cstheme="minorHAnsi"/>
        </w:rPr>
        <w:t xml:space="preserve"> roku.</w:t>
      </w:r>
    </w:p>
    <w:p w14:paraId="3ED5BB1C" w14:textId="70BBDCB8" w:rsidR="00377F63" w:rsidRPr="00B46992" w:rsidRDefault="00377F63" w:rsidP="00B23BA9">
      <w:pPr>
        <w:pStyle w:val="NormalnyWeb"/>
        <w:spacing w:afterLines="119" w:after="285"/>
        <w:rPr>
          <w:rFonts w:asciiTheme="minorHAnsi" w:hAnsiTheme="minorHAnsi" w:cstheme="minorHAnsi"/>
          <w:b/>
          <w:bCs/>
          <w:u w:val="single"/>
        </w:rPr>
      </w:pPr>
      <w:r w:rsidRPr="00B46992">
        <w:rPr>
          <w:rFonts w:asciiTheme="minorHAnsi" w:hAnsiTheme="minorHAnsi" w:cstheme="minorHAnsi"/>
          <w:b/>
          <w:bCs/>
          <w:u w:val="single"/>
        </w:rPr>
        <w:t>Dział 852 – Pomoc społeczna</w:t>
      </w:r>
    </w:p>
    <w:p w14:paraId="77409B9C" w14:textId="77777777" w:rsidR="00377F63" w:rsidRPr="00B46992" w:rsidRDefault="00377F63" w:rsidP="00377F63">
      <w:pPr>
        <w:pStyle w:val="NormalnyWeb"/>
        <w:rPr>
          <w:rFonts w:asciiTheme="minorHAnsi" w:hAnsiTheme="minorHAnsi" w:cstheme="minorHAnsi"/>
          <w:i/>
          <w:iCs/>
          <w:u w:val="single"/>
        </w:rPr>
      </w:pPr>
      <w:r w:rsidRPr="00B46992">
        <w:rPr>
          <w:rFonts w:asciiTheme="minorHAnsi" w:hAnsiTheme="minorHAnsi" w:cstheme="minorHAnsi"/>
          <w:i/>
          <w:iCs/>
          <w:u w:val="single"/>
        </w:rPr>
        <w:t>Rozdz. 85228 – usługi opiekuńcze i specjalistyczne usługi opiekuńcze</w:t>
      </w:r>
    </w:p>
    <w:p w14:paraId="049E9D72" w14:textId="3CB95436" w:rsidR="00377F63" w:rsidRPr="00B46992" w:rsidRDefault="00377F63" w:rsidP="00497C23">
      <w:pPr>
        <w:pStyle w:val="NormalnyWeb"/>
        <w:spacing w:before="0" w:beforeAutospacing="0" w:after="0" w:line="360" w:lineRule="auto"/>
        <w:ind w:firstLine="360"/>
        <w:jc w:val="both"/>
        <w:rPr>
          <w:rFonts w:asciiTheme="minorHAnsi" w:hAnsiTheme="minorHAnsi" w:cstheme="minorHAnsi"/>
        </w:rPr>
      </w:pPr>
      <w:r w:rsidRPr="00B46992">
        <w:rPr>
          <w:rFonts w:asciiTheme="minorHAnsi" w:hAnsiTheme="minorHAnsi" w:cstheme="minorHAnsi"/>
        </w:rPr>
        <w:t xml:space="preserve">Na planowaną kwotę dotacji w wysokości </w:t>
      </w:r>
      <w:r w:rsidR="003437D9" w:rsidRPr="00B46992">
        <w:rPr>
          <w:rFonts w:asciiTheme="minorHAnsi" w:hAnsiTheme="minorHAnsi" w:cstheme="minorHAnsi"/>
        </w:rPr>
        <w:t>54.527,00</w:t>
      </w:r>
      <w:r w:rsidRPr="00B46992">
        <w:rPr>
          <w:rFonts w:asciiTheme="minorHAnsi" w:hAnsiTheme="minorHAnsi" w:cstheme="minorHAnsi"/>
        </w:rPr>
        <w:t xml:space="preserve"> zł do budżetu gminy wpłynęło </w:t>
      </w:r>
      <w:r w:rsidR="003437D9" w:rsidRPr="00B46992">
        <w:rPr>
          <w:rFonts w:asciiTheme="minorHAnsi" w:hAnsiTheme="minorHAnsi" w:cstheme="minorHAnsi"/>
        </w:rPr>
        <w:t>30.663,00</w:t>
      </w:r>
      <w:r w:rsidRPr="00B46992">
        <w:rPr>
          <w:rFonts w:asciiTheme="minorHAnsi" w:hAnsiTheme="minorHAnsi" w:cstheme="minorHAnsi"/>
        </w:rPr>
        <w:t xml:space="preserve"> zł, wydatkowano kwotę </w:t>
      </w:r>
      <w:r w:rsidR="003437D9" w:rsidRPr="00B46992">
        <w:rPr>
          <w:rFonts w:asciiTheme="minorHAnsi" w:hAnsiTheme="minorHAnsi" w:cstheme="minorHAnsi"/>
        </w:rPr>
        <w:t>30.663,00</w:t>
      </w:r>
      <w:r w:rsidRPr="00B46992">
        <w:rPr>
          <w:rFonts w:asciiTheme="minorHAnsi" w:hAnsiTheme="minorHAnsi" w:cstheme="minorHAnsi"/>
        </w:rPr>
        <w:t xml:space="preserve"> zł na:</w:t>
      </w:r>
    </w:p>
    <w:p w14:paraId="540AD5EF" w14:textId="43D9FC9C" w:rsidR="00377F63" w:rsidRPr="00B46992" w:rsidRDefault="00377F63" w:rsidP="00377F63">
      <w:pPr>
        <w:pStyle w:val="NormalnyWeb"/>
        <w:numPr>
          <w:ilvl w:val="0"/>
          <w:numId w:val="43"/>
        </w:numPr>
        <w:spacing w:before="0" w:beforeAutospacing="0" w:after="0" w:line="360" w:lineRule="auto"/>
        <w:jc w:val="both"/>
        <w:rPr>
          <w:rFonts w:asciiTheme="minorHAnsi" w:hAnsiTheme="minorHAnsi" w:cstheme="minorHAnsi"/>
        </w:rPr>
      </w:pPr>
      <w:r w:rsidRPr="00B46992">
        <w:rPr>
          <w:rFonts w:asciiTheme="minorHAnsi" w:hAnsiTheme="minorHAnsi" w:cstheme="minorHAnsi"/>
        </w:rPr>
        <w:t xml:space="preserve">wynagrodzenia osobowe pracowników i dodatkowe wynagrodzenie roczne kwota </w:t>
      </w:r>
      <w:r w:rsidR="003437D9" w:rsidRPr="00B46992">
        <w:rPr>
          <w:rFonts w:asciiTheme="minorHAnsi" w:hAnsiTheme="minorHAnsi" w:cstheme="minorHAnsi"/>
        </w:rPr>
        <w:t>23.609,47</w:t>
      </w:r>
      <w:r w:rsidRPr="00B46992">
        <w:rPr>
          <w:rFonts w:asciiTheme="minorHAnsi" w:hAnsiTheme="minorHAnsi" w:cstheme="minorHAnsi"/>
        </w:rPr>
        <w:t xml:space="preserve">  zł, tj. zatrudnienie jednej pielęgniarki psychiatrycznej świadczącej usługi w rodzinach z zaburzeniami psychicznymi,</w:t>
      </w:r>
    </w:p>
    <w:p w14:paraId="3EBE2284" w14:textId="72D4296B" w:rsidR="00377F63" w:rsidRPr="00B46992"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B46992">
        <w:rPr>
          <w:rFonts w:asciiTheme="minorHAnsi" w:hAnsiTheme="minorHAnsi" w:cstheme="minorHAnsi"/>
        </w:rPr>
        <w:t>składki na ubezpieczenia społeczne</w:t>
      </w:r>
      <w:r w:rsidR="003437D9" w:rsidRPr="00B46992">
        <w:rPr>
          <w:rFonts w:asciiTheme="minorHAnsi" w:hAnsiTheme="minorHAnsi" w:cstheme="minorHAnsi"/>
        </w:rPr>
        <w:t>, Fundusz Pracy</w:t>
      </w:r>
      <w:r w:rsidRPr="00B46992">
        <w:rPr>
          <w:rFonts w:asciiTheme="minorHAnsi" w:hAnsiTheme="minorHAnsi" w:cstheme="minorHAnsi"/>
        </w:rPr>
        <w:t xml:space="preserve"> i odpisy na zakładowy fundusz świadczeń socjalnych kwota </w:t>
      </w:r>
      <w:r w:rsidR="007D49D2" w:rsidRPr="00B46992">
        <w:rPr>
          <w:rFonts w:asciiTheme="minorHAnsi" w:hAnsiTheme="minorHAnsi" w:cstheme="minorHAnsi"/>
        </w:rPr>
        <w:t>5.</w:t>
      </w:r>
      <w:r w:rsidR="00427FCB">
        <w:rPr>
          <w:rFonts w:asciiTheme="minorHAnsi" w:hAnsiTheme="minorHAnsi" w:cstheme="minorHAnsi"/>
        </w:rPr>
        <w:t>8</w:t>
      </w:r>
      <w:r w:rsidR="00305796">
        <w:rPr>
          <w:rFonts w:asciiTheme="minorHAnsi" w:hAnsiTheme="minorHAnsi" w:cstheme="minorHAnsi"/>
        </w:rPr>
        <w:t>91,00</w:t>
      </w:r>
      <w:r w:rsidRPr="00B46992">
        <w:rPr>
          <w:rFonts w:asciiTheme="minorHAnsi" w:hAnsiTheme="minorHAnsi" w:cstheme="minorHAnsi"/>
        </w:rPr>
        <w:t xml:space="preserve"> zł, </w:t>
      </w:r>
    </w:p>
    <w:p w14:paraId="1F3F02FD" w14:textId="1F262E68" w:rsidR="00377F63" w:rsidRPr="00B46992"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B46992">
        <w:rPr>
          <w:rFonts w:asciiTheme="minorHAnsi" w:hAnsiTheme="minorHAnsi" w:cstheme="minorHAnsi"/>
        </w:rPr>
        <w:t xml:space="preserve">podróże służbowe kwota </w:t>
      </w:r>
      <w:r w:rsidR="007D49D2" w:rsidRPr="00B46992">
        <w:rPr>
          <w:rFonts w:asciiTheme="minorHAnsi" w:hAnsiTheme="minorHAnsi" w:cstheme="minorHAnsi"/>
        </w:rPr>
        <w:t>1.</w:t>
      </w:r>
      <w:r w:rsidR="00305796">
        <w:rPr>
          <w:rFonts w:asciiTheme="minorHAnsi" w:hAnsiTheme="minorHAnsi" w:cstheme="minorHAnsi"/>
        </w:rPr>
        <w:t>162,53</w:t>
      </w:r>
      <w:r w:rsidRPr="00B46992">
        <w:rPr>
          <w:rFonts w:asciiTheme="minorHAnsi" w:hAnsiTheme="minorHAnsi" w:cstheme="minorHAnsi"/>
        </w:rPr>
        <w:t xml:space="preserve"> zł.</w:t>
      </w:r>
    </w:p>
    <w:p w14:paraId="4F626001" w14:textId="7E552E72" w:rsidR="00377F63" w:rsidRDefault="00377F63" w:rsidP="00377F63">
      <w:pPr>
        <w:pStyle w:val="NormalnyWeb"/>
        <w:spacing w:before="0" w:beforeAutospacing="0" w:after="0" w:line="360" w:lineRule="auto"/>
        <w:jc w:val="both"/>
        <w:rPr>
          <w:rFonts w:asciiTheme="minorHAnsi" w:hAnsiTheme="minorHAnsi" w:cstheme="minorHAnsi"/>
        </w:rPr>
      </w:pPr>
      <w:r w:rsidRPr="00B46992">
        <w:rPr>
          <w:rFonts w:asciiTheme="minorHAnsi" w:hAnsiTheme="minorHAnsi" w:cstheme="minorHAnsi"/>
        </w:rPr>
        <w:t>Dotacja została wykorzystana zgodnie z przeznaczeniem.</w:t>
      </w:r>
    </w:p>
    <w:p w14:paraId="5FB51D38" w14:textId="77777777" w:rsidR="008A6E20" w:rsidRDefault="008A6E20" w:rsidP="008A6E20">
      <w:pPr>
        <w:pStyle w:val="NormalnyWeb"/>
        <w:rPr>
          <w:rFonts w:asciiTheme="minorHAnsi" w:hAnsiTheme="minorHAnsi" w:cstheme="minorHAnsi"/>
          <w:i/>
          <w:iCs/>
          <w:u w:val="single"/>
        </w:rPr>
      </w:pPr>
    </w:p>
    <w:p w14:paraId="025185A1" w14:textId="7998384F" w:rsidR="008A6E20" w:rsidRPr="00B46992" w:rsidRDefault="008A6E20" w:rsidP="008A6E20">
      <w:pPr>
        <w:pStyle w:val="NormalnyWeb"/>
        <w:rPr>
          <w:rFonts w:asciiTheme="minorHAnsi" w:hAnsiTheme="minorHAnsi" w:cstheme="minorHAnsi"/>
          <w:i/>
          <w:iCs/>
          <w:u w:val="single"/>
        </w:rPr>
      </w:pPr>
      <w:r w:rsidRPr="00B46992">
        <w:rPr>
          <w:rFonts w:asciiTheme="minorHAnsi" w:hAnsiTheme="minorHAnsi" w:cstheme="minorHAnsi"/>
          <w:i/>
          <w:iCs/>
          <w:u w:val="single"/>
        </w:rPr>
        <w:lastRenderedPageBreak/>
        <w:t>Rozdz. 852</w:t>
      </w:r>
      <w:r>
        <w:rPr>
          <w:rFonts w:asciiTheme="minorHAnsi" w:hAnsiTheme="minorHAnsi" w:cstheme="minorHAnsi"/>
          <w:i/>
          <w:iCs/>
          <w:u w:val="single"/>
        </w:rPr>
        <w:t>95</w:t>
      </w:r>
      <w:r w:rsidRPr="00B46992">
        <w:rPr>
          <w:rFonts w:asciiTheme="minorHAnsi" w:hAnsiTheme="minorHAnsi" w:cstheme="minorHAnsi"/>
          <w:i/>
          <w:iCs/>
          <w:u w:val="single"/>
        </w:rPr>
        <w:t xml:space="preserve"> – </w:t>
      </w:r>
      <w:r>
        <w:rPr>
          <w:rFonts w:asciiTheme="minorHAnsi" w:hAnsiTheme="minorHAnsi" w:cstheme="minorHAnsi"/>
          <w:i/>
          <w:iCs/>
          <w:u w:val="single"/>
        </w:rPr>
        <w:t>pozostała działalność</w:t>
      </w:r>
    </w:p>
    <w:p w14:paraId="4D695A45" w14:textId="307FC4DF" w:rsidR="008A6E20" w:rsidRPr="000F32BE" w:rsidRDefault="008A6E20" w:rsidP="008A6E20">
      <w:pPr>
        <w:pStyle w:val="NormalnyWeb"/>
        <w:spacing w:before="0" w:beforeAutospacing="0" w:after="0" w:line="360" w:lineRule="auto"/>
        <w:ind w:firstLine="360"/>
        <w:jc w:val="both"/>
        <w:rPr>
          <w:rFonts w:asciiTheme="minorHAnsi" w:hAnsiTheme="minorHAnsi" w:cstheme="minorHAnsi"/>
        </w:rPr>
      </w:pPr>
      <w:r w:rsidRPr="00B46992">
        <w:rPr>
          <w:rFonts w:asciiTheme="minorHAnsi" w:hAnsiTheme="minorHAnsi" w:cstheme="minorHAnsi"/>
        </w:rPr>
        <w:t xml:space="preserve">Na planowaną kwotę dotacji w wysokości </w:t>
      </w:r>
      <w:r>
        <w:rPr>
          <w:rFonts w:asciiTheme="minorHAnsi" w:hAnsiTheme="minorHAnsi" w:cstheme="minorHAnsi"/>
        </w:rPr>
        <w:t>773.887,00</w:t>
      </w:r>
      <w:r w:rsidRPr="00B46992">
        <w:rPr>
          <w:rFonts w:asciiTheme="minorHAnsi" w:hAnsiTheme="minorHAnsi" w:cstheme="minorHAnsi"/>
        </w:rPr>
        <w:t xml:space="preserve"> zł do budżetu gminy wpłynęło </w:t>
      </w:r>
      <w:r>
        <w:rPr>
          <w:rFonts w:asciiTheme="minorHAnsi" w:hAnsiTheme="minorHAnsi" w:cstheme="minorHAnsi"/>
        </w:rPr>
        <w:t>734.865,00</w:t>
      </w:r>
      <w:r w:rsidRPr="00B46992">
        <w:rPr>
          <w:rFonts w:asciiTheme="minorHAnsi" w:hAnsiTheme="minorHAnsi" w:cstheme="minorHAnsi"/>
        </w:rPr>
        <w:t xml:space="preserve"> zł, wydatkowano kwotę </w:t>
      </w:r>
      <w:r>
        <w:rPr>
          <w:rFonts w:asciiTheme="minorHAnsi" w:hAnsiTheme="minorHAnsi" w:cstheme="minorHAnsi"/>
        </w:rPr>
        <w:t>726.786,27</w:t>
      </w:r>
      <w:r w:rsidRPr="00B46992">
        <w:rPr>
          <w:rFonts w:asciiTheme="minorHAnsi" w:hAnsiTheme="minorHAnsi" w:cstheme="minorHAnsi"/>
        </w:rPr>
        <w:t xml:space="preserve"> zł </w:t>
      </w:r>
      <w:r w:rsidRPr="000F32BE">
        <w:rPr>
          <w:rFonts w:asciiTheme="minorHAnsi" w:hAnsiTheme="minorHAnsi" w:cstheme="minorHAnsi"/>
        </w:rPr>
        <w:t xml:space="preserve">na świadczenia społeczne z tytułu dodatków osłonowych wydatkowano kwotę 715.236,71 zł, na wynagrodzenia wraz z pochodnymi dla pracownika obsługującego w/w zadanie wydatkowano 8.519,56 zł, na zakup materiałów i druków wydatkowano 1.800,00 zł, za licencję programu wydano 1.230,00 zł. </w:t>
      </w:r>
    </w:p>
    <w:p w14:paraId="0C09D3C5" w14:textId="77777777" w:rsidR="00377F63" w:rsidRPr="00B46992" w:rsidRDefault="00377F63" w:rsidP="00377F63">
      <w:pPr>
        <w:pStyle w:val="NormalnyWeb"/>
        <w:spacing w:before="0" w:beforeAutospacing="0" w:after="0" w:line="360" w:lineRule="auto"/>
        <w:jc w:val="both"/>
        <w:rPr>
          <w:rFonts w:asciiTheme="minorHAnsi" w:hAnsiTheme="minorHAnsi" w:cstheme="minorHAnsi"/>
        </w:rPr>
      </w:pPr>
    </w:p>
    <w:p w14:paraId="700DD207" w14:textId="77777777" w:rsidR="00377F63" w:rsidRPr="00A4649E" w:rsidRDefault="00377F63" w:rsidP="00377F63">
      <w:pPr>
        <w:pStyle w:val="NormalnyWeb"/>
        <w:spacing w:before="0" w:beforeAutospacing="0" w:after="0" w:line="360" w:lineRule="auto"/>
        <w:jc w:val="both"/>
        <w:rPr>
          <w:rFonts w:asciiTheme="minorHAnsi" w:hAnsiTheme="minorHAnsi" w:cstheme="minorHAnsi"/>
        </w:rPr>
      </w:pPr>
      <w:r w:rsidRPr="00A4649E">
        <w:rPr>
          <w:rFonts w:asciiTheme="minorHAnsi" w:hAnsiTheme="minorHAnsi" w:cstheme="minorHAnsi"/>
          <w:b/>
          <w:bCs/>
          <w:u w:val="single"/>
        </w:rPr>
        <w:t>Dział 855 – Rodzina</w:t>
      </w:r>
    </w:p>
    <w:p w14:paraId="5D3F4FDA" w14:textId="77777777" w:rsidR="00377F63" w:rsidRPr="00A4649E" w:rsidRDefault="00377F63" w:rsidP="00377F63">
      <w:pPr>
        <w:pStyle w:val="NormalnyWeb"/>
        <w:spacing w:before="0" w:beforeAutospacing="0" w:after="0" w:line="360" w:lineRule="auto"/>
        <w:jc w:val="both"/>
        <w:rPr>
          <w:rFonts w:asciiTheme="minorHAnsi" w:hAnsiTheme="minorHAnsi" w:cstheme="minorHAnsi"/>
        </w:rPr>
      </w:pPr>
    </w:p>
    <w:p w14:paraId="60E73B08" w14:textId="77777777" w:rsidR="00377F63" w:rsidRPr="00A4649E"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A4649E">
        <w:rPr>
          <w:rFonts w:asciiTheme="minorHAnsi" w:hAnsiTheme="minorHAnsi" w:cstheme="minorHAnsi"/>
          <w:b w:val="0"/>
          <w:i/>
          <w:iCs/>
          <w:sz w:val="24"/>
          <w:szCs w:val="24"/>
        </w:rPr>
        <w:t>Rozdz. 85501 - Świadczenia wychowawcze</w:t>
      </w:r>
    </w:p>
    <w:p w14:paraId="4497D11E" w14:textId="11F7E370" w:rsidR="001A299A" w:rsidRPr="00A4649E"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A4649E">
        <w:rPr>
          <w:rFonts w:asciiTheme="minorHAnsi" w:hAnsiTheme="minorHAnsi" w:cstheme="minorHAnsi"/>
          <w:b w:val="0"/>
          <w:sz w:val="24"/>
          <w:szCs w:val="24"/>
          <w:u w:val="none"/>
        </w:rPr>
        <w:t xml:space="preserve">Zaplanowane dochody i wydatki na zadania związane z realizacją programu „Rodzina 500+” wynoszą </w:t>
      </w:r>
      <w:r w:rsidR="008A6E20" w:rsidRPr="00A4649E">
        <w:rPr>
          <w:rFonts w:asciiTheme="minorHAnsi" w:hAnsiTheme="minorHAnsi" w:cstheme="minorHAnsi"/>
          <w:b w:val="0"/>
          <w:sz w:val="24"/>
          <w:szCs w:val="24"/>
          <w:u w:val="none"/>
        </w:rPr>
        <w:t>3.228.778,00</w:t>
      </w:r>
      <w:r w:rsidRPr="00A4649E">
        <w:rPr>
          <w:rFonts w:asciiTheme="minorHAnsi" w:hAnsiTheme="minorHAnsi" w:cstheme="minorHAnsi"/>
          <w:b w:val="0"/>
          <w:sz w:val="24"/>
          <w:szCs w:val="24"/>
          <w:u w:val="none"/>
        </w:rPr>
        <w:t xml:space="preserve"> zł</w:t>
      </w:r>
      <w:r w:rsidR="001A299A" w:rsidRPr="00A4649E">
        <w:rPr>
          <w:rFonts w:asciiTheme="minorHAnsi" w:hAnsiTheme="minorHAnsi" w:cstheme="minorHAnsi"/>
          <w:b w:val="0"/>
          <w:sz w:val="24"/>
          <w:szCs w:val="24"/>
          <w:u w:val="none"/>
        </w:rPr>
        <w:t>.</w:t>
      </w:r>
    </w:p>
    <w:p w14:paraId="21D07DC5" w14:textId="56FBC943" w:rsidR="00377F63" w:rsidRPr="00A4649E" w:rsidRDefault="00377F63" w:rsidP="001A299A">
      <w:pPr>
        <w:pStyle w:val="Nagwek5"/>
        <w:spacing w:before="0" w:beforeAutospacing="0" w:after="0" w:afterAutospacing="0" w:line="360" w:lineRule="auto"/>
        <w:jc w:val="both"/>
        <w:rPr>
          <w:rFonts w:asciiTheme="minorHAnsi" w:hAnsiTheme="minorHAnsi" w:cstheme="minorHAnsi"/>
          <w:b w:val="0"/>
          <w:sz w:val="24"/>
          <w:szCs w:val="24"/>
          <w:u w:val="none"/>
        </w:rPr>
      </w:pPr>
      <w:r w:rsidRPr="00A4649E">
        <w:rPr>
          <w:rFonts w:asciiTheme="minorHAnsi" w:hAnsiTheme="minorHAnsi" w:cstheme="minorHAnsi"/>
          <w:b w:val="0"/>
          <w:sz w:val="24"/>
          <w:szCs w:val="24"/>
          <w:u w:val="none"/>
        </w:rPr>
        <w:t>W I półroczu 202</w:t>
      </w:r>
      <w:r w:rsidR="008A6E20" w:rsidRPr="00A4649E">
        <w:rPr>
          <w:rFonts w:asciiTheme="minorHAnsi" w:hAnsiTheme="minorHAnsi" w:cstheme="minorHAnsi"/>
          <w:b w:val="0"/>
          <w:sz w:val="24"/>
          <w:szCs w:val="24"/>
          <w:u w:val="none"/>
        </w:rPr>
        <w:t>2</w:t>
      </w:r>
      <w:r w:rsidRPr="00A4649E">
        <w:rPr>
          <w:rFonts w:asciiTheme="minorHAnsi" w:hAnsiTheme="minorHAnsi" w:cstheme="minorHAnsi"/>
          <w:b w:val="0"/>
          <w:sz w:val="24"/>
          <w:szCs w:val="24"/>
          <w:u w:val="none"/>
        </w:rPr>
        <w:t xml:space="preserve"> r. wpłynęła kwota </w:t>
      </w:r>
      <w:r w:rsidR="008A6E20" w:rsidRPr="00A4649E">
        <w:rPr>
          <w:rFonts w:asciiTheme="minorHAnsi" w:hAnsiTheme="minorHAnsi" w:cstheme="minorHAnsi"/>
          <w:b w:val="0"/>
          <w:sz w:val="24"/>
          <w:szCs w:val="24"/>
          <w:u w:val="none"/>
        </w:rPr>
        <w:t>3.228.263,00</w:t>
      </w:r>
      <w:r w:rsidRPr="00A4649E">
        <w:rPr>
          <w:rFonts w:asciiTheme="minorHAnsi" w:hAnsiTheme="minorHAnsi" w:cstheme="minorHAnsi"/>
          <w:b w:val="0"/>
          <w:sz w:val="24"/>
          <w:szCs w:val="24"/>
          <w:u w:val="none"/>
        </w:rPr>
        <w:t xml:space="preserve"> zł, wydatkowano kwotę </w:t>
      </w:r>
      <w:r w:rsidR="007D49D2" w:rsidRPr="00A4649E">
        <w:rPr>
          <w:rFonts w:asciiTheme="minorHAnsi" w:hAnsiTheme="minorHAnsi" w:cstheme="minorHAnsi"/>
          <w:b w:val="0"/>
          <w:sz w:val="24"/>
          <w:szCs w:val="24"/>
          <w:u w:val="none"/>
        </w:rPr>
        <w:t>3.</w:t>
      </w:r>
      <w:r w:rsidR="008A6E20" w:rsidRPr="00A4649E">
        <w:rPr>
          <w:rFonts w:asciiTheme="minorHAnsi" w:hAnsiTheme="minorHAnsi" w:cstheme="minorHAnsi"/>
          <w:b w:val="0"/>
          <w:sz w:val="24"/>
          <w:szCs w:val="24"/>
          <w:u w:val="none"/>
        </w:rPr>
        <w:t>228.</w:t>
      </w:r>
      <w:r w:rsidR="00BD4801" w:rsidRPr="00A4649E">
        <w:rPr>
          <w:rFonts w:asciiTheme="minorHAnsi" w:hAnsiTheme="minorHAnsi" w:cstheme="minorHAnsi"/>
          <w:b w:val="0"/>
          <w:sz w:val="24"/>
          <w:szCs w:val="24"/>
          <w:u w:val="none"/>
        </w:rPr>
        <w:t>263,00</w:t>
      </w:r>
      <w:r w:rsidRPr="00A4649E">
        <w:rPr>
          <w:rFonts w:asciiTheme="minorHAnsi" w:hAnsiTheme="minorHAnsi" w:cstheme="minorHAnsi"/>
          <w:b w:val="0"/>
          <w:sz w:val="24"/>
          <w:szCs w:val="24"/>
          <w:u w:val="none"/>
        </w:rPr>
        <w:t xml:space="preserve"> zł, w tym: </w:t>
      </w:r>
    </w:p>
    <w:p w14:paraId="2ED8C828" w14:textId="77777777" w:rsidR="00A4649E" w:rsidRPr="00A4649E" w:rsidRDefault="00A4649E" w:rsidP="00A4649E">
      <w:pPr>
        <w:pStyle w:val="NormalnyWeb"/>
        <w:numPr>
          <w:ilvl w:val="0"/>
          <w:numId w:val="36"/>
        </w:numPr>
        <w:spacing w:before="0" w:beforeAutospacing="0" w:after="0" w:line="360" w:lineRule="auto"/>
        <w:jc w:val="both"/>
        <w:rPr>
          <w:rFonts w:asciiTheme="minorHAnsi" w:hAnsiTheme="minorHAnsi" w:cstheme="minorHAnsi"/>
        </w:rPr>
      </w:pPr>
      <w:r w:rsidRPr="00A4649E">
        <w:rPr>
          <w:rFonts w:asciiTheme="minorHAnsi" w:hAnsiTheme="minorHAnsi" w:cstheme="minorHAnsi"/>
        </w:rPr>
        <w:t xml:space="preserve">na wypłatę świadczeń wychowawczych w wysokości 500,00 zł miesięcznie na dziecko wydatkowano 3.217.610,15 zł, </w:t>
      </w:r>
    </w:p>
    <w:p w14:paraId="59D6D4A7" w14:textId="77777777" w:rsidR="00A4649E" w:rsidRPr="00A4649E" w:rsidRDefault="00A4649E" w:rsidP="00A4649E">
      <w:pPr>
        <w:pStyle w:val="NormalnyWeb"/>
        <w:numPr>
          <w:ilvl w:val="0"/>
          <w:numId w:val="36"/>
        </w:numPr>
        <w:spacing w:before="0" w:beforeAutospacing="0" w:after="0" w:line="360" w:lineRule="auto"/>
        <w:jc w:val="both"/>
        <w:rPr>
          <w:rFonts w:asciiTheme="minorHAnsi" w:hAnsiTheme="minorHAnsi" w:cstheme="minorHAnsi"/>
        </w:rPr>
      </w:pPr>
      <w:r w:rsidRPr="00A4649E">
        <w:rPr>
          <w:rFonts w:asciiTheme="minorHAnsi" w:hAnsiTheme="minorHAnsi" w:cstheme="minorHAnsi"/>
        </w:rPr>
        <w:t>na wynagrodzenia osobowe oraz dodatkowe wynagrodzenie roczne wraz z pochodnymi wydano 8.548,21 zł,</w:t>
      </w:r>
    </w:p>
    <w:p w14:paraId="03DCB72D" w14:textId="29F93E46" w:rsidR="00377F63" w:rsidRPr="00A4649E" w:rsidRDefault="00A4649E" w:rsidP="00A4649E">
      <w:pPr>
        <w:pStyle w:val="NormalnyWeb"/>
        <w:numPr>
          <w:ilvl w:val="0"/>
          <w:numId w:val="36"/>
        </w:numPr>
        <w:spacing w:before="0" w:beforeAutospacing="0" w:after="0" w:line="360" w:lineRule="auto"/>
        <w:jc w:val="both"/>
        <w:rPr>
          <w:rFonts w:asciiTheme="minorHAnsi" w:hAnsiTheme="minorHAnsi" w:cstheme="minorHAnsi"/>
        </w:rPr>
      </w:pPr>
      <w:r w:rsidRPr="00A4649E">
        <w:rPr>
          <w:rFonts w:asciiTheme="minorHAnsi" w:hAnsiTheme="minorHAnsi" w:cstheme="minorHAnsi"/>
        </w:rPr>
        <w:t>na zakup usług pozostałych kwota 2.104,64 zł. (licencja i nadzór nad programami).</w:t>
      </w:r>
    </w:p>
    <w:p w14:paraId="074DC8DF" w14:textId="77777777" w:rsidR="00A4649E" w:rsidRPr="00A4649E" w:rsidRDefault="00A4649E" w:rsidP="00A4649E">
      <w:pPr>
        <w:pStyle w:val="Nagwek5"/>
        <w:spacing w:before="0" w:beforeAutospacing="0" w:after="0" w:afterAutospacing="0" w:line="360" w:lineRule="auto"/>
        <w:jc w:val="both"/>
        <w:rPr>
          <w:rFonts w:asciiTheme="minorHAnsi" w:hAnsiTheme="minorHAnsi" w:cstheme="minorHAnsi"/>
          <w:b w:val="0"/>
          <w:bCs w:val="0"/>
          <w:color w:val="FF0000"/>
          <w:sz w:val="24"/>
          <w:szCs w:val="24"/>
          <w:u w:val="none"/>
        </w:rPr>
      </w:pPr>
    </w:p>
    <w:p w14:paraId="456BFBF5" w14:textId="77777777" w:rsidR="00377F63" w:rsidRPr="00904D24"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904D24">
        <w:rPr>
          <w:rFonts w:asciiTheme="minorHAnsi" w:hAnsiTheme="minorHAnsi" w:cstheme="minorHAnsi"/>
          <w:b w:val="0"/>
          <w:i/>
          <w:iCs/>
          <w:sz w:val="24"/>
          <w:szCs w:val="24"/>
        </w:rPr>
        <w:t>Rozdz. 85502 - Świadczenia rodzinne, świadczenie z funduszu alimentacyjnego oraz składki na ubezpieczenie emerytalne i rentowe z ubezpieczenia społecznego</w:t>
      </w:r>
    </w:p>
    <w:p w14:paraId="5A3D451E" w14:textId="1DAC0AE8" w:rsidR="001A299A" w:rsidRPr="00904D24"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904D24">
        <w:rPr>
          <w:rFonts w:asciiTheme="minorHAnsi" w:hAnsiTheme="minorHAnsi" w:cstheme="minorHAnsi"/>
          <w:b w:val="0"/>
          <w:sz w:val="24"/>
          <w:szCs w:val="24"/>
          <w:u w:val="none"/>
        </w:rPr>
        <w:t xml:space="preserve">Zaplanowane dochody i wydatki na zadania związane ze świadczeniami rodzinnymi, zaliczkami alimentacyjnymi wynoszą </w:t>
      </w:r>
      <w:r w:rsidR="00904D24" w:rsidRPr="00904D24">
        <w:rPr>
          <w:rFonts w:asciiTheme="minorHAnsi" w:hAnsiTheme="minorHAnsi" w:cstheme="minorHAnsi"/>
          <w:b w:val="0"/>
          <w:sz w:val="24"/>
          <w:szCs w:val="24"/>
          <w:u w:val="none"/>
        </w:rPr>
        <w:t>4.638.000,00</w:t>
      </w:r>
      <w:r w:rsidRPr="00904D24">
        <w:rPr>
          <w:rFonts w:asciiTheme="minorHAnsi" w:hAnsiTheme="minorHAnsi" w:cstheme="minorHAnsi"/>
          <w:b w:val="0"/>
          <w:sz w:val="24"/>
          <w:szCs w:val="24"/>
          <w:u w:val="none"/>
        </w:rPr>
        <w:t xml:space="preserve"> zł</w:t>
      </w:r>
      <w:r w:rsidR="001A299A" w:rsidRPr="00904D24">
        <w:rPr>
          <w:rFonts w:asciiTheme="minorHAnsi" w:hAnsiTheme="minorHAnsi" w:cstheme="minorHAnsi"/>
          <w:b w:val="0"/>
          <w:sz w:val="24"/>
          <w:szCs w:val="24"/>
          <w:u w:val="none"/>
        </w:rPr>
        <w:t>.</w:t>
      </w:r>
    </w:p>
    <w:p w14:paraId="5AADD233" w14:textId="6E0D3BBC" w:rsidR="00377F63" w:rsidRPr="00904D24"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904D24">
        <w:rPr>
          <w:rFonts w:asciiTheme="minorHAnsi" w:hAnsiTheme="minorHAnsi" w:cstheme="minorHAnsi"/>
          <w:b w:val="0"/>
          <w:sz w:val="24"/>
          <w:szCs w:val="24"/>
          <w:u w:val="none"/>
        </w:rPr>
        <w:t>W I półroczu 202</w:t>
      </w:r>
      <w:r w:rsidR="00904D24" w:rsidRPr="00904D24">
        <w:rPr>
          <w:rFonts w:asciiTheme="minorHAnsi" w:hAnsiTheme="minorHAnsi" w:cstheme="minorHAnsi"/>
          <w:b w:val="0"/>
          <w:sz w:val="24"/>
          <w:szCs w:val="24"/>
          <w:u w:val="none"/>
        </w:rPr>
        <w:t>2</w:t>
      </w:r>
      <w:r w:rsidRPr="00904D24">
        <w:rPr>
          <w:rFonts w:asciiTheme="minorHAnsi" w:hAnsiTheme="minorHAnsi" w:cstheme="minorHAnsi"/>
          <w:b w:val="0"/>
          <w:sz w:val="24"/>
          <w:szCs w:val="24"/>
          <w:u w:val="none"/>
        </w:rPr>
        <w:t xml:space="preserve"> r. wpłynęła kwota </w:t>
      </w:r>
      <w:r w:rsidR="00904D24" w:rsidRPr="00904D24">
        <w:rPr>
          <w:rFonts w:asciiTheme="minorHAnsi" w:hAnsiTheme="minorHAnsi" w:cstheme="minorHAnsi"/>
          <w:b w:val="0"/>
          <w:sz w:val="24"/>
          <w:szCs w:val="24"/>
          <w:u w:val="none"/>
        </w:rPr>
        <w:t>2.405.258,00</w:t>
      </w:r>
      <w:r w:rsidRPr="00904D24">
        <w:rPr>
          <w:rFonts w:asciiTheme="minorHAnsi" w:hAnsiTheme="minorHAnsi" w:cstheme="minorHAnsi"/>
          <w:b w:val="0"/>
          <w:sz w:val="24"/>
          <w:szCs w:val="24"/>
          <w:u w:val="none"/>
        </w:rPr>
        <w:t xml:space="preserve"> zł, wydatkowano kwotę 2.</w:t>
      </w:r>
      <w:r w:rsidR="00904D24" w:rsidRPr="00904D24">
        <w:rPr>
          <w:rFonts w:asciiTheme="minorHAnsi" w:hAnsiTheme="minorHAnsi" w:cstheme="minorHAnsi"/>
          <w:b w:val="0"/>
          <w:sz w:val="24"/>
          <w:szCs w:val="24"/>
          <w:u w:val="none"/>
        </w:rPr>
        <w:t>402.679,10</w:t>
      </w:r>
      <w:r w:rsidRPr="00904D24">
        <w:rPr>
          <w:rFonts w:asciiTheme="minorHAnsi" w:hAnsiTheme="minorHAnsi" w:cstheme="minorHAnsi"/>
          <w:b w:val="0"/>
          <w:sz w:val="24"/>
          <w:szCs w:val="24"/>
          <w:u w:val="none"/>
        </w:rPr>
        <w:t xml:space="preserve"> zł, w tym: </w:t>
      </w:r>
    </w:p>
    <w:p w14:paraId="768E60BE"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904D24">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t>
      </w:r>
      <w:r w:rsidRPr="001B1200">
        <w:rPr>
          <w:rFonts w:asciiTheme="minorHAnsi" w:hAnsiTheme="minorHAnsi" w:cstheme="minorHAnsi"/>
        </w:rPr>
        <w:t xml:space="preserve">wychowawczym i inne), funduszu alimentacyjnego, świadczenia rodzicielskie, zasiłki dla opiekunów wydatkowano 2.116.333,78 zł, </w:t>
      </w:r>
    </w:p>
    <w:p w14:paraId="4F225B19"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lastRenderedPageBreak/>
        <w:t>na ubezpieczenie społeczne osób otrzymujących świadczenie pielęgnacyjne, specjalne zasiłki i zasiłki dla opiekunów kwota 213.457,24 zł,</w:t>
      </w:r>
    </w:p>
    <w:p w14:paraId="740DB482"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na wynagrodzenia i dodatkowe wynagrodzenie roczne dla pracowników zajmujących się świadczeniami rodzinnymi wydano 51.817,71 zł</w:t>
      </w:r>
    </w:p>
    <w:p w14:paraId="4CD2C4AE"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składki ubezpieczenia społecznego i Fundusz Pracy od wynagrodzeń 9.789,44 zł,</w:t>
      </w:r>
    </w:p>
    <w:p w14:paraId="4CD01EF4"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odpisy na zakładowy fundusz świadczeń socjalnych 2.771,62 zł (przekazano 75 % naliczonego funduszu),</w:t>
      </w:r>
    </w:p>
    <w:p w14:paraId="67404503" w14:textId="77777777" w:rsidR="00904D24" w:rsidRPr="001B1200" w:rsidRDefault="00904D24" w:rsidP="00904D24">
      <w:pPr>
        <w:pStyle w:val="NormalnyWeb"/>
        <w:numPr>
          <w:ilvl w:val="0"/>
          <w:numId w:val="36"/>
        </w:numPr>
        <w:spacing w:before="0" w:beforeAutospacing="0" w:after="0" w:line="360" w:lineRule="auto"/>
        <w:jc w:val="both"/>
        <w:rPr>
          <w:rFonts w:asciiTheme="minorHAnsi" w:hAnsiTheme="minorHAnsi" w:cstheme="minorHAnsi"/>
        </w:rPr>
      </w:pPr>
      <w:r w:rsidRPr="001B1200">
        <w:rPr>
          <w:rFonts w:asciiTheme="minorHAnsi" w:hAnsiTheme="minorHAnsi" w:cstheme="minorHAnsi"/>
        </w:rPr>
        <w:t>na zakup materiałów biurowych, druków, tonerów, nadzór nad programami komputerowymi, przesyłki listowe, rozmowy telefoniczne kwota 8.509,31 zł.</w:t>
      </w:r>
    </w:p>
    <w:p w14:paraId="4265106F" w14:textId="77777777" w:rsidR="00377F63" w:rsidRPr="00904D24" w:rsidRDefault="00377F63" w:rsidP="00377F63">
      <w:pPr>
        <w:pStyle w:val="NormalnyWeb"/>
        <w:spacing w:before="0" w:beforeAutospacing="0" w:after="0" w:line="360" w:lineRule="auto"/>
        <w:ind w:left="720"/>
        <w:jc w:val="both"/>
        <w:rPr>
          <w:rFonts w:asciiTheme="minorHAnsi" w:hAnsiTheme="minorHAnsi" w:cstheme="minorHAnsi"/>
        </w:rPr>
      </w:pPr>
    </w:p>
    <w:p w14:paraId="3A34577A" w14:textId="77777777" w:rsidR="00377F63" w:rsidRPr="00904D24" w:rsidRDefault="00377F63" w:rsidP="00377F63">
      <w:pPr>
        <w:pStyle w:val="NormalnyWeb"/>
        <w:spacing w:before="0" w:beforeAutospacing="0" w:after="0" w:line="360" w:lineRule="auto"/>
        <w:jc w:val="both"/>
        <w:rPr>
          <w:rFonts w:asciiTheme="minorHAnsi" w:hAnsiTheme="minorHAnsi" w:cstheme="minorHAnsi"/>
          <w:i/>
          <w:iCs/>
          <w:u w:val="single"/>
        </w:rPr>
      </w:pPr>
      <w:r w:rsidRPr="00904D24">
        <w:rPr>
          <w:rFonts w:asciiTheme="minorHAnsi" w:hAnsiTheme="minorHAnsi" w:cstheme="minorHAnsi"/>
          <w:i/>
          <w:iCs/>
          <w:u w:val="single"/>
        </w:rPr>
        <w:t>Karta Dużej Rodziny</w:t>
      </w:r>
    </w:p>
    <w:p w14:paraId="050CC568" w14:textId="5B3ACA11" w:rsidR="00377F63" w:rsidRPr="00904D24" w:rsidRDefault="00377F63" w:rsidP="00377F63">
      <w:pPr>
        <w:pStyle w:val="NormalnyWeb"/>
        <w:spacing w:before="0" w:beforeAutospacing="0" w:after="0" w:line="360" w:lineRule="auto"/>
        <w:ind w:firstLine="708"/>
        <w:jc w:val="both"/>
        <w:rPr>
          <w:rFonts w:asciiTheme="minorHAnsi" w:hAnsiTheme="minorHAnsi" w:cstheme="minorHAnsi"/>
        </w:rPr>
      </w:pPr>
      <w:r w:rsidRPr="00904D24">
        <w:rPr>
          <w:rFonts w:asciiTheme="minorHAnsi" w:hAnsiTheme="minorHAnsi" w:cstheme="minorHAnsi"/>
        </w:rPr>
        <w:t xml:space="preserve">Na planowaną kwotę dotacji i wydatków przeznaczonych na realizację Karty Dużej Rodziny w wysokości </w:t>
      </w:r>
      <w:r w:rsidR="00904D24" w:rsidRPr="00904D24">
        <w:rPr>
          <w:rFonts w:asciiTheme="minorHAnsi" w:hAnsiTheme="minorHAnsi" w:cstheme="minorHAnsi"/>
        </w:rPr>
        <w:t>249,00</w:t>
      </w:r>
      <w:r w:rsidRPr="00904D24">
        <w:rPr>
          <w:rFonts w:asciiTheme="minorHAnsi" w:hAnsiTheme="minorHAnsi" w:cstheme="minorHAnsi"/>
        </w:rPr>
        <w:t xml:space="preserve"> zł do budżetu gminy wpłynęło </w:t>
      </w:r>
      <w:r w:rsidR="00904D24" w:rsidRPr="00904D24">
        <w:rPr>
          <w:rFonts w:asciiTheme="minorHAnsi" w:hAnsiTheme="minorHAnsi" w:cstheme="minorHAnsi"/>
        </w:rPr>
        <w:t>249,00</w:t>
      </w:r>
      <w:r w:rsidRPr="00904D24">
        <w:rPr>
          <w:rFonts w:asciiTheme="minorHAnsi" w:hAnsiTheme="minorHAnsi" w:cstheme="minorHAnsi"/>
        </w:rPr>
        <w:t xml:space="preserve"> zł, </w:t>
      </w:r>
      <w:r w:rsidRPr="00904D24">
        <w:rPr>
          <w:rFonts w:asciiTheme="minorHAnsi" w:hAnsiTheme="minorHAnsi" w:cstheme="minorHAnsi"/>
          <w:iCs/>
        </w:rPr>
        <w:t>wydatki zostaną poniesione w II półroczu 202</w:t>
      </w:r>
      <w:r w:rsidR="00904D24" w:rsidRPr="00904D24">
        <w:rPr>
          <w:rFonts w:asciiTheme="minorHAnsi" w:hAnsiTheme="minorHAnsi" w:cstheme="minorHAnsi"/>
          <w:iCs/>
        </w:rPr>
        <w:t>2</w:t>
      </w:r>
      <w:r w:rsidRPr="00904D24">
        <w:rPr>
          <w:rFonts w:asciiTheme="minorHAnsi" w:hAnsiTheme="minorHAnsi" w:cstheme="minorHAnsi"/>
          <w:iCs/>
        </w:rPr>
        <w:t xml:space="preserve"> r. </w:t>
      </w:r>
    </w:p>
    <w:p w14:paraId="4A92C6C2" w14:textId="77777777" w:rsidR="00377F63" w:rsidRPr="00C42105" w:rsidRDefault="00377F63" w:rsidP="00904D24">
      <w:pPr>
        <w:pStyle w:val="NormalnyWeb"/>
        <w:spacing w:before="0" w:beforeAutospacing="0" w:after="0" w:line="360" w:lineRule="auto"/>
        <w:jc w:val="both"/>
        <w:rPr>
          <w:rFonts w:asciiTheme="minorHAnsi" w:hAnsiTheme="minorHAnsi" w:cstheme="minorHAnsi"/>
          <w:color w:val="FF0000"/>
        </w:rPr>
      </w:pPr>
    </w:p>
    <w:p w14:paraId="7BDFEFAB" w14:textId="77777777" w:rsidR="00377F63" w:rsidRPr="00FB1FE4" w:rsidRDefault="00377F63" w:rsidP="00377F63">
      <w:pPr>
        <w:pStyle w:val="NormalnyWeb"/>
        <w:spacing w:before="0" w:beforeAutospacing="0" w:after="0" w:line="360" w:lineRule="auto"/>
        <w:jc w:val="both"/>
        <w:rPr>
          <w:rFonts w:asciiTheme="minorHAnsi" w:hAnsiTheme="minorHAnsi" w:cstheme="minorHAnsi"/>
        </w:rPr>
      </w:pPr>
      <w:r w:rsidRPr="00FB1FE4">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58FA623D" w14:textId="1CE4BBFD" w:rsidR="00377F63" w:rsidRPr="00FB1FE4" w:rsidRDefault="00377F63" w:rsidP="00377F63">
      <w:pPr>
        <w:pStyle w:val="NormalnyWeb"/>
        <w:spacing w:before="0" w:beforeAutospacing="0" w:after="0" w:line="360" w:lineRule="auto"/>
        <w:ind w:firstLine="708"/>
        <w:jc w:val="both"/>
        <w:rPr>
          <w:rFonts w:asciiTheme="minorHAnsi" w:hAnsiTheme="minorHAnsi" w:cstheme="minorHAnsi"/>
        </w:rPr>
      </w:pPr>
      <w:r w:rsidRPr="00FB1FE4">
        <w:rPr>
          <w:rFonts w:asciiTheme="minorHAnsi" w:hAnsiTheme="minorHAnsi" w:cstheme="minorHAnsi"/>
        </w:rPr>
        <w:t xml:space="preserve">Zaplanowane dochody i wydatki w tym rozdziale wynoszą </w:t>
      </w:r>
      <w:r w:rsidR="00904D24" w:rsidRPr="00FB1FE4">
        <w:rPr>
          <w:rFonts w:asciiTheme="minorHAnsi" w:hAnsiTheme="minorHAnsi" w:cstheme="minorHAnsi"/>
        </w:rPr>
        <w:t>65.000,00</w:t>
      </w:r>
      <w:r w:rsidRPr="00FB1FE4">
        <w:rPr>
          <w:rFonts w:asciiTheme="minorHAnsi" w:hAnsiTheme="minorHAnsi" w:cstheme="minorHAnsi"/>
        </w:rPr>
        <w:t xml:space="preserve"> zł, </w:t>
      </w:r>
      <w:r w:rsidR="00904D24" w:rsidRPr="00FB1FE4">
        <w:rPr>
          <w:rFonts w:asciiTheme="minorHAnsi" w:hAnsiTheme="minorHAnsi" w:cstheme="minorHAnsi"/>
        </w:rPr>
        <w:t xml:space="preserve">w </w:t>
      </w:r>
      <w:r w:rsidRPr="00FB1FE4">
        <w:rPr>
          <w:rFonts w:asciiTheme="minorHAnsi" w:hAnsiTheme="minorHAnsi" w:cstheme="minorHAnsi"/>
        </w:rPr>
        <w:t>I półroczu 202</w:t>
      </w:r>
      <w:r w:rsidR="00904D24" w:rsidRPr="00FB1FE4">
        <w:rPr>
          <w:rFonts w:asciiTheme="minorHAnsi" w:hAnsiTheme="minorHAnsi" w:cstheme="minorHAnsi"/>
        </w:rPr>
        <w:t>2</w:t>
      </w:r>
      <w:r w:rsidRPr="00FB1FE4">
        <w:rPr>
          <w:rFonts w:asciiTheme="minorHAnsi" w:hAnsiTheme="minorHAnsi" w:cstheme="minorHAnsi"/>
        </w:rPr>
        <w:t xml:space="preserve"> r. wpłynęła kwota </w:t>
      </w:r>
      <w:r w:rsidR="00904D24" w:rsidRPr="00FB1FE4">
        <w:rPr>
          <w:rFonts w:asciiTheme="minorHAnsi" w:hAnsiTheme="minorHAnsi" w:cstheme="minorHAnsi"/>
        </w:rPr>
        <w:t>36.997,00</w:t>
      </w:r>
      <w:r w:rsidRPr="00FB1FE4">
        <w:rPr>
          <w:rFonts w:asciiTheme="minorHAnsi" w:hAnsiTheme="minorHAnsi" w:cstheme="minorHAnsi"/>
        </w:rPr>
        <w:t xml:space="preserve"> zł. Wydatki poniesiono w kwocie </w:t>
      </w:r>
      <w:r w:rsidR="00904D24" w:rsidRPr="00FB1FE4">
        <w:rPr>
          <w:rFonts w:asciiTheme="minorHAnsi" w:hAnsiTheme="minorHAnsi" w:cstheme="minorHAnsi"/>
        </w:rPr>
        <w:t>36.940,50</w:t>
      </w:r>
      <w:r w:rsidRPr="00FB1FE4">
        <w:rPr>
          <w:rFonts w:asciiTheme="minorHAnsi" w:hAnsiTheme="minorHAnsi" w:cstheme="minorHAnsi"/>
        </w:rPr>
        <w:t xml:space="preserve"> zł na koszty opłaconych składek za niektóre osoby pobierające świadczenia pielęgnacyjne, specjalne zasiłki opiekuńcze oraz zasiłki dla opiekunów. </w:t>
      </w:r>
    </w:p>
    <w:p w14:paraId="1897A663" w14:textId="77777777" w:rsidR="00377F63" w:rsidRPr="00FB1FE4" w:rsidRDefault="00377F63" w:rsidP="00377F63">
      <w:pPr>
        <w:pStyle w:val="NormalnyWeb"/>
        <w:spacing w:before="0" w:beforeAutospacing="0" w:after="0" w:line="360" w:lineRule="auto"/>
        <w:jc w:val="both"/>
        <w:rPr>
          <w:rFonts w:asciiTheme="minorHAnsi" w:hAnsiTheme="minorHAnsi" w:cstheme="minorHAnsi"/>
        </w:rPr>
      </w:pPr>
    </w:p>
    <w:p w14:paraId="156C5D8C" w14:textId="160101D8" w:rsidR="00E666F4" w:rsidRDefault="00E666F4" w:rsidP="00377F63">
      <w:pPr>
        <w:pStyle w:val="NormalnyWeb"/>
        <w:rPr>
          <w:rFonts w:asciiTheme="minorHAnsi" w:hAnsiTheme="minorHAnsi" w:cstheme="minorHAnsi"/>
          <w:iCs/>
          <w:color w:val="FF0000"/>
        </w:rPr>
      </w:pPr>
    </w:p>
    <w:p w14:paraId="3FB0789C" w14:textId="700FDAE6" w:rsidR="00FB1FE4" w:rsidRDefault="00FB1FE4" w:rsidP="00377F63">
      <w:pPr>
        <w:pStyle w:val="NormalnyWeb"/>
        <w:rPr>
          <w:rFonts w:asciiTheme="minorHAnsi" w:hAnsiTheme="minorHAnsi" w:cstheme="minorHAnsi"/>
          <w:iCs/>
          <w:color w:val="FF0000"/>
        </w:rPr>
      </w:pPr>
    </w:p>
    <w:p w14:paraId="2B4DAEC7" w14:textId="5E36E0A2" w:rsidR="00FB1FE4" w:rsidRDefault="00FB1FE4" w:rsidP="00377F63">
      <w:pPr>
        <w:pStyle w:val="NormalnyWeb"/>
        <w:rPr>
          <w:rFonts w:asciiTheme="minorHAnsi" w:hAnsiTheme="minorHAnsi" w:cstheme="minorHAnsi"/>
          <w:iCs/>
          <w:color w:val="FF0000"/>
        </w:rPr>
      </w:pPr>
    </w:p>
    <w:p w14:paraId="7A54869B" w14:textId="77777777" w:rsidR="00FB1FE4" w:rsidRPr="00C42105" w:rsidRDefault="00FB1FE4" w:rsidP="00377F63">
      <w:pPr>
        <w:pStyle w:val="NormalnyWeb"/>
        <w:rPr>
          <w:rFonts w:asciiTheme="minorHAnsi" w:hAnsiTheme="minorHAnsi" w:cstheme="minorHAnsi"/>
          <w:iCs/>
          <w:color w:val="FF0000"/>
        </w:rPr>
      </w:pPr>
    </w:p>
    <w:p w14:paraId="78679563" w14:textId="77777777" w:rsidR="001A5188" w:rsidRPr="00C42105" w:rsidRDefault="001A5188" w:rsidP="00377F63">
      <w:pPr>
        <w:pStyle w:val="NormalnyWeb"/>
        <w:rPr>
          <w:rFonts w:asciiTheme="minorHAnsi" w:hAnsiTheme="minorHAnsi" w:cstheme="minorHAnsi"/>
          <w:b/>
          <w:color w:val="FF0000"/>
        </w:rPr>
      </w:pPr>
    </w:p>
    <w:p w14:paraId="1205DB0C" w14:textId="77777777" w:rsidR="00377F63" w:rsidRPr="001A5188" w:rsidRDefault="00377F63" w:rsidP="00377F63">
      <w:pPr>
        <w:pStyle w:val="NormalnyWeb"/>
        <w:jc w:val="center"/>
        <w:rPr>
          <w:rFonts w:asciiTheme="minorHAnsi" w:hAnsiTheme="minorHAnsi" w:cstheme="minorHAnsi"/>
          <w:b/>
        </w:rPr>
      </w:pPr>
      <w:r w:rsidRPr="001A5188">
        <w:rPr>
          <w:rFonts w:asciiTheme="minorHAnsi" w:hAnsiTheme="minorHAnsi" w:cstheme="minorHAnsi"/>
          <w:b/>
        </w:rPr>
        <w:lastRenderedPageBreak/>
        <w:t>INFORMACJA</w:t>
      </w:r>
    </w:p>
    <w:p w14:paraId="05B10968" w14:textId="3F9BCF68" w:rsidR="00377F63" w:rsidRPr="001A5188" w:rsidRDefault="00377F63" w:rsidP="00377F63">
      <w:pPr>
        <w:pStyle w:val="NormalnyWeb"/>
        <w:jc w:val="center"/>
        <w:rPr>
          <w:rFonts w:asciiTheme="minorHAnsi" w:hAnsiTheme="minorHAnsi" w:cstheme="minorHAnsi"/>
        </w:rPr>
      </w:pPr>
      <w:r w:rsidRPr="001A5188">
        <w:rPr>
          <w:rFonts w:asciiTheme="minorHAnsi" w:hAnsiTheme="minorHAnsi" w:cstheme="minorHAnsi"/>
          <w:b/>
        </w:rPr>
        <w:t>z wykonania dochodów i wydatków związanych z realizacji zadań wykonywanych na podstawie porozumień (umów) między jednostkami samorządu terytorialnego</w:t>
      </w:r>
      <w:r w:rsidR="001A5188">
        <w:rPr>
          <w:rFonts w:asciiTheme="minorHAnsi" w:hAnsiTheme="minorHAnsi" w:cstheme="minorHAnsi"/>
          <w:b/>
        </w:rPr>
        <w:t xml:space="preserve"> </w:t>
      </w:r>
      <w:r w:rsidRPr="001A5188">
        <w:rPr>
          <w:rFonts w:asciiTheme="minorHAnsi" w:hAnsiTheme="minorHAnsi" w:cstheme="minorHAnsi"/>
          <w:b/>
        </w:rPr>
        <w:t>w I półroczu 202</w:t>
      </w:r>
      <w:r w:rsidR="00C42105">
        <w:rPr>
          <w:rFonts w:asciiTheme="minorHAnsi" w:hAnsiTheme="minorHAnsi" w:cstheme="minorHAnsi"/>
          <w:b/>
        </w:rPr>
        <w:t>2</w:t>
      </w:r>
      <w:r w:rsidRPr="001A5188">
        <w:rPr>
          <w:rFonts w:asciiTheme="minorHAnsi" w:hAnsiTheme="minorHAnsi" w:cstheme="minorHAnsi"/>
          <w:b/>
        </w:rPr>
        <w:t xml:space="preserve"> roku</w:t>
      </w:r>
      <w:r w:rsidRPr="001A5188">
        <w:rPr>
          <w:rFonts w:asciiTheme="minorHAnsi" w:hAnsiTheme="minorHAnsi" w:cstheme="minorHAnsi"/>
        </w:rPr>
        <w:t>.</w:t>
      </w:r>
    </w:p>
    <w:tbl>
      <w:tblPr>
        <w:tblW w:w="9225" w:type="dxa"/>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64"/>
        <w:gridCol w:w="988"/>
        <w:gridCol w:w="826"/>
        <w:gridCol w:w="2446"/>
        <w:gridCol w:w="1465"/>
        <w:gridCol w:w="1465"/>
        <w:gridCol w:w="1271"/>
      </w:tblGrid>
      <w:tr w:rsidR="00377F63" w:rsidRPr="001A5188" w14:paraId="17E998D3"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hideMark/>
          </w:tcPr>
          <w:p w14:paraId="73C292CA"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 xml:space="preserve">Dział </w:t>
            </w:r>
          </w:p>
        </w:tc>
        <w:tc>
          <w:tcPr>
            <w:tcW w:w="989" w:type="dxa"/>
            <w:tcBorders>
              <w:top w:val="outset" w:sz="6" w:space="0" w:color="000000"/>
              <w:left w:val="outset" w:sz="6" w:space="0" w:color="000000"/>
              <w:bottom w:val="outset" w:sz="6" w:space="0" w:color="000000"/>
              <w:right w:val="outset" w:sz="6" w:space="0" w:color="000000"/>
            </w:tcBorders>
            <w:hideMark/>
          </w:tcPr>
          <w:p w14:paraId="0A8633D4"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Rozdz.</w:t>
            </w:r>
          </w:p>
        </w:tc>
        <w:tc>
          <w:tcPr>
            <w:tcW w:w="827" w:type="dxa"/>
            <w:tcBorders>
              <w:top w:val="outset" w:sz="6" w:space="0" w:color="000000"/>
              <w:left w:val="outset" w:sz="6" w:space="0" w:color="000000"/>
              <w:bottom w:val="outset" w:sz="6" w:space="0" w:color="000000"/>
              <w:right w:val="outset" w:sz="6" w:space="0" w:color="000000"/>
            </w:tcBorders>
          </w:tcPr>
          <w:p w14:paraId="597EFF31" w14:textId="77777777" w:rsidR="00377F63" w:rsidRPr="001A5188" w:rsidRDefault="00377F63">
            <w:pPr>
              <w:pStyle w:val="NormalnyWeb"/>
              <w:spacing w:after="0"/>
              <w:jc w:val="center"/>
              <w:rPr>
                <w:rFonts w:asciiTheme="minorHAnsi" w:hAnsiTheme="minorHAnsi" w:cstheme="minorHAnsi"/>
              </w:rPr>
            </w:pPr>
          </w:p>
          <w:p w14:paraId="7810D6F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w:t>
            </w:r>
          </w:p>
        </w:tc>
        <w:tc>
          <w:tcPr>
            <w:tcW w:w="2452" w:type="dxa"/>
            <w:tcBorders>
              <w:top w:val="outset" w:sz="6" w:space="0" w:color="000000"/>
              <w:left w:val="outset" w:sz="6" w:space="0" w:color="000000"/>
              <w:bottom w:val="outset" w:sz="6" w:space="0" w:color="000000"/>
              <w:right w:val="outset" w:sz="6" w:space="0" w:color="000000"/>
            </w:tcBorders>
          </w:tcPr>
          <w:p w14:paraId="3913853E" w14:textId="77777777" w:rsidR="00377F63" w:rsidRPr="001A5188" w:rsidRDefault="00377F63">
            <w:pPr>
              <w:pStyle w:val="NormalnyWeb"/>
              <w:spacing w:after="0"/>
              <w:jc w:val="center"/>
              <w:rPr>
                <w:rFonts w:asciiTheme="minorHAnsi" w:hAnsiTheme="minorHAnsi" w:cstheme="minorHAnsi"/>
              </w:rPr>
            </w:pPr>
          </w:p>
          <w:p w14:paraId="3CEB6853" w14:textId="77777777" w:rsidR="00377F63" w:rsidRPr="001A5188" w:rsidRDefault="00377F63">
            <w:pPr>
              <w:pStyle w:val="Nagwek3"/>
              <w:rPr>
                <w:rFonts w:asciiTheme="minorHAnsi" w:hAnsiTheme="minorHAnsi" w:cstheme="minorHAnsi"/>
                <w:sz w:val="24"/>
                <w:szCs w:val="24"/>
              </w:rPr>
            </w:pPr>
            <w:r w:rsidRPr="001A5188">
              <w:rPr>
                <w:rFonts w:asciiTheme="minorHAnsi" w:hAnsiTheme="minorHAnsi" w:cstheme="minorHAnsi"/>
                <w:sz w:val="24"/>
                <w:szCs w:val="24"/>
              </w:rPr>
              <w:t>T r e ś ć</w:t>
            </w:r>
          </w:p>
        </w:tc>
        <w:tc>
          <w:tcPr>
            <w:tcW w:w="1465" w:type="dxa"/>
            <w:tcBorders>
              <w:top w:val="outset" w:sz="6" w:space="0" w:color="000000"/>
              <w:left w:val="outset" w:sz="6" w:space="0" w:color="000000"/>
              <w:bottom w:val="outset" w:sz="6" w:space="0" w:color="000000"/>
              <w:right w:val="outset" w:sz="6" w:space="0" w:color="000000"/>
            </w:tcBorders>
            <w:hideMark/>
          </w:tcPr>
          <w:p w14:paraId="2E0E18F6"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Plan</w:t>
            </w:r>
          </w:p>
        </w:tc>
        <w:tc>
          <w:tcPr>
            <w:tcW w:w="1456" w:type="dxa"/>
            <w:tcBorders>
              <w:top w:val="outset" w:sz="6" w:space="0" w:color="000000"/>
              <w:left w:val="outset" w:sz="6" w:space="0" w:color="000000"/>
              <w:bottom w:val="outset" w:sz="6" w:space="0" w:color="000000"/>
              <w:right w:val="outset" w:sz="6" w:space="0" w:color="000000"/>
            </w:tcBorders>
          </w:tcPr>
          <w:p w14:paraId="6DE062EA" w14:textId="77777777" w:rsidR="00377F63" w:rsidRPr="001A5188" w:rsidRDefault="00377F63">
            <w:pPr>
              <w:pStyle w:val="NormalnyWeb"/>
              <w:spacing w:after="0"/>
              <w:rPr>
                <w:rFonts w:asciiTheme="minorHAnsi" w:hAnsiTheme="minorHAnsi" w:cstheme="minorHAnsi"/>
                <w:b/>
              </w:rPr>
            </w:pPr>
          </w:p>
          <w:p w14:paraId="543FAB22" w14:textId="77777777" w:rsidR="00377F63" w:rsidRPr="001A5188" w:rsidRDefault="00377F63">
            <w:pPr>
              <w:pStyle w:val="Nagwek2"/>
              <w:rPr>
                <w:rFonts w:asciiTheme="minorHAnsi" w:hAnsiTheme="minorHAnsi" w:cstheme="minorHAnsi"/>
                <w:sz w:val="24"/>
                <w:szCs w:val="24"/>
              </w:rPr>
            </w:pPr>
            <w:r w:rsidRPr="001A5188">
              <w:rPr>
                <w:rFonts w:asciiTheme="minorHAnsi" w:hAnsiTheme="minorHAnsi" w:cstheme="minorHAnsi"/>
                <w:sz w:val="24"/>
                <w:szCs w:val="24"/>
              </w:rPr>
              <w:t>Wykonanie</w:t>
            </w:r>
          </w:p>
        </w:tc>
        <w:tc>
          <w:tcPr>
            <w:tcW w:w="1271" w:type="dxa"/>
            <w:tcBorders>
              <w:top w:val="outset" w:sz="6" w:space="0" w:color="000000"/>
              <w:left w:val="outset" w:sz="6" w:space="0" w:color="000000"/>
              <w:bottom w:val="outset" w:sz="6" w:space="0" w:color="000000"/>
              <w:right w:val="outset" w:sz="6" w:space="0" w:color="000000"/>
            </w:tcBorders>
          </w:tcPr>
          <w:p w14:paraId="29952892" w14:textId="77777777" w:rsidR="00377F63" w:rsidRPr="001A5188" w:rsidRDefault="00377F63">
            <w:pPr>
              <w:pStyle w:val="NormalnyWeb"/>
              <w:spacing w:after="0"/>
              <w:jc w:val="center"/>
              <w:rPr>
                <w:rFonts w:asciiTheme="minorHAnsi" w:hAnsiTheme="minorHAnsi" w:cstheme="minorHAnsi"/>
                <w:b/>
              </w:rPr>
            </w:pPr>
            <w:r w:rsidRPr="001A5188">
              <w:rPr>
                <w:rFonts w:asciiTheme="minorHAnsi" w:hAnsiTheme="minorHAnsi" w:cstheme="minorHAnsi"/>
                <w:b/>
              </w:rPr>
              <w:t>%</w:t>
            </w:r>
          </w:p>
          <w:p w14:paraId="5A422E1F" w14:textId="77777777" w:rsidR="00377F63" w:rsidRPr="001A5188" w:rsidRDefault="00377F63">
            <w:pPr>
              <w:pStyle w:val="NormalnyWeb"/>
              <w:spacing w:after="0"/>
              <w:jc w:val="center"/>
              <w:rPr>
                <w:rFonts w:asciiTheme="minorHAnsi" w:hAnsiTheme="minorHAnsi" w:cstheme="minorHAnsi"/>
                <w:b/>
              </w:rPr>
            </w:pPr>
            <w:r w:rsidRPr="001A5188">
              <w:rPr>
                <w:rFonts w:asciiTheme="minorHAnsi" w:hAnsiTheme="minorHAnsi" w:cstheme="minorHAnsi"/>
                <w:b/>
              </w:rPr>
              <w:t>wykonania</w:t>
            </w:r>
          </w:p>
          <w:p w14:paraId="37F0473C" w14:textId="77777777" w:rsidR="00377F63" w:rsidRPr="001A5188" w:rsidRDefault="00377F63">
            <w:pPr>
              <w:pStyle w:val="NormalnyWeb"/>
              <w:rPr>
                <w:rFonts w:asciiTheme="minorHAnsi" w:hAnsiTheme="minorHAnsi" w:cstheme="minorHAnsi"/>
                <w:b/>
              </w:rPr>
            </w:pPr>
          </w:p>
        </w:tc>
      </w:tr>
      <w:tr w:rsidR="00377F63" w:rsidRPr="001A5188" w14:paraId="7A21833B"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779889D3"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31EC662E"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5518B65F" w14:textId="77777777" w:rsidR="00377F63" w:rsidRPr="001A5188" w:rsidRDefault="00377F63">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hideMark/>
          </w:tcPr>
          <w:p w14:paraId="3019352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Dochody</w:t>
            </w:r>
          </w:p>
        </w:tc>
        <w:tc>
          <w:tcPr>
            <w:tcW w:w="1465" w:type="dxa"/>
            <w:tcBorders>
              <w:top w:val="outset" w:sz="6" w:space="0" w:color="000000"/>
              <w:left w:val="outset" w:sz="6" w:space="0" w:color="000000"/>
              <w:bottom w:val="outset" w:sz="6" w:space="0" w:color="000000"/>
              <w:right w:val="outset" w:sz="6" w:space="0" w:color="000000"/>
            </w:tcBorders>
          </w:tcPr>
          <w:p w14:paraId="5219D0F2" w14:textId="7B03E6D0" w:rsidR="00377F63" w:rsidRPr="001A5188" w:rsidRDefault="00377F63">
            <w:pPr>
              <w:jc w:val="center"/>
              <w:rPr>
                <w:rFonts w:asciiTheme="minorHAnsi" w:hAnsiTheme="minorHAnsi" w:cstheme="minorHAnsi"/>
                <w:b/>
                <w:bCs/>
              </w:rPr>
            </w:pPr>
          </w:p>
        </w:tc>
        <w:tc>
          <w:tcPr>
            <w:tcW w:w="1456" w:type="dxa"/>
            <w:tcBorders>
              <w:top w:val="outset" w:sz="6" w:space="0" w:color="000000"/>
              <w:left w:val="outset" w:sz="6" w:space="0" w:color="000000"/>
              <w:bottom w:val="outset" w:sz="6" w:space="0" w:color="000000"/>
              <w:right w:val="outset" w:sz="6" w:space="0" w:color="000000"/>
            </w:tcBorders>
          </w:tcPr>
          <w:p w14:paraId="4371A656" w14:textId="1926A7E6" w:rsidR="00377F63" w:rsidRPr="001A5188" w:rsidRDefault="00377F63">
            <w:pPr>
              <w:pStyle w:val="NormalnyWeb"/>
              <w:jc w:val="center"/>
              <w:rPr>
                <w:rFonts w:asciiTheme="minorHAnsi" w:hAnsiTheme="minorHAnsi" w:cstheme="minorHAnsi"/>
                <w:b/>
                <w:bCs/>
              </w:rPr>
            </w:pPr>
          </w:p>
        </w:tc>
        <w:tc>
          <w:tcPr>
            <w:tcW w:w="1271" w:type="dxa"/>
            <w:tcBorders>
              <w:top w:val="outset" w:sz="6" w:space="0" w:color="000000"/>
              <w:left w:val="outset" w:sz="6" w:space="0" w:color="000000"/>
              <w:bottom w:val="outset" w:sz="6" w:space="0" w:color="000000"/>
              <w:right w:val="outset" w:sz="6" w:space="0" w:color="000000"/>
            </w:tcBorders>
          </w:tcPr>
          <w:p w14:paraId="7A070396" w14:textId="5770B042" w:rsidR="00377F63" w:rsidRPr="001A5188" w:rsidRDefault="00377F63">
            <w:pPr>
              <w:pStyle w:val="NormalnyWeb"/>
              <w:jc w:val="center"/>
              <w:rPr>
                <w:rFonts w:asciiTheme="minorHAnsi" w:hAnsiTheme="minorHAnsi" w:cstheme="minorHAnsi"/>
                <w:b/>
                <w:bCs/>
              </w:rPr>
            </w:pPr>
          </w:p>
        </w:tc>
      </w:tr>
      <w:tr w:rsidR="00377F63" w:rsidRPr="001A5188" w14:paraId="4088B34C"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72B46471"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0D7E468E"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406560AC" w14:textId="77777777" w:rsidR="00377F63" w:rsidRPr="001A5188" w:rsidRDefault="00377F63">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tcPr>
          <w:p w14:paraId="0C3A6AF9" w14:textId="77777777" w:rsidR="00377F63" w:rsidRPr="001A5188" w:rsidRDefault="00377F63">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382686AF" w14:textId="77777777" w:rsidR="00377F63" w:rsidRPr="001A5188" w:rsidRDefault="00377F63">
            <w:pPr>
              <w:jc w:val="center"/>
              <w:rPr>
                <w:rFonts w:asciiTheme="minorHAnsi" w:hAnsiTheme="minorHAnsi" w:cstheme="minorHAnsi"/>
                <w:b/>
                <w:bCs/>
              </w:rPr>
            </w:pPr>
          </w:p>
        </w:tc>
        <w:tc>
          <w:tcPr>
            <w:tcW w:w="1456" w:type="dxa"/>
            <w:tcBorders>
              <w:top w:val="outset" w:sz="6" w:space="0" w:color="000000"/>
              <w:left w:val="outset" w:sz="6" w:space="0" w:color="000000"/>
              <w:bottom w:val="outset" w:sz="6" w:space="0" w:color="000000"/>
              <w:right w:val="outset" w:sz="6" w:space="0" w:color="000000"/>
            </w:tcBorders>
          </w:tcPr>
          <w:p w14:paraId="3909B234" w14:textId="77777777" w:rsidR="00377F63" w:rsidRPr="001A5188" w:rsidRDefault="00377F63">
            <w:pPr>
              <w:pStyle w:val="NormalnyWeb"/>
              <w:jc w:val="center"/>
              <w:rPr>
                <w:rFonts w:asciiTheme="minorHAnsi" w:hAnsiTheme="minorHAnsi" w:cstheme="minorHAnsi"/>
                <w:b/>
                <w:bCs/>
              </w:rPr>
            </w:pPr>
          </w:p>
        </w:tc>
        <w:tc>
          <w:tcPr>
            <w:tcW w:w="1271" w:type="dxa"/>
            <w:tcBorders>
              <w:top w:val="outset" w:sz="6" w:space="0" w:color="000000"/>
              <w:left w:val="outset" w:sz="6" w:space="0" w:color="000000"/>
              <w:bottom w:val="outset" w:sz="6" w:space="0" w:color="000000"/>
              <w:right w:val="outset" w:sz="6" w:space="0" w:color="000000"/>
            </w:tcBorders>
          </w:tcPr>
          <w:p w14:paraId="44064B6F" w14:textId="77777777" w:rsidR="00377F63" w:rsidRPr="001A5188" w:rsidRDefault="00377F63">
            <w:pPr>
              <w:pStyle w:val="NormalnyWeb"/>
              <w:jc w:val="center"/>
              <w:rPr>
                <w:rFonts w:asciiTheme="minorHAnsi" w:hAnsiTheme="minorHAnsi" w:cstheme="minorHAnsi"/>
                <w:b/>
                <w:bCs/>
              </w:rPr>
            </w:pPr>
          </w:p>
        </w:tc>
      </w:tr>
      <w:tr w:rsidR="00A02EE6" w:rsidRPr="001A5188" w14:paraId="176AA416"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hideMark/>
          </w:tcPr>
          <w:p w14:paraId="151FDEB4" w14:textId="77777777" w:rsidR="00A02EE6" w:rsidRPr="001A5188" w:rsidRDefault="00A02EE6" w:rsidP="00A02EE6">
            <w:pPr>
              <w:jc w:val="center"/>
              <w:rPr>
                <w:rFonts w:asciiTheme="minorHAnsi" w:hAnsiTheme="minorHAnsi" w:cstheme="minorHAnsi"/>
                <w:b/>
                <w:bCs/>
              </w:rPr>
            </w:pPr>
            <w:r w:rsidRPr="001A5188">
              <w:rPr>
                <w:rFonts w:asciiTheme="minorHAnsi" w:hAnsiTheme="minorHAnsi" w:cstheme="minorHAnsi"/>
                <w:b/>
                <w:bCs/>
              </w:rPr>
              <w:t>926</w:t>
            </w:r>
          </w:p>
        </w:tc>
        <w:tc>
          <w:tcPr>
            <w:tcW w:w="989" w:type="dxa"/>
            <w:tcBorders>
              <w:top w:val="outset" w:sz="6" w:space="0" w:color="000000"/>
              <w:left w:val="outset" w:sz="6" w:space="0" w:color="000000"/>
              <w:bottom w:val="outset" w:sz="6" w:space="0" w:color="000000"/>
              <w:right w:val="outset" w:sz="6" w:space="0" w:color="000000"/>
            </w:tcBorders>
          </w:tcPr>
          <w:p w14:paraId="02AF6D05" w14:textId="77777777" w:rsidR="00A02EE6" w:rsidRPr="001A5188" w:rsidRDefault="00A02EE6" w:rsidP="00A02EE6">
            <w:pPr>
              <w:rPr>
                <w:rFonts w:asciiTheme="minorHAnsi" w:hAnsiTheme="minorHAnsi" w:cstheme="minorHAnsi"/>
                <w:b/>
                <w:bCs/>
              </w:rPr>
            </w:pPr>
          </w:p>
        </w:tc>
        <w:tc>
          <w:tcPr>
            <w:tcW w:w="827" w:type="dxa"/>
            <w:tcBorders>
              <w:top w:val="outset" w:sz="6" w:space="0" w:color="000000"/>
              <w:left w:val="outset" w:sz="6" w:space="0" w:color="000000"/>
              <w:bottom w:val="outset" w:sz="6" w:space="0" w:color="000000"/>
              <w:right w:val="outset" w:sz="6" w:space="0" w:color="000000"/>
            </w:tcBorders>
          </w:tcPr>
          <w:p w14:paraId="1EF61330" w14:textId="77777777" w:rsidR="00A02EE6" w:rsidRPr="001A5188" w:rsidRDefault="00A02EE6" w:rsidP="00A02EE6">
            <w:pPr>
              <w:pStyle w:val="NormalnyWeb"/>
              <w:jc w:val="center"/>
              <w:rPr>
                <w:rFonts w:asciiTheme="minorHAnsi" w:hAnsiTheme="minorHAnsi" w:cstheme="minorHAnsi"/>
                <w:b/>
                <w:bCs/>
              </w:rPr>
            </w:pPr>
          </w:p>
        </w:tc>
        <w:tc>
          <w:tcPr>
            <w:tcW w:w="2452" w:type="dxa"/>
            <w:tcBorders>
              <w:top w:val="outset" w:sz="6" w:space="0" w:color="000000"/>
              <w:left w:val="outset" w:sz="6" w:space="0" w:color="000000"/>
              <w:bottom w:val="outset" w:sz="6" w:space="0" w:color="000000"/>
              <w:right w:val="outset" w:sz="6" w:space="0" w:color="000000"/>
            </w:tcBorders>
            <w:hideMark/>
          </w:tcPr>
          <w:p w14:paraId="614ADF05" w14:textId="77777777" w:rsidR="00A02EE6" w:rsidRPr="001A5188" w:rsidRDefault="00A02EE6" w:rsidP="00A02EE6">
            <w:pPr>
              <w:pStyle w:val="NormalnyWeb"/>
              <w:rPr>
                <w:rFonts w:asciiTheme="minorHAnsi" w:hAnsiTheme="minorHAnsi" w:cstheme="minorHAnsi"/>
                <w:b/>
                <w:bCs/>
              </w:rPr>
            </w:pPr>
            <w:r w:rsidRPr="001A5188">
              <w:rPr>
                <w:rFonts w:asciiTheme="minorHAnsi" w:hAnsiTheme="minorHAnsi" w:cstheme="minorHAnsi"/>
                <w:b/>
                <w:bCs/>
              </w:rPr>
              <w:t>Kultura fizyczna</w:t>
            </w:r>
          </w:p>
        </w:tc>
        <w:tc>
          <w:tcPr>
            <w:tcW w:w="1465" w:type="dxa"/>
            <w:tcBorders>
              <w:top w:val="outset" w:sz="6" w:space="0" w:color="000000"/>
              <w:left w:val="outset" w:sz="6" w:space="0" w:color="000000"/>
              <w:bottom w:val="outset" w:sz="6" w:space="0" w:color="000000"/>
              <w:right w:val="outset" w:sz="6" w:space="0" w:color="000000"/>
            </w:tcBorders>
          </w:tcPr>
          <w:p w14:paraId="105AB7B5" w14:textId="12DC7C32" w:rsidR="00A02EE6" w:rsidRPr="00A02EE6" w:rsidRDefault="00A02EE6" w:rsidP="00A02EE6">
            <w:pPr>
              <w:pStyle w:val="Nagwek3"/>
              <w:rPr>
                <w:rFonts w:asciiTheme="minorHAnsi" w:hAnsiTheme="minorHAnsi" w:cstheme="minorHAnsi"/>
                <w:bCs w:val="0"/>
                <w:sz w:val="24"/>
                <w:szCs w:val="24"/>
              </w:rPr>
            </w:pPr>
            <w:r w:rsidRPr="00A02EE6">
              <w:rPr>
                <w:rFonts w:asciiTheme="minorHAnsi" w:hAnsiTheme="minorHAnsi" w:cstheme="minorHAnsi"/>
                <w:bCs w:val="0"/>
                <w:sz w:val="24"/>
                <w:szCs w:val="24"/>
              </w:rPr>
              <w:t>1.000.000,00</w:t>
            </w:r>
          </w:p>
        </w:tc>
        <w:tc>
          <w:tcPr>
            <w:tcW w:w="1456" w:type="dxa"/>
            <w:tcBorders>
              <w:top w:val="outset" w:sz="6" w:space="0" w:color="000000"/>
              <w:left w:val="outset" w:sz="6" w:space="0" w:color="000000"/>
              <w:bottom w:val="outset" w:sz="6" w:space="0" w:color="000000"/>
              <w:right w:val="outset" w:sz="6" w:space="0" w:color="000000"/>
            </w:tcBorders>
          </w:tcPr>
          <w:p w14:paraId="03465C05" w14:textId="2F955864" w:rsidR="00A02EE6" w:rsidRPr="00A02EE6" w:rsidRDefault="00A02EE6" w:rsidP="00A02EE6">
            <w:pPr>
              <w:pStyle w:val="Nagwek3"/>
              <w:rPr>
                <w:rFonts w:asciiTheme="minorHAnsi" w:hAnsiTheme="minorHAnsi" w:cstheme="minorHAnsi"/>
                <w:bCs w:val="0"/>
                <w:sz w:val="24"/>
                <w:szCs w:val="24"/>
              </w:rPr>
            </w:pPr>
            <w:r w:rsidRPr="00A02EE6">
              <w:rPr>
                <w:rFonts w:asciiTheme="minorHAnsi" w:hAnsiTheme="minorHAnsi" w:cstheme="minorHAnsi"/>
                <w:bCs w:val="0"/>
                <w:sz w:val="24"/>
                <w:szCs w:val="24"/>
              </w:rPr>
              <w:t>200.000,00</w:t>
            </w:r>
          </w:p>
        </w:tc>
        <w:tc>
          <w:tcPr>
            <w:tcW w:w="1271" w:type="dxa"/>
            <w:tcBorders>
              <w:top w:val="outset" w:sz="6" w:space="0" w:color="000000"/>
              <w:left w:val="outset" w:sz="6" w:space="0" w:color="000000"/>
              <w:bottom w:val="outset" w:sz="6" w:space="0" w:color="000000"/>
              <w:right w:val="outset" w:sz="6" w:space="0" w:color="000000"/>
            </w:tcBorders>
          </w:tcPr>
          <w:p w14:paraId="3D44E74F" w14:textId="0F6CC015" w:rsidR="00A02EE6" w:rsidRPr="00A02EE6" w:rsidRDefault="00A02EE6" w:rsidP="00A02EE6">
            <w:pPr>
              <w:pStyle w:val="NormalnyWeb"/>
              <w:jc w:val="center"/>
              <w:rPr>
                <w:rFonts w:asciiTheme="minorHAnsi" w:hAnsiTheme="minorHAnsi" w:cstheme="minorHAnsi"/>
                <w:b/>
              </w:rPr>
            </w:pPr>
            <w:r w:rsidRPr="00A02EE6">
              <w:rPr>
                <w:rFonts w:asciiTheme="minorHAnsi" w:hAnsiTheme="minorHAnsi" w:cstheme="minorHAnsi"/>
                <w:b/>
              </w:rPr>
              <w:t>20,00</w:t>
            </w:r>
          </w:p>
        </w:tc>
      </w:tr>
      <w:tr w:rsidR="00A02EE6" w:rsidRPr="001A5188" w14:paraId="58DCE0C7"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71259710" w14:textId="77777777" w:rsidR="00A02EE6" w:rsidRPr="001A5188" w:rsidRDefault="00A02EE6" w:rsidP="00A02EE6">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hideMark/>
          </w:tcPr>
          <w:p w14:paraId="4A212E0F" w14:textId="77777777" w:rsidR="00A02EE6" w:rsidRPr="001A5188" w:rsidRDefault="00A02EE6" w:rsidP="00A02EE6">
            <w:pPr>
              <w:jc w:val="center"/>
              <w:rPr>
                <w:rFonts w:asciiTheme="minorHAnsi" w:hAnsiTheme="minorHAnsi" w:cstheme="minorHAnsi"/>
                <w:i/>
                <w:iCs/>
              </w:rPr>
            </w:pPr>
            <w:r w:rsidRPr="001A5188">
              <w:rPr>
                <w:rFonts w:asciiTheme="minorHAnsi" w:hAnsiTheme="minorHAnsi" w:cstheme="minorHAnsi"/>
                <w:i/>
                <w:iCs/>
              </w:rPr>
              <w:t>92695</w:t>
            </w:r>
          </w:p>
        </w:tc>
        <w:tc>
          <w:tcPr>
            <w:tcW w:w="827" w:type="dxa"/>
            <w:tcBorders>
              <w:top w:val="outset" w:sz="6" w:space="0" w:color="000000"/>
              <w:left w:val="outset" w:sz="6" w:space="0" w:color="000000"/>
              <w:bottom w:val="outset" w:sz="6" w:space="0" w:color="000000"/>
              <w:right w:val="outset" w:sz="6" w:space="0" w:color="000000"/>
            </w:tcBorders>
          </w:tcPr>
          <w:p w14:paraId="75F0C8FE" w14:textId="77777777" w:rsidR="00A02EE6" w:rsidRPr="001A5188" w:rsidRDefault="00A02EE6" w:rsidP="00A02EE6">
            <w:pPr>
              <w:pStyle w:val="NormalnyWeb"/>
              <w:jc w:val="center"/>
              <w:rPr>
                <w:rFonts w:asciiTheme="minorHAnsi" w:hAnsiTheme="minorHAnsi" w:cstheme="minorHAnsi"/>
                <w:i/>
                <w:iCs/>
              </w:rPr>
            </w:pPr>
          </w:p>
        </w:tc>
        <w:tc>
          <w:tcPr>
            <w:tcW w:w="2452" w:type="dxa"/>
            <w:tcBorders>
              <w:top w:val="outset" w:sz="6" w:space="0" w:color="000000"/>
              <w:left w:val="outset" w:sz="6" w:space="0" w:color="000000"/>
              <w:bottom w:val="outset" w:sz="6" w:space="0" w:color="000000"/>
              <w:right w:val="outset" w:sz="6" w:space="0" w:color="000000"/>
            </w:tcBorders>
            <w:hideMark/>
          </w:tcPr>
          <w:p w14:paraId="315BA66B" w14:textId="77777777" w:rsidR="00A02EE6" w:rsidRPr="001A5188" w:rsidRDefault="00A02EE6" w:rsidP="00A02EE6">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1465" w:type="dxa"/>
            <w:tcBorders>
              <w:top w:val="outset" w:sz="6" w:space="0" w:color="000000"/>
              <w:left w:val="outset" w:sz="6" w:space="0" w:color="000000"/>
              <w:bottom w:val="outset" w:sz="6" w:space="0" w:color="000000"/>
              <w:right w:val="outset" w:sz="6" w:space="0" w:color="000000"/>
            </w:tcBorders>
          </w:tcPr>
          <w:p w14:paraId="240C3150" w14:textId="5A11B19B" w:rsidR="00A02EE6" w:rsidRPr="00A02EE6" w:rsidRDefault="00A02EE6" w:rsidP="00A02EE6">
            <w:pPr>
              <w:pStyle w:val="Nagwek3"/>
              <w:rPr>
                <w:rFonts w:asciiTheme="minorHAnsi" w:hAnsiTheme="minorHAnsi" w:cstheme="minorHAnsi"/>
                <w:b w:val="0"/>
                <w:i/>
                <w:iCs/>
                <w:sz w:val="24"/>
                <w:szCs w:val="24"/>
              </w:rPr>
            </w:pPr>
            <w:r w:rsidRPr="00A02EE6">
              <w:rPr>
                <w:rFonts w:asciiTheme="minorHAnsi" w:hAnsiTheme="minorHAnsi" w:cstheme="minorHAnsi"/>
                <w:b w:val="0"/>
                <w:i/>
                <w:iCs/>
                <w:sz w:val="24"/>
                <w:szCs w:val="24"/>
              </w:rPr>
              <w:t>1.000.000,00</w:t>
            </w:r>
          </w:p>
        </w:tc>
        <w:tc>
          <w:tcPr>
            <w:tcW w:w="1456" w:type="dxa"/>
            <w:tcBorders>
              <w:top w:val="outset" w:sz="6" w:space="0" w:color="000000"/>
              <w:left w:val="outset" w:sz="6" w:space="0" w:color="000000"/>
              <w:bottom w:val="outset" w:sz="6" w:space="0" w:color="000000"/>
              <w:right w:val="outset" w:sz="6" w:space="0" w:color="000000"/>
            </w:tcBorders>
          </w:tcPr>
          <w:p w14:paraId="02CC86C2" w14:textId="73D76830" w:rsidR="00A02EE6" w:rsidRPr="00A02EE6" w:rsidRDefault="00A02EE6" w:rsidP="00A02EE6">
            <w:pPr>
              <w:pStyle w:val="Nagwek3"/>
              <w:rPr>
                <w:rFonts w:asciiTheme="minorHAnsi" w:hAnsiTheme="minorHAnsi" w:cstheme="minorHAnsi"/>
                <w:b w:val="0"/>
                <w:i/>
                <w:iCs/>
                <w:sz w:val="24"/>
                <w:szCs w:val="24"/>
              </w:rPr>
            </w:pPr>
            <w:r w:rsidRPr="00A02EE6">
              <w:rPr>
                <w:rFonts w:asciiTheme="minorHAnsi" w:hAnsiTheme="minorHAnsi" w:cstheme="minorHAnsi"/>
                <w:b w:val="0"/>
                <w:i/>
                <w:iCs/>
                <w:sz w:val="24"/>
                <w:szCs w:val="24"/>
              </w:rPr>
              <w:t>200.000,00</w:t>
            </w:r>
          </w:p>
        </w:tc>
        <w:tc>
          <w:tcPr>
            <w:tcW w:w="1271" w:type="dxa"/>
            <w:tcBorders>
              <w:top w:val="outset" w:sz="6" w:space="0" w:color="000000"/>
              <w:left w:val="outset" w:sz="6" w:space="0" w:color="000000"/>
              <w:bottom w:val="outset" w:sz="6" w:space="0" w:color="000000"/>
              <w:right w:val="outset" w:sz="6" w:space="0" w:color="000000"/>
            </w:tcBorders>
          </w:tcPr>
          <w:p w14:paraId="7B5A78E5" w14:textId="29C4F452" w:rsidR="00A02EE6" w:rsidRPr="00A02EE6" w:rsidRDefault="00A02EE6" w:rsidP="00A02EE6">
            <w:pPr>
              <w:pStyle w:val="NormalnyWeb"/>
              <w:jc w:val="center"/>
              <w:rPr>
                <w:rFonts w:asciiTheme="minorHAnsi" w:hAnsiTheme="minorHAnsi" w:cstheme="minorHAnsi"/>
                <w:i/>
                <w:iCs/>
              </w:rPr>
            </w:pPr>
            <w:r w:rsidRPr="00A02EE6">
              <w:rPr>
                <w:rFonts w:asciiTheme="minorHAnsi" w:hAnsiTheme="minorHAnsi" w:cstheme="minorHAnsi"/>
                <w:i/>
                <w:iCs/>
              </w:rPr>
              <w:t>20,00</w:t>
            </w:r>
          </w:p>
        </w:tc>
      </w:tr>
      <w:tr w:rsidR="00377F63" w:rsidRPr="001A5188" w14:paraId="72249682"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2CA81F51"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48C624EA"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hideMark/>
          </w:tcPr>
          <w:p w14:paraId="7483119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6300</w:t>
            </w:r>
          </w:p>
        </w:tc>
        <w:tc>
          <w:tcPr>
            <w:tcW w:w="2452" w:type="dxa"/>
            <w:tcBorders>
              <w:top w:val="outset" w:sz="6" w:space="0" w:color="000000"/>
              <w:left w:val="outset" w:sz="6" w:space="0" w:color="000000"/>
              <w:bottom w:val="outset" w:sz="6" w:space="0" w:color="000000"/>
              <w:right w:val="outset" w:sz="6" w:space="0" w:color="000000"/>
            </w:tcBorders>
            <w:hideMark/>
          </w:tcPr>
          <w:p w14:paraId="63463C2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1465" w:type="dxa"/>
            <w:tcBorders>
              <w:top w:val="outset" w:sz="6" w:space="0" w:color="000000"/>
              <w:left w:val="outset" w:sz="6" w:space="0" w:color="000000"/>
              <w:bottom w:val="outset" w:sz="6" w:space="0" w:color="000000"/>
              <w:right w:val="outset" w:sz="6" w:space="0" w:color="000000"/>
            </w:tcBorders>
          </w:tcPr>
          <w:p w14:paraId="187F42EC" w14:textId="7C061D85" w:rsidR="00377F63" w:rsidRPr="001A5188" w:rsidRDefault="00A02EE6">
            <w:pPr>
              <w:pStyle w:val="Nagwek3"/>
              <w:rPr>
                <w:rFonts w:asciiTheme="minorHAnsi" w:hAnsiTheme="minorHAnsi" w:cstheme="minorHAnsi"/>
                <w:b w:val="0"/>
                <w:sz w:val="24"/>
                <w:szCs w:val="24"/>
              </w:rPr>
            </w:pPr>
            <w:r>
              <w:rPr>
                <w:rFonts w:asciiTheme="minorHAnsi" w:hAnsiTheme="minorHAnsi" w:cstheme="minorHAnsi"/>
                <w:b w:val="0"/>
                <w:sz w:val="24"/>
                <w:szCs w:val="24"/>
              </w:rPr>
              <w:t>1.000.000,00</w:t>
            </w:r>
          </w:p>
        </w:tc>
        <w:tc>
          <w:tcPr>
            <w:tcW w:w="1456" w:type="dxa"/>
            <w:tcBorders>
              <w:top w:val="outset" w:sz="6" w:space="0" w:color="000000"/>
              <w:left w:val="outset" w:sz="6" w:space="0" w:color="000000"/>
              <w:bottom w:val="outset" w:sz="6" w:space="0" w:color="000000"/>
              <w:right w:val="outset" w:sz="6" w:space="0" w:color="000000"/>
            </w:tcBorders>
          </w:tcPr>
          <w:p w14:paraId="65371087" w14:textId="0BC7BBFA" w:rsidR="00377F63" w:rsidRPr="001A5188" w:rsidRDefault="00A02EE6">
            <w:pPr>
              <w:pStyle w:val="Nagwek3"/>
              <w:rPr>
                <w:rFonts w:asciiTheme="minorHAnsi" w:hAnsiTheme="minorHAnsi" w:cstheme="minorHAnsi"/>
                <w:b w:val="0"/>
                <w:sz w:val="24"/>
                <w:szCs w:val="24"/>
              </w:rPr>
            </w:pPr>
            <w:r>
              <w:rPr>
                <w:rFonts w:asciiTheme="minorHAnsi" w:hAnsiTheme="minorHAnsi" w:cstheme="minorHAnsi"/>
                <w:b w:val="0"/>
                <w:sz w:val="24"/>
                <w:szCs w:val="24"/>
              </w:rPr>
              <w:t>200.000,00</w:t>
            </w:r>
          </w:p>
        </w:tc>
        <w:tc>
          <w:tcPr>
            <w:tcW w:w="1271" w:type="dxa"/>
            <w:tcBorders>
              <w:top w:val="outset" w:sz="6" w:space="0" w:color="000000"/>
              <w:left w:val="outset" w:sz="6" w:space="0" w:color="000000"/>
              <w:bottom w:val="outset" w:sz="6" w:space="0" w:color="000000"/>
              <w:right w:val="outset" w:sz="6" w:space="0" w:color="000000"/>
            </w:tcBorders>
          </w:tcPr>
          <w:p w14:paraId="0C81FF1C" w14:textId="1834798B" w:rsidR="00377F63" w:rsidRPr="001A5188" w:rsidRDefault="00A02EE6">
            <w:pPr>
              <w:pStyle w:val="NormalnyWeb"/>
              <w:jc w:val="center"/>
              <w:rPr>
                <w:rFonts w:asciiTheme="minorHAnsi" w:hAnsiTheme="minorHAnsi" w:cstheme="minorHAnsi"/>
              </w:rPr>
            </w:pPr>
            <w:r>
              <w:rPr>
                <w:rFonts w:asciiTheme="minorHAnsi" w:hAnsiTheme="minorHAnsi" w:cstheme="minorHAnsi"/>
              </w:rPr>
              <w:t>20,00</w:t>
            </w:r>
          </w:p>
        </w:tc>
      </w:tr>
      <w:tr w:rsidR="00A02EE6" w:rsidRPr="001A5188" w14:paraId="3B85B9A4"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0615B899" w14:textId="77777777" w:rsidR="00A02EE6" w:rsidRPr="001A5188" w:rsidRDefault="00A02EE6">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0A5770BF" w14:textId="77777777" w:rsidR="00A02EE6" w:rsidRPr="001A5188" w:rsidRDefault="00A02EE6">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578CF47A" w14:textId="77777777" w:rsidR="00A02EE6" w:rsidRPr="001A5188" w:rsidRDefault="00A02EE6">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tcPr>
          <w:p w14:paraId="558BC2C9" w14:textId="77777777" w:rsidR="00A02EE6" w:rsidRPr="001A5188" w:rsidRDefault="00A02EE6">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6DBC8A62" w14:textId="77777777" w:rsidR="00A02EE6" w:rsidRPr="001A5188" w:rsidRDefault="00A02EE6">
            <w:pPr>
              <w:jc w:val="center"/>
              <w:rPr>
                <w:rFonts w:asciiTheme="minorHAnsi" w:hAnsiTheme="minorHAnsi" w:cstheme="minorHAnsi"/>
                <w:b/>
                <w:bCs/>
              </w:rPr>
            </w:pPr>
          </w:p>
        </w:tc>
        <w:tc>
          <w:tcPr>
            <w:tcW w:w="1456" w:type="dxa"/>
            <w:tcBorders>
              <w:top w:val="outset" w:sz="6" w:space="0" w:color="000000"/>
              <w:left w:val="outset" w:sz="6" w:space="0" w:color="000000"/>
              <w:bottom w:val="outset" w:sz="6" w:space="0" w:color="000000"/>
              <w:right w:val="outset" w:sz="6" w:space="0" w:color="000000"/>
            </w:tcBorders>
          </w:tcPr>
          <w:p w14:paraId="7515CAFC" w14:textId="77777777" w:rsidR="00A02EE6" w:rsidRPr="001A5188" w:rsidRDefault="00A02EE6">
            <w:pPr>
              <w:pStyle w:val="NormalnyWeb"/>
              <w:jc w:val="center"/>
              <w:rPr>
                <w:rFonts w:asciiTheme="minorHAnsi" w:hAnsiTheme="minorHAnsi" w:cstheme="minorHAnsi"/>
                <w:b/>
                <w:bCs/>
              </w:rPr>
            </w:pPr>
          </w:p>
        </w:tc>
        <w:tc>
          <w:tcPr>
            <w:tcW w:w="1271" w:type="dxa"/>
            <w:tcBorders>
              <w:top w:val="outset" w:sz="6" w:space="0" w:color="000000"/>
              <w:left w:val="outset" w:sz="6" w:space="0" w:color="000000"/>
              <w:bottom w:val="outset" w:sz="6" w:space="0" w:color="000000"/>
              <w:right w:val="outset" w:sz="6" w:space="0" w:color="000000"/>
            </w:tcBorders>
          </w:tcPr>
          <w:p w14:paraId="60190946" w14:textId="77777777" w:rsidR="00A02EE6" w:rsidRPr="001A5188" w:rsidRDefault="00A02EE6">
            <w:pPr>
              <w:pStyle w:val="NormalnyWeb"/>
              <w:jc w:val="center"/>
              <w:rPr>
                <w:rFonts w:asciiTheme="minorHAnsi" w:hAnsiTheme="minorHAnsi" w:cstheme="minorHAnsi"/>
                <w:b/>
                <w:bCs/>
              </w:rPr>
            </w:pPr>
          </w:p>
        </w:tc>
      </w:tr>
      <w:tr w:rsidR="00377F63" w:rsidRPr="001A5188" w14:paraId="325E4D08"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00AEE20E"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5022EB0F"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66A06C39" w14:textId="77777777" w:rsidR="00377F63" w:rsidRPr="001A5188" w:rsidRDefault="00377F63">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hideMark/>
          </w:tcPr>
          <w:p w14:paraId="3364C0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Wydatki</w:t>
            </w:r>
          </w:p>
        </w:tc>
        <w:tc>
          <w:tcPr>
            <w:tcW w:w="1465" w:type="dxa"/>
            <w:tcBorders>
              <w:top w:val="outset" w:sz="6" w:space="0" w:color="000000"/>
              <w:left w:val="outset" w:sz="6" w:space="0" w:color="000000"/>
              <w:bottom w:val="outset" w:sz="6" w:space="0" w:color="000000"/>
              <w:right w:val="outset" w:sz="6" w:space="0" w:color="000000"/>
            </w:tcBorders>
          </w:tcPr>
          <w:p w14:paraId="3B46D4CB" w14:textId="631D8491" w:rsidR="00377F63" w:rsidRPr="001A5188" w:rsidRDefault="00E04B8B">
            <w:pPr>
              <w:jc w:val="center"/>
              <w:rPr>
                <w:rFonts w:asciiTheme="minorHAnsi" w:hAnsiTheme="minorHAnsi" w:cstheme="minorHAnsi"/>
                <w:b/>
                <w:bCs/>
              </w:rPr>
            </w:pPr>
            <w:r>
              <w:rPr>
                <w:rFonts w:asciiTheme="minorHAnsi" w:hAnsiTheme="minorHAnsi" w:cstheme="minorHAnsi"/>
                <w:b/>
                <w:bCs/>
              </w:rPr>
              <w:t>1.372.604,00</w:t>
            </w:r>
          </w:p>
        </w:tc>
        <w:tc>
          <w:tcPr>
            <w:tcW w:w="1456" w:type="dxa"/>
            <w:tcBorders>
              <w:top w:val="outset" w:sz="6" w:space="0" w:color="000000"/>
              <w:left w:val="outset" w:sz="6" w:space="0" w:color="000000"/>
              <w:bottom w:val="outset" w:sz="6" w:space="0" w:color="000000"/>
              <w:right w:val="outset" w:sz="6" w:space="0" w:color="000000"/>
            </w:tcBorders>
          </w:tcPr>
          <w:p w14:paraId="275E3DAC" w14:textId="36734623" w:rsidR="00377F63" w:rsidRPr="001A5188" w:rsidRDefault="00E04B8B">
            <w:pPr>
              <w:pStyle w:val="NormalnyWeb"/>
              <w:jc w:val="center"/>
              <w:rPr>
                <w:rFonts w:asciiTheme="minorHAnsi" w:hAnsiTheme="minorHAnsi" w:cstheme="minorHAnsi"/>
                <w:b/>
                <w:bCs/>
              </w:rPr>
            </w:pPr>
            <w:r w:rsidRPr="00E04B8B">
              <w:rPr>
                <w:rFonts w:asciiTheme="minorHAnsi" w:hAnsiTheme="minorHAnsi" w:cstheme="minorHAnsi"/>
                <w:b/>
              </w:rPr>
              <w:t>1.061.561,27</w:t>
            </w:r>
          </w:p>
        </w:tc>
        <w:tc>
          <w:tcPr>
            <w:tcW w:w="1271" w:type="dxa"/>
            <w:tcBorders>
              <w:top w:val="outset" w:sz="6" w:space="0" w:color="000000"/>
              <w:left w:val="outset" w:sz="6" w:space="0" w:color="000000"/>
              <w:bottom w:val="outset" w:sz="6" w:space="0" w:color="000000"/>
              <w:right w:val="outset" w:sz="6" w:space="0" w:color="000000"/>
            </w:tcBorders>
          </w:tcPr>
          <w:p w14:paraId="6570C5BA" w14:textId="13B266B5" w:rsidR="00377F63" w:rsidRPr="001A5188" w:rsidRDefault="00E04B8B">
            <w:pPr>
              <w:pStyle w:val="NormalnyWeb"/>
              <w:jc w:val="center"/>
              <w:rPr>
                <w:rFonts w:asciiTheme="minorHAnsi" w:hAnsiTheme="minorHAnsi" w:cstheme="minorHAnsi"/>
                <w:b/>
                <w:bCs/>
              </w:rPr>
            </w:pPr>
            <w:r>
              <w:rPr>
                <w:rFonts w:asciiTheme="minorHAnsi" w:hAnsiTheme="minorHAnsi" w:cstheme="minorHAnsi"/>
                <w:b/>
                <w:bCs/>
              </w:rPr>
              <w:t>77,34</w:t>
            </w:r>
          </w:p>
        </w:tc>
      </w:tr>
      <w:tr w:rsidR="00377F63" w:rsidRPr="001A5188" w14:paraId="029AFD47"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66BE0B4A"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23C3F87E"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3020AEC0" w14:textId="77777777" w:rsidR="00377F63" w:rsidRPr="001A5188" w:rsidRDefault="00377F63">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tcPr>
          <w:p w14:paraId="70DCBF55" w14:textId="77777777" w:rsidR="00377F63" w:rsidRPr="001A5188" w:rsidRDefault="00377F63">
            <w:pPr>
              <w:pStyle w:val="NormalnyWeb"/>
              <w:jc w:val="center"/>
              <w:rPr>
                <w:rFonts w:asciiTheme="minorHAnsi" w:hAnsiTheme="minorHAnsi" w:cstheme="minorHAnsi"/>
                <w:b/>
                <w:bCs/>
              </w:rPr>
            </w:pPr>
          </w:p>
        </w:tc>
        <w:tc>
          <w:tcPr>
            <w:tcW w:w="1465" w:type="dxa"/>
            <w:tcBorders>
              <w:top w:val="outset" w:sz="6" w:space="0" w:color="000000"/>
              <w:left w:val="outset" w:sz="6" w:space="0" w:color="000000"/>
              <w:bottom w:val="outset" w:sz="6" w:space="0" w:color="000000"/>
              <w:right w:val="outset" w:sz="6" w:space="0" w:color="000000"/>
            </w:tcBorders>
          </w:tcPr>
          <w:p w14:paraId="5FA519EF" w14:textId="77777777" w:rsidR="00377F63" w:rsidRPr="001A5188" w:rsidRDefault="00377F63">
            <w:pPr>
              <w:rPr>
                <w:rFonts w:asciiTheme="minorHAnsi" w:hAnsiTheme="minorHAnsi" w:cstheme="minorHAnsi"/>
              </w:rPr>
            </w:pPr>
          </w:p>
        </w:tc>
        <w:tc>
          <w:tcPr>
            <w:tcW w:w="1456" w:type="dxa"/>
            <w:tcBorders>
              <w:top w:val="outset" w:sz="6" w:space="0" w:color="000000"/>
              <w:left w:val="outset" w:sz="6" w:space="0" w:color="000000"/>
              <w:bottom w:val="outset" w:sz="6" w:space="0" w:color="000000"/>
              <w:right w:val="outset" w:sz="6" w:space="0" w:color="000000"/>
            </w:tcBorders>
          </w:tcPr>
          <w:p w14:paraId="5BE0E1FB" w14:textId="77777777" w:rsidR="00377F63" w:rsidRPr="001A5188" w:rsidRDefault="00377F63">
            <w:pPr>
              <w:pStyle w:val="NormalnyWeb"/>
              <w:rPr>
                <w:rFonts w:asciiTheme="minorHAnsi" w:hAnsiTheme="minorHAnsi" w:cstheme="minorHAnsi"/>
              </w:rPr>
            </w:pPr>
          </w:p>
        </w:tc>
        <w:tc>
          <w:tcPr>
            <w:tcW w:w="1271" w:type="dxa"/>
            <w:tcBorders>
              <w:top w:val="outset" w:sz="6" w:space="0" w:color="000000"/>
              <w:left w:val="outset" w:sz="6" w:space="0" w:color="000000"/>
              <w:bottom w:val="outset" w:sz="6" w:space="0" w:color="000000"/>
              <w:right w:val="outset" w:sz="6" w:space="0" w:color="000000"/>
            </w:tcBorders>
          </w:tcPr>
          <w:p w14:paraId="5D4A3332" w14:textId="77777777" w:rsidR="00377F63" w:rsidRPr="001A5188" w:rsidRDefault="00377F63">
            <w:pPr>
              <w:pStyle w:val="NormalnyWeb"/>
              <w:jc w:val="center"/>
              <w:rPr>
                <w:rFonts w:asciiTheme="minorHAnsi" w:hAnsiTheme="minorHAnsi" w:cstheme="minorHAnsi"/>
              </w:rPr>
            </w:pPr>
          </w:p>
        </w:tc>
      </w:tr>
      <w:tr w:rsidR="00A02EE6" w:rsidRPr="001A5188" w14:paraId="5D87CD80"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hideMark/>
          </w:tcPr>
          <w:p w14:paraId="7BAE899C" w14:textId="77777777" w:rsidR="00A02EE6" w:rsidRPr="001A5188" w:rsidRDefault="00A02EE6" w:rsidP="00A02EE6">
            <w:pPr>
              <w:pStyle w:val="Nagwek3"/>
              <w:rPr>
                <w:rFonts w:asciiTheme="minorHAnsi" w:hAnsiTheme="minorHAnsi" w:cstheme="minorHAnsi"/>
                <w:sz w:val="24"/>
                <w:szCs w:val="24"/>
              </w:rPr>
            </w:pPr>
            <w:r w:rsidRPr="001A5188">
              <w:rPr>
                <w:rFonts w:asciiTheme="minorHAnsi" w:hAnsiTheme="minorHAnsi" w:cstheme="minorHAnsi"/>
                <w:sz w:val="24"/>
                <w:szCs w:val="24"/>
              </w:rPr>
              <w:t>600</w:t>
            </w:r>
          </w:p>
        </w:tc>
        <w:tc>
          <w:tcPr>
            <w:tcW w:w="989" w:type="dxa"/>
            <w:tcBorders>
              <w:top w:val="outset" w:sz="6" w:space="0" w:color="000000"/>
              <w:left w:val="outset" w:sz="6" w:space="0" w:color="000000"/>
              <w:bottom w:val="outset" w:sz="6" w:space="0" w:color="000000"/>
              <w:right w:val="outset" w:sz="6" w:space="0" w:color="000000"/>
            </w:tcBorders>
          </w:tcPr>
          <w:p w14:paraId="71E223DA" w14:textId="77777777" w:rsidR="00A02EE6" w:rsidRPr="001A5188" w:rsidRDefault="00A02EE6" w:rsidP="00A02EE6">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tcPr>
          <w:p w14:paraId="0B864E9F" w14:textId="77777777" w:rsidR="00A02EE6" w:rsidRPr="001A5188" w:rsidRDefault="00A02EE6" w:rsidP="00A02EE6">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hideMark/>
          </w:tcPr>
          <w:p w14:paraId="3A82D6F2" w14:textId="77777777" w:rsidR="00A02EE6" w:rsidRPr="001A5188" w:rsidRDefault="00A02EE6" w:rsidP="00A02EE6">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1465" w:type="dxa"/>
            <w:tcBorders>
              <w:top w:val="outset" w:sz="6" w:space="0" w:color="000000"/>
              <w:left w:val="outset" w:sz="6" w:space="0" w:color="000000"/>
              <w:bottom w:val="outset" w:sz="6" w:space="0" w:color="000000"/>
              <w:right w:val="outset" w:sz="6" w:space="0" w:color="000000"/>
            </w:tcBorders>
          </w:tcPr>
          <w:p w14:paraId="487CC9B2" w14:textId="115B021B" w:rsidR="00A02EE6" w:rsidRPr="00A02EE6" w:rsidRDefault="00A02EE6" w:rsidP="00A02EE6">
            <w:pPr>
              <w:jc w:val="center"/>
              <w:rPr>
                <w:rFonts w:asciiTheme="minorHAnsi" w:hAnsiTheme="minorHAnsi" w:cstheme="minorHAnsi"/>
                <w:b/>
                <w:bCs/>
              </w:rPr>
            </w:pPr>
            <w:r w:rsidRPr="00A02EE6">
              <w:rPr>
                <w:rFonts w:asciiTheme="minorHAnsi" w:hAnsiTheme="minorHAnsi" w:cstheme="minorHAnsi"/>
                <w:b/>
                <w:bCs/>
              </w:rPr>
              <w:t>10.332,00</w:t>
            </w:r>
          </w:p>
        </w:tc>
        <w:tc>
          <w:tcPr>
            <w:tcW w:w="1456" w:type="dxa"/>
            <w:tcBorders>
              <w:top w:val="outset" w:sz="6" w:space="0" w:color="000000"/>
              <w:left w:val="outset" w:sz="6" w:space="0" w:color="000000"/>
              <w:bottom w:val="outset" w:sz="6" w:space="0" w:color="000000"/>
              <w:right w:val="outset" w:sz="6" w:space="0" w:color="000000"/>
            </w:tcBorders>
          </w:tcPr>
          <w:p w14:paraId="76528BF3" w14:textId="6B6C90A9" w:rsidR="00A02EE6" w:rsidRPr="00A02EE6" w:rsidRDefault="00A02EE6" w:rsidP="00A02EE6">
            <w:pPr>
              <w:pStyle w:val="NormalnyWeb"/>
              <w:jc w:val="center"/>
              <w:rPr>
                <w:rFonts w:asciiTheme="minorHAnsi" w:hAnsiTheme="minorHAnsi" w:cstheme="minorHAnsi"/>
                <w:b/>
                <w:bCs/>
              </w:rPr>
            </w:pPr>
            <w:r w:rsidRPr="00A02EE6">
              <w:rPr>
                <w:rFonts w:asciiTheme="minorHAnsi" w:hAnsiTheme="minorHAnsi" w:cstheme="minorHAnsi"/>
                <w:b/>
                <w:bCs/>
              </w:rPr>
              <w:t>0,00</w:t>
            </w:r>
          </w:p>
        </w:tc>
        <w:tc>
          <w:tcPr>
            <w:tcW w:w="1271" w:type="dxa"/>
            <w:tcBorders>
              <w:top w:val="outset" w:sz="6" w:space="0" w:color="000000"/>
              <w:left w:val="outset" w:sz="6" w:space="0" w:color="000000"/>
              <w:bottom w:val="outset" w:sz="6" w:space="0" w:color="000000"/>
              <w:right w:val="outset" w:sz="6" w:space="0" w:color="000000"/>
            </w:tcBorders>
          </w:tcPr>
          <w:p w14:paraId="57CFE4C2" w14:textId="3EF68ED8" w:rsidR="00A02EE6" w:rsidRPr="00A02EE6" w:rsidRDefault="00A02EE6" w:rsidP="00A02EE6">
            <w:pPr>
              <w:pStyle w:val="NormalnyWeb"/>
              <w:jc w:val="center"/>
              <w:rPr>
                <w:rFonts w:asciiTheme="minorHAnsi" w:hAnsiTheme="minorHAnsi" w:cstheme="minorHAnsi"/>
                <w:b/>
                <w:bCs/>
              </w:rPr>
            </w:pPr>
            <w:r w:rsidRPr="00A02EE6">
              <w:rPr>
                <w:rFonts w:asciiTheme="minorHAnsi" w:hAnsiTheme="minorHAnsi" w:cstheme="minorHAnsi"/>
                <w:b/>
                <w:bCs/>
              </w:rPr>
              <w:t>0,00</w:t>
            </w:r>
          </w:p>
        </w:tc>
      </w:tr>
      <w:tr w:rsidR="00A02EE6" w:rsidRPr="001A5188" w14:paraId="1242DF91"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3DE39E56" w14:textId="77777777" w:rsidR="00A02EE6" w:rsidRPr="001A5188" w:rsidRDefault="00A02EE6" w:rsidP="00A02EE6">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hideMark/>
          </w:tcPr>
          <w:p w14:paraId="603E263A" w14:textId="77777777" w:rsidR="00A02EE6" w:rsidRPr="001A5188" w:rsidRDefault="00A02EE6" w:rsidP="00A02EE6">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60004</w:t>
            </w:r>
          </w:p>
        </w:tc>
        <w:tc>
          <w:tcPr>
            <w:tcW w:w="827" w:type="dxa"/>
            <w:tcBorders>
              <w:top w:val="outset" w:sz="6" w:space="0" w:color="000000"/>
              <w:left w:val="outset" w:sz="6" w:space="0" w:color="000000"/>
              <w:bottom w:val="outset" w:sz="6" w:space="0" w:color="000000"/>
              <w:right w:val="outset" w:sz="6" w:space="0" w:color="000000"/>
            </w:tcBorders>
          </w:tcPr>
          <w:p w14:paraId="4B4D68DE" w14:textId="77777777" w:rsidR="00A02EE6" w:rsidRPr="001A5188" w:rsidRDefault="00A02EE6" w:rsidP="00A02EE6">
            <w:pPr>
              <w:pStyle w:val="NormalnyWeb"/>
              <w:jc w:val="center"/>
              <w:rPr>
                <w:rFonts w:asciiTheme="minorHAnsi" w:hAnsiTheme="minorHAnsi" w:cstheme="minorHAnsi"/>
                <w:i/>
              </w:rPr>
            </w:pPr>
          </w:p>
        </w:tc>
        <w:tc>
          <w:tcPr>
            <w:tcW w:w="2452" w:type="dxa"/>
            <w:tcBorders>
              <w:top w:val="outset" w:sz="6" w:space="0" w:color="000000"/>
              <w:left w:val="outset" w:sz="6" w:space="0" w:color="000000"/>
              <w:bottom w:val="outset" w:sz="6" w:space="0" w:color="000000"/>
              <w:right w:val="outset" w:sz="6" w:space="0" w:color="000000"/>
            </w:tcBorders>
            <w:hideMark/>
          </w:tcPr>
          <w:p w14:paraId="73BCF8C4" w14:textId="77777777" w:rsidR="00A02EE6" w:rsidRPr="001A5188" w:rsidRDefault="00A02EE6" w:rsidP="00A02EE6">
            <w:pPr>
              <w:pStyle w:val="NormalnyWeb"/>
              <w:rPr>
                <w:rFonts w:asciiTheme="minorHAnsi" w:hAnsiTheme="minorHAnsi" w:cstheme="minorHAnsi"/>
                <w:i/>
              </w:rPr>
            </w:pPr>
            <w:r w:rsidRPr="001A5188">
              <w:rPr>
                <w:rFonts w:asciiTheme="minorHAnsi" w:hAnsiTheme="minorHAnsi" w:cstheme="minorHAnsi"/>
                <w:i/>
                <w:iCs/>
              </w:rPr>
              <w:t>Lokalny transport zbiorowy</w:t>
            </w:r>
          </w:p>
        </w:tc>
        <w:tc>
          <w:tcPr>
            <w:tcW w:w="1465" w:type="dxa"/>
            <w:tcBorders>
              <w:top w:val="outset" w:sz="6" w:space="0" w:color="000000"/>
              <w:left w:val="outset" w:sz="6" w:space="0" w:color="000000"/>
              <w:bottom w:val="outset" w:sz="6" w:space="0" w:color="000000"/>
              <w:right w:val="outset" w:sz="6" w:space="0" w:color="000000"/>
            </w:tcBorders>
          </w:tcPr>
          <w:p w14:paraId="33A07B87" w14:textId="13D2BA3B" w:rsidR="00A02EE6" w:rsidRPr="00A02EE6" w:rsidRDefault="00A02EE6" w:rsidP="00A02EE6">
            <w:pPr>
              <w:jc w:val="center"/>
              <w:rPr>
                <w:rFonts w:asciiTheme="minorHAnsi" w:hAnsiTheme="minorHAnsi" w:cstheme="minorHAnsi"/>
                <w:i/>
                <w:iCs/>
              </w:rPr>
            </w:pPr>
            <w:r w:rsidRPr="00A02EE6">
              <w:rPr>
                <w:rFonts w:asciiTheme="minorHAnsi" w:hAnsiTheme="minorHAnsi" w:cstheme="minorHAnsi"/>
                <w:i/>
                <w:iCs/>
              </w:rPr>
              <w:t>10.332,00</w:t>
            </w:r>
          </w:p>
        </w:tc>
        <w:tc>
          <w:tcPr>
            <w:tcW w:w="1456" w:type="dxa"/>
            <w:tcBorders>
              <w:top w:val="outset" w:sz="6" w:space="0" w:color="000000"/>
              <w:left w:val="outset" w:sz="6" w:space="0" w:color="000000"/>
              <w:bottom w:val="outset" w:sz="6" w:space="0" w:color="000000"/>
              <w:right w:val="outset" w:sz="6" w:space="0" w:color="000000"/>
            </w:tcBorders>
          </w:tcPr>
          <w:p w14:paraId="2EAFBB7E" w14:textId="163F2109" w:rsidR="00A02EE6" w:rsidRPr="00A02EE6" w:rsidRDefault="00A02EE6" w:rsidP="00A02EE6">
            <w:pPr>
              <w:pStyle w:val="NormalnyWeb"/>
              <w:jc w:val="center"/>
              <w:rPr>
                <w:rFonts w:asciiTheme="minorHAnsi" w:hAnsiTheme="minorHAnsi" w:cstheme="minorHAnsi"/>
                <w:i/>
                <w:iCs/>
              </w:rPr>
            </w:pPr>
            <w:r w:rsidRPr="00A02EE6">
              <w:rPr>
                <w:rFonts w:asciiTheme="minorHAnsi" w:hAnsiTheme="minorHAnsi" w:cstheme="minorHAnsi"/>
                <w:i/>
                <w:iCs/>
              </w:rPr>
              <w:t>0,00</w:t>
            </w:r>
          </w:p>
        </w:tc>
        <w:tc>
          <w:tcPr>
            <w:tcW w:w="1271" w:type="dxa"/>
            <w:tcBorders>
              <w:top w:val="outset" w:sz="6" w:space="0" w:color="000000"/>
              <w:left w:val="outset" w:sz="6" w:space="0" w:color="000000"/>
              <w:bottom w:val="outset" w:sz="6" w:space="0" w:color="000000"/>
              <w:right w:val="outset" w:sz="6" w:space="0" w:color="000000"/>
            </w:tcBorders>
          </w:tcPr>
          <w:p w14:paraId="26B89543" w14:textId="0EE30135" w:rsidR="00A02EE6" w:rsidRPr="00A02EE6" w:rsidRDefault="00A02EE6" w:rsidP="00A02EE6">
            <w:pPr>
              <w:pStyle w:val="NormalnyWeb"/>
              <w:jc w:val="center"/>
              <w:rPr>
                <w:rFonts w:asciiTheme="minorHAnsi" w:hAnsiTheme="minorHAnsi" w:cstheme="minorHAnsi"/>
                <w:i/>
                <w:iCs/>
              </w:rPr>
            </w:pPr>
            <w:r w:rsidRPr="00A02EE6">
              <w:rPr>
                <w:rFonts w:asciiTheme="minorHAnsi" w:hAnsiTheme="minorHAnsi" w:cstheme="minorHAnsi"/>
                <w:i/>
                <w:iCs/>
              </w:rPr>
              <w:t>0,00</w:t>
            </w:r>
          </w:p>
        </w:tc>
      </w:tr>
      <w:tr w:rsidR="00377F63" w:rsidRPr="001A5188" w14:paraId="4DD43447"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2A87884E" w14:textId="77777777" w:rsidR="00377F63" w:rsidRPr="001A5188" w:rsidRDefault="00377F63">
            <w:pPr>
              <w:rPr>
                <w:rFonts w:asciiTheme="minorHAnsi" w:hAnsiTheme="minorHAnsi" w:cstheme="minorHAnsi"/>
              </w:rPr>
            </w:pPr>
          </w:p>
        </w:tc>
        <w:tc>
          <w:tcPr>
            <w:tcW w:w="989" w:type="dxa"/>
            <w:tcBorders>
              <w:top w:val="outset" w:sz="6" w:space="0" w:color="000000"/>
              <w:left w:val="outset" w:sz="6" w:space="0" w:color="000000"/>
              <w:bottom w:val="outset" w:sz="6" w:space="0" w:color="000000"/>
              <w:right w:val="outset" w:sz="6" w:space="0" w:color="000000"/>
            </w:tcBorders>
          </w:tcPr>
          <w:p w14:paraId="2C84EEE1" w14:textId="77777777" w:rsidR="00377F63" w:rsidRPr="001A5188" w:rsidRDefault="00377F63">
            <w:pPr>
              <w:rPr>
                <w:rFonts w:asciiTheme="minorHAnsi" w:hAnsiTheme="minorHAnsi" w:cstheme="minorHAnsi"/>
              </w:rPr>
            </w:pPr>
          </w:p>
        </w:tc>
        <w:tc>
          <w:tcPr>
            <w:tcW w:w="827" w:type="dxa"/>
            <w:tcBorders>
              <w:top w:val="outset" w:sz="6" w:space="0" w:color="000000"/>
              <w:left w:val="outset" w:sz="6" w:space="0" w:color="000000"/>
              <w:bottom w:val="outset" w:sz="6" w:space="0" w:color="000000"/>
              <w:right w:val="outset" w:sz="6" w:space="0" w:color="000000"/>
            </w:tcBorders>
            <w:hideMark/>
          </w:tcPr>
          <w:p w14:paraId="02CCFFB7" w14:textId="77777777"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rPr>
              <w:t>2710</w:t>
            </w:r>
          </w:p>
        </w:tc>
        <w:tc>
          <w:tcPr>
            <w:tcW w:w="2452" w:type="dxa"/>
            <w:tcBorders>
              <w:top w:val="outset" w:sz="6" w:space="0" w:color="000000"/>
              <w:left w:val="outset" w:sz="6" w:space="0" w:color="000000"/>
              <w:bottom w:val="outset" w:sz="6" w:space="0" w:color="000000"/>
              <w:right w:val="outset" w:sz="6" w:space="0" w:color="000000"/>
            </w:tcBorders>
            <w:hideMark/>
          </w:tcPr>
          <w:p w14:paraId="0D7AB805" w14:textId="77777777" w:rsidR="00377F63" w:rsidRPr="001A5188" w:rsidRDefault="00377F63">
            <w:pPr>
              <w:pStyle w:val="NormalnyWeb"/>
              <w:rPr>
                <w:rFonts w:asciiTheme="minorHAnsi" w:hAnsiTheme="minorHAnsi" w:cstheme="minorHAnsi"/>
                <w:i/>
              </w:rPr>
            </w:pPr>
            <w:r w:rsidRPr="001A5188">
              <w:rPr>
                <w:rFonts w:asciiTheme="minorHAnsi" w:hAnsiTheme="minorHAnsi" w:cstheme="minorHAnsi"/>
              </w:rPr>
              <w:t xml:space="preserve">Dotacja celowa na pomoc finansową udzielaną między jednostkami </w:t>
            </w:r>
            <w:r w:rsidRPr="001A5188">
              <w:rPr>
                <w:rFonts w:asciiTheme="minorHAnsi" w:hAnsiTheme="minorHAnsi" w:cstheme="minorHAnsi"/>
              </w:rPr>
              <w:lastRenderedPageBreak/>
              <w:t>samorządu terytorialnego na dofinansowanie własnych zadań bieżących</w:t>
            </w:r>
          </w:p>
        </w:tc>
        <w:tc>
          <w:tcPr>
            <w:tcW w:w="1465" w:type="dxa"/>
            <w:tcBorders>
              <w:top w:val="outset" w:sz="6" w:space="0" w:color="000000"/>
              <w:left w:val="outset" w:sz="6" w:space="0" w:color="000000"/>
              <w:bottom w:val="outset" w:sz="6" w:space="0" w:color="000000"/>
              <w:right w:val="outset" w:sz="6" w:space="0" w:color="000000"/>
            </w:tcBorders>
          </w:tcPr>
          <w:p w14:paraId="37F2558F" w14:textId="454B70AB" w:rsidR="00377F63" w:rsidRPr="001A5188" w:rsidRDefault="00A02EE6">
            <w:pPr>
              <w:jc w:val="center"/>
              <w:rPr>
                <w:rFonts w:asciiTheme="minorHAnsi" w:hAnsiTheme="minorHAnsi" w:cstheme="minorHAnsi"/>
              </w:rPr>
            </w:pPr>
            <w:r>
              <w:rPr>
                <w:rFonts w:asciiTheme="minorHAnsi" w:hAnsiTheme="minorHAnsi" w:cstheme="minorHAnsi"/>
              </w:rPr>
              <w:lastRenderedPageBreak/>
              <w:t>10.332,00</w:t>
            </w:r>
          </w:p>
        </w:tc>
        <w:tc>
          <w:tcPr>
            <w:tcW w:w="1456" w:type="dxa"/>
            <w:tcBorders>
              <w:top w:val="outset" w:sz="6" w:space="0" w:color="000000"/>
              <w:left w:val="outset" w:sz="6" w:space="0" w:color="000000"/>
              <w:bottom w:val="outset" w:sz="6" w:space="0" w:color="000000"/>
              <w:right w:val="outset" w:sz="6" w:space="0" w:color="000000"/>
            </w:tcBorders>
          </w:tcPr>
          <w:p w14:paraId="66C93334" w14:textId="35855275" w:rsidR="00377F63" w:rsidRPr="001A5188" w:rsidRDefault="00A02EE6">
            <w:pPr>
              <w:pStyle w:val="NormalnyWeb"/>
              <w:jc w:val="center"/>
              <w:rPr>
                <w:rFonts w:asciiTheme="minorHAnsi" w:hAnsiTheme="minorHAnsi" w:cstheme="minorHAnsi"/>
              </w:rPr>
            </w:pPr>
            <w:r>
              <w:rPr>
                <w:rFonts w:asciiTheme="minorHAnsi" w:hAnsiTheme="minorHAnsi" w:cstheme="minorHAnsi"/>
              </w:rPr>
              <w:t>0,00</w:t>
            </w:r>
          </w:p>
        </w:tc>
        <w:tc>
          <w:tcPr>
            <w:tcW w:w="1271" w:type="dxa"/>
            <w:tcBorders>
              <w:top w:val="outset" w:sz="6" w:space="0" w:color="000000"/>
              <w:left w:val="outset" w:sz="6" w:space="0" w:color="000000"/>
              <w:bottom w:val="outset" w:sz="6" w:space="0" w:color="000000"/>
              <w:right w:val="outset" w:sz="6" w:space="0" w:color="000000"/>
            </w:tcBorders>
          </w:tcPr>
          <w:p w14:paraId="4FBE2D14" w14:textId="2A5E0EBD" w:rsidR="00377F63" w:rsidRPr="001A5188" w:rsidRDefault="00A02EE6">
            <w:pPr>
              <w:pStyle w:val="NormalnyWeb"/>
              <w:jc w:val="center"/>
              <w:rPr>
                <w:rFonts w:asciiTheme="minorHAnsi" w:hAnsiTheme="minorHAnsi" w:cstheme="minorHAnsi"/>
              </w:rPr>
            </w:pPr>
            <w:r>
              <w:rPr>
                <w:rFonts w:asciiTheme="minorHAnsi" w:hAnsiTheme="minorHAnsi" w:cstheme="minorHAnsi"/>
              </w:rPr>
              <w:t>0,00</w:t>
            </w:r>
          </w:p>
        </w:tc>
      </w:tr>
      <w:tr w:rsidR="00E04B8B" w:rsidRPr="001A5188" w14:paraId="323919C1"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hideMark/>
          </w:tcPr>
          <w:p w14:paraId="19774DDD" w14:textId="77777777" w:rsidR="00E04B8B" w:rsidRPr="001A5188" w:rsidRDefault="00E04B8B" w:rsidP="00E04B8B">
            <w:pPr>
              <w:rPr>
                <w:rFonts w:asciiTheme="minorHAnsi" w:hAnsiTheme="minorHAnsi" w:cstheme="minorHAnsi"/>
                <w:b/>
              </w:rPr>
            </w:pPr>
            <w:r w:rsidRPr="001A5188">
              <w:rPr>
                <w:rFonts w:asciiTheme="minorHAnsi" w:hAnsiTheme="minorHAnsi" w:cstheme="minorHAnsi"/>
                <w:b/>
                <w:bCs/>
              </w:rPr>
              <w:t>926</w:t>
            </w:r>
          </w:p>
        </w:tc>
        <w:tc>
          <w:tcPr>
            <w:tcW w:w="989" w:type="dxa"/>
            <w:tcBorders>
              <w:top w:val="outset" w:sz="6" w:space="0" w:color="000000"/>
              <w:left w:val="outset" w:sz="6" w:space="0" w:color="000000"/>
              <w:bottom w:val="outset" w:sz="6" w:space="0" w:color="000000"/>
              <w:right w:val="outset" w:sz="6" w:space="0" w:color="000000"/>
            </w:tcBorders>
          </w:tcPr>
          <w:p w14:paraId="10F2D987" w14:textId="77777777" w:rsidR="00E04B8B" w:rsidRPr="001A5188" w:rsidRDefault="00E04B8B" w:rsidP="00E04B8B">
            <w:pPr>
              <w:rPr>
                <w:rFonts w:asciiTheme="minorHAnsi" w:hAnsiTheme="minorHAnsi" w:cstheme="minorHAnsi"/>
                <w:b/>
              </w:rPr>
            </w:pPr>
          </w:p>
        </w:tc>
        <w:tc>
          <w:tcPr>
            <w:tcW w:w="827" w:type="dxa"/>
            <w:tcBorders>
              <w:top w:val="outset" w:sz="6" w:space="0" w:color="000000"/>
              <w:left w:val="outset" w:sz="6" w:space="0" w:color="000000"/>
              <w:bottom w:val="outset" w:sz="6" w:space="0" w:color="000000"/>
              <w:right w:val="outset" w:sz="6" w:space="0" w:color="000000"/>
            </w:tcBorders>
          </w:tcPr>
          <w:p w14:paraId="4F8FBE89" w14:textId="77777777" w:rsidR="00E04B8B" w:rsidRPr="001A5188" w:rsidRDefault="00E04B8B" w:rsidP="00E04B8B">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hideMark/>
          </w:tcPr>
          <w:p w14:paraId="588D6F96" w14:textId="77777777" w:rsidR="00E04B8B" w:rsidRPr="001A5188" w:rsidRDefault="00E04B8B" w:rsidP="00E04B8B">
            <w:pPr>
              <w:pStyle w:val="NormalnyWeb"/>
              <w:rPr>
                <w:rFonts w:asciiTheme="minorHAnsi" w:hAnsiTheme="minorHAnsi" w:cstheme="minorHAnsi"/>
              </w:rPr>
            </w:pPr>
            <w:r w:rsidRPr="001A5188">
              <w:rPr>
                <w:rFonts w:asciiTheme="minorHAnsi" w:hAnsiTheme="minorHAnsi" w:cstheme="minorHAnsi"/>
                <w:b/>
                <w:bCs/>
              </w:rPr>
              <w:t>Kultura fizyczna</w:t>
            </w:r>
          </w:p>
        </w:tc>
        <w:tc>
          <w:tcPr>
            <w:tcW w:w="1465" w:type="dxa"/>
            <w:tcBorders>
              <w:top w:val="outset" w:sz="6" w:space="0" w:color="000000"/>
              <w:left w:val="outset" w:sz="6" w:space="0" w:color="000000"/>
              <w:bottom w:val="outset" w:sz="6" w:space="0" w:color="000000"/>
              <w:right w:val="outset" w:sz="6" w:space="0" w:color="000000"/>
            </w:tcBorders>
          </w:tcPr>
          <w:p w14:paraId="44FEBF88" w14:textId="7744ABBB" w:rsidR="00E04B8B" w:rsidRPr="00E04B8B" w:rsidRDefault="00E04B8B" w:rsidP="00E04B8B">
            <w:pPr>
              <w:pStyle w:val="NormalnyWeb"/>
              <w:jc w:val="center"/>
              <w:rPr>
                <w:rFonts w:asciiTheme="minorHAnsi" w:hAnsiTheme="minorHAnsi" w:cstheme="minorHAnsi"/>
                <w:b/>
              </w:rPr>
            </w:pPr>
            <w:r w:rsidRPr="00E04B8B">
              <w:rPr>
                <w:rFonts w:asciiTheme="minorHAnsi" w:hAnsiTheme="minorHAnsi" w:cstheme="minorHAnsi"/>
                <w:b/>
              </w:rPr>
              <w:t>1.362.272,00</w:t>
            </w:r>
          </w:p>
        </w:tc>
        <w:tc>
          <w:tcPr>
            <w:tcW w:w="1456" w:type="dxa"/>
            <w:tcBorders>
              <w:top w:val="outset" w:sz="6" w:space="0" w:color="000000"/>
              <w:left w:val="outset" w:sz="6" w:space="0" w:color="000000"/>
              <w:bottom w:val="outset" w:sz="6" w:space="0" w:color="000000"/>
              <w:right w:val="outset" w:sz="6" w:space="0" w:color="000000"/>
            </w:tcBorders>
          </w:tcPr>
          <w:p w14:paraId="7C06AFC6" w14:textId="207D1BD9" w:rsidR="00E04B8B" w:rsidRPr="00E04B8B" w:rsidRDefault="00E04B8B" w:rsidP="00E04B8B">
            <w:pPr>
              <w:pStyle w:val="NormalnyWeb"/>
              <w:jc w:val="center"/>
              <w:rPr>
                <w:rFonts w:asciiTheme="minorHAnsi" w:hAnsiTheme="minorHAnsi" w:cstheme="minorHAnsi"/>
                <w:b/>
              </w:rPr>
            </w:pPr>
            <w:r w:rsidRPr="00E04B8B">
              <w:rPr>
                <w:rFonts w:asciiTheme="minorHAnsi" w:hAnsiTheme="minorHAnsi" w:cstheme="minorHAnsi"/>
                <w:b/>
              </w:rPr>
              <w:t>1.061.561,27</w:t>
            </w:r>
          </w:p>
        </w:tc>
        <w:tc>
          <w:tcPr>
            <w:tcW w:w="1271" w:type="dxa"/>
            <w:tcBorders>
              <w:top w:val="outset" w:sz="6" w:space="0" w:color="000000"/>
              <w:left w:val="outset" w:sz="6" w:space="0" w:color="000000"/>
              <w:bottom w:val="outset" w:sz="6" w:space="0" w:color="000000"/>
              <w:right w:val="outset" w:sz="6" w:space="0" w:color="000000"/>
            </w:tcBorders>
          </w:tcPr>
          <w:p w14:paraId="27924A4C" w14:textId="7AA2117F" w:rsidR="00E04B8B" w:rsidRPr="00E04B8B" w:rsidRDefault="00E04B8B" w:rsidP="00E04B8B">
            <w:pPr>
              <w:pStyle w:val="NormalnyWeb"/>
              <w:jc w:val="center"/>
              <w:rPr>
                <w:rFonts w:asciiTheme="minorHAnsi" w:hAnsiTheme="minorHAnsi" w:cstheme="minorHAnsi"/>
                <w:b/>
              </w:rPr>
            </w:pPr>
            <w:r w:rsidRPr="00E04B8B">
              <w:rPr>
                <w:rFonts w:asciiTheme="minorHAnsi" w:hAnsiTheme="minorHAnsi" w:cstheme="minorHAnsi"/>
                <w:b/>
              </w:rPr>
              <w:t>77,93</w:t>
            </w:r>
          </w:p>
        </w:tc>
      </w:tr>
      <w:tr w:rsidR="00E04B8B" w:rsidRPr="001A5188" w14:paraId="56E75B1D"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539DDA47" w14:textId="77777777" w:rsidR="00E04B8B" w:rsidRPr="001A5188" w:rsidRDefault="00E04B8B" w:rsidP="00E04B8B">
            <w:pPr>
              <w:rPr>
                <w:rFonts w:asciiTheme="minorHAnsi" w:hAnsiTheme="minorHAnsi" w:cstheme="minorHAnsi"/>
                <w:b/>
              </w:rPr>
            </w:pPr>
          </w:p>
        </w:tc>
        <w:tc>
          <w:tcPr>
            <w:tcW w:w="989" w:type="dxa"/>
            <w:tcBorders>
              <w:top w:val="outset" w:sz="6" w:space="0" w:color="000000"/>
              <w:left w:val="outset" w:sz="6" w:space="0" w:color="000000"/>
              <w:bottom w:val="outset" w:sz="6" w:space="0" w:color="000000"/>
              <w:right w:val="outset" w:sz="6" w:space="0" w:color="000000"/>
            </w:tcBorders>
            <w:hideMark/>
          </w:tcPr>
          <w:p w14:paraId="69CBB579" w14:textId="5DCB975D" w:rsidR="00E04B8B" w:rsidRPr="001A5188" w:rsidRDefault="00E04B8B" w:rsidP="00E04B8B">
            <w:pPr>
              <w:rPr>
                <w:rFonts w:asciiTheme="minorHAnsi" w:hAnsiTheme="minorHAnsi" w:cstheme="minorHAnsi"/>
                <w:b/>
              </w:rPr>
            </w:pPr>
            <w:r w:rsidRPr="001A5188">
              <w:rPr>
                <w:rFonts w:asciiTheme="minorHAnsi" w:hAnsiTheme="minorHAnsi" w:cstheme="minorHAnsi"/>
                <w:i/>
                <w:iCs/>
              </w:rPr>
              <w:t>92601</w:t>
            </w:r>
          </w:p>
        </w:tc>
        <w:tc>
          <w:tcPr>
            <w:tcW w:w="827" w:type="dxa"/>
            <w:tcBorders>
              <w:top w:val="outset" w:sz="6" w:space="0" w:color="000000"/>
              <w:left w:val="outset" w:sz="6" w:space="0" w:color="000000"/>
              <w:bottom w:val="outset" w:sz="6" w:space="0" w:color="000000"/>
              <w:right w:val="outset" w:sz="6" w:space="0" w:color="000000"/>
            </w:tcBorders>
          </w:tcPr>
          <w:p w14:paraId="46FDE170" w14:textId="77777777" w:rsidR="00E04B8B" w:rsidRPr="001A5188" w:rsidRDefault="00E04B8B" w:rsidP="00E04B8B">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hideMark/>
          </w:tcPr>
          <w:p w14:paraId="14BE508B" w14:textId="7ECFB597" w:rsidR="00E04B8B" w:rsidRPr="001A5188" w:rsidRDefault="00E04B8B" w:rsidP="00E04B8B">
            <w:pPr>
              <w:pStyle w:val="NormalnyWeb"/>
              <w:rPr>
                <w:rFonts w:asciiTheme="minorHAnsi" w:hAnsiTheme="minorHAnsi" w:cstheme="minorHAnsi"/>
              </w:rPr>
            </w:pPr>
            <w:r w:rsidRPr="001A5188">
              <w:rPr>
                <w:rFonts w:asciiTheme="minorHAnsi" w:hAnsiTheme="minorHAnsi" w:cstheme="minorHAnsi"/>
                <w:i/>
                <w:iCs/>
              </w:rPr>
              <w:t>Obiekty sportowe</w:t>
            </w:r>
          </w:p>
        </w:tc>
        <w:tc>
          <w:tcPr>
            <w:tcW w:w="1465" w:type="dxa"/>
            <w:tcBorders>
              <w:top w:val="outset" w:sz="6" w:space="0" w:color="000000"/>
              <w:left w:val="outset" w:sz="6" w:space="0" w:color="000000"/>
              <w:bottom w:val="outset" w:sz="6" w:space="0" w:color="000000"/>
              <w:right w:val="outset" w:sz="6" w:space="0" w:color="000000"/>
            </w:tcBorders>
          </w:tcPr>
          <w:p w14:paraId="6424A994" w14:textId="368621C9" w:rsidR="00E04B8B" w:rsidRPr="00E04B8B" w:rsidRDefault="00E04B8B" w:rsidP="00E04B8B">
            <w:pPr>
              <w:pStyle w:val="NormalnyWeb"/>
              <w:jc w:val="center"/>
              <w:rPr>
                <w:rFonts w:asciiTheme="minorHAnsi" w:hAnsiTheme="minorHAnsi" w:cstheme="minorHAnsi"/>
                <w:bCs/>
                <w:i/>
                <w:iCs/>
              </w:rPr>
            </w:pPr>
            <w:r w:rsidRPr="00E04B8B">
              <w:rPr>
                <w:rFonts w:asciiTheme="minorHAnsi" w:hAnsiTheme="minorHAnsi" w:cstheme="minorHAnsi"/>
                <w:bCs/>
                <w:i/>
                <w:iCs/>
              </w:rPr>
              <w:t>1.362.272,00</w:t>
            </w:r>
          </w:p>
        </w:tc>
        <w:tc>
          <w:tcPr>
            <w:tcW w:w="1456" w:type="dxa"/>
            <w:tcBorders>
              <w:top w:val="outset" w:sz="6" w:space="0" w:color="000000"/>
              <w:left w:val="outset" w:sz="6" w:space="0" w:color="000000"/>
              <w:bottom w:val="outset" w:sz="6" w:space="0" w:color="000000"/>
              <w:right w:val="outset" w:sz="6" w:space="0" w:color="000000"/>
            </w:tcBorders>
          </w:tcPr>
          <w:p w14:paraId="6D8A7EBC" w14:textId="52CADE2E" w:rsidR="00E04B8B" w:rsidRPr="00E04B8B" w:rsidRDefault="00E04B8B" w:rsidP="00E04B8B">
            <w:pPr>
              <w:pStyle w:val="NormalnyWeb"/>
              <w:jc w:val="center"/>
              <w:rPr>
                <w:rFonts w:asciiTheme="minorHAnsi" w:hAnsiTheme="minorHAnsi" w:cstheme="minorHAnsi"/>
                <w:bCs/>
                <w:i/>
                <w:iCs/>
              </w:rPr>
            </w:pPr>
            <w:r w:rsidRPr="00E04B8B">
              <w:rPr>
                <w:rFonts w:asciiTheme="minorHAnsi" w:hAnsiTheme="minorHAnsi" w:cstheme="minorHAnsi"/>
                <w:i/>
                <w:iCs/>
              </w:rPr>
              <w:t>1.061.561,27</w:t>
            </w:r>
          </w:p>
        </w:tc>
        <w:tc>
          <w:tcPr>
            <w:tcW w:w="1271" w:type="dxa"/>
            <w:tcBorders>
              <w:top w:val="outset" w:sz="6" w:space="0" w:color="000000"/>
              <w:left w:val="outset" w:sz="6" w:space="0" w:color="000000"/>
              <w:bottom w:val="outset" w:sz="6" w:space="0" w:color="000000"/>
              <w:right w:val="outset" w:sz="6" w:space="0" w:color="000000"/>
            </w:tcBorders>
          </w:tcPr>
          <w:p w14:paraId="752CE8AE" w14:textId="4BBA7376" w:rsidR="00E04B8B" w:rsidRPr="00E04B8B" w:rsidRDefault="00E04B8B" w:rsidP="00E04B8B">
            <w:pPr>
              <w:pStyle w:val="NormalnyWeb"/>
              <w:jc w:val="center"/>
              <w:rPr>
                <w:rFonts w:asciiTheme="minorHAnsi" w:hAnsiTheme="minorHAnsi" w:cstheme="minorHAnsi"/>
                <w:i/>
                <w:iCs/>
              </w:rPr>
            </w:pPr>
            <w:r w:rsidRPr="00E04B8B">
              <w:rPr>
                <w:rFonts w:asciiTheme="minorHAnsi" w:hAnsiTheme="minorHAnsi" w:cstheme="minorHAnsi"/>
                <w:i/>
                <w:iCs/>
              </w:rPr>
              <w:t>77,93</w:t>
            </w:r>
          </w:p>
        </w:tc>
      </w:tr>
      <w:tr w:rsidR="00377F63" w:rsidRPr="001A5188" w14:paraId="5C0FEF64"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049F43C7" w14:textId="77777777" w:rsidR="00377F63" w:rsidRPr="001A5188" w:rsidRDefault="00377F63">
            <w:pPr>
              <w:rPr>
                <w:rFonts w:asciiTheme="minorHAnsi" w:hAnsiTheme="minorHAnsi" w:cstheme="minorHAnsi"/>
                <w:b/>
              </w:rPr>
            </w:pPr>
          </w:p>
        </w:tc>
        <w:tc>
          <w:tcPr>
            <w:tcW w:w="989" w:type="dxa"/>
            <w:tcBorders>
              <w:top w:val="outset" w:sz="6" w:space="0" w:color="000000"/>
              <w:left w:val="outset" w:sz="6" w:space="0" w:color="000000"/>
              <w:bottom w:val="outset" w:sz="6" w:space="0" w:color="000000"/>
              <w:right w:val="outset" w:sz="6" w:space="0" w:color="000000"/>
            </w:tcBorders>
          </w:tcPr>
          <w:p w14:paraId="6CF7CD68" w14:textId="77777777" w:rsidR="00377F63" w:rsidRPr="001A5188" w:rsidRDefault="00377F63">
            <w:pPr>
              <w:rPr>
                <w:rFonts w:asciiTheme="minorHAnsi" w:hAnsiTheme="minorHAnsi" w:cstheme="minorHAnsi"/>
                <w:b/>
              </w:rPr>
            </w:pPr>
          </w:p>
        </w:tc>
        <w:tc>
          <w:tcPr>
            <w:tcW w:w="827" w:type="dxa"/>
            <w:tcBorders>
              <w:top w:val="outset" w:sz="6" w:space="0" w:color="000000"/>
              <w:left w:val="outset" w:sz="6" w:space="0" w:color="000000"/>
              <w:bottom w:val="outset" w:sz="6" w:space="0" w:color="000000"/>
              <w:right w:val="outset" w:sz="6" w:space="0" w:color="000000"/>
            </w:tcBorders>
            <w:hideMark/>
          </w:tcPr>
          <w:p w14:paraId="798FFDB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6050</w:t>
            </w:r>
          </w:p>
        </w:tc>
        <w:tc>
          <w:tcPr>
            <w:tcW w:w="2452" w:type="dxa"/>
            <w:tcBorders>
              <w:top w:val="outset" w:sz="6" w:space="0" w:color="000000"/>
              <w:left w:val="outset" w:sz="6" w:space="0" w:color="000000"/>
              <w:bottom w:val="outset" w:sz="6" w:space="0" w:color="000000"/>
              <w:right w:val="outset" w:sz="6" w:space="0" w:color="000000"/>
            </w:tcBorders>
            <w:hideMark/>
          </w:tcPr>
          <w:p w14:paraId="2406890A"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1465" w:type="dxa"/>
            <w:tcBorders>
              <w:top w:val="outset" w:sz="6" w:space="0" w:color="000000"/>
              <w:left w:val="outset" w:sz="6" w:space="0" w:color="000000"/>
              <w:bottom w:val="outset" w:sz="6" w:space="0" w:color="000000"/>
              <w:right w:val="outset" w:sz="6" w:space="0" w:color="000000"/>
            </w:tcBorders>
          </w:tcPr>
          <w:p w14:paraId="29C419D4" w14:textId="3D23169F" w:rsidR="00377F63" w:rsidRPr="001A5188" w:rsidRDefault="00A02EE6">
            <w:pPr>
              <w:pStyle w:val="NormalnyWeb"/>
              <w:jc w:val="center"/>
              <w:rPr>
                <w:rFonts w:asciiTheme="minorHAnsi" w:hAnsiTheme="minorHAnsi" w:cstheme="minorHAnsi"/>
                <w:bCs/>
              </w:rPr>
            </w:pPr>
            <w:r>
              <w:rPr>
                <w:rFonts w:asciiTheme="minorHAnsi" w:hAnsiTheme="minorHAnsi" w:cstheme="minorHAnsi"/>
                <w:bCs/>
              </w:rPr>
              <w:t>1.362.272,00</w:t>
            </w:r>
          </w:p>
        </w:tc>
        <w:tc>
          <w:tcPr>
            <w:tcW w:w="1456" w:type="dxa"/>
            <w:tcBorders>
              <w:top w:val="outset" w:sz="6" w:space="0" w:color="000000"/>
              <w:left w:val="outset" w:sz="6" w:space="0" w:color="000000"/>
              <w:bottom w:val="outset" w:sz="6" w:space="0" w:color="000000"/>
              <w:right w:val="outset" w:sz="6" w:space="0" w:color="000000"/>
            </w:tcBorders>
          </w:tcPr>
          <w:p w14:paraId="631FA1A5" w14:textId="6A373EE5" w:rsidR="00377F63" w:rsidRPr="001A5188" w:rsidRDefault="00E04B8B">
            <w:pPr>
              <w:pStyle w:val="NormalnyWeb"/>
              <w:jc w:val="center"/>
              <w:rPr>
                <w:rFonts w:asciiTheme="minorHAnsi" w:hAnsiTheme="minorHAnsi" w:cstheme="minorHAnsi"/>
                <w:bCs/>
              </w:rPr>
            </w:pPr>
            <w:r w:rsidRPr="00F355FC">
              <w:rPr>
                <w:rFonts w:asciiTheme="minorHAnsi" w:hAnsiTheme="minorHAnsi" w:cstheme="minorHAnsi"/>
              </w:rPr>
              <w:t>1.061.561,27</w:t>
            </w:r>
          </w:p>
        </w:tc>
        <w:tc>
          <w:tcPr>
            <w:tcW w:w="1271" w:type="dxa"/>
            <w:tcBorders>
              <w:top w:val="outset" w:sz="6" w:space="0" w:color="000000"/>
              <w:left w:val="outset" w:sz="6" w:space="0" w:color="000000"/>
              <w:bottom w:val="outset" w:sz="6" w:space="0" w:color="000000"/>
              <w:right w:val="outset" w:sz="6" w:space="0" w:color="000000"/>
            </w:tcBorders>
          </w:tcPr>
          <w:p w14:paraId="4F8929A8" w14:textId="5E141F73" w:rsidR="00377F63" w:rsidRPr="001A5188" w:rsidRDefault="00E04B8B">
            <w:pPr>
              <w:pStyle w:val="NormalnyWeb"/>
              <w:jc w:val="center"/>
              <w:rPr>
                <w:rFonts w:asciiTheme="minorHAnsi" w:hAnsiTheme="minorHAnsi" w:cstheme="minorHAnsi"/>
              </w:rPr>
            </w:pPr>
            <w:r>
              <w:rPr>
                <w:rFonts w:asciiTheme="minorHAnsi" w:hAnsiTheme="minorHAnsi" w:cstheme="minorHAnsi"/>
              </w:rPr>
              <w:t>77,93</w:t>
            </w:r>
          </w:p>
        </w:tc>
      </w:tr>
      <w:tr w:rsidR="00377F63" w:rsidRPr="001A5188" w14:paraId="44484B8A" w14:textId="77777777" w:rsidTr="00E04B8B">
        <w:trPr>
          <w:tblCellSpacing w:w="0" w:type="dxa"/>
        </w:trPr>
        <w:tc>
          <w:tcPr>
            <w:tcW w:w="765" w:type="dxa"/>
            <w:tcBorders>
              <w:top w:val="outset" w:sz="6" w:space="0" w:color="000000"/>
              <w:left w:val="outset" w:sz="6" w:space="0" w:color="000000"/>
              <w:bottom w:val="outset" w:sz="6" w:space="0" w:color="000000"/>
              <w:right w:val="outset" w:sz="6" w:space="0" w:color="000000"/>
            </w:tcBorders>
          </w:tcPr>
          <w:p w14:paraId="6A5FB59A" w14:textId="77777777" w:rsidR="00377F63" w:rsidRPr="001A5188" w:rsidRDefault="00377F63">
            <w:pPr>
              <w:rPr>
                <w:rFonts w:asciiTheme="minorHAnsi" w:hAnsiTheme="minorHAnsi" w:cstheme="minorHAnsi"/>
                <w:b/>
              </w:rPr>
            </w:pPr>
          </w:p>
        </w:tc>
        <w:tc>
          <w:tcPr>
            <w:tcW w:w="989" w:type="dxa"/>
            <w:tcBorders>
              <w:top w:val="outset" w:sz="6" w:space="0" w:color="000000"/>
              <w:left w:val="outset" w:sz="6" w:space="0" w:color="000000"/>
              <w:bottom w:val="outset" w:sz="6" w:space="0" w:color="000000"/>
              <w:right w:val="outset" w:sz="6" w:space="0" w:color="000000"/>
            </w:tcBorders>
          </w:tcPr>
          <w:p w14:paraId="74C6D2D2" w14:textId="77777777" w:rsidR="00377F63" w:rsidRPr="001A5188" w:rsidRDefault="00377F63">
            <w:pPr>
              <w:rPr>
                <w:rFonts w:asciiTheme="minorHAnsi" w:hAnsiTheme="minorHAnsi" w:cstheme="minorHAnsi"/>
                <w:b/>
              </w:rPr>
            </w:pPr>
          </w:p>
        </w:tc>
        <w:tc>
          <w:tcPr>
            <w:tcW w:w="827" w:type="dxa"/>
            <w:tcBorders>
              <w:top w:val="outset" w:sz="6" w:space="0" w:color="000000"/>
              <w:left w:val="outset" w:sz="6" w:space="0" w:color="000000"/>
              <w:bottom w:val="outset" w:sz="6" w:space="0" w:color="000000"/>
              <w:right w:val="outset" w:sz="6" w:space="0" w:color="000000"/>
            </w:tcBorders>
          </w:tcPr>
          <w:p w14:paraId="0A92C87D" w14:textId="77777777" w:rsidR="00377F63" w:rsidRPr="001A5188" w:rsidRDefault="00377F63">
            <w:pPr>
              <w:pStyle w:val="NormalnyWeb"/>
              <w:jc w:val="center"/>
              <w:rPr>
                <w:rFonts w:asciiTheme="minorHAnsi" w:hAnsiTheme="minorHAnsi" w:cstheme="minorHAnsi"/>
              </w:rPr>
            </w:pPr>
          </w:p>
        </w:tc>
        <w:tc>
          <w:tcPr>
            <w:tcW w:w="2452" w:type="dxa"/>
            <w:tcBorders>
              <w:top w:val="outset" w:sz="6" w:space="0" w:color="000000"/>
              <w:left w:val="outset" w:sz="6" w:space="0" w:color="000000"/>
              <w:bottom w:val="outset" w:sz="6" w:space="0" w:color="000000"/>
              <w:right w:val="outset" w:sz="6" w:space="0" w:color="000000"/>
            </w:tcBorders>
          </w:tcPr>
          <w:p w14:paraId="3C22232D" w14:textId="77777777" w:rsidR="00377F63" w:rsidRPr="001A5188" w:rsidRDefault="00377F63">
            <w:pPr>
              <w:pStyle w:val="NormalnyWeb"/>
              <w:rPr>
                <w:rFonts w:asciiTheme="minorHAnsi" w:hAnsiTheme="minorHAnsi" w:cstheme="minorHAnsi"/>
              </w:rPr>
            </w:pPr>
          </w:p>
        </w:tc>
        <w:tc>
          <w:tcPr>
            <w:tcW w:w="1465" w:type="dxa"/>
            <w:tcBorders>
              <w:top w:val="outset" w:sz="6" w:space="0" w:color="000000"/>
              <w:left w:val="outset" w:sz="6" w:space="0" w:color="000000"/>
              <w:bottom w:val="outset" w:sz="6" w:space="0" w:color="000000"/>
              <w:right w:val="outset" w:sz="6" w:space="0" w:color="000000"/>
            </w:tcBorders>
          </w:tcPr>
          <w:p w14:paraId="04AC3EEE" w14:textId="77777777" w:rsidR="00377F63" w:rsidRPr="001A5188" w:rsidRDefault="00377F63">
            <w:pPr>
              <w:pStyle w:val="NormalnyWeb"/>
              <w:jc w:val="center"/>
              <w:rPr>
                <w:rFonts w:asciiTheme="minorHAnsi" w:hAnsiTheme="minorHAnsi" w:cstheme="minorHAnsi"/>
              </w:rPr>
            </w:pPr>
          </w:p>
        </w:tc>
        <w:tc>
          <w:tcPr>
            <w:tcW w:w="1456" w:type="dxa"/>
            <w:tcBorders>
              <w:top w:val="outset" w:sz="6" w:space="0" w:color="000000"/>
              <w:left w:val="outset" w:sz="6" w:space="0" w:color="000000"/>
              <w:bottom w:val="outset" w:sz="6" w:space="0" w:color="000000"/>
              <w:right w:val="outset" w:sz="6" w:space="0" w:color="000000"/>
            </w:tcBorders>
          </w:tcPr>
          <w:p w14:paraId="5EF6F22C" w14:textId="77777777" w:rsidR="00377F63" w:rsidRPr="001A5188" w:rsidRDefault="00377F63">
            <w:pPr>
              <w:pStyle w:val="NormalnyWeb"/>
              <w:jc w:val="center"/>
              <w:rPr>
                <w:rFonts w:asciiTheme="minorHAnsi" w:hAnsiTheme="minorHAnsi" w:cstheme="minorHAnsi"/>
              </w:rPr>
            </w:pPr>
          </w:p>
        </w:tc>
        <w:tc>
          <w:tcPr>
            <w:tcW w:w="1271" w:type="dxa"/>
            <w:tcBorders>
              <w:top w:val="outset" w:sz="6" w:space="0" w:color="000000"/>
              <w:left w:val="outset" w:sz="6" w:space="0" w:color="000000"/>
              <w:bottom w:val="outset" w:sz="6" w:space="0" w:color="000000"/>
              <w:right w:val="outset" w:sz="6" w:space="0" w:color="000000"/>
            </w:tcBorders>
          </w:tcPr>
          <w:p w14:paraId="42B5674A" w14:textId="77777777" w:rsidR="00377F63" w:rsidRPr="001A5188" w:rsidRDefault="00377F63">
            <w:pPr>
              <w:pStyle w:val="NormalnyWeb"/>
              <w:jc w:val="center"/>
              <w:rPr>
                <w:rFonts w:asciiTheme="minorHAnsi" w:hAnsiTheme="minorHAnsi" w:cstheme="minorHAnsi"/>
              </w:rPr>
            </w:pPr>
          </w:p>
        </w:tc>
      </w:tr>
    </w:tbl>
    <w:p w14:paraId="2486B5D1" w14:textId="77777777" w:rsidR="00377F63" w:rsidRPr="001A5188" w:rsidRDefault="00377F63" w:rsidP="00377F63">
      <w:pPr>
        <w:pStyle w:val="NormalnyWeb"/>
        <w:spacing w:before="0" w:beforeAutospacing="0" w:after="0" w:line="360" w:lineRule="auto"/>
        <w:jc w:val="both"/>
        <w:rPr>
          <w:rFonts w:asciiTheme="minorHAnsi" w:hAnsiTheme="minorHAnsi" w:cstheme="minorHAnsi"/>
          <w:color w:val="FF0000"/>
        </w:rPr>
      </w:pPr>
    </w:p>
    <w:p w14:paraId="5EF9CDBE" w14:textId="4BF0CFCA" w:rsidR="00377F63" w:rsidRPr="00F02C0D" w:rsidRDefault="001676C3" w:rsidP="001676C3">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Wysokość planowanych dochodów z tytułu otrzymanych dotacji związanych z realizacji zadań wykonywanych na podstawie porozumień (umów) między jednostkami samorządu terytorialnego w 202</w:t>
      </w:r>
      <w:r w:rsidR="00FB1FE4" w:rsidRPr="00F02C0D">
        <w:rPr>
          <w:rFonts w:asciiTheme="minorHAnsi" w:hAnsiTheme="minorHAnsi" w:cstheme="minorHAnsi"/>
        </w:rPr>
        <w:t>2</w:t>
      </w:r>
      <w:r w:rsidRPr="00F02C0D">
        <w:rPr>
          <w:rFonts w:asciiTheme="minorHAnsi" w:hAnsiTheme="minorHAnsi" w:cstheme="minorHAnsi"/>
        </w:rPr>
        <w:t xml:space="preserve"> roku ustalona została w kwocie </w:t>
      </w:r>
      <w:r w:rsidR="00FB1FE4" w:rsidRPr="00F02C0D">
        <w:rPr>
          <w:rFonts w:asciiTheme="minorHAnsi" w:hAnsiTheme="minorHAnsi" w:cstheme="minorHAnsi"/>
        </w:rPr>
        <w:t>1.000</w:t>
      </w:r>
      <w:r w:rsidRPr="00F02C0D">
        <w:rPr>
          <w:rFonts w:asciiTheme="minorHAnsi" w:hAnsiTheme="minorHAnsi" w:cstheme="minorHAnsi"/>
        </w:rPr>
        <w:t xml:space="preserve">.000,00 zł, do budżetu wpłynęła kwota </w:t>
      </w:r>
      <w:r w:rsidR="00FB1FE4" w:rsidRPr="00F02C0D">
        <w:rPr>
          <w:rFonts w:asciiTheme="minorHAnsi" w:hAnsiTheme="minorHAnsi" w:cstheme="minorHAnsi"/>
        </w:rPr>
        <w:t>20</w:t>
      </w:r>
      <w:r w:rsidRPr="00F02C0D">
        <w:rPr>
          <w:rFonts w:asciiTheme="minorHAnsi" w:hAnsiTheme="minorHAnsi" w:cstheme="minorHAnsi"/>
        </w:rPr>
        <w:t>0.000,00 zł</w:t>
      </w:r>
    </w:p>
    <w:p w14:paraId="3056E26B" w14:textId="473E4153" w:rsidR="00377F63" w:rsidRPr="00F02C0D" w:rsidRDefault="00377F63" w:rsidP="00377F63">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Wysokość planowanych wydatków wykonywanych na podstawie porozumień (umów) między jednostkami samorządu terytorialnego w 202</w:t>
      </w:r>
      <w:r w:rsidR="00FB1FE4" w:rsidRPr="00F02C0D">
        <w:rPr>
          <w:rFonts w:asciiTheme="minorHAnsi" w:hAnsiTheme="minorHAnsi" w:cstheme="minorHAnsi"/>
        </w:rPr>
        <w:t>2</w:t>
      </w:r>
      <w:r w:rsidRPr="00F02C0D">
        <w:rPr>
          <w:rFonts w:asciiTheme="minorHAnsi" w:hAnsiTheme="minorHAnsi" w:cstheme="minorHAnsi"/>
        </w:rPr>
        <w:t xml:space="preserve"> roku ustalona została w kwocie </w:t>
      </w:r>
      <w:r w:rsidR="00FB1FE4" w:rsidRPr="00F02C0D">
        <w:rPr>
          <w:rFonts w:asciiTheme="minorHAnsi" w:hAnsiTheme="minorHAnsi" w:cstheme="minorHAnsi"/>
        </w:rPr>
        <w:t>1.372.604,00</w:t>
      </w:r>
      <w:r w:rsidRPr="00F02C0D">
        <w:rPr>
          <w:rFonts w:asciiTheme="minorHAnsi" w:hAnsiTheme="minorHAnsi" w:cstheme="minorHAnsi"/>
        </w:rPr>
        <w:t xml:space="preserve"> zł. Wydatki zostały wykonane w kwocie </w:t>
      </w:r>
      <w:r w:rsidR="00FB1FE4" w:rsidRPr="00F02C0D">
        <w:rPr>
          <w:rFonts w:asciiTheme="minorHAnsi" w:hAnsiTheme="minorHAnsi" w:cstheme="minorHAnsi"/>
        </w:rPr>
        <w:t>1.061.561,27</w:t>
      </w:r>
      <w:r w:rsidRPr="00F02C0D">
        <w:rPr>
          <w:rFonts w:asciiTheme="minorHAnsi" w:hAnsiTheme="minorHAnsi" w:cstheme="minorHAnsi"/>
        </w:rPr>
        <w:t xml:space="preserve"> zł.</w:t>
      </w:r>
    </w:p>
    <w:p w14:paraId="1038E808" w14:textId="7090A9F7" w:rsidR="00377F63" w:rsidRPr="00F02C0D" w:rsidRDefault="00377F63" w:rsidP="00377F63">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Realizacja dochodów i wydatków w zakresie otrzymanych dotacji w poszczególnych działach przedstawia się następująco:</w:t>
      </w:r>
    </w:p>
    <w:p w14:paraId="2077E28E" w14:textId="77777777" w:rsidR="009B4905" w:rsidRPr="00F02C0D" w:rsidRDefault="009B4905" w:rsidP="009B4905">
      <w:pPr>
        <w:pStyle w:val="NormalnyWeb"/>
        <w:spacing w:before="0" w:beforeAutospacing="0" w:after="0" w:line="360" w:lineRule="auto"/>
        <w:jc w:val="both"/>
        <w:rPr>
          <w:rFonts w:asciiTheme="minorHAnsi" w:hAnsiTheme="minorHAnsi" w:cstheme="minorHAnsi"/>
        </w:rPr>
      </w:pPr>
    </w:p>
    <w:p w14:paraId="5B052BF3" w14:textId="2C06EB26" w:rsidR="00377F63" w:rsidRPr="00F02C0D" w:rsidRDefault="00377F63" w:rsidP="009B4905">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i/>
          <w:u w:val="single"/>
        </w:rPr>
        <w:t>Rozdział 60004 – Lokalny transport zbiorowy</w:t>
      </w:r>
    </w:p>
    <w:p w14:paraId="7073E343" w14:textId="2C0DD2A4" w:rsidR="00377F63" w:rsidRPr="00F02C0D" w:rsidRDefault="00377F63" w:rsidP="00377F63">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t>
      </w:r>
      <w:r w:rsidR="009B4905" w:rsidRPr="00F02C0D">
        <w:rPr>
          <w:rFonts w:asciiTheme="minorHAnsi" w:hAnsiTheme="minorHAnsi" w:cstheme="minorHAnsi"/>
        </w:rPr>
        <w:t xml:space="preserve">w kwocie </w:t>
      </w:r>
      <w:r w:rsidR="00FB1FE4" w:rsidRPr="00F02C0D">
        <w:rPr>
          <w:rFonts w:asciiTheme="minorHAnsi" w:hAnsiTheme="minorHAnsi" w:cstheme="minorHAnsi"/>
        </w:rPr>
        <w:t>10.332,00</w:t>
      </w:r>
      <w:r w:rsidR="009B4905" w:rsidRPr="00F02C0D">
        <w:rPr>
          <w:rFonts w:asciiTheme="minorHAnsi" w:hAnsiTheme="minorHAnsi" w:cstheme="minorHAnsi"/>
        </w:rPr>
        <w:t xml:space="preserve"> zł, </w:t>
      </w:r>
      <w:r w:rsidR="00FB1FE4" w:rsidRPr="00F02C0D">
        <w:rPr>
          <w:rFonts w:asciiTheme="minorHAnsi" w:hAnsiTheme="minorHAnsi" w:cstheme="minorHAnsi"/>
        </w:rPr>
        <w:t xml:space="preserve">w I półroczu 2022 roku nie została przekazana. </w:t>
      </w:r>
    </w:p>
    <w:p w14:paraId="7A2A7DC4" w14:textId="77777777" w:rsidR="00CA708F" w:rsidRPr="00F02C0D" w:rsidRDefault="00CA708F" w:rsidP="00314963">
      <w:pPr>
        <w:pStyle w:val="NormalnyWeb"/>
        <w:spacing w:before="0" w:beforeAutospacing="0" w:after="0" w:line="360" w:lineRule="auto"/>
        <w:jc w:val="both"/>
        <w:rPr>
          <w:rFonts w:asciiTheme="minorHAnsi" w:hAnsiTheme="minorHAnsi" w:cstheme="minorHAnsi"/>
        </w:rPr>
      </w:pPr>
    </w:p>
    <w:p w14:paraId="4CF3E5B8" w14:textId="2559B340" w:rsidR="00930877" w:rsidRPr="00F02C0D" w:rsidRDefault="00930877" w:rsidP="00930877">
      <w:pPr>
        <w:pStyle w:val="NormalnyWeb"/>
        <w:spacing w:before="0" w:beforeAutospacing="0" w:after="0" w:line="360" w:lineRule="auto"/>
        <w:jc w:val="both"/>
        <w:rPr>
          <w:rFonts w:asciiTheme="minorHAnsi" w:hAnsiTheme="minorHAnsi" w:cstheme="minorHAnsi"/>
          <w:i/>
          <w:u w:val="single"/>
        </w:rPr>
      </w:pPr>
      <w:r w:rsidRPr="00F02C0D">
        <w:rPr>
          <w:rFonts w:asciiTheme="minorHAnsi" w:hAnsiTheme="minorHAnsi" w:cstheme="minorHAnsi"/>
          <w:i/>
          <w:u w:val="single"/>
        </w:rPr>
        <w:t>Rozdział 92601 – Obiekty sportowe</w:t>
      </w:r>
      <w:r w:rsidRPr="00F02C0D">
        <w:rPr>
          <w:rFonts w:asciiTheme="minorHAnsi" w:hAnsiTheme="minorHAnsi" w:cstheme="minorHAnsi"/>
        </w:rPr>
        <w:t xml:space="preserve"> </w:t>
      </w:r>
    </w:p>
    <w:p w14:paraId="06B9B909" w14:textId="77777777" w:rsidR="00FB1FE4" w:rsidRPr="00F02C0D" w:rsidRDefault="00930877" w:rsidP="00930877">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Dotacj</w:t>
      </w:r>
      <w:r w:rsidR="00FB1FE4" w:rsidRPr="00F02C0D">
        <w:rPr>
          <w:rFonts w:asciiTheme="minorHAnsi" w:hAnsiTheme="minorHAnsi" w:cstheme="minorHAnsi"/>
        </w:rPr>
        <w:t>e</w:t>
      </w:r>
      <w:r w:rsidRPr="00F02C0D">
        <w:rPr>
          <w:rFonts w:asciiTheme="minorHAnsi" w:hAnsiTheme="minorHAnsi" w:cstheme="minorHAnsi"/>
        </w:rPr>
        <w:t xml:space="preserve"> z</w:t>
      </w:r>
      <w:r w:rsidR="00FB1FE4" w:rsidRPr="00F02C0D">
        <w:rPr>
          <w:rFonts w:asciiTheme="minorHAnsi" w:hAnsiTheme="minorHAnsi" w:cstheme="minorHAnsi"/>
        </w:rPr>
        <w:t xml:space="preserve"> Urzędu Marszałkowskiego w Warszawie zaplanowane w kwocie 1.000.000,00 zł </w:t>
      </w:r>
      <w:r w:rsidRPr="00F02C0D">
        <w:rPr>
          <w:rFonts w:asciiTheme="minorHAnsi" w:hAnsiTheme="minorHAnsi" w:cstheme="minorHAnsi"/>
        </w:rPr>
        <w:t>na zadani</w:t>
      </w:r>
      <w:r w:rsidR="00FB1FE4" w:rsidRPr="00F02C0D">
        <w:rPr>
          <w:rFonts w:asciiTheme="minorHAnsi" w:hAnsiTheme="minorHAnsi" w:cstheme="minorHAnsi"/>
        </w:rPr>
        <w:t>a pn.:</w:t>
      </w:r>
    </w:p>
    <w:p w14:paraId="43C090DF" w14:textId="0323B787" w:rsidR="00930877" w:rsidRPr="00F02C0D" w:rsidRDefault="00FB1FE4" w:rsidP="00FB1FE4">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w:t>
      </w:r>
      <w:r w:rsidR="00930877" w:rsidRPr="00F02C0D">
        <w:rPr>
          <w:rFonts w:asciiTheme="minorHAnsi" w:hAnsiTheme="minorHAnsi" w:cstheme="minorHAnsi"/>
        </w:rPr>
        <w:t xml:space="preserve"> „Przebudowa stadionu sportowego w Jednorożcu” </w:t>
      </w:r>
      <w:r w:rsidR="00717E19" w:rsidRPr="00F02C0D">
        <w:rPr>
          <w:rFonts w:asciiTheme="minorHAnsi" w:hAnsiTheme="minorHAnsi" w:cstheme="minorHAnsi"/>
        </w:rPr>
        <w:t>-</w:t>
      </w:r>
      <w:r w:rsidR="00930877" w:rsidRPr="00F02C0D">
        <w:rPr>
          <w:rFonts w:asciiTheme="minorHAnsi" w:hAnsiTheme="minorHAnsi" w:cstheme="minorHAnsi"/>
        </w:rPr>
        <w:t xml:space="preserve"> </w:t>
      </w:r>
      <w:r w:rsidRPr="00F02C0D">
        <w:rPr>
          <w:rFonts w:asciiTheme="minorHAnsi" w:hAnsiTheme="minorHAnsi" w:cstheme="minorHAnsi"/>
        </w:rPr>
        <w:t>5</w:t>
      </w:r>
      <w:r w:rsidR="00930877" w:rsidRPr="00F02C0D">
        <w:rPr>
          <w:rFonts w:asciiTheme="minorHAnsi" w:hAnsiTheme="minorHAnsi" w:cstheme="minorHAnsi"/>
        </w:rPr>
        <w:t xml:space="preserve">00.000,00 zł. </w:t>
      </w:r>
    </w:p>
    <w:p w14:paraId="393771FB" w14:textId="5B92CF9D" w:rsidR="00717E19" w:rsidRPr="00F02C0D" w:rsidRDefault="00717E19" w:rsidP="00717E19">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lastRenderedPageBreak/>
        <w:t>- „Zwiększenie dostępności dzieci i młodzieży do przyszkolnej infrastruktury sportowej poprzez przebudowę i remont boisk przy szkołach podstawowych w gminie Jednorożec” – 500.000,00 zł (boisko w Parciakach – 200.000,00 zł, boisko w Olszewce – 300.000,00 zł).</w:t>
      </w:r>
    </w:p>
    <w:p w14:paraId="2A339081" w14:textId="7C990D3D" w:rsidR="00717E19" w:rsidRPr="00F02C0D" w:rsidRDefault="00717E19" w:rsidP="00717E19">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ab/>
        <w:t>W I półroczu 2022 roku do budżetu wpłynęła dotacja na budowę boiska w Parciakach w kwocie 200.000,00 zł.</w:t>
      </w:r>
    </w:p>
    <w:p w14:paraId="49CAF440" w14:textId="4ACA7C95" w:rsidR="00717E19" w:rsidRPr="00F02C0D" w:rsidRDefault="00F02C0D" w:rsidP="00717E19">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ab/>
        <w:t xml:space="preserve">Wydatki na zadanie „Przebudowa stadionu sportowego w Jednorożcu” zostały poniesione w kwocie 861.561,27 zł (refundacja wydatków nastąpi w roku 2022 i 2023), na zadanie „Zwiększenie dostępności dzieci i młodzieży do przyszkolnej infrastruktury sportowej poprzez przebudowę i remont boisk przy szkołach podstawowych w gminie Jednorożec” </w:t>
      </w:r>
      <w:r w:rsidR="00717E19" w:rsidRPr="00F02C0D">
        <w:rPr>
          <w:rFonts w:asciiTheme="minorHAnsi" w:hAnsiTheme="minorHAnsi" w:cstheme="minorHAnsi"/>
        </w:rPr>
        <w:t xml:space="preserve">planowane wydatki w kwocie </w:t>
      </w:r>
      <w:r w:rsidRPr="00F02C0D">
        <w:rPr>
          <w:rFonts w:asciiTheme="minorHAnsi" w:hAnsiTheme="minorHAnsi" w:cstheme="minorHAnsi"/>
        </w:rPr>
        <w:t>500</w:t>
      </w:r>
      <w:r w:rsidR="00717E19" w:rsidRPr="00F02C0D">
        <w:rPr>
          <w:rFonts w:asciiTheme="minorHAnsi" w:hAnsiTheme="minorHAnsi" w:cstheme="minorHAnsi"/>
        </w:rPr>
        <w:t>.000,00 zł zostały poniesione w kwocie 200.000,00 zł na boisko w Parciakach. Wydatki przeznaczone na boisko w Olszewce</w:t>
      </w:r>
      <w:r w:rsidRPr="00F02C0D">
        <w:rPr>
          <w:rFonts w:asciiTheme="minorHAnsi" w:hAnsiTheme="minorHAnsi" w:cstheme="minorHAnsi"/>
        </w:rPr>
        <w:t xml:space="preserve"> </w:t>
      </w:r>
      <w:r w:rsidR="00717E19" w:rsidRPr="00F02C0D">
        <w:rPr>
          <w:rFonts w:asciiTheme="minorHAnsi" w:hAnsiTheme="minorHAnsi" w:cstheme="minorHAnsi"/>
        </w:rPr>
        <w:t>w kwocie 300.000,00 zł zostaną poniesione w II półroczu 2022 roku;</w:t>
      </w:r>
    </w:p>
    <w:p w14:paraId="7F891A82" w14:textId="77777777" w:rsidR="00717E19" w:rsidRPr="00ED25C7" w:rsidRDefault="00717E19" w:rsidP="00FB1FE4">
      <w:pPr>
        <w:pStyle w:val="NormalnyWeb"/>
        <w:spacing w:before="0" w:beforeAutospacing="0" w:after="0" w:line="360" w:lineRule="auto"/>
        <w:jc w:val="both"/>
        <w:rPr>
          <w:rFonts w:asciiTheme="minorHAnsi" w:hAnsiTheme="minorHAnsi" w:cstheme="minorHAnsi"/>
          <w:color w:val="FF0000"/>
        </w:rPr>
      </w:pPr>
    </w:p>
    <w:p w14:paraId="16F79E28" w14:textId="77777777" w:rsidR="00377F63" w:rsidRPr="00ED25C7" w:rsidRDefault="00377F63" w:rsidP="00377F63">
      <w:pPr>
        <w:pStyle w:val="NormalnyWeb"/>
        <w:spacing w:before="0" w:beforeAutospacing="0" w:after="0" w:line="360" w:lineRule="auto"/>
        <w:jc w:val="both"/>
        <w:rPr>
          <w:rFonts w:asciiTheme="minorHAnsi" w:hAnsiTheme="minorHAnsi" w:cstheme="minorHAnsi"/>
          <w:color w:val="FF0000"/>
        </w:rPr>
      </w:pPr>
    </w:p>
    <w:p w14:paraId="347B2366" w14:textId="77777777" w:rsidR="00377F63" w:rsidRPr="00ED25C7" w:rsidRDefault="00377F63" w:rsidP="00377F63">
      <w:pPr>
        <w:pStyle w:val="NormalnyWeb"/>
        <w:spacing w:before="0" w:beforeAutospacing="0" w:after="0" w:line="360" w:lineRule="auto"/>
        <w:jc w:val="both"/>
        <w:rPr>
          <w:rFonts w:asciiTheme="minorHAnsi" w:hAnsiTheme="minorHAnsi" w:cstheme="minorHAnsi"/>
          <w:color w:val="FF0000"/>
        </w:rPr>
      </w:pPr>
    </w:p>
    <w:p w14:paraId="7309C2BD" w14:textId="77777777" w:rsidR="00377F63" w:rsidRPr="00ED25C7" w:rsidRDefault="00377F63" w:rsidP="00377F63">
      <w:pPr>
        <w:pStyle w:val="NormalnyWeb"/>
        <w:spacing w:before="0" w:beforeAutospacing="0" w:after="0" w:line="360" w:lineRule="auto"/>
        <w:jc w:val="both"/>
        <w:rPr>
          <w:rFonts w:asciiTheme="minorHAnsi" w:hAnsiTheme="minorHAnsi" w:cstheme="minorHAnsi"/>
          <w:color w:val="FF0000"/>
        </w:rPr>
      </w:pPr>
    </w:p>
    <w:p w14:paraId="5880BFD3" w14:textId="77777777" w:rsidR="00377F63" w:rsidRPr="00ED25C7" w:rsidRDefault="00377F63" w:rsidP="00377F63">
      <w:pPr>
        <w:pStyle w:val="NormalnyWeb"/>
        <w:spacing w:before="0" w:beforeAutospacing="0" w:after="0" w:line="360" w:lineRule="auto"/>
        <w:jc w:val="both"/>
        <w:rPr>
          <w:rFonts w:asciiTheme="minorHAnsi" w:hAnsiTheme="minorHAnsi" w:cstheme="minorHAnsi"/>
          <w:color w:val="FF0000"/>
        </w:rPr>
      </w:pPr>
    </w:p>
    <w:p w14:paraId="5E4BE288" w14:textId="77777777" w:rsidR="00377F63" w:rsidRPr="00ED25C7" w:rsidRDefault="00377F63" w:rsidP="00377F63">
      <w:pPr>
        <w:pStyle w:val="NormalnyWeb"/>
        <w:spacing w:before="0" w:beforeAutospacing="0" w:after="0" w:line="360" w:lineRule="auto"/>
        <w:jc w:val="both"/>
        <w:rPr>
          <w:color w:val="FF0000"/>
        </w:rPr>
      </w:pPr>
    </w:p>
    <w:p w14:paraId="203E764A" w14:textId="77777777" w:rsidR="00377F63" w:rsidRPr="00ED25C7" w:rsidRDefault="00377F63" w:rsidP="00377F63">
      <w:pPr>
        <w:pStyle w:val="NormalnyWeb"/>
        <w:spacing w:before="0" w:beforeAutospacing="0" w:after="0" w:line="360" w:lineRule="auto"/>
        <w:jc w:val="both"/>
        <w:rPr>
          <w:color w:val="FF0000"/>
        </w:rPr>
      </w:pPr>
    </w:p>
    <w:p w14:paraId="174CCA87" w14:textId="77777777" w:rsidR="00377F63" w:rsidRPr="00ED25C7" w:rsidRDefault="00377F63" w:rsidP="00377F63">
      <w:pPr>
        <w:pStyle w:val="NormalnyWeb"/>
        <w:spacing w:before="0" w:beforeAutospacing="0" w:after="0" w:line="360" w:lineRule="auto"/>
        <w:jc w:val="both"/>
        <w:rPr>
          <w:color w:val="FF0000"/>
        </w:rPr>
      </w:pPr>
    </w:p>
    <w:p w14:paraId="7802681E" w14:textId="77777777" w:rsidR="00377F63" w:rsidRPr="00ED25C7" w:rsidRDefault="00377F63" w:rsidP="00377F63">
      <w:pPr>
        <w:pStyle w:val="NormalnyWeb"/>
        <w:spacing w:before="0" w:beforeAutospacing="0" w:after="0" w:line="360" w:lineRule="auto"/>
        <w:jc w:val="both"/>
        <w:rPr>
          <w:color w:val="FF0000"/>
        </w:rPr>
      </w:pPr>
    </w:p>
    <w:p w14:paraId="0F614741" w14:textId="77777777" w:rsidR="00377F63" w:rsidRDefault="00377F63" w:rsidP="00377F63">
      <w:pPr>
        <w:pStyle w:val="NormalnyWeb"/>
        <w:spacing w:before="0" w:beforeAutospacing="0" w:after="0" w:line="360" w:lineRule="auto"/>
        <w:jc w:val="both"/>
        <w:rPr>
          <w:color w:val="FF0000"/>
        </w:rPr>
      </w:pPr>
    </w:p>
    <w:p w14:paraId="21F741F0" w14:textId="77777777" w:rsidR="00377F63" w:rsidRDefault="00377F63" w:rsidP="00377F63">
      <w:pPr>
        <w:pStyle w:val="NormalnyWeb"/>
        <w:spacing w:before="0" w:beforeAutospacing="0" w:after="0" w:line="360" w:lineRule="auto"/>
        <w:jc w:val="both"/>
        <w:rPr>
          <w:color w:val="FF0000"/>
        </w:rPr>
      </w:pPr>
    </w:p>
    <w:p w14:paraId="25A945F1" w14:textId="3727626E" w:rsidR="00377F63" w:rsidRDefault="00377F63" w:rsidP="00377F63">
      <w:pPr>
        <w:pStyle w:val="NormalnyWeb"/>
        <w:spacing w:before="0" w:beforeAutospacing="0" w:after="0" w:line="360" w:lineRule="auto"/>
        <w:jc w:val="both"/>
        <w:rPr>
          <w:color w:val="FF0000"/>
        </w:rPr>
      </w:pPr>
    </w:p>
    <w:p w14:paraId="7CF7F604" w14:textId="4FA5F269" w:rsidR="001A5188" w:rsidRDefault="001A5188" w:rsidP="00377F63">
      <w:pPr>
        <w:pStyle w:val="NormalnyWeb"/>
        <w:spacing w:before="0" w:beforeAutospacing="0" w:after="0" w:line="360" w:lineRule="auto"/>
        <w:jc w:val="both"/>
        <w:rPr>
          <w:color w:val="FF0000"/>
        </w:rPr>
      </w:pPr>
    </w:p>
    <w:p w14:paraId="2C5182D5" w14:textId="4E14F34E" w:rsidR="001A5188" w:rsidRDefault="001A5188" w:rsidP="00377F63">
      <w:pPr>
        <w:pStyle w:val="NormalnyWeb"/>
        <w:spacing w:before="0" w:beforeAutospacing="0" w:after="0" w:line="360" w:lineRule="auto"/>
        <w:jc w:val="both"/>
        <w:rPr>
          <w:color w:val="FF0000"/>
        </w:rPr>
      </w:pPr>
    </w:p>
    <w:p w14:paraId="14C6CD95" w14:textId="29C9833B" w:rsidR="001A5188" w:rsidRDefault="001A5188" w:rsidP="00377F63">
      <w:pPr>
        <w:pStyle w:val="NormalnyWeb"/>
        <w:spacing w:before="0" w:beforeAutospacing="0" w:after="0" w:line="360" w:lineRule="auto"/>
        <w:jc w:val="both"/>
        <w:rPr>
          <w:color w:val="FF0000"/>
        </w:rPr>
      </w:pPr>
    </w:p>
    <w:p w14:paraId="32BC2775" w14:textId="77426FBE" w:rsidR="001A5188" w:rsidRDefault="001A5188" w:rsidP="00377F63">
      <w:pPr>
        <w:pStyle w:val="NormalnyWeb"/>
        <w:spacing w:before="0" w:beforeAutospacing="0" w:after="0" w:line="360" w:lineRule="auto"/>
        <w:jc w:val="both"/>
        <w:rPr>
          <w:color w:val="FF0000"/>
        </w:rPr>
      </w:pPr>
    </w:p>
    <w:p w14:paraId="4AC5CDB9" w14:textId="21721C3C" w:rsidR="001A5188" w:rsidRDefault="001A5188" w:rsidP="00377F63">
      <w:pPr>
        <w:pStyle w:val="NormalnyWeb"/>
        <w:spacing w:before="0" w:beforeAutospacing="0" w:after="0" w:line="360" w:lineRule="auto"/>
        <w:jc w:val="both"/>
        <w:rPr>
          <w:color w:val="FF0000"/>
        </w:rPr>
      </w:pPr>
    </w:p>
    <w:p w14:paraId="31B1DE19" w14:textId="0FA236AF" w:rsidR="001A5188" w:rsidRDefault="001A5188" w:rsidP="00377F63">
      <w:pPr>
        <w:pStyle w:val="NormalnyWeb"/>
        <w:spacing w:before="0" w:beforeAutospacing="0" w:after="0" w:line="360" w:lineRule="auto"/>
        <w:jc w:val="both"/>
        <w:rPr>
          <w:color w:val="FF0000"/>
        </w:rPr>
      </w:pPr>
    </w:p>
    <w:p w14:paraId="5D1883A1" w14:textId="4B27CFE6" w:rsidR="001A5188" w:rsidRDefault="001A5188" w:rsidP="00377F63">
      <w:pPr>
        <w:pStyle w:val="NormalnyWeb"/>
        <w:spacing w:before="0" w:beforeAutospacing="0" w:after="0" w:line="360" w:lineRule="auto"/>
        <w:jc w:val="both"/>
        <w:rPr>
          <w:color w:val="FF0000"/>
        </w:rPr>
      </w:pPr>
    </w:p>
    <w:p w14:paraId="515F8298" w14:textId="77777777" w:rsidR="00CA708F" w:rsidRDefault="00CA708F" w:rsidP="00377F63">
      <w:pPr>
        <w:pStyle w:val="NormalnyWeb"/>
        <w:spacing w:before="0" w:beforeAutospacing="0" w:after="0" w:line="360" w:lineRule="auto"/>
        <w:jc w:val="both"/>
        <w:rPr>
          <w:color w:val="FF0000"/>
        </w:rPr>
      </w:pPr>
    </w:p>
    <w:p w14:paraId="113CC5C9" w14:textId="77777777" w:rsidR="001A5188" w:rsidRDefault="001A5188" w:rsidP="00377F63">
      <w:pPr>
        <w:pStyle w:val="NormalnyWeb"/>
        <w:spacing w:before="0" w:beforeAutospacing="0" w:after="0" w:line="360" w:lineRule="auto"/>
        <w:jc w:val="both"/>
        <w:rPr>
          <w:color w:val="FF0000"/>
        </w:rPr>
      </w:pPr>
    </w:p>
    <w:p w14:paraId="69ECF967" w14:textId="795636C5" w:rsidR="00377F63" w:rsidRPr="001A5188" w:rsidRDefault="00377F63" w:rsidP="00377F63">
      <w:pPr>
        <w:pStyle w:val="NormalnyWeb"/>
        <w:spacing w:after="0"/>
        <w:jc w:val="center"/>
        <w:rPr>
          <w:rFonts w:asciiTheme="minorHAnsi" w:hAnsiTheme="minorHAnsi" w:cstheme="minorHAnsi"/>
          <w:b/>
          <w:bCs/>
        </w:rPr>
      </w:pPr>
      <w:r w:rsidRPr="001A5188">
        <w:rPr>
          <w:rFonts w:asciiTheme="minorHAnsi" w:hAnsiTheme="minorHAnsi" w:cstheme="minorHAnsi"/>
          <w:b/>
          <w:bCs/>
        </w:rPr>
        <w:lastRenderedPageBreak/>
        <w:t>Informacja z dotacji udzielonych w I półroczu 202</w:t>
      </w:r>
      <w:r w:rsidR="0061711A">
        <w:rPr>
          <w:rFonts w:asciiTheme="minorHAnsi" w:hAnsiTheme="minorHAnsi" w:cstheme="minorHAnsi"/>
          <w:b/>
          <w:bCs/>
        </w:rPr>
        <w:t>2</w:t>
      </w:r>
      <w:r w:rsidRPr="001A5188">
        <w:rPr>
          <w:rFonts w:asciiTheme="minorHAnsi" w:hAnsiTheme="minorHAnsi" w:cstheme="minorHAnsi"/>
          <w:b/>
          <w:bCs/>
        </w:rPr>
        <w:t xml:space="preserve">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60"/>
        <w:gridCol w:w="1045"/>
        <w:gridCol w:w="948"/>
        <w:gridCol w:w="2776"/>
        <w:gridCol w:w="1435"/>
        <w:gridCol w:w="1333"/>
        <w:gridCol w:w="1425"/>
      </w:tblGrid>
      <w:tr w:rsidR="00377F63" w:rsidRPr="001A5188" w14:paraId="41B9A0FD" w14:textId="77777777" w:rsidTr="00B45CA3">
        <w:trPr>
          <w:tblCellSpacing w:w="0" w:type="dxa"/>
        </w:trPr>
        <w:tc>
          <w:tcPr>
            <w:tcW w:w="351"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50"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500"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50"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149"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0A321E" w:rsidRPr="001A5188" w14:paraId="74401C3A" w14:textId="77777777" w:rsidTr="00B45CA3">
        <w:trPr>
          <w:tblCellSpacing w:w="0" w:type="dxa"/>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00"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49" w:type="pct"/>
            <w:tcBorders>
              <w:top w:val="outset" w:sz="6" w:space="0" w:color="000000"/>
              <w:left w:val="outset" w:sz="6" w:space="0" w:color="000000"/>
              <w:bottom w:val="outset" w:sz="6" w:space="0" w:color="000000"/>
              <w:right w:val="outset" w:sz="6" w:space="0" w:color="000000"/>
            </w:tcBorders>
            <w:hideMark/>
          </w:tcPr>
          <w:p w14:paraId="722E45F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%wykonania</w:t>
            </w:r>
          </w:p>
        </w:tc>
      </w:tr>
      <w:tr w:rsidR="000A321E" w:rsidRPr="001A5188" w14:paraId="2CC65962"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50"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500"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50"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00"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00"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49"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B45CA3">
        <w:trPr>
          <w:tblCellSpacing w:w="0" w:type="dxa"/>
        </w:trPr>
        <w:tc>
          <w:tcPr>
            <w:tcW w:w="902"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00"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49"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0A321E" w:rsidRPr="001A5188" w14:paraId="0C819994"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50"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500"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50"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00" w:type="pct"/>
            <w:tcBorders>
              <w:top w:val="outset" w:sz="6" w:space="0" w:color="000000"/>
              <w:left w:val="outset" w:sz="6" w:space="0" w:color="000000"/>
              <w:bottom w:val="outset" w:sz="6" w:space="0" w:color="000000"/>
              <w:right w:val="outset" w:sz="6" w:space="0" w:color="000000"/>
            </w:tcBorders>
          </w:tcPr>
          <w:p w14:paraId="6F265B1B" w14:textId="592962A0" w:rsidR="00377F63" w:rsidRPr="001A5188" w:rsidRDefault="00B45CA3">
            <w:pPr>
              <w:pStyle w:val="NormalnyWeb"/>
              <w:jc w:val="center"/>
              <w:rPr>
                <w:rFonts w:asciiTheme="minorHAnsi" w:hAnsiTheme="minorHAnsi" w:cstheme="minorHAnsi"/>
              </w:rPr>
            </w:pPr>
            <w:r>
              <w:rPr>
                <w:rFonts w:asciiTheme="minorHAnsi" w:hAnsiTheme="minorHAnsi" w:cstheme="minorHAnsi"/>
              </w:rPr>
              <w:t>10.332,00</w:t>
            </w:r>
          </w:p>
        </w:tc>
        <w:tc>
          <w:tcPr>
            <w:tcW w:w="700" w:type="pct"/>
            <w:tcBorders>
              <w:top w:val="outset" w:sz="6" w:space="0" w:color="000000"/>
              <w:left w:val="outset" w:sz="6" w:space="0" w:color="000000"/>
              <w:bottom w:val="outset" w:sz="6" w:space="0" w:color="000000"/>
              <w:right w:val="outset" w:sz="6" w:space="0" w:color="000000"/>
            </w:tcBorders>
          </w:tcPr>
          <w:p w14:paraId="2D8213BF" w14:textId="5F1564D1" w:rsidR="00377F63" w:rsidRPr="001A5188" w:rsidRDefault="00B45CA3">
            <w:pPr>
              <w:pStyle w:val="NormalnyWeb"/>
              <w:jc w:val="center"/>
              <w:rPr>
                <w:rFonts w:asciiTheme="minorHAnsi" w:hAnsiTheme="minorHAnsi" w:cstheme="minorHAnsi"/>
              </w:rPr>
            </w:pPr>
            <w:r>
              <w:rPr>
                <w:rFonts w:asciiTheme="minorHAnsi" w:hAnsiTheme="minorHAnsi" w:cstheme="minorHAnsi"/>
              </w:rPr>
              <w:t>0,00</w:t>
            </w:r>
          </w:p>
        </w:tc>
        <w:tc>
          <w:tcPr>
            <w:tcW w:w="749" w:type="pct"/>
            <w:tcBorders>
              <w:top w:val="outset" w:sz="6" w:space="0" w:color="000000"/>
              <w:left w:val="outset" w:sz="6" w:space="0" w:color="000000"/>
              <w:bottom w:val="outset" w:sz="6" w:space="0" w:color="000000"/>
              <w:right w:val="outset" w:sz="6" w:space="0" w:color="000000"/>
            </w:tcBorders>
          </w:tcPr>
          <w:p w14:paraId="723C4074" w14:textId="4AAFF936" w:rsidR="00377F63" w:rsidRPr="001A5188" w:rsidRDefault="00B45CA3">
            <w:pPr>
              <w:pStyle w:val="NormalnyWeb"/>
              <w:jc w:val="center"/>
              <w:rPr>
                <w:rFonts w:asciiTheme="minorHAnsi" w:hAnsiTheme="minorHAnsi" w:cstheme="minorHAnsi"/>
              </w:rPr>
            </w:pPr>
            <w:r>
              <w:rPr>
                <w:rFonts w:asciiTheme="minorHAnsi" w:hAnsiTheme="minorHAnsi" w:cstheme="minorHAnsi"/>
              </w:rPr>
              <w:t>0,00</w:t>
            </w:r>
          </w:p>
        </w:tc>
      </w:tr>
      <w:tr w:rsidR="000A321E" w:rsidRPr="001A5188" w14:paraId="2B6BF211"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50"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tcPr>
          <w:p w14:paraId="51A13AFD" w14:textId="6A673BE1" w:rsidR="00377F63" w:rsidRPr="001A5188" w:rsidRDefault="00B45CA3">
            <w:pPr>
              <w:pStyle w:val="NormalnyWeb"/>
              <w:jc w:val="center"/>
              <w:rPr>
                <w:rFonts w:asciiTheme="minorHAnsi" w:hAnsiTheme="minorHAnsi" w:cstheme="minorHAnsi"/>
              </w:rPr>
            </w:pPr>
            <w:r>
              <w:rPr>
                <w:rFonts w:asciiTheme="minorHAnsi" w:hAnsiTheme="minorHAnsi" w:cstheme="minorHAnsi"/>
              </w:rPr>
              <w:t>400.000,00</w:t>
            </w:r>
          </w:p>
        </w:tc>
        <w:tc>
          <w:tcPr>
            <w:tcW w:w="700" w:type="pct"/>
            <w:tcBorders>
              <w:top w:val="outset" w:sz="6" w:space="0" w:color="000000"/>
              <w:left w:val="outset" w:sz="6" w:space="0" w:color="000000"/>
              <w:bottom w:val="outset" w:sz="6" w:space="0" w:color="000000"/>
              <w:right w:val="outset" w:sz="6" w:space="0" w:color="000000"/>
            </w:tcBorders>
          </w:tcPr>
          <w:p w14:paraId="3160DA3F" w14:textId="495AC5DD" w:rsidR="00377F63" w:rsidRPr="001A5188" w:rsidRDefault="00B45CA3">
            <w:pPr>
              <w:pStyle w:val="NormalnyWeb"/>
              <w:jc w:val="center"/>
              <w:rPr>
                <w:rFonts w:asciiTheme="minorHAnsi" w:hAnsiTheme="minorHAnsi" w:cstheme="minorHAnsi"/>
              </w:rPr>
            </w:pPr>
            <w:r>
              <w:rPr>
                <w:rFonts w:asciiTheme="minorHAnsi" w:hAnsiTheme="minorHAnsi" w:cstheme="minorHAnsi"/>
              </w:rPr>
              <w:t>237.400,00</w:t>
            </w:r>
          </w:p>
        </w:tc>
        <w:tc>
          <w:tcPr>
            <w:tcW w:w="749" w:type="pct"/>
            <w:tcBorders>
              <w:top w:val="outset" w:sz="6" w:space="0" w:color="000000"/>
              <w:left w:val="outset" w:sz="6" w:space="0" w:color="000000"/>
              <w:bottom w:val="outset" w:sz="6" w:space="0" w:color="000000"/>
              <w:right w:val="outset" w:sz="6" w:space="0" w:color="000000"/>
            </w:tcBorders>
          </w:tcPr>
          <w:p w14:paraId="6BA170A9" w14:textId="53E2B3A6" w:rsidR="00377F63" w:rsidRPr="001A5188" w:rsidRDefault="00B45CA3">
            <w:pPr>
              <w:pStyle w:val="NormalnyWeb"/>
              <w:jc w:val="center"/>
              <w:rPr>
                <w:rFonts w:asciiTheme="minorHAnsi" w:hAnsiTheme="minorHAnsi" w:cstheme="minorHAnsi"/>
              </w:rPr>
            </w:pPr>
            <w:r>
              <w:rPr>
                <w:rFonts w:asciiTheme="minorHAnsi" w:hAnsiTheme="minorHAnsi" w:cstheme="minorHAnsi"/>
              </w:rPr>
              <w:t>59,35</w:t>
            </w:r>
          </w:p>
        </w:tc>
      </w:tr>
      <w:tr w:rsidR="000A321E" w:rsidRPr="001A5188" w14:paraId="2D58BFE1"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73234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50" w:type="pct"/>
            <w:tcBorders>
              <w:top w:val="outset" w:sz="6" w:space="0" w:color="000000"/>
              <w:left w:val="outset" w:sz="6" w:space="0" w:color="000000"/>
              <w:bottom w:val="outset" w:sz="6" w:space="0" w:color="000000"/>
              <w:right w:val="outset" w:sz="6" w:space="0" w:color="000000"/>
            </w:tcBorders>
            <w:hideMark/>
          </w:tcPr>
          <w:p w14:paraId="0C186A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500" w:type="pct"/>
            <w:tcBorders>
              <w:top w:val="outset" w:sz="6" w:space="0" w:color="000000"/>
              <w:left w:val="outset" w:sz="6" w:space="0" w:color="000000"/>
              <w:bottom w:val="outset" w:sz="6" w:space="0" w:color="000000"/>
              <w:right w:val="outset" w:sz="6" w:space="0" w:color="000000"/>
            </w:tcBorders>
            <w:hideMark/>
          </w:tcPr>
          <w:p w14:paraId="1FB8F00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6220</w:t>
            </w:r>
          </w:p>
        </w:tc>
        <w:tc>
          <w:tcPr>
            <w:tcW w:w="1450" w:type="pct"/>
            <w:tcBorders>
              <w:top w:val="outset" w:sz="6" w:space="0" w:color="000000"/>
              <w:left w:val="outset" w:sz="6" w:space="0" w:color="000000"/>
              <w:bottom w:val="outset" w:sz="6" w:space="0" w:color="000000"/>
              <w:right w:val="outset" w:sz="6" w:space="0" w:color="000000"/>
            </w:tcBorders>
            <w:hideMark/>
          </w:tcPr>
          <w:p w14:paraId="14DD4178"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00" w:type="pct"/>
            <w:tcBorders>
              <w:top w:val="outset" w:sz="6" w:space="0" w:color="000000"/>
              <w:left w:val="outset" w:sz="6" w:space="0" w:color="000000"/>
              <w:bottom w:val="outset" w:sz="6" w:space="0" w:color="000000"/>
              <w:right w:val="outset" w:sz="6" w:space="0" w:color="000000"/>
            </w:tcBorders>
          </w:tcPr>
          <w:p w14:paraId="072554EA" w14:textId="503E8CEF" w:rsidR="00377F63" w:rsidRPr="001A5188" w:rsidRDefault="00B45CA3">
            <w:pPr>
              <w:pStyle w:val="NormalnyWeb"/>
              <w:jc w:val="center"/>
              <w:rPr>
                <w:rFonts w:asciiTheme="minorHAnsi" w:hAnsiTheme="minorHAnsi" w:cstheme="minorHAnsi"/>
              </w:rPr>
            </w:pPr>
            <w:r>
              <w:rPr>
                <w:rFonts w:asciiTheme="minorHAnsi" w:hAnsiTheme="minorHAnsi" w:cstheme="minorHAnsi"/>
              </w:rPr>
              <w:t>6.000,00</w:t>
            </w:r>
          </w:p>
        </w:tc>
        <w:tc>
          <w:tcPr>
            <w:tcW w:w="700" w:type="pct"/>
            <w:tcBorders>
              <w:top w:val="outset" w:sz="6" w:space="0" w:color="000000"/>
              <w:left w:val="outset" w:sz="6" w:space="0" w:color="000000"/>
              <w:bottom w:val="outset" w:sz="6" w:space="0" w:color="000000"/>
              <w:right w:val="outset" w:sz="6" w:space="0" w:color="000000"/>
            </w:tcBorders>
          </w:tcPr>
          <w:p w14:paraId="3E3750F3" w14:textId="6BC2ECEF" w:rsidR="00377F63" w:rsidRPr="001A5188" w:rsidRDefault="00B45CA3">
            <w:pPr>
              <w:pStyle w:val="NormalnyWeb"/>
              <w:jc w:val="center"/>
              <w:rPr>
                <w:rFonts w:asciiTheme="minorHAnsi" w:hAnsiTheme="minorHAnsi" w:cstheme="minorHAnsi"/>
              </w:rPr>
            </w:pPr>
            <w:r>
              <w:rPr>
                <w:rFonts w:asciiTheme="minorHAnsi" w:hAnsiTheme="minorHAnsi" w:cstheme="minorHAnsi"/>
              </w:rPr>
              <w:t>6.000,00</w:t>
            </w:r>
          </w:p>
        </w:tc>
        <w:tc>
          <w:tcPr>
            <w:tcW w:w="749" w:type="pct"/>
            <w:tcBorders>
              <w:top w:val="outset" w:sz="6" w:space="0" w:color="000000"/>
              <w:left w:val="outset" w:sz="6" w:space="0" w:color="000000"/>
              <w:bottom w:val="outset" w:sz="6" w:space="0" w:color="000000"/>
              <w:right w:val="outset" w:sz="6" w:space="0" w:color="000000"/>
            </w:tcBorders>
          </w:tcPr>
          <w:p w14:paraId="6B29601A" w14:textId="42560EF8" w:rsidR="00377F63" w:rsidRPr="001A5188" w:rsidRDefault="00B45CA3">
            <w:pPr>
              <w:pStyle w:val="NormalnyWeb"/>
              <w:jc w:val="center"/>
              <w:rPr>
                <w:rFonts w:asciiTheme="minorHAnsi" w:hAnsiTheme="minorHAnsi" w:cstheme="minorHAnsi"/>
              </w:rPr>
            </w:pPr>
            <w:r>
              <w:rPr>
                <w:rFonts w:asciiTheme="minorHAnsi" w:hAnsiTheme="minorHAnsi" w:cstheme="minorHAnsi"/>
              </w:rPr>
              <w:t>100,00</w:t>
            </w:r>
          </w:p>
        </w:tc>
      </w:tr>
      <w:tr w:rsidR="000A321E" w:rsidRPr="001A5188" w14:paraId="0A890341"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50"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5EB885D3" w14:textId="0817D0C0" w:rsidR="00377F63" w:rsidRPr="001A5188" w:rsidRDefault="00B45CA3">
            <w:pPr>
              <w:pStyle w:val="NormalnyWeb"/>
              <w:jc w:val="center"/>
              <w:rPr>
                <w:rFonts w:asciiTheme="minorHAnsi" w:hAnsiTheme="minorHAnsi" w:cstheme="minorHAnsi"/>
                <w:i/>
              </w:rPr>
            </w:pPr>
            <w:r>
              <w:rPr>
                <w:rFonts w:asciiTheme="minorHAnsi" w:hAnsiTheme="minorHAnsi" w:cstheme="minorHAnsi"/>
                <w:i/>
              </w:rPr>
              <w:t>416.332,00</w:t>
            </w:r>
          </w:p>
        </w:tc>
        <w:tc>
          <w:tcPr>
            <w:tcW w:w="700" w:type="pct"/>
            <w:tcBorders>
              <w:top w:val="outset" w:sz="6" w:space="0" w:color="000000"/>
              <w:left w:val="outset" w:sz="6" w:space="0" w:color="000000"/>
              <w:bottom w:val="outset" w:sz="6" w:space="0" w:color="000000"/>
              <w:right w:val="outset" w:sz="6" w:space="0" w:color="000000"/>
            </w:tcBorders>
          </w:tcPr>
          <w:p w14:paraId="67F2DC5F" w14:textId="4BBC6E29" w:rsidR="00377F63" w:rsidRPr="001A5188" w:rsidRDefault="00B45CA3">
            <w:pPr>
              <w:pStyle w:val="NormalnyWeb"/>
              <w:jc w:val="center"/>
              <w:rPr>
                <w:rFonts w:asciiTheme="minorHAnsi" w:hAnsiTheme="minorHAnsi" w:cstheme="minorHAnsi"/>
                <w:i/>
              </w:rPr>
            </w:pPr>
            <w:r>
              <w:rPr>
                <w:rFonts w:asciiTheme="minorHAnsi" w:hAnsiTheme="minorHAnsi" w:cstheme="minorHAnsi"/>
                <w:i/>
              </w:rPr>
              <w:t>243.400,00</w:t>
            </w:r>
          </w:p>
        </w:tc>
        <w:tc>
          <w:tcPr>
            <w:tcW w:w="749" w:type="pct"/>
            <w:tcBorders>
              <w:top w:val="outset" w:sz="6" w:space="0" w:color="000000"/>
              <w:left w:val="outset" w:sz="6" w:space="0" w:color="000000"/>
              <w:bottom w:val="outset" w:sz="6" w:space="0" w:color="000000"/>
              <w:right w:val="outset" w:sz="6" w:space="0" w:color="000000"/>
            </w:tcBorders>
          </w:tcPr>
          <w:p w14:paraId="6AFD17DA" w14:textId="2783A7C2" w:rsidR="00377F63" w:rsidRPr="001A5188" w:rsidRDefault="00B45CA3">
            <w:pPr>
              <w:pStyle w:val="NormalnyWeb"/>
              <w:jc w:val="center"/>
              <w:rPr>
                <w:rFonts w:asciiTheme="minorHAnsi" w:hAnsiTheme="minorHAnsi" w:cstheme="minorHAnsi"/>
                <w:i/>
              </w:rPr>
            </w:pPr>
            <w:r>
              <w:rPr>
                <w:rFonts w:asciiTheme="minorHAnsi" w:hAnsiTheme="minorHAnsi" w:cstheme="minorHAnsi"/>
                <w:i/>
              </w:rPr>
              <w:t>58,46</w:t>
            </w:r>
          </w:p>
        </w:tc>
      </w:tr>
      <w:tr w:rsidR="00377F63" w:rsidRPr="001A5188" w14:paraId="36F5DF5C" w14:textId="77777777" w:rsidTr="00B45CA3">
        <w:trPr>
          <w:tblCellSpacing w:w="0" w:type="dxa"/>
        </w:trPr>
        <w:tc>
          <w:tcPr>
            <w:tcW w:w="902"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500"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00"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00"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49"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B45CA3" w:rsidRPr="001A5188" w14:paraId="00A7567A"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4D766CD" w14:textId="6AE3E380" w:rsidR="00B45CA3" w:rsidRPr="001A5188" w:rsidRDefault="00B45CA3">
            <w:pPr>
              <w:pStyle w:val="NormalnyWeb"/>
              <w:jc w:val="center"/>
              <w:rPr>
                <w:rFonts w:asciiTheme="minorHAnsi" w:hAnsiTheme="minorHAnsi" w:cstheme="minorHAnsi"/>
              </w:rPr>
            </w:pPr>
            <w:r>
              <w:rPr>
                <w:rFonts w:asciiTheme="minorHAnsi" w:hAnsiTheme="minorHAnsi" w:cstheme="minorHAnsi"/>
              </w:rPr>
              <w:t>754</w:t>
            </w:r>
          </w:p>
        </w:tc>
        <w:tc>
          <w:tcPr>
            <w:tcW w:w="550" w:type="pct"/>
            <w:tcBorders>
              <w:top w:val="outset" w:sz="6" w:space="0" w:color="000000"/>
              <w:left w:val="outset" w:sz="6" w:space="0" w:color="000000"/>
              <w:bottom w:val="outset" w:sz="6" w:space="0" w:color="000000"/>
              <w:right w:val="outset" w:sz="6" w:space="0" w:color="000000"/>
            </w:tcBorders>
          </w:tcPr>
          <w:p w14:paraId="568F74DA" w14:textId="74408FBF" w:rsidR="00B45CA3" w:rsidRPr="001A5188" w:rsidRDefault="00B45CA3">
            <w:pPr>
              <w:pStyle w:val="NormalnyWeb"/>
              <w:jc w:val="center"/>
              <w:rPr>
                <w:rFonts w:asciiTheme="minorHAnsi" w:hAnsiTheme="minorHAnsi" w:cstheme="minorHAnsi"/>
              </w:rPr>
            </w:pPr>
            <w:r>
              <w:rPr>
                <w:rFonts w:asciiTheme="minorHAnsi" w:hAnsiTheme="minorHAnsi" w:cstheme="minorHAnsi"/>
              </w:rPr>
              <w:t>75412</w:t>
            </w:r>
          </w:p>
        </w:tc>
        <w:tc>
          <w:tcPr>
            <w:tcW w:w="500" w:type="pct"/>
            <w:tcBorders>
              <w:top w:val="outset" w:sz="6" w:space="0" w:color="000000"/>
              <w:left w:val="outset" w:sz="6" w:space="0" w:color="000000"/>
              <w:bottom w:val="outset" w:sz="6" w:space="0" w:color="000000"/>
              <w:right w:val="outset" w:sz="6" w:space="0" w:color="000000"/>
            </w:tcBorders>
          </w:tcPr>
          <w:p w14:paraId="5882B9BE" w14:textId="4C758469" w:rsidR="00B45CA3" w:rsidRPr="001A5188" w:rsidRDefault="00B45CA3">
            <w:pPr>
              <w:pStyle w:val="NormalnyWeb"/>
              <w:jc w:val="center"/>
              <w:rPr>
                <w:rFonts w:asciiTheme="minorHAnsi" w:hAnsiTheme="minorHAnsi" w:cstheme="minorHAnsi"/>
              </w:rPr>
            </w:pPr>
            <w:r>
              <w:rPr>
                <w:rFonts w:asciiTheme="minorHAnsi" w:hAnsiTheme="minorHAnsi" w:cstheme="minorHAnsi"/>
              </w:rPr>
              <w:t>6230</w:t>
            </w:r>
          </w:p>
        </w:tc>
        <w:tc>
          <w:tcPr>
            <w:tcW w:w="1450" w:type="pct"/>
            <w:tcBorders>
              <w:top w:val="outset" w:sz="6" w:space="0" w:color="000000"/>
              <w:left w:val="outset" w:sz="6" w:space="0" w:color="000000"/>
              <w:bottom w:val="outset" w:sz="6" w:space="0" w:color="000000"/>
              <w:right w:val="outset" w:sz="6" w:space="0" w:color="000000"/>
            </w:tcBorders>
          </w:tcPr>
          <w:p w14:paraId="2A1C931A" w14:textId="7E047FD2" w:rsidR="00B45CA3" w:rsidRPr="001A5188" w:rsidRDefault="00B45CA3">
            <w:pPr>
              <w:pStyle w:val="NormalnyWeb"/>
              <w:rPr>
                <w:rFonts w:asciiTheme="minorHAnsi" w:hAnsiTheme="minorHAnsi" w:cstheme="minorHAnsi"/>
              </w:rPr>
            </w:pPr>
            <w:r>
              <w:rPr>
                <w:rFonts w:asciiTheme="minorHAnsi" w:hAnsiTheme="minorHAnsi" w:cstheme="minorHAnsi"/>
              </w:rPr>
              <w:t xml:space="preserve">Zakup średniego wozu bojowego </w:t>
            </w:r>
            <w:r w:rsidR="0061212C">
              <w:rPr>
                <w:rFonts w:asciiTheme="minorHAnsi" w:hAnsiTheme="minorHAnsi" w:cstheme="minorHAnsi"/>
              </w:rPr>
              <w:t>dla OSP Jednorożec</w:t>
            </w:r>
          </w:p>
        </w:tc>
        <w:tc>
          <w:tcPr>
            <w:tcW w:w="700" w:type="pct"/>
            <w:tcBorders>
              <w:top w:val="outset" w:sz="6" w:space="0" w:color="000000"/>
              <w:left w:val="outset" w:sz="6" w:space="0" w:color="000000"/>
              <w:bottom w:val="outset" w:sz="6" w:space="0" w:color="000000"/>
              <w:right w:val="outset" w:sz="6" w:space="0" w:color="000000"/>
            </w:tcBorders>
          </w:tcPr>
          <w:p w14:paraId="2544278F" w14:textId="658B0069" w:rsidR="00B45CA3" w:rsidRPr="001A5188" w:rsidRDefault="0061212C">
            <w:pPr>
              <w:pStyle w:val="NormalnyWeb"/>
              <w:jc w:val="center"/>
              <w:rPr>
                <w:rFonts w:asciiTheme="minorHAnsi" w:hAnsiTheme="minorHAnsi" w:cstheme="minorHAnsi"/>
              </w:rPr>
            </w:pPr>
            <w:r>
              <w:rPr>
                <w:rFonts w:asciiTheme="minorHAnsi" w:hAnsiTheme="minorHAnsi" w:cstheme="minorHAnsi"/>
              </w:rPr>
              <w:t>475.000,00</w:t>
            </w:r>
          </w:p>
        </w:tc>
        <w:tc>
          <w:tcPr>
            <w:tcW w:w="700" w:type="pct"/>
            <w:tcBorders>
              <w:top w:val="outset" w:sz="6" w:space="0" w:color="000000"/>
              <w:left w:val="outset" w:sz="6" w:space="0" w:color="000000"/>
              <w:bottom w:val="outset" w:sz="6" w:space="0" w:color="000000"/>
              <w:right w:val="outset" w:sz="6" w:space="0" w:color="000000"/>
            </w:tcBorders>
          </w:tcPr>
          <w:p w14:paraId="42AE6DFE" w14:textId="0B3791B6" w:rsidR="00B45CA3" w:rsidRPr="001A5188" w:rsidRDefault="0061212C">
            <w:pPr>
              <w:pStyle w:val="NormalnyWeb"/>
              <w:jc w:val="center"/>
              <w:rPr>
                <w:rFonts w:asciiTheme="minorHAnsi" w:hAnsiTheme="minorHAnsi" w:cstheme="minorHAnsi"/>
              </w:rPr>
            </w:pPr>
            <w:r>
              <w:rPr>
                <w:rFonts w:asciiTheme="minorHAnsi" w:hAnsiTheme="minorHAnsi" w:cstheme="minorHAnsi"/>
              </w:rPr>
              <w:t>0,00</w:t>
            </w:r>
          </w:p>
        </w:tc>
        <w:tc>
          <w:tcPr>
            <w:tcW w:w="749" w:type="pct"/>
            <w:tcBorders>
              <w:top w:val="outset" w:sz="6" w:space="0" w:color="000000"/>
              <w:left w:val="outset" w:sz="6" w:space="0" w:color="000000"/>
              <w:bottom w:val="outset" w:sz="6" w:space="0" w:color="000000"/>
              <w:right w:val="outset" w:sz="6" w:space="0" w:color="000000"/>
            </w:tcBorders>
          </w:tcPr>
          <w:p w14:paraId="38BE8955" w14:textId="45CE7785" w:rsidR="00B45CA3" w:rsidRPr="001A5188" w:rsidRDefault="0061212C">
            <w:pPr>
              <w:pStyle w:val="NormalnyWeb"/>
              <w:jc w:val="center"/>
              <w:rPr>
                <w:rFonts w:asciiTheme="minorHAnsi" w:hAnsiTheme="minorHAnsi" w:cstheme="minorHAnsi"/>
              </w:rPr>
            </w:pPr>
            <w:r>
              <w:rPr>
                <w:rFonts w:asciiTheme="minorHAnsi" w:hAnsiTheme="minorHAnsi" w:cstheme="minorHAnsi"/>
              </w:rPr>
              <w:t>0,00</w:t>
            </w:r>
          </w:p>
        </w:tc>
      </w:tr>
      <w:tr w:rsidR="000A321E" w:rsidRPr="001A5188" w14:paraId="2A95440B"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86AB5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7668A13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80104</w:t>
            </w:r>
          </w:p>
        </w:tc>
        <w:tc>
          <w:tcPr>
            <w:tcW w:w="500" w:type="pct"/>
            <w:tcBorders>
              <w:top w:val="outset" w:sz="6" w:space="0" w:color="000000"/>
              <w:left w:val="outset" w:sz="6" w:space="0" w:color="000000"/>
              <w:bottom w:val="outset" w:sz="6" w:space="0" w:color="000000"/>
              <w:right w:val="outset" w:sz="6" w:space="0" w:color="000000"/>
            </w:tcBorders>
            <w:hideMark/>
          </w:tcPr>
          <w:p w14:paraId="26FDAF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6D3120C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10C3155D" w14:textId="018FEB67" w:rsidR="00377F63" w:rsidRPr="001A5188" w:rsidRDefault="0061212C">
            <w:pPr>
              <w:pStyle w:val="NormalnyWeb"/>
              <w:jc w:val="center"/>
              <w:rPr>
                <w:rFonts w:asciiTheme="minorHAnsi" w:hAnsiTheme="minorHAnsi" w:cstheme="minorHAnsi"/>
              </w:rPr>
            </w:pPr>
            <w:r>
              <w:rPr>
                <w:rFonts w:asciiTheme="minorHAnsi" w:hAnsiTheme="minorHAnsi" w:cstheme="minorHAnsi"/>
              </w:rPr>
              <w:t>355.734,00</w:t>
            </w:r>
          </w:p>
        </w:tc>
        <w:tc>
          <w:tcPr>
            <w:tcW w:w="700" w:type="pct"/>
            <w:tcBorders>
              <w:top w:val="outset" w:sz="6" w:space="0" w:color="000000"/>
              <w:left w:val="outset" w:sz="6" w:space="0" w:color="000000"/>
              <w:bottom w:val="outset" w:sz="6" w:space="0" w:color="000000"/>
              <w:right w:val="outset" w:sz="6" w:space="0" w:color="000000"/>
            </w:tcBorders>
          </w:tcPr>
          <w:p w14:paraId="27174490" w14:textId="00985FA8" w:rsidR="00377F63" w:rsidRPr="001A5188" w:rsidRDefault="000A321E">
            <w:pPr>
              <w:pStyle w:val="NormalnyWeb"/>
              <w:jc w:val="center"/>
              <w:rPr>
                <w:rFonts w:asciiTheme="minorHAnsi" w:hAnsiTheme="minorHAnsi" w:cstheme="minorHAnsi"/>
              </w:rPr>
            </w:pPr>
            <w:r>
              <w:rPr>
                <w:rFonts w:asciiTheme="minorHAnsi" w:hAnsiTheme="minorHAnsi" w:cstheme="minorHAnsi"/>
              </w:rPr>
              <w:t>197.100,72</w:t>
            </w:r>
          </w:p>
        </w:tc>
        <w:tc>
          <w:tcPr>
            <w:tcW w:w="749" w:type="pct"/>
            <w:tcBorders>
              <w:top w:val="outset" w:sz="6" w:space="0" w:color="000000"/>
              <w:left w:val="outset" w:sz="6" w:space="0" w:color="000000"/>
              <w:bottom w:val="outset" w:sz="6" w:space="0" w:color="000000"/>
              <w:right w:val="outset" w:sz="6" w:space="0" w:color="000000"/>
            </w:tcBorders>
          </w:tcPr>
          <w:p w14:paraId="42AE0F7F" w14:textId="3CA8230A" w:rsidR="00377F63" w:rsidRPr="001A5188" w:rsidRDefault="000A321E">
            <w:pPr>
              <w:pStyle w:val="NormalnyWeb"/>
              <w:jc w:val="center"/>
              <w:rPr>
                <w:rFonts w:asciiTheme="minorHAnsi" w:hAnsiTheme="minorHAnsi" w:cstheme="minorHAnsi"/>
              </w:rPr>
            </w:pPr>
            <w:r>
              <w:rPr>
                <w:rFonts w:asciiTheme="minorHAnsi" w:hAnsiTheme="minorHAnsi" w:cstheme="minorHAnsi"/>
              </w:rPr>
              <w:t>55,41</w:t>
            </w:r>
          </w:p>
        </w:tc>
      </w:tr>
      <w:tr w:rsidR="000A321E" w:rsidRPr="001A5188" w14:paraId="11D0F615"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B6029B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732D5BD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80106</w:t>
            </w:r>
          </w:p>
        </w:tc>
        <w:tc>
          <w:tcPr>
            <w:tcW w:w="500" w:type="pct"/>
            <w:tcBorders>
              <w:top w:val="outset" w:sz="6" w:space="0" w:color="000000"/>
              <w:left w:val="outset" w:sz="6" w:space="0" w:color="000000"/>
              <w:bottom w:val="outset" w:sz="6" w:space="0" w:color="000000"/>
              <w:right w:val="outset" w:sz="6" w:space="0" w:color="000000"/>
            </w:tcBorders>
            <w:hideMark/>
          </w:tcPr>
          <w:p w14:paraId="2E2A66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2580</w:t>
            </w:r>
          </w:p>
        </w:tc>
        <w:tc>
          <w:tcPr>
            <w:tcW w:w="1450" w:type="pct"/>
            <w:tcBorders>
              <w:top w:val="outset" w:sz="6" w:space="0" w:color="000000"/>
              <w:left w:val="outset" w:sz="6" w:space="0" w:color="000000"/>
              <w:bottom w:val="outset" w:sz="6" w:space="0" w:color="000000"/>
              <w:right w:val="outset" w:sz="6" w:space="0" w:color="000000"/>
            </w:tcBorders>
            <w:hideMark/>
          </w:tcPr>
          <w:p w14:paraId="2BB1238F"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00" w:type="pct"/>
            <w:tcBorders>
              <w:top w:val="outset" w:sz="6" w:space="0" w:color="000000"/>
              <w:left w:val="outset" w:sz="6" w:space="0" w:color="000000"/>
              <w:bottom w:val="outset" w:sz="6" w:space="0" w:color="000000"/>
              <w:right w:val="outset" w:sz="6" w:space="0" w:color="000000"/>
            </w:tcBorders>
          </w:tcPr>
          <w:p w14:paraId="45ADE756" w14:textId="1BA26E29" w:rsidR="00377F63" w:rsidRPr="001A5188" w:rsidRDefault="0061212C">
            <w:pPr>
              <w:pStyle w:val="NormalnyWeb"/>
              <w:jc w:val="center"/>
              <w:rPr>
                <w:rFonts w:asciiTheme="minorHAnsi" w:hAnsiTheme="minorHAnsi" w:cstheme="minorHAnsi"/>
              </w:rPr>
            </w:pPr>
            <w:r>
              <w:rPr>
                <w:rFonts w:asciiTheme="minorHAnsi" w:hAnsiTheme="minorHAnsi" w:cstheme="minorHAnsi"/>
              </w:rPr>
              <w:t>231.512,00</w:t>
            </w:r>
          </w:p>
        </w:tc>
        <w:tc>
          <w:tcPr>
            <w:tcW w:w="700" w:type="pct"/>
            <w:tcBorders>
              <w:top w:val="outset" w:sz="6" w:space="0" w:color="000000"/>
              <w:left w:val="outset" w:sz="6" w:space="0" w:color="000000"/>
              <w:bottom w:val="outset" w:sz="6" w:space="0" w:color="000000"/>
              <w:right w:val="outset" w:sz="6" w:space="0" w:color="000000"/>
            </w:tcBorders>
          </w:tcPr>
          <w:p w14:paraId="3B90A589" w14:textId="173B9892" w:rsidR="00377F63" w:rsidRPr="001A5188" w:rsidRDefault="000A321E">
            <w:pPr>
              <w:pStyle w:val="NormalnyWeb"/>
              <w:jc w:val="center"/>
              <w:rPr>
                <w:rFonts w:asciiTheme="minorHAnsi" w:hAnsiTheme="minorHAnsi" w:cstheme="minorHAnsi"/>
              </w:rPr>
            </w:pPr>
            <w:r>
              <w:rPr>
                <w:rFonts w:asciiTheme="minorHAnsi" w:hAnsiTheme="minorHAnsi" w:cstheme="minorHAnsi"/>
              </w:rPr>
              <w:t>149.435,55</w:t>
            </w:r>
          </w:p>
        </w:tc>
        <w:tc>
          <w:tcPr>
            <w:tcW w:w="749" w:type="pct"/>
            <w:tcBorders>
              <w:top w:val="outset" w:sz="6" w:space="0" w:color="000000"/>
              <w:left w:val="outset" w:sz="6" w:space="0" w:color="000000"/>
              <w:bottom w:val="outset" w:sz="6" w:space="0" w:color="000000"/>
              <w:right w:val="outset" w:sz="6" w:space="0" w:color="000000"/>
            </w:tcBorders>
          </w:tcPr>
          <w:p w14:paraId="372B43B3" w14:textId="3FB7FDC0" w:rsidR="00377F63" w:rsidRPr="001A5188" w:rsidRDefault="000A321E">
            <w:pPr>
              <w:pStyle w:val="NormalnyWeb"/>
              <w:jc w:val="center"/>
              <w:rPr>
                <w:rFonts w:asciiTheme="minorHAnsi" w:hAnsiTheme="minorHAnsi" w:cstheme="minorHAnsi"/>
              </w:rPr>
            </w:pPr>
            <w:r>
              <w:rPr>
                <w:rFonts w:asciiTheme="minorHAnsi" w:hAnsiTheme="minorHAnsi" w:cstheme="minorHAnsi"/>
              </w:rPr>
              <w:t>64,55</w:t>
            </w:r>
          </w:p>
        </w:tc>
      </w:tr>
      <w:tr w:rsidR="000A321E" w:rsidRPr="001A5188" w14:paraId="352A583E"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87D45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50" w:type="pct"/>
            <w:tcBorders>
              <w:top w:val="outset" w:sz="6" w:space="0" w:color="000000"/>
              <w:left w:val="outset" w:sz="6" w:space="0" w:color="000000"/>
              <w:bottom w:val="outset" w:sz="6" w:space="0" w:color="000000"/>
              <w:right w:val="outset" w:sz="6" w:space="0" w:color="000000"/>
            </w:tcBorders>
            <w:hideMark/>
          </w:tcPr>
          <w:p w14:paraId="18D1604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80149</w:t>
            </w:r>
          </w:p>
        </w:tc>
        <w:tc>
          <w:tcPr>
            <w:tcW w:w="500" w:type="pct"/>
            <w:tcBorders>
              <w:top w:val="outset" w:sz="6" w:space="0" w:color="000000"/>
              <w:left w:val="outset" w:sz="6" w:space="0" w:color="000000"/>
              <w:bottom w:val="outset" w:sz="6" w:space="0" w:color="000000"/>
              <w:right w:val="outset" w:sz="6" w:space="0" w:color="000000"/>
            </w:tcBorders>
            <w:hideMark/>
          </w:tcPr>
          <w:p w14:paraId="336819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50" w:type="pct"/>
            <w:tcBorders>
              <w:top w:val="outset" w:sz="6" w:space="0" w:color="000000"/>
              <w:left w:val="outset" w:sz="6" w:space="0" w:color="000000"/>
              <w:bottom w:val="outset" w:sz="6" w:space="0" w:color="000000"/>
              <w:right w:val="outset" w:sz="6" w:space="0" w:color="000000"/>
            </w:tcBorders>
            <w:hideMark/>
          </w:tcPr>
          <w:p w14:paraId="3BABFD0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00" w:type="pct"/>
            <w:tcBorders>
              <w:top w:val="outset" w:sz="6" w:space="0" w:color="000000"/>
              <w:left w:val="outset" w:sz="6" w:space="0" w:color="000000"/>
              <w:bottom w:val="outset" w:sz="6" w:space="0" w:color="000000"/>
              <w:right w:val="outset" w:sz="6" w:space="0" w:color="000000"/>
            </w:tcBorders>
          </w:tcPr>
          <w:p w14:paraId="50177ABE" w14:textId="0A6BBEFE" w:rsidR="00377F63" w:rsidRPr="001A5188" w:rsidRDefault="0061212C">
            <w:pPr>
              <w:pStyle w:val="NormalnyWeb"/>
              <w:jc w:val="center"/>
              <w:rPr>
                <w:rFonts w:asciiTheme="minorHAnsi" w:hAnsiTheme="minorHAnsi" w:cstheme="minorHAnsi"/>
              </w:rPr>
            </w:pPr>
            <w:r>
              <w:rPr>
                <w:rFonts w:asciiTheme="minorHAnsi" w:hAnsiTheme="minorHAnsi" w:cstheme="minorHAnsi"/>
              </w:rPr>
              <w:t>268.500,00</w:t>
            </w:r>
          </w:p>
        </w:tc>
        <w:tc>
          <w:tcPr>
            <w:tcW w:w="700" w:type="pct"/>
            <w:tcBorders>
              <w:top w:val="outset" w:sz="6" w:space="0" w:color="000000"/>
              <w:left w:val="outset" w:sz="6" w:space="0" w:color="000000"/>
              <w:bottom w:val="outset" w:sz="6" w:space="0" w:color="000000"/>
              <w:right w:val="outset" w:sz="6" w:space="0" w:color="000000"/>
            </w:tcBorders>
          </w:tcPr>
          <w:p w14:paraId="2FCCAC82" w14:textId="66148A1C" w:rsidR="00377F63" w:rsidRPr="001A5188" w:rsidRDefault="000B3F4A">
            <w:pPr>
              <w:pStyle w:val="NormalnyWeb"/>
              <w:jc w:val="center"/>
              <w:rPr>
                <w:rFonts w:asciiTheme="minorHAnsi" w:hAnsiTheme="minorHAnsi" w:cstheme="minorHAnsi"/>
              </w:rPr>
            </w:pPr>
            <w:r>
              <w:rPr>
                <w:rFonts w:asciiTheme="minorHAnsi" w:hAnsiTheme="minorHAnsi" w:cstheme="minorHAnsi"/>
              </w:rPr>
              <w:t>131.646,96</w:t>
            </w:r>
          </w:p>
        </w:tc>
        <w:tc>
          <w:tcPr>
            <w:tcW w:w="749" w:type="pct"/>
            <w:tcBorders>
              <w:top w:val="outset" w:sz="6" w:space="0" w:color="000000"/>
              <w:left w:val="outset" w:sz="6" w:space="0" w:color="000000"/>
              <w:bottom w:val="outset" w:sz="6" w:space="0" w:color="000000"/>
              <w:right w:val="outset" w:sz="6" w:space="0" w:color="000000"/>
            </w:tcBorders>
          </w:tcPr>
          <w:p w14:paraId="5A02B6C4" w14:textId="097BB36D" w:rsidR="00377F63" w:rsidRPr="001A5188" w:rsidRDefault="000B3F4A">
            <w:pPr>
              <w:pStyle w:val="NormalnyWeb"/>
              <w:jc w:val="center"/>
              <w:rPr>
                <w:rFonts w:asciiTheme="minorHAnsi" w:hAnsiTheme="minorHAnsi" w:cstheme="minorHAnsi"/>
              </w:rPr>
            </w:pPr>
            <w:r>
              <w:rPr>
                <w:rFonts w:asciiTheme="minorHAnsi" w:hAnsiTheme="minorHAnsi" w:cstheme="minorHAnsi"/>
              </w:rPr>
              <w:t>49,03</w:t>
            </w:r>
          </w:p>
        </w:tc>
      </w:tr>
      <w:tr w:rsidR="000A321E" w:rsidRPr="001A5188" w14:paraId="0492DBE6"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3488109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lastRenderedPageBreak/>
              <w:t>921</w:t>
            </w:r>
          </w:p>
        </w:tc>
        <w:tc>
          <w:tcPr>
            <w:tcW w:w="550" w:type="pct"/>
            <w:tcBorders>
              <w:top w:val="outset" w:sz="6" w:space="0" w:color="000000"/>
              <w:left w:val="outset" w:sz="6" w:space="0" w:color="000000"/>
              <w:bottom w:val="outset" w:sz="6" w:space="0" w:color="000000"/>
              <w:right w:val="outset" w:sz="6" w:space="0" w:color="000000"/>
            </w:tcBorders>
            <w:hideMark/>
          </w:tcPr>
          <w:p w14:paraId="62F1A1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500" w:type="pct"/>
            <w:tcBorders>
              <w:top w:val="outset" w:sz="6" w:space="0" w:color="000000"/>
              <w:left w:val="outset" w:sz="6" w:space="0" w:color="000000"/>
              <w:bottom w:val="outset" w:sz="6" w:space="0" w:color="000000"/>
              <w:right w:val="outset" w:sz="6" w:space="0" w:color="000000"/>
            </w:tcBorders>
            <w:hideMark/>
          </w:tcPr>
          <w:p w14:paraId="6AD78A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9D84194"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77777777" w:rsidR="00377F63" w:rsidRPr="001A5188" w:rsidRDefault="00377F63">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2. Zajęcia świetlicowe dla dzieci i młodzieży realizowane w ramach świetlic wiejskich znajdujących się na terenie gminy Jednorożec</w:t>
            </w:r>
          </w:p>
        </w:tc>
        <w:tc>
          <w:tcPr>
            <w:tcW w:w="700" w:type="pct"/>
            <w:tcBorders>
              <w:top w:val="outset" w:sz="6" w:space="0" w:color="000000"/>
              <w:left w:val="outset" w:sz="6" w:space="0" w:color="000000"/>
              <w:bottom w:val="outset" w:sz="6" w:space="0" w:color="000000"/>
              <w:right w:val="outset" w:sz="6" w:space="0" w:color="000000"/>
            </w:tcBorders>
          </w:tcPr>
          <w:p w14:paraId="71B45AA9" w14:textId="23271EE8" w:rsidR="00377F63" w:rsidRPr="001A5188" w:rsidRDefault="0061212C">
            <w:pPr>
              <w:pStyle w:val="NormalnyWeb"/>
              <w:jc w:val="center"/>
              <w:rPr>
                <w:rFonts w:asciiTheme="minorHAnsi" w:hAnsiTheme="minorHAnsi" w:cstheme="minorHAnsi"/>
              </w:rPr>
            </w:pPr>
            <w:r>
              <w:rPr>
                <w:rFonts w:asciiTheme="minorHAnsi" w:hAnsiTheme="minorHAnsi" w:cstheme="minorHAnsi"/>
              </w:rPr>
              <w:t>44.000,00</w:t>
            </w:r>
          </w:p>
        </w:tc>
        <w:tc>
          <w:tcPr>
            <w:tcW w:w="700" w:type="pct"/>
            <w:tcBorders>
              <w:top w:val="outset" w:sz="6" w:space="0" w:color="000000"/>
              <w:left w:val="outset" w:sz="6" w:space="0" w:color="000000"/>
              <w:bottom w:val="outset" w:sz="6" w:space="0" w:color="000000"/>
              <w:right w:val="outset" w:sz="6" w:space="0" w:color="000000"/>
            </w:tcBorders>
          </w:tcPr>
          <w:p w14:paraId="2F06EEF8" w14:textId="48F2534C" w:rsidR="00377F63" w:rsidRPr="001A5188" w:rsidRDefault="000B3F4A">
            <w:pPr>
              <w:pStyle w:val="NormalnyWeb"/>
              <w:jc w:val="center"/>
              <w:rPr>
                <w:rFonts w:asciiTheme="minorHAnsi" w:hAnsiTheme="minorHAnsi" w:cstheme="minorHAnsi"/>
              </w:rPr>
            </w:pPr>
            <w:r>
              <w:rPr>
                <w:rFonts w:asciiTheme="minorHAnsi" w:hAnsiTheme="minorHAnsi" w:cstheme="minorHAnsi"/>
              </w:rPr>
              <w:t>44.000,00</w:t>
            </w:r>
          </w:p>
        </w:tc>
        <w:tc>
          <w:tcPr>
            <w:tcW w:w="749" w:type="pct"/>
            <w:tcBorders>
              <w:top w:val="outset" w:sz="6" w:space="0" w:color="000000"/>
              <w:left w:val="outset" w:sz="6" w:space="0" w:color="000000"/>
              <w:bottom w:val="outset" w:sz="6" w:space="0" w:color="000000"/>
              <w:right w:val="outset" w:sz="6" w:space="0" w:color="000000"/>
            </w:tcBorders>
          </w:tcPr>
          <w:p w14:paraId="380A7763" w14:textId="1ABF5B9D" w:rsidR="00377F63" w:rsidRPr="001A5188" w:rsidRDefault="000B3F4A">
            <w:pPr>
              <w:pStyle w:val="NormalnyWeb"/>
              <w:jc w:val="center"/>
              <w:rPr>
                <w:rFonts w:asciiTheme="minorHAnsi" w:hAnsiTheme="minorHAnsi" w:cstheme="minorHAnsi"/>
              </w:rPr>
            </w:pPr>
            <w:r>
              <w:rPr>
                <w:rFonts w:asciiTheme="minorHAnsi" w:hAnsiTheme="minorHAnsi" w:cstheme="minorHAnsi"/>
              </w:rPr>
              <w:t>100,00</w:t>
            </w:r>
          </w:p>
        </w:tc>
      </w:tr>
      <w:tr w:rsidR="000A321E" w:rsidRPr="001A5188" w14:paraId="67F59E49"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110AAC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w:t>
            </w:r>
          </w:p>
        </w:tc>
        <w:tc>
          <w:tcPr>
            <w:tcW w:w="550" w:type="pct"/>
            <w:tcBorders>
              <w:top w:val="outset" w:sz="6" w:space="0" w:color="000000"/>
              <w:left w:val="outset" w:sz="6" w:space="0" w:color="000000"/>
              <w:bottom w:val="outset" w:sz="6" w:space="0" w:color="000000"/>
              <w:right w:val="outset" w:sz="6" w:space="0" w:color="000000"/>
            </w:tcBorders>
            <w:hideMark/>
          </w:tcPr>
          <w:p w14:paraId="617EAE5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92695</w:t>
            </w:r>
          </w:p>
        </w:tc>
        <w:tc>
          <w:tcPr>
            <w:tcW w:w="500" w:type="pct"/>
            <w:tcBorders>
              <w:top w:val="outset" w:sz="6" w:space="0" w:color="000000"/>
              <w:left w:val="outset" w:sz="6" w:space="0" w:color="000000"/>
              <w:bottom w:val="outset" w:sz="6" w:space="0" w:color="000000"/>
              <w:right w:val="outset" w:sz="6" w:space="0" w:color="000000"/>
            </w:tcBorders>
            <w:hideMark/>
          </w:tcPr>
          <w:p w14:paraId="53F4694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50" w:type="pct"/>
            <w:tcBorders>
              <w:top w:val="outset" w:sz="6" w:space="0" w:color="000000"/>
              <w:left w:val="outset" w:sz="6" w:space="0" w:color="000000"/>
              <w:bottom w:val="outset" w:sz="6" w:space="0" w:color="000000"/>
              <w:right w:val="outset" w:sz="6" w:space="0" w:color="000000"/>
            </w:tcBorders>
            <w:hideMark/>
          </w:tcPr>
          <w:p w14:paraId="62777872"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00" w:type="pct"/>
            <w:tcBorders>
              <w:top w:val="outset" w:sz="6" w:space="0" w:color="000000"/>
              <w:left w:val="outset" w:sz="6" w:space="0" w:color="000000"/>
              <w:bottom w:val="outset" w:sz="6" w:space="0" w:color="000000"/>
              <w:right w:val="outset" w:sz="6" w:space="0" w:color="000000"/>
            </w:tcBorders>
          </w:tcPr>
          <w:p w14:paraId="1C549B56" w14:textId="6FB0DC41" w:rsidR="00377F63" w:rsidRPr="001A5188" w:rsidRDefault="0061212C">
            <w:pPr>
              <w:pStyle w:val="NormalnyWeb"/>
              <w:jc w:val="center"/>
              <w:rPr>
                <w:rFonts w:asciiTheme="minorHAnsi" w:hAnsiTheme="minorHAnsi" w:cstheme="minorHAnsi"/>
              </w:rPr>
            </w:pPr>
            <w:r>
              <w:rPr>
                <w:rFonts w:asciiTheme="minorHAnsi" w:hAnsiTheme="minorHAnsi" w:cstheme="minorHAnsi"/>
              </w:rPr>
              <w:t>56.000,00</w:t>
            </w:r>
          </w:p>
        </w:tc>
        <w:tc>
          <w:tcPr>
            <w:tcW w:w="700" w:type="pct"/>
            <w:tcBorders>
              <w:top w:val="outset" w:sz="6" w:space="0" w:color="000000"/>
              <w:left w:val="outset" w:sz="6" w:space="0" w:color="000000"/>
              <w:bottom w:val="outset" w:sz="6" w:space="0" w:color="000000"/>
              <w:right w:val="outset" w:sz="6" w:space="0" w:color="000000"/>
            </w:tcBorders>
          </w:tcPr>
          <w:p w14:paraId="74D7F79F" w14:textId="012F9673" w:rsidR="00377F63" w:rsidRPr="001A5188" w:rsidRDefault="000B3F4A">
            <w:pPr>
              <w:pStyle w:val="NormalnyWeb"/>
              <w:jc w:val="center"/>
              <w:rPr>
                <w:rFonts w:asciiTheme="minorHAnsi" w:hAnsiTheme="minorHAnsi" w:cstheme="minorHAnsi"/>
              </w:rPr>
            </w:pPr>
            <w:r>
              <w:rPr>
                <w:rFonts w:asciiTheme="minorHAnsi" w:hAnsiTheme="minorHAnsi" w:cstheme="minorHAnsi"/>
              </w:rPr>
              <w:t>37.350,00</w:t>
            </w:r>
          </w:p>
        </w:tc>
        <w:tc>
          <w:tcPr>
            <w:tcW w:w="749" w:type="pct"/>
            <w:tcBorders>
              <w:top w:val="outset" w:sz="6" w:space="0" w:color="000000"/>
              <w:left w:val="outset" w:sz="6" w:space="0" w:color="000000"/>
              <w:bottom w:val="outset" w:sz="6" w:space="0" w:color="000000"/>
              <w:right w:val="outset" w:sz="6" w:space="0" w:color="000000"/>
            </w:tcBorders>
          </w:tcPr>
          <w:p w14:paraId="1C43969C" w14:textId="0ED257D5" w:rsidR="00377F63" w:rsidRPr="001A5188" w:rsidRDefault="000B3F4A">
            <w:pPr>
              <w:pStyle w:val="NormalnyWeb"/>
              <w:jc w:val="center"/>
              <w:rPr>
                <w:rFonts w:asciiTheme="minorHAnsi" w:hAnsiTheme="minorHAnsi" w:cstheme="minorHAnsi"/>
              </w:rPr>
            </w:pPr>
            <w:r>
              <w:rPr>
                <w:rFonts w:asciiTheme="minorHAnsi" w:hAnsiTheme="minorHAnsi" w:cstheme="minorHAnsi"/>
              </w:rPr>
              <w:t>66,70</w:t>
            </w:r>
          </w:p>
        </w:tc>
      </w:tr>
      <w:tr w:rsidR="000A321E" w:rsidRPr="001A5188" w14:paraId="56CB29B8" w14:textId="77777777" w:rsidTr="00B45CA3">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4C63886" w14:textId="77777777" w:rsidR="00377F63" w:rsidRPr="001A5188" w:rsidRDefault="00377F63">
            <w:pPr>
              <w:pStyle w:val="NormalnyWeb"/>
              <w:jc w:val="center"/>
              <w:rPr>
                <w:rFonts w:asciiTheme="minorHAnsi" w:hAnsiTheme="minorHAnsi" w:cstheme="minorHAnsi"/>
              </w:rPr>
            </w:pPr>
          </w:p>
        </w:tc>
        <w:tc>
          <w:tcPr>
            <w:tcW w:w="550" w:type="pct"/>
            <w:tcBorders>
              <w:top w:val="outset" w:sz="6" w:space="0" w:color="000000"/>
              <w:left w:val="outset" w:sz="6" w:space="0" w:color="000000"/>
              <w:bottom w:val="outset" w:sz="6" w:space="0" w:color="000000"/>
              <w:right w:val="outset" w:sz="6" w:space="0" w:color="000000"/>
            </w:tcBorders>
          </w:tcPr>
          <w:p w14:paraId="53735CFF" w14:textId="77777777" w:rsidR="00377F63" w:rsidRPr="001A5188" w:rsidRDefault="00377F63">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BC38732" w14:textId="77777777" w:rsidR="00377F63" w:rsidRPr="001A5188" w:rsidRDefault="00377F63">
            <w:pPr>
              <w:pStyle w:val="NormalnyWeb"/>
              <w:jc w:val="center"/>
              <w:rPr>
                <w:rFonts w:asciiTheme="minorHAnsi" w:hAnsiTheme="minorHAnsi" w:cstheme="minorHAnsi"/>
              </w:rPr>
            </w:pPr>
          </w:p>
        </w:tc>
        <w:tc>
          <w:tcPr>
            <w:tcW w:w="1450" w:type="pct"/>
            <w:tcBorders>
              <w:top w:val="outset" w:sz="6" w:space="0" w:color="000000"/>
              <w:left w:val="outset" w:sz="6" w:space="0" w:color="000000"/>
              <w:bottom w:val="outset" w:sz="6" w:space="0" w:color="000000"/>
              <w:right w:val="outset" w:sz="6" w:space="0" w:color="000000"/>
            </w:tcBorders>
            <w:hideMark/>
          </w:tcPr>
          <w:p w14:paraId="6726337F"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00" w:type="pct"/>
            <w:tcBorders>
              <w:top w:val="outset" w:sz="6" w:space="0" w:color="000000"/>
              <w:left w:val="outset" w:sz="6" w:space="0" w:color="000000"/>
              <w:bottom w:val="outset" w:sz="6" w:space="0" w:color="000000"/>
              <w:right w:val="outset" w:sz="6" w:space="0" w:color="000000"/>
            </w:tcBorders>
          </w:tcPr>
          <w:p w14:paraId="3F928107" w14:textId="58F50E40" w:rsidR="00377F63" w:rsidRPr="001A5188" w:rsidRDefault="00A0515F">
            <w:pPr>
              <w:pStyle w:val="NormalnyWeb"/>
              <w:jc w:val="center"/>
              <w:rPr>
                <w:rFonts w:asciiTheme="minorHAnsi" w:hAnsiTheme="minorHAnsi" w:cstheme="minorHAnsi"/>
                <w:i/>
              </w:rPr>
            </w:pPr>
            <w:r>
              <w:rPr>
                <w:rFonts w:asciiTheme="minorHAnsi" w:hAnsiTheme="minorHAnsi" w:cstheme="minorHAnsi"/>
                <w:i/>
              </w:rPr>
              <w:t>1.430.746,00</w:t>
            </w:r>
          </w:p>
        </w:tc>
        <w:tc>
          <w:tcPr>
            <w:tcW w:w="700" w:type="pct"/>
            <w:tcBorders>
              <w:top w:val="outset" w:sz="6" w:space="0" w:color="000000"/>
              <w:left w:val="outset" w:sz="6" w:space="0" w:color="000000"/>
              <w:bottom w:val="outset" w:sz="6" w:space="0" w:color="000000"/>
              <w:right w:val="outset" w:sz="6" w:space="0" w:color="000000"/>
            </w:tcBorders>
          </w:tcPr>
          <w:p w14:paraId="726CC6FA" w14:textId="614EAEF7" w:rsidR="00377F63" w:rsidRPr="001A5188" w:rsidRDefault="000B3F4A">
            <w:pPr>
              <w:pStyle w:val="NormalnyWeb"/>
              <w:jc w:val="center"/>
              <w:rPr>
                <w:rFonts w:asciiTheme="minorHAnsi" w:hAnsiTheme="minorHAnsi" w:cstheme="minorHAnsi"/>
                <w:i/>
              </w:rPr>
            </w:pPr>
            <w:r>
              <w:rPr>
                <w:rFonts w:asciiTheme="minorHAnsi" w:hAnsiTheme="minorHAnsi" w:cstheme="minorHAnsi"/>
                <w:i/>
              </w:rPr>
              <w:t>559.533,23</w:t>
            </w:r>
          </w:p>
        </w:tc>
        <w:tc>
          <w:tcPr>
            <w:tcW w:w="749" w:type="pct"/>
            <w:tcBorders>
              <w:top w:val="outset" w:sz="6" w:space="0" w:color="000000"/>
              <w:left w:val="outset" w:sz="6" w:space="0" w:color="000000"/>
              <w:bottom w:val="outset" w:sz="6" w:space="0" w:color="000000"/>
              <w:right w:val="outset" w:sz="6" w:space="0" w:color="000000"/>
            </w:tcBorders>
          </w:tcPr>
          <w:p w14:paraId="521A5211" w14:textId="00FF2B18" w:rsidR="00377F63" w:rsidRPr="001A5188" w:rsidRDefault="00DE40BF">
            <w:pPr>
              <w:pStyle w:val="NormalnyWeb"/>
              <w:jc w:val="center"/>
              <w:rPr>
                <w:rFonts w:asciiTheme="minorHAnsi" w:hAnsiTheme="minorHAnsi" w:cstheme="minorHAnsi"/>
                <w:i/>
              </w:rPr>
            </w:pPr>
            <w:r>
              <w:rPr>
                <w:rFonts w:asciiTheme="minorHAnsi" w:hAnsiTheme="minorHAnsi" w:cstheme="minorHAnsi"/>
                <w:i/>
              </w:rPr>
              <w:t>39,11</w:t>
            </w:r>
          </w:p>
        </w:tc>
      </w:tr>
      <w:tr w:rsidR="00377F63" w:rsidRPr="001A5188" w14:paraId="53E464A4" w14:textId="77777777" w:rsidTr="00B45CA3">
        <w:trPr>
          <w:tblCellSpacing w:w="0" w:type="dxa"/>
        </w:trPr>
        <w:tc>
          <w:tcPr>
            <w:tcW w:w="2851"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377F63" w:rsidRPr="001A5188" w:rsidRDefault="00377F63">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35B17533" w14:textId="3ACB64CB" w:rsidR="00377F63" w:rsidRPr="001A5188" w:rsidRDefault="00A0515F">
            <w:pPr>
              <w:pStyle w:val="NormalnyWeb"/>
              <w:jc w:val="center"/>
              <w:rPr>
                <w:rFonts w:asciiTheme="minorHAnsi" w:hAnsiTheme="minorHAnsi" w:cstheme="minorHAnsi"/>
                <w:b/>
              </w:rPr>
            </w:pPr>
            <w:r>
              <w:rPr>
                <w:rFonts w:asciiTheme="minorHAnsi" w:hAnsiTheme="minorHAnsi" w:cstheme="minorHAnsi"/>
                <w:b/>
              </w:rPr>
              <w:t>1.847.078,00</w:t>
            </w:r>
          </w:p>
        </w:tc>
        <w:tc>
          <w:tcPr>
            <w:tcW w:w="700" w:type="pct"/>
            <w:tcBorders>
              <w:top w:val="outset" w:sz="6" w:space="0" w:color="000000"/>
              <w:left w:val="outset" w:sz="6" w:space="0" w:color="000000"/>
              <w:bottom w:val="outset" w:sz="6" w:space="0" w:color="000000"/>
              <w:right w:val="outset" w:sz="6" w:space="0" w:color="000000"/>
            </w:tcBorders>
            <w:shd w:val="clear" w:color="auto" w:fill="CCCCCC"/>
          </w:tcPr>
          <w:p w14:paraId="73E9FAA5" w14:textId="313744AE" w:rsidR="00377F63" w:rsidRPr="001A5188" w:rsidRDefault="00DE40BF">
            <w:pPr>
              <w:pStyle w:val="NormalnyWeb"/>
              <w:jc w:val="center"/>
              <w:rPr>
                <w:rFonts w:asciiTheme="minorHAnsi" w:hAnsiTheme="minorHAnsi" w:cstheme="minorHAnsi"/>
                <w:b/>
              </w:rPr>
            </w:pPr>
            <w:r>
              <w:rPr>
                <w:rFonts w:asciiTheme="minorHAnsi" w:hAnsiTheme="minorHAnsi" w:cstheme="minorHAnsi"/>
                <w:b/>
              </w:rPr>
              <w:t>802.933,23</w:t>
            </w:r>
          </w:p>
        </w:tc>
        <w:tc>
          <w:tcPr>
            <w:tcW w:w="749" w:type="pct"/>
            <w:tcBorders>
              <w:top w:val="outset" w:sz="6" w:space="0" w:color="000000"/>
              <w:left w:val="outset" w:sz="6" w:space="0" w:color="000000"/>
              <w:bottom w:val="outset" w:sz="6" w:space="0" w:color="000000"/>
              <w:right w:val="outset" w:sz="6" w:space="0" w:color="000000"/>
            </w:tcBorders>
            <w:shd w:val="clear" w:color="auto" w:fill="CCCCCC"/>
          </w:tcPr>
          <w:p w14:paraId="724172F7" w14:textId="4D156DC4" w:rsidR="00377F63" w:rsidRPr="001A5188" w:rsidRDefault="00DE40BF">
            <w:pPr>
              <w:pStyle w:val="NormalnyWeb"/>
              <w:jc w:val="center"/>
              <w:rPr>
                <w:rFonts w:asciiTheme="minorHAnsi" w:hAnsiTheme="minorHAnsi" w:cstheme="minorHAnsi"/>
                <w:b/>
              </w:rPr>
            </w:pPr>
            <w:r>
              <w:rPr>
                <w:rFonts w:asciiTheme="minorHAnsi" w:hAnsiTheme="minorHAnsi" w:cstheme="minorHAnsi"/>
                <w:b/>
              </w:rPr>
              <w:t>43,47</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01A88206" w14:textId="77777777" w:rsidR="00377F63" w:rsidRDefault="00377F63" w:rsidP="00377F63">
      <w:pPr>
        <w:pStyle w:val="NormalnyWeb"/>
        <w:spacing w:after="0"/>
        <w:rPr>
          <w:b/>
          <w:bCs/>
          <w:color w:val="FF0000"/>
          <w:sz w:val="22"/>
          <w:szCs w:val="22"/>
        </w:rPr>
      </w:pPr>
    </w:p>
    <w:p w14:paraId="3890C4D2" w14:textId="77777777" w:rsidR="00377F63" w:rsidRDefault="00377F63" w:rsidP="00377F63">
      <w:pPr>
        <w:pStyle w:val="NormalnyWeb"/>
        <w:spacing w:after="0"/>
        <w:rPr>
          <w:b/>
          <w:bCs/>
          <w:color w:val="FF0000"/>
          <w:sz w:val="22"/>
          <w:szCs w:val="22"/>
        </w:rPr>
      </w:pPr>
    </w:p>
    <w:p w14:paraId="24DB7F50" w14:textId="77777777" w:rsidR="00377F63" w:rsidRDefault="00377F63" w:rsidP="00377F63">
      <w:pPr>
        <w:pStyle w:val="NormalnyWeb"/>
        <w:spacing w:after="0"/>
        <w:rPr>
          <w:b/>
          <w:bCs/>
          <w:color w:val="FF0000"/>
          <w:sz w:val="22"/>
          <w:szCs w:val="22"/>
        </w:rPr>
      </w:pPr>
    </w:p>
    <w:p w14:paraId="13AFE8E5" w14:textId="77777777" w:rsidR="00377F63" w:rsidRDefault="00377F63" w:rsidP="00377F63">
      <w:pPr>
        <w:pStyle w:val="NormalnyWeb"/>
        <w:spacing w:after="0"/>
        <w:rPr>
          <w:b/>
          <w:bCs/>
          <w:color w:val="FF0000"/>
          <w:sz w:val="22"/>
          <w:szCs w:val="22"/>
        </w:rPr>
      </w:pPr>
    </w:p>
    <w:p w14:paraId="5E8661F2" w14:textId="5821EB77" w:rsidR="00377F63" w:rsidRDefault="00377F63" w:rsidP="00377F63">
      <w:pPr>
        <w:pStyle w:val="NormalnyWeb"/>
        <w:spacing w:after="0"/>
        <w:rPr>
          <w:b/>
          <w:bCs/>
          <w:color w:val="FF0000"/>
          <w:sz w:val="22"/>
          <w:szCs w:val="22"/>
        </w:rPr>
      </w:pPr>
    </w:p>
    <w:p w14:paraId="285323CD" w14:textId="189134B6" w:rsidR="00CA708F" w:rsidRDefault="00CA708F" w:rsidP="00377F63">
      <w:pPr>
        <w:pStyle w:val="NormalnyWeb"/>
        <w:spacing w:after="0"/>
        <w:rPr>
          <w:b/>
          <w:bCs/>
          <w:color w:val="FF0000"/>
          <w:sz w:val="22"/>
          <w:szCs w:val="22"/>
        </w:rPr>
      </w:pPr>
    </w:p>
    <w:p w14:paraId="159FD74D" w14:textId="30136CC1" w:rsidR="00CA708F" w:rsidRDefault="00CA708F" w:rsidP="00377F63">
      <w:pPr>
        <w:pStyle w:val="NormalnyWeb"/>
        <w:spacing w:after="0"/>
        <w:rPr>
          <w:b/>
          <w:bCs/>
          <w:color w:val="FF0000"/>
          <w:sz w:val="22"/>
          <w:szCs w:val="22"/>
        </w:rPr>
      </w:pPr>
    </w:p>
    <w:p w14:paraId="74400266" w14:textId="77777777" w:rsidR="00CA708F" w:rsidRDefault="00CA708F" w:rsidP="00377F63">
      <w:pPr>
        <w:pStyle w:val="NormalnyWeb"/>
        <w:spacing w:after="0"/>
        <w:rPr>
          <w:b/>
          <w:bCs/>
          <w:color w:val="FF0000"/>
          <w:sz w:val="22"/>
          <w:szCs w:val="22"/>
        </w:rPr>
      </w:pPr>
    </w:p>
    <w:p w14:paraId="0E5ADE56" w14:textId="2516267D" w:rsidR="00377F63" w:rsidRDefault="00377F63" w:rsidP="00377F63">
      <w:pPr>
        <w:pStyle w:val="NormalnyWeb"/>
        <w:spacing w:after="0"/>
        <w:rPr>
          <w:b/>
          <w:bCs/>
          <w:color w:val="FF0000"/>
          <w:sz w:val="22"/>
          <w:szCs w:val="22"/>
        </w:rPr>
      </w:pPr>
    </w:p>
    <w:p w14:paraId="5DCF4474" w14:textId="39C08E8A" w:rsidR="001A5188" w:rsidRDefault="001A5188" w:rsidP="00377F63">
      <w:pPr>
        <w:pStyle w:val="NormalnyWeb"/>
        <w:spacing w:after="0"/>
        <w:rPr>
          <w:b/>
          <w:bCs/>
          <w:sz w:val="22"/>
          <w:szCs w:val="22"/>
        </w:rPr>
      </w:pPr>
    </w:p>
    <w:p w14:paraId="2B290745" w14:textId="6008B250" w:rsidR="00CB3984" w:rsidRDefault="00CB3984" w:rsidP="00377F63">
      <w:pPr>
        <w:pStyle w:val="NormalnyWeb"/>
        <w:spacing w:after="0"/>
        <w:rPr>
          <w:b/>
          <w:bCs/>
          <w:sz w:val="22"/>
          <w:szCs w:val="22"/>
        </w:rPr>
      </w:pPr>
    </w:p>
    <w:p w14:paraId="48AD9582" w14:textId="77777777" w:rsidR="00CB3984" w:rsidRDefault="00CB3984" w:rsidP="00377F63">
      <w:pPr>
        <w:pStyle w:val="NormalnyWeb"/>
        <w:spacing w:after="0"/>
        <w:rPr>
          <w:b/>
          <w:bCs/>
          <w:sz w:val="22"/>
          <w:szCs w:val="22"/>
        </w:rPr>
      </w:pPr>
    </w:p>
    <w:p w14:paraId="4F1048A2" w14:textId="23360D2E" w:rsidR="00377F63" w:rsidRPr="001A5188" w:rsidRDefault="00377F63" w:rsidP="00377F63">
      <w:pPr>
        <w:pStyle w:val="NormalnyWeb"/>
        <w:spacing w:after="0"/>
        <w:jc w:val="center"/>
        <w:rPr>
          <w:rFonts w:asciiTheme="minorHAnsi" w:hAnsiTheme="minorHAnsi" w:cstheme="minorHAnsi"/>
        </w:rPr>
      </w:pPr>
      <w:r w:rsidRPr="001A5188">
        <w:rPr>
          <w:rFonts w:asciiTheme="minorHAnsi" w:hAnsiTheme="minorHAnsi" w:cstheme="minorHAnsi"/>
          <w:b/>
          <w:bCs/>
        </w:rPr>
        <w:lastRenderedPageBreak/>
        <w:t>PLAN WYDATKÓW NA PRZEDSIĘWZIĘCIA REALIZOWANE W RAMACH FUNDUSZU SOŁECKIEGO W ROKU 202</w:t>
      </w:r>
      <w:r w:rsidR="00CB3984">
        <w:rPr>
          <w:rFonts w:asciiTheme="minorHAnsi" w:hAnsiTheme="minorHAnsi" w:cstheme="minorHAnsi"/>
          <w:b/>
          <w:bCs/>
        </w:rPr>
        <w:t>2</w:t>
      </w:r>
    </w:p>
    <w:tbl>
      <w:tblPr>
        <w:tblW w:w="937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241"/>
        <w:gridCol w:w="2222"/>
        <w:gridCol w:w="628"/>
        <w:gridCol w:w="965"/>
        <w:gridCol w:w="627"/>
        <w:gridCol w:w="1248"/>
        <w:gridCol w:w="1240"/>
        <w:gridCol w:w="1231"/>
      </w:tblGrid>
      <w:tr w:rsidR="00377F63" w:rsidRPr="001A5188" w14:paraId="22132249"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shd w:val="clear" w:color="auto" w:fill="B3B3B3"/>
            <w:hideMark/>
          </w:tcPr>
          <w:p w14:paraId="3EBF3BF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Nazwa sołectwa</w:t>
            </w:r>
          </w:p>
        </w:tc>
        <w:tc>
          <w:tcPr>
            <w:tcW w:w="2222" w:type="dxa"/>
            <w:tcBorders>
              <w:top w:val="single" w:sz="4" w:space="0" w:color="auto"/>
              <w:left w:val="single" w:sz="4" w:space="0" w:color="auto"/>
              <w:bottom w:val="single" w:sz="4" w:space="0" w:color="auto"/>
              <w:right w:val="single" w:sz="4" w:space="0" w:color="auto"/>
            </w:tcBorders>
            <w:shd w:val="clear" w:color="auto" w:fill="B3B3B3"/>
            <w:hideMark/>
          </w:tcPr>
          <w:p w14:paraId="496BD5F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Nazwa zadania</w:t>
            </w:r>
          </w:p>
        </w:tc>
        <w:tc>
          <w:tcPr>
            <w:tcW w:w="628" w:type="dxa"/>
            <w:tcBorders>
              <w:top w:val="single" w:sz="4" w:space="0" w:color="auto"/>
              <w:left w:val="single" w:sz="4" w:space="0" w:color="auto"/>
              <w:bottom w:val="single" w:sz="4" w:space="0" w:color="auto"/>
              <w:right w:val="single" w:sz="4" w:space="0" w:color="auto"/>
            </w:tcBorders>
            <w:shd w:val="clear" w:color="auto" w:fill="B3B3B3"/>
            <w:hideMark/>
          </w:tcPr>
          <w:p w14:paraId="48FBFB6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965" w:type="dxa"/>
            <w:tcBorders>
              <w:top w:val="single" w:sz="4" w:space="0" w:color="auto"/>
              <w:left w:val="single" w:sz="4" w:space="0" w:color="auto"/>
              <w:bottom w:val="single" w:sz="4" w:space="0" w:color="auto"/>
              <w:right w:val="single" w:sz="4" w:space="0" w:color="auto"/>
            </w:tcBorders>
            <w:shd w:val="clear" w:color="auto" w:fill="B3B3B3"/>
            <w:hideMark/>
          </w:tcPr>
          <w:p w14:paraId="05E9AC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627" w:type="dxa"/>
            <w:tcBorders>
              <w:top w:val="single" w:sz="4" w:space="0" w:color="auto"/>
              <w:left w:val="single" w:sz="4" w:space="0" w:color="auto"/>
              <w:bottom w:val="single" w:sz="4" w:space="0" w:color="auto"/>
              <w:right w:val="single" w:sz="4" w:space="0" w:color="auto"/>
            </w:tcBorders>
            <w:shd w:val="clear" w:color="auto" w:fill="B3B3B3"/>
            <w:hideMark/>
          </w:tcPr>
          <w:p w14:paraId="708ED978"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bCs/>
              </w:rPr>
              <w:t>§</w:t>
            </w:r>
          </w:p>
        </w:tc>
        <w:tc>
          <w:tcPr>
            <w:tcW w:w="1248" w:type="dxa"/>
            <w:tcBorders>
              <w:top w:val="single" w:sz="4" w:space="0" w:color="auto"/>
              <w:left w:val="single" w:sz="4" w:space="0" w:color="auto"/>
              <w:bottom w:val="single" w:sz="4" w:space="0" w:color="auto"/>
              <w:right w:val="single" w:sz="4" w:space="0" w:color="auto"/>
            </w:tcBorders>
            <w:shd w:val="clear" w:color="auto" w:fill="B3B3B3"/>
          </w:tcPr>
          <w:p w14:paraId="3339CEC6"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bCs/>
              </w:rPr>
              <w:t>Planowana kwota funduszu w zł.</w:t>
            </w:r>
          </w:p>
          <w:p w14:paraId="4BBE5746" w14:textId="77777777" w:rsidR="00377F63" w:rsidRPr="001A5188" w:rsidRDefault="00377F63">
            <w:pPr>
              <w:pStyle w:val="NormalnyWeb"/>
              <w:jc w:val="center"/>
              <w:rPr>
                <w:rFonts w:asciiTheme="minorHAnsi" w:hAnsiTheme="minorHAnsi" w:cstheme="minorHAnsi"/>
                <w:b/>
              </w:rPr>
            </w:pPr>
          </w:p>
        </w:tc>
        <w:tc>
          <w:tcPr>
            <w:tcW w:w="1210" w:type="dxa"/>
            <w:tcBorders>
              <w:top w:val="single" w:sz="4" w:space="0" w:color="auto"/>
              <w:left w:val="single" w:sz="4" w:space="0" w:color="auto"/>
              <w:bottom w:val="single" w:sz="4" w:space="0" w:color="auto"/>
              <w:right w:val="single" w:sz="4" w:space="0" w:color="auto"/>
            </w:tcBorders>
            <w:shd w:val="clear" w:color="auto" w:fill="B3B3B3"/>
            <w:hideMark/>
          </w:tcPr>
          <w:p w14:paraId="6026EDFF"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Wykonana kwota funduszu w zł.</w:t>
            </w:r>
          </w:p>
        </w:tc>
        <w:tc>
          <w:tcPr>
            <w:tcW w:w="1231" w:type="dxa"/>
            <w:tcBorders>
              <w:top w:val="single" w:sz="4" w:space="0" w:color="auto"/>
              <w:left w:val="single" w:sz="4" w:space="0" w:color="auto"/>
              <w:bottom w:val="single" w:sz="4" w:space="0" w:color="auto"/>
              <w:right w:val="single" w:sz="4" w:space="0" w:color="auto"/>
            </w:tcBorders>
            <w:shd w:val="clear" w:color="auto" w:fill="B3B3B3"/>
            <w:hideMark/>
          </w:tcPr>
          <w:p w14:paraId="50853A1C" w14:textId="77777777"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 wykonania</w:t>
            </w:r>
          </w:p>
        </w:tc>
      </w:tr>
      <w:tr w:rsidR="00377F63" w:rsidRPr="001A5188" w14:paraId="1E9A2B1D" w14:textId="77777777" w:rsidTr="001558BF">
        <w:trPr>
          <w:trHeight w:val="195"/>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53170364"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Dynak</w:t>
            </w:r>
          </w:p>
        </w:tc>
        <w:tc>
          <w:tcPr>
            <w:tcW w:w="2222" w:type="dxa"/>
            <w:tcBorders>
              <w:top w:val="single" w:sz="4" w:space="0" w:color="auto"/>
              <w:left w:val="single" w:sz="4" w:space="0" w:color="auto"/>
              <w:bottom w:val="single" w:sz="4" w:space="0" w:color="auto"/>
              <w:right w:val="single" w:sz="4" w:space="0" w:color="auto"/>
            </w:tcBorders>
            <w:hideMark/>
          </w:tcPr>
          <w:p w14:paraId="34E9E800" w14:textId="708C4D63" w:rsidR="00377F63" w:rsidRPr="001A5188" w:rsidRDefault="00377F63">
            <w:pPr>
              <w:pStyle w:val="NormalnyWeb"/>
              <w:jc w:val="center"/>
              <w:rPr>
                <w:rFonts w:asciiTheme="minorHAnsi" w:hAnsiTheme="minorHAnsi" w:cstheme="minorHAnsi"/>
                <w:bCs/>
              </w:rPr>
            </w:pPr>
            <w:r w:rsidRPr="001A5188">
              <w:rPr>
                <w:rFonts w:asciiTheme="minorHAnsi" w:hAnsiTheme="minorHAnsi" w:cstheme="minorHAnsi"/>
                <w:bCs/>
              </w:rPr>
              <w:t xml:space="preserve">Zakup </w:t>
            </w:r>
            <w:r w:rsidR="00AB3F28">
              <w:rPr>
                <w:rFonts w:asciiTheme="minorHAnsi" w:hAnsiTheme="minorHAnsi" w:cstheme="minorHAnsi"/>
                <w:bCs/>
              </w:rPr>
              <w:t>placu zabaw</w:t>
            </w:r>
            <w:r w:rsidR="00657ABA">
              <w:rPr>
                <w:rFonts w:asciiTheme="minorHAnsi" w:hAnsiTheme="minorHAnsi" w:cstheme="minorHAnsi"/>
                <w:bCs/>
              </w:rPr>
              <w:t xml:space="preserve"> w</w:t>
            </w:r>
            <w:r w:rsidRPr="001A5188">
              <w:rPr>
                <w:rFonts w:asciiTheme="minorHAnsi" w:hAnsiTheme="minorHAnsi" w:cstheme="minorHAnsi"/>
                <w:bCs/>
              </w:rPr>
              <w:t xml:space="preserve"> miejscowości Dynak</w:t>
            </w:r>
          </w:p>
        </w:tc>
        <w:tc>
          <w:tcPr>
            <w:tcW w:w="628" w:type="dxa"/>
            <w:tcBorders>
              <w:top w:val="single" w:sz="4" w:space="0" w:color="auto"/>
              <w:left w:val="single" w:sz="4" w:space="0" w:color="auto"/>
              <w:bottom w:val="single" w:sz="4" w:space="0" w:color="auto"/>
              <w:right w:val="single" w:sz="4" w:space="0" w:color="auto"/>
            </w:tcBorders>
          </w:tcPr>
          <w:p w14:paraId="0C760538" w14:textId="08CBEBC3" w:rsidR="00377F63" w:rsidRPr="001A5188" w:rsidRDefault="00657ABA">
            <w:pPr>
              <w:pStyle w:val="NormalnyWeb"/>
              <w:jc w:val="center"/>
              <w:rPr>
                <w:rFonts w:asciiTheme="minorHAnsi" w:hAnsiTheme="minorHAnsi" w:cstheme="minorHAnsi"/>
                <w:bCs/>
              </w:rPr>
            </w:pPr>
            <w:r>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26B2F82F" w14:textId="0E43C98C" w:rsidR="00377F63" w:rsidRPr="001A5188" w:rsidRDefault="00657ABA">
            <w:pPr>
              <w:pStyle w:val="NormalnyWeb"/>
              <w:jc w:val="center"/>
              <w:rPr>
                <w:rFonts w:asciiTheme="minorHAnsi" w:hAnsiTheme="minorHAnsi" w:cstheme="minorHAnsi"/>
                <w:bCs/>
              </w:rPr>
            </w:pPr>
            <w:r>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3AE7D773" w14:textId="20221675" w:rsidR="00377F63" w:rsidRPr="001A5188" w:rsidRDefault="00657ABA">
            <w:pPr>
              <w:pStyle w:val="NormalnyWeb"/>
              <w:jc w:val="center"/>
              <w:rPr>
                <w:rFonts w:asciiTheme="minorHAnsi" w:hAnsiTheme="minorHAnsi" w:cstheme="minorHAnsi"/>
                <w:bCs/>
              </w:rPr>
            </w:pPr>
            <w:r>
              <w:rPr>
                <w:rFonts w:asciiTheme="minorHAnsi" w:hAnsiTheme="minorHAnsi" w:cstheme="minorHAnsi"/>
                <w:bCs/>
              </w:rPr>
              <w:t>6060</w:t>
            </w:r>
          </w:p>
        </w:tc>
        <w:tc>
          <w:tcPr>
            <w:tcW w:w="1248" w:type="dxa"/>
            <w:tcBorders>
              <w:top w:val="single" w:sz="4" w:space="0" w:color="auto"/>
              <w:left w:val="single" w:sz="4" w:space="0" w:color="auto"/>
              <w:bottom w:val="single" w:sz="4" w:space="0" w:color="auto"/>
              <w:right w:val="single" w:sz="4" w:space="0" w:color="auto"/>
            </w:tcBorders>
          </w:tcPr>
          <w:p w14:paraId="6B412F57" w14:textId="651BD36C" w:rsidR="00377F63" w:rsidRPr="001A5188" w:rsidRDefault="00657ABA">
            <w:pPr>
              <w:pStyle w:val="NormalnyWeb"/>
              <w:jc w:val="center"/>
              <w:rPr>
                <w:rFonts w:asciiTheme="minorHAnsi" w:hAnsiTheme="minorHAnsi" w:cstheme="minorHAnsi"/>
                <w:bCs/>
              </w:rPr>
            </w:pPr>
            <w:r>
              <w:rPr>
                <w:rFonts w:asciiTheme="minorHAnsi" w:hAnsiTheme="minorHAnsi" w:cstheme="minorHAnsi"/>
                <w:bCs/>
              </w:rPr>
              <w:t>19.761,48</w:t>
            </w:r>
          </w:p>
        </w:tc>
        <w:tc>
          <w:tcPr>
            <w:tcW w:w="1210" w:type="dxa"/>
            <w:tcBorders>
              <w:top w:val="single" w:sz="4" w:space="0" w:color="auto"/>
              <w:left w:val="single" w:sz="4" w:space="0" w:color="auto"/>
              <w:bottom w:val="single" w:sz="4" w:space="0" w:color="auto"/>
              <w:right w:val="single" w:sz="4" w:space="0" w:color="auto"/>
            </w:tcBorders>
          </w:tcPr>
          <w:p w14:paraId="3EC21145" w14:textId="3A36B88E" w:rsidR="00377F63" w:rsidRPr="001A5188" w:rsidRDefault="00980B9E">
            <w:pPr>
              <w:pStyle w:val="NormalnyWeb"/>
              <w:jc w:val="center"/>
              <w:rPr>
                <w:rFonts w:asciiTheme="minorHAnsi" w:hAnsiTheme="minorHAnsi" w:cstheme="minorHAnsi"/>
              </w:rPr>
            </w:pPr>
            <w:r>
              <w:rPr>
                <w:rFonts w:asciiTheme="minorHAnsi" w:hAnsiTheme="minorHAnsi" w:cstheme="minorHAnsi"/>
              </w:rPr>
              <w:t>19.761,48</w:t>
            </w:r>
          </w:p>
        </w:tc>
        <w:tc>
          <w:tcPr>
            <w:tcW w:w="1231" w:type="dxa"/>
            <w:tcBorders>
              <w:top w:val="single" w:sz="4" w:space="0" w:color="auto"/>
              <w:left w:val="single" w:sz="4" w:space="0" w:color="auto"/>
              <w:bottom w:val="single" w:sz="4" w:space="0" w:color="auto"/>
              <w:right w:val="single" w:sz="4" w:space="0" w:color="auto"/>
            </w:tcBorders>
          </w:tcPr>
          <w:p w14:paraId="361D56DD" w14:textId="6C993473" w:rsidR="00377F63" w:rsidRPr="001A5188" w:rsidRDefault="00980B9E">
            <w:pPr>
              <w:pStyle w:val="NormalnyWeb"/>
              <w:jc w:val="center"/>
              <w:rPr>
                <w:rFonts w:asciiTheme="minorHAnsi" w:hAnsiTheme="minorHAnsi" w:cstheme="minorHAnsi"/>
              </w:rPr>
            </w:pPr>
            <w:r>
              <w:rPr>
                <w:rFonts w:asciiTheme="minorHAnsi" w:hAnsiTheme="minorHAnsi" w:cstheme="minorHAnsi"/>
              </w:rPr>
              <w:t>100,00</w:t>
            </w:r>
          </w:p>
        </w:tc>
      </w:tr>
      <w:tr w:rsidR="00980B9E" w:rsidRPr="001A5188" w14:paraId="48E72562" w14:textId="77777777" w:rsidTr="001558BF">
        <w:trPr>
          <w:trHeight w:val="195"/>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pct15" w:color="auto" w:fill="auto"/>
            <w:hideMark/>
          </w:tcPr>
          <w:p w14:paraId="1B74AE4F" w14:textId="77777777" w:rsidR="00980B9E" w:rsidRPr="001A5188" w:rsidRDefault="00980B9E" w:rsidP="00980B9E">
            <w:pPr>
              <w:pStyle w:val="NormalnyWeb"/>
              <w:jc w:val="center"/>
              <w:rPr>
                <w:rFonts w:asciiTheme="minorHAnsi" w:hAnsiTheme="minorHAnsi" w:cstheme="minorHAnsi"/>
                <w:bCs/>
              </w:rPr>
            </w:pPr>
            <w:r w:rsidRPr="001A5188">
              <w:rPr>
                <w:rFonts w:asciiTheme="minorHAnsi" w:hAnsiTheme="minorHAnsi" w:cstheme="minorHAnsi"/>
                <w:b/>
                <w:i/>
              </w:rPr>
              <w:t>Łączne koszty funduszu sołeckiego Sołectwa Dynak</w:t>
            </w:r>
          </w:p>
        </w:tc>
        <w:tc>
          <w:tcPr>
            <w:tcW w:w="1248" w:type="dxa"/>
            <w:tcBorders>
              <w:top w:val="single" w:sz="4" w:space="0" w:color="auto"/>
              <w:left w:val="single" w:sz="4" w:space="0" w:color="auto"/>
              <w:bottom w:val="single" w:sz="4" w:space="0" w:color="auto"/>
              <w:right w:val="single" w:sz="4" w:space="0" w:color="auto"/>
            </w:tcBorders>
            <w:shd w:val="pct15" w:color="auto" w:fill="auto"/>
          </w:tcPr>
          <w:p w14:paraId="664FDE12" w14:textId="54E72CAD" w:rsidR="00980B9E" w:rsidRPr="001A5188" w:rsidRDefault="00980B9E" w:rsidP="00980B9E">
            <w:pPr>
              <w:pStyle w:val="NormalnyWeb"/>
              <w:jc w:val="center"/>
              <w:rPr>
                <w:rFonts w:asciiTheme="minorHAnsi" w:hAnsiTheme="minorHAnsi" w:cstheme="minorHAnsi"/>
                <w:b/>
                <w:bCs/>
                <w:i/>
              </w:rPr>
            </w:pPr>
            <w:r>
              <w:rPr>
                <w:rFonts w:asciiTheme="minorHAnsi" w:hAnsiTheme="minorHAnsi" w:cstheme="minorHAnsi"/>
                <w:b/>
                <w:bCs/>
                <w:i/>
              </w:rPr>
              <w:t>19.761,48</w:t>
            </w:r>
          </w:p>
        </w:tc>
        <w:tc>
          <w:tcPr>
            <w:tcW w:w="1210" w:type="dxa"/>
            <w:tcBorders>
              <w:top w:val="single" w:sz="4" w:space="0" w:color="auto"/>
              <w:left w:val="single" w:sz="4" w:space="0" w:color="auto"/>
              <w:bottom w:val="single" w:sz="4" w:space="0" w:color="auto"/>
              <w:right w:val="single" w:sz="4" w:space="0" w:color="auto"/>
            </w:tcBorders>
            <w:shd w:val="pct15" w:color="auto" w:fill="auto"/>
          </w:tcPr>
          <w:p w14:paraId="21073C6C" w14:textId="4F934BED" w:rsidR="00980B9E" w:rsidRPr="00980B9E" w:rsidRDefault="00980B9E" w:rsidP="00980B9E">
            <w:pPr>
              <w:pStyle w:val="NormalnyWeb"/>
              <w:jc w:val="center"/>
              <w:rPr>
                <w:rFonts w:asciiTheme="minorHAnsi" w:hAnsiTheme="minorHAnsi" w:cstheme="minorHAnsi"/>
                <w:b/>
                <w:bCs/>
                <w:i/>
                <w:iCs/>
              </w:rPr>
            </w:pPr>
            <w:r w:rsidRPr="00980B9E">
              <w:rPr>
                <w:rFonts w:asciiTheme="minorHAnsi" w:hAnsiTheme="minorHAnsi" w:cstheme="minorHAnsi"/>
                <w:b/>
                <w:bCs/>
                <w:i/>
                <w:iCs/>
              </w:rPr>
              <w:t>19.761,48</w:t>
            </w:r>
          </w:p>
        </w:tc>
        <w:tc>
          <w:tcPr>
            <w:tcW w:w="1231" w:type="dxa"/>
            <w:tcBorders>
              <w:top w:val="single" w:sz="4" w:space="0" w:color="auto"/>
              <w:left w:val="single" w:sz="4" w:space="0" w:color="auto"/>
              <w:bottom w:val="single" w:sz="4" w:space="0" w:color="auto"/>
              <w:right w:val="single" w:sz="4" w:space="0" w:color="auto"/>
            </w:tcBorders>
            <w:shd w:val="pct15" w:color="auto" w:fill="auto"/>
          </w:tcPr>
          <w:p w14:paraId="2DA5B395" w14:textId="60D4985D" w:rsidR="00980B9E" w:rsidRPr="00980B9E" w:rsidRDefault="00980B9E" w:rsidP="00980B9E">
            <w:pPr>
              <w:pStyle w:val="NormalnyWeb"/>
              <w:jc w:val="center"/>
              <w:rPr>
                <w:rFonts w:asciiTheme="minorHAnsi" w:hAnsiTheme="minorHAnsi" w:cstheme="minorHAnsi"/>
                <w:b/>
                <w:bCs/>
                <w:i/>
                <w:iCs/>
              </w:rPr>
            </w:pPr>
            <w:r w:rsidRPr="00980B9E">
              <w:rPr>
                <w:rFonts w:asciiTheme="minorHAnsi" w:hAnsiTheme="minorHAnsi" w:cstheme="minorHAnsi"/>
                <w:b/>
                <w:bCs/>
                <w:i/>
                <w:iCs/>
              </w:rPr>
              <w:t>100,00</w:t>
            </w:r>
          </w:p>
        </w:tc>
      </w:tr>
      <w:tr w:rsidR="00980B9E" w:rsidRPr="001A5188" w14:paraId="64AD5E2F" w14:textId="77777777" w:rsidTr="001558BF">
        <w:trPr>
          <w:trHeight w:val="195"/>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6691FAAA" w14:textId="77777777" w:rsidR="00980B9E" w:rsidRPr="001A5188" w:rsidRDefault="00980B9E" w:rsidP="00980B9E">
            <w:pPr>
              <w:pStyle w:val="NormalnyWeb"/>
              <w:rPr>
                <w:rFonts w:asciiTheme="minorHAnsi" w:hAnsiTheme="minorHAnsi" w:cstheme="minorHAnsi"/>
              </w:rPr>
            </w:pPr>
            <w:r w:rsidRPr="001A5188">
              <w:rPr>
                <w:rFonts w:asciiTheme="minorHAnsi" w:hAnsiTheme="minorHAnsi" w:cstheme="minorHAnsi"/>
              </w:rPr>
              <w:t>Obórki</w:t>
            </w:r>
          </w:p>
        </w:tc>
        <w:tc>
          <w:tcPr>
            <w:tcW w:w="2222" w:type="dxa"/>
            <w:tcBorders>
              <w:top w:val="single" w:sz="4" w:space="0" w:color="auto"/>
              <w:left w:val="single" w:sz="4" w:space="0" w:color="auto"/>
              <w:bottom w:val="single" w:sz="4" w:space="0" w:color="auto"/>
              <w:right w:val="single" w:sz="4" w:space="0" w:color="auto"/>
            </w:tcBorders>
            <w:hideMark/>
          </w:tcPr>
          <w:p w14:paraId="094A3257" w14:textId="261A7648"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Wykonanie elewacji budynku świetlicy wiejskiej w</w:t>
            </w:r>
            <w:r w:rsidRPr="001A5188">
              <w:rPr>
                <w:rFonts w:asciiTheme="minorHAnsi" w:hAnsiTheme="minorHAnsi" w:cstheme="minorHAnsi"/>
                <w:bCs/>
              </w:rPr>
              <w:t xml:space="preserve"> Obórk</w:t>
            </w:r>
            <w:r>
              <w:rPr>
                <w:rFonts w:asciiTheme="minorHAnsi" w:hAnsiTheme="minorHAnsi" w:cstheme="minorHAnsi"/>
                <w:bCs/>
              </w:rPr>
              <w:t>ach</w:t>
            </w:r>
          </w:p>
        </w:tc>
        <w:tc>
          <w:tcPr>
            <w:tcW w:w="628" w:type="dxa"/>
            <w:tcBorders>
              <w:top w:val="single" w:sz="4" w:space="0" w:color="auto"/>
              <w:left w:val="single" w:sz="4" w:space="0" w:color="auto"/>
              <w:bottom w:val="single" w:sz="4" w:space="0" w:color="auto"/>
              <w:right w:val="single" w:sz="4" w:space="0" w:color="auto"/>
            </w:tcBorders>
          </w:tcPr>
          <w:p w14:paraId="23B7586B" w14:textId="4FB470FE"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4BC7C222" w14:textId="0038C2E8"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496F7435" w14:textId="061055E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6050</w:t>
            </w:r>
          </w:p>
        </w:tc>
        <w:tc>
          <w:tcPr>
            <w:tcW w:w="1248" w:type="dxa"/>
            <w:tcBorders>
              <w:top w:val="single" w:sz="4" w:space="0" w:color="auto"/>
              <w:left w:val="single" w:sz="4" w:space="0" w:color="auto"/>
              <w:bottom w:val="single" w:sz="4" w:space="0" w:color="auto"/>
              <w:right w:val="single" w:sz="4" w:space="0" w:color="auto"/>
            </w:tcBorders>
          </w:tcPr>
          <w:p w14:paraId="53C9F7A2" w14:textId="305F66F4"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18.817,65</w:t>
            </w:r>
          </w:p>
        </w:tc>
        <w:tc>
          <w:tcPr>
            <w:tcW w:w="1210" w:type="dxa"/>
            <w:tcBorders>
              <w:top w:val="single" w:sz="4" w:space="0" w:color="auto"/>
              <w:left w:val="single" w:sz="4" w:space="0" w:color="auto"/>
              <w:bottom w:val="single" w:sz="4" w:space="0" w:color="auto"/>
              <w:right w:val="single" w:sz="4" w:space="0" w:color="auto"/>
            </w:tcBorders>
          </w:tcPr>
          <w:p w14:paraId="062DEEA7" w14:textId="03485D49"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2B292641" w14:textId="1A865BD6"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627CB778" w14:textId="77777777" w:rsidTr="001558BF">
        <w:trPr>
          <w:trHeight w:val="195"/>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A03115B" w14:textId="77777777" w:rsidR="00980B9E" w:rsidRPr="001A5188" w:rsidRDefault="00980B9E" w:rsidP="00980B9E">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Obórki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2BDB990" w14:textId="75D57EFE" w:rsidR="00980B9E" w:rsidRPr="001A5188" w:rsidRDefault="00980B9E" w:rsidP="00980B9E">
            <w:pPr>
              <w:pStyle w:val="NormalnyWeb"/>
              <w:jc w:val="center"/>
              <w:rPr>
                <w:rFonts w:asciiTheme="minorHAnsi" w:hAnsiTheme="minorHAnsi" w:cstheme="minorHAnsi"/>
                <w:b/>
                <w:i/>
              </w:rPr>
            </w:pPr>
            <w:r>
              <w:rPr>
                <w:rFonts w:asciiTheme="minorHAnsi" w:hAnsiTheme="minorHAnsi" w:cstheme="minorHAnsi"/>
                <w:b/>
                <w:i/>
              </w:rPr>
              <w:t>18.817,65</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13847333" w14:textId="0C35A430" w:rsidR="00980B9E" w:rsidRPr="00980B9E" w:rsidRDefault="00980B9E" w:rsidP="00980B9E">
            <w:pPr>
              <w:pStyle w:val="NormalnyWeb"/>
              <w:jc w:val="center"/>
              <w:rPr>
                <w:rFonts w:asciiTheme="minorHAnsi" w:hAnsiTheme="minorHAnsi" w:cstheme="minorHAnsi"/>
                <w:b/>
                <w:bCs/>
                <w:i/>
                <w:iCs/>
              </w:rPr>
            </w:pPr>
            <w:r w:rsidRPr="00980B9E">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B44339B" w14:textId="00E86EA7" w:rsidR="00980B9E" w:rsidRPr="00980B9E" w:rsidRDefault="00980B9E" w:rsidP="00980B9E">
            <w:pPr>
              <w:pStyle w:val="NormalnyWeb"/>
              <w:jc w:val="center"/>
              <w:rPr>
                <w:rFonts w:asciiTheme="minorHAnsi" w:hAnsiTheme="minorHAnsi" w:cstheme="minorHAnsi"/>
                <w:b/>
                <w:bCs/>
                <w:i/>
                <w:iCs/>
              </w:rPr>
            </w:pPr>
            <w:r w:rsidRPr="00980B9E">
              <w:rPr>
                <w:rFonts w:asciiTheme="minorHAnsi" w:hAnsiTheme="minorHAnsi" w:cstheme="minorHAnsi"/>
                <w:b/>
                <w:bCs/>
                <w:i/>
                <w:iCs/>
              </w:rPr>
              <w:t>0,00</w:t>
            </w:r>
          </w:p>
        </w:tc>
      </w:tr>
      <w:tr w:rsidR="00980B9E" w:rsidRPr="001A5188" w14:paraId="4827B827" w14:textId="77777777" w:rsidTr="00A813EC">
        <w:trPr>
          <w:tblCellSpacing w:w="0" w:type="dxa"/>
        </w:trPr>
        <w:tc>
          <w:tcPr>
            <w:tcW w:w="1241" w:type="dxa"/>
            <w:vMerge w:val="restart"/>
            <w:tcBorders>
              <w:top w:val="single" w:sz="4" w:space="0" w:color="auto"/>
              <w:left w:val="single" w:sz="4" w:space="0" w:color="auto"/>
              <w:right w:val="single" w:sz="4" w:space="0" w:color="auto"/>
            </w:tcBorders>
            <w:hideMark/>
          </w:tcPr>
          <w:p w14:paraId="65976197" w14:textId="77777777"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 xml:space="preserve">Ulatowo - </w:t>
            </w:r>
            <w:proofErr w:type="spellStart"/>
            <w:r w:rsidRPr="001A5188">
              <w:rPr>
                <w:rFonts w:asciiTheme="minorHAnsi" w:hAnsiTheme="minorHAnsi" w:cstheme="minorHAnsi"/>
              </w:rPr>
              <w:t>Słabogóra</w:t>
            </w:r>
            <w:proofErr w:type="spellEnd"/>
          </w:p>
        </w:tc>
        <w:tc>
          <w:tcPr>
            <w:tcW w:w="2222" w:type="dxa"/>
            <w:tcBorders>
              <w:top w:val="single" w:sz="4" w:space="0" w:color="auto"/>
              <w:left w:val="single" w:sz="4" w:space="0" w:color="auto"/>
              <w:bottom w:val="single" w:sz="4" w:space="0" w:color="auto"/>
              <w:right w:val="single" w:sz="4" w:space="0" w:color="auto"/>
            </w:tcBorders>
            <w:hideMark/>
          </w:tcPr>
          <w:p w14:paraId="7B87C661" w14:textId="2C177594"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Uregulowanie własności gruntów na którym znajduje się świetlica wiejska w</w:t>
            </w:r>
            <w:r w:rsidRPr="001A5188">
              <w:rPr>
                <w:rFonts w:asciiTheme="minorHAnsi" w:hAnsiTheme="minorHAnsi" w:cstheme="minorHAnsi"/>
              </w:rPr>
              <w:t xml:space="preserve"> Ulatow</w:t>
            </w:r>
            <w:r>
              <w:rPr>
                <w:rFonts w:asciiTheme="minorHAnsi" w:hAnsiTheme="minorHAnsi" w:cstheme="minorHAnsi"/>
              </w:rPr>
              <w:t>ie</w:t>
            </w:r>
            <w:r w:rsidRPr="001A5188">
              <w:rPr>
                <w:rFonts w:asciiTheme="minorHAnsi" w:hAnsiTheme="minorHAnsi" w:cstheme="minorHAnsi"/>
              </w:rPr>
              <w:t xml:space="preserve"> - </w:t>
            </w:r>
            <w:proofErr w:type="spellStart"/>
            <w:r w:rsidRPr="001A5188">
              <w:rPr>
                <w:rFonts w:asciiTheme="minorHAnsi" w:hAnsiTheme="minorHAnsi" w:cstheme="minorHAnsi"/>
              </w:rPr>
              <w:t>Słabogór</w:t>
            </w:r>
            <w:r>
              <w:rPr>
                <w:rFonts w:asciiTheme="minorHAnsi" w:hAnsiTheme="minorHAnsi" w:cstheme="minorHAnsi"/>
              </w:rPr>
              <w:t>ze</w:t>
            </w:r>
            <w:proofErr w:type="spellEnd"/>
          </w:p>
        </w:tc>
        <w:tc>
          <w:tcPr>
            <w:tcW w:w="628" w:type="dxa"/>
            <w:tcBorders>
              <w:top w:val="single" w:sz="4" w:space="0" w:color="auto"/>
              <w:left w:val="single" w:sz="4" w:space="0" w:color="auto"/>
              <w:bottom w:val="single" w:sz="4" w:space="0" w:color="auto"/>
              <w:right w:val="single" w:sz="4" w:space="0" w:color="auto"/>
            </w:tcBorders>
          </w:tcPr>
          <w:p w14:paraId="22D25FFD" w14:textId="0381E034"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700</w:t>
            </w:r>
          </w:p>
        </w:tc>
        <w:tc>
          <w:tcPr>
            <w:tcW w:w="965" w:type="dxa"/>
            <w:tcBorders>
              <w:top w:val="single" w:sz="4" w:space="0" w:color="auto"/>
              <w:left w:val="single" w:sz="4" w:space="0" w:color="auto"/>
              <w:bottom w:val="single" w:sz="4" w:space="0" w:color="auto"/>
              <w:right w:val="single" w:sz="4" w:space="0" w:color="auto"/>
            </w:tcBorders>
          </w:tcPr>
          <w:p w14:paraId="7BB94459" w14:textId="609A725C"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70005</w:t>
            </w:r>
          </w:p>
        </w:tc>
        <w:tc>
          <w:tcPr>
            <w:tcW w:w="627" w:type="dxa"/>
            <w:tcBorders>
              <w:top w:val="single" w:sz="4" w:space="0" w:color="auto"/>
              <w:left w:val="single" w:sz="4" w:space="0" w:color="auto"/>
              <w:bottom w:val="single" w:sz="4" w:space="0" w:color="auto"/>
              <w:right w:val="single" w:sz="4" w:space="0" w:color="auto"/>
            </w:tcBorders>
          </w:tcPr>
          <w:p w14:paraId="0D800990" w14:textId="617691DA"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03FB9D47" w14:textId="5C868678"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11.000,00</w:t>
            </w:r>
          </w:p>
        </w:tc>
        <w:tc>
          <w:tcPr>
            <w:tcW w:w="1210" w:type="dxa"/>
            <w:tcBorders>
              <w:top w:val="single" w:sz="4" w:space="0" w:color="auto"/>
              <w:left w:val="single" w:sz="4" w:space="0" w:color="auto"/>
              <w:bottom w:val="single" w:sz="4" w:space="0" w:color="auto"/>
              <w:right w:val="single" w:sz="4" w:space="0" w:color="auto"/>
            </w:tcBorders>
          </w:tcPr>
          <w:p w14:paraId="66CD569A" w14:textId="5EC6F301"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10.560,00</w:t>
            </w:r>
          </w:p>
        </w:tc>
        <w:tc>
          <w:tcPr>
            <w:tcW w:w="1231" w:type="dxa"/>
            <w:tcBorders>
              <w:top w:val="single" w:sz="4" w:space="0" w:color="auto"/>
              <w:left w:val="single" w:sz="4" w:space="0" w:color="auto"/>
              <w:bottom w:val="single" w:sz="4" w:space="0" w:color="auto"/>
              <w:right w:val="single" w:sz="4" w:space="0" w:color="auto"/>
            </w:tcBorders>
          </w:tcPr>
          <w:p w14:paraId="6E80396B" w14:textId="3ED5CAD1"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96,00</w:t>
            </w:r>
          </w:p>
        </w:tc>
      </w:tr>
      <w:tr w:rsidR="00980B9E" w:rsidRPr="001A5188" w14:paraId="5BE27429" w14:textId="77777777" w:rsidTr="00A813EC">
        <w:trPr>
          <w:tblCellSpacing w:w="0" w:type="dxa"/>
        </w:trPr>
        <w:tc>
          <w:tcPr>
            <w:tcW w:w="1241" w:type="dxa"/>
            <w:vMerge/>
            <w:tcBorders>
              <w:left w:val="single" w:sz="4" w:space="0" w:color="auto"/>
              <w:bottom w:val="single" w:sz="4" w:space="0" w:color="auto"/>
              <w:right w:val="single" w:sz="4" w:space="0" w:color="auto"/>
            </w:tcBorders>
          </w:tcPr>
          <w:p w14:paraId="09ED3FC9" w14:textId="77777777" w:rsidR="00980B9E" w:rsidRPr="001A5188" w:rsidRDefault="00980B9E" w:rsidP="00980B9E">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6DB4BCC3" w14:textId="7C6E0277"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 xml:space="preserve">Remont świetlicy wiejskiej w Ulatowie - </w:t>
            </w:r>
            <w:proofErr w:type="spellStart"/>
            <w:r>
              <w:rPr>
                <w:rFonts w:asciiTheme="minorHAnsi" w:hAnsiTheme="minorHAnsi" w:cstheme="minorHAnsi"/>
              </w:rPr>
              <w:t>Słabogórze</w:t>
            </w:r>
            <w:proofErr w:type="spellEnd"/>
          </w:p>
        </w:tc>
        <w:tc>
          <w:tcPr>
            <w:tcW w:w="628" w:type="dxa"/>
            <w:tcBorders>
              <w:top w:val="single" w:sz="4" w:space="0" w:color="auto"/>
              <w:left w:val="single" w:sz="4" w:space="0" w:color="auto"/>
              <w:bottom w:val="single" w:sz="4" w:space="0" w:color="auto"/>
              <w:right w:val="single" w:sz="4" w:space="0" w:color="auto"/>
            </w:tcBorders>
          </w:tcPr>
          <w:p w14:paraId="49BA6E44" w14:textId="74CF8349"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1024F010" w14:textId="37F39E60"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41A429E" w14:textId="5514DC3C"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E7A9911" w14:textId="5F9E7CED"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4.455,25</w:t>
            </w:r>
          </w:p>
        </w:tc>
        <w:tc>
          <w:tcPr>
            <w:tcW w:w="1210" w:type="dxa"/>
            <w:tcBorders>
              <w:top w:val="single" w:sz="4" w:space="0" w:color="auto"/>
              <w:left w:val="single" w:sz="4" w:space="0" w:color="auto"/>
              <w:bottom w:val="single" w:sz="4" w:space="0" w:color="auto"/>
              <w:right w:val="single" w:sz="4" w:space="0" w:color="auto"/>
            </w:tcBorders>
          </w:tcPr>
          <w:p w14:paraId="304EE9C8" w14:textId="2F3D1F43"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E6B77DE" w14:textId="6B6D2F67"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061B1ADC"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D09ACB" w14:textId="77777777" w:rsidR="00980B9E" w:rsidRPr="001A5188" w:rsidRDefault="00980B9E" w:rsidP="00980B9E">
            <w:pPr>
              <w:pStyle w:val="NormalnyWeb"/>
              <w:jc w:val="right"/>
              <w:rPr>
                <w:rFonts w:asciiTheme="minorHAnsi" w:hAnsiTheme="minorHAnsi" w:cstheme="minorHAnsi"/>
              </w:rPr>
            </w:pPr>
            <w:r w:rsidRPr="001A5188">
              <w:rPr>
                <w:rFonts w:asciiTheme="minorHAnsi" w:hAnsiTheme="minorHAnsi" w:cstheme="minorHAnsi"/>
                <w:b/>
                <w:i/>
              </w:rPr>
              <w:t xml:space="preserve">Łączne koszty funduszu sołeckiego Sołectwa Ulatowo - </w:t>
            </w:r>
            <w:proofErr w:type="spellStart"/>
            <w:r w:rsidRPr="001A5188">
              <w:rPr>
                <w:rFonts w:asciiTheme="minorHAnsi" w:hAnsiTheme="minorHAnsi" w:cstheme="minorHAnsi"/>
                <w:b/>
                <w:i/>
              </w:rPr>
              <w:t>Słabogóra</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7BCF236D" w14:textId="33E0BF37" w:rsidR="00980B9E" w:rsidRPr="001A5188" w:rsidRDefault="00980B9E" w:rsidP="00980B9E">
            <w:pPr>
              <w:pStyle w:val="NormalnyWeb"/>
              <w:jc w:val="center"/>
              <w:rPr>
                <w:rFonts w:asciiTheme="minorHAnsi" w:hAnsiTheme="minorHAnsi" w:cstheme="minorHAnsi"/>
                <w:b/>
                <w:i/>
              </w:rPr>
            </w:pPr>
            <w:r>
              <w:rPr>
                <w:rFonts w:asciiTheme="minorHAnsi" w:hAnsiTheme="minorHAnsi" w:cstheme="minorHAnsi"/>
                <w:b/>
                <w:i/>
              </w:rPr>
              <w:t>15.455,25</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548F09F4" w14:textId="45417C50" w:rsidR="00980B9E" w:rsidRPr="001A5188" w:rsidRDefault="00980B9E" w:rsidP="00980B9E">
            <w:pPr>
              <w:pStyle w:val="NormalnyWeb"/>
              <w:jc w:val="center"/>
              <w:rPr>
                <w:rFonts w:asciiTheme="minorHAnsi" w:hAnsiTheme="minorHAnsi" w:cstheme="minorHAnsi"/>
                <w:b/>
                <w:bCs/>
                <w:i/>
                <w:iCs/>
              </w:rPr>
            </w:pPr>
            <w:r>
              <w:rPr>
                <w:rFonts w:asciiTheme="minorHAnsi" w:hAnsiTheme="minorHAnsi" w:cstheme="minorHAnsi"/>
                <w:b/>
                <w:bCs/>
                <w:i/>
                <w:iCs/>
              </w:rPr>
              <w:t>10.560,00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E7DAB23" w14:textId="2FD9041A" w:rsidR="00980B9E" w:rsidRPr="001A5188" w:rsidRDefault="00980B9E" w:rsidP="00980B9E">
            <w:pPr>
              <w:pStyle w:val="NormalnyWeb"/>
              <w:jc w:val="center"/>
              <w:rPr>
                <w:rFonts w:asciiTheme="minorHAnsi" w:hAnsiTheme="minorHAnsi" w:cstheme="minorHAnsi"/>
                <w:b/>
                <w:bCs/>
                <w:i/>
                <w:iCs/>
              </w:rPr>
            </w:pPr>
            <w:r>
              <w:rPr>
                <w:rFonts w:asciiTheme="minorHAnsi" w:hAnsiTheme="minorHAnsi" w:cstheme="minorHAnsi"/>
                <w:b/>
                <w:bCs/>
                <w:i/>
                <w:iCs/>
              </w:rPr>
              <w:t>68,33</w:t>
            </w:r>
          </w:p>
        </w:tc>
      </w:tr>
      <w:tr w:rsidR="00980B9E" w:rsidRPr="001A5188" w14:paraId="22475A19" w14:textId="77777777" w:rsidTr="00FC6BC9">
        <w:trPr>
          <w:tblCellSpacing w:w="0" w:type="dxa"/>
        </w:trPr>
        <w:tc>
          <w:tcPr>
            <w:tcW w:w="1241" w:type="dxa"/>
            <w:vMerge w:val="restart"/>
            <w:tcBorders>
              <w:top w:val="single" w:sz="4" w:space="0" w:color="auto"/>
              <w:left w:val="single" w:sz="4" w:space="0" w:color="auto"/>
              <w:right w:val="single" w:sz="4" w:space="0" w:color="auto"/>
            </w:tcBorders>
            <w:hideMark/>
          </w:tcPr>
          <w:p w14:paraId="58E225CA" w14:textId="77777777"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Ulatowo - Pogorzel</w:t>
            </w:r>
          </w:p>
        </w:tc>
        <w:tc>
          <w:tcPr>
            <w:tcW w:w="2222" w:type="dxa"/>
            <w:tcBorders>
              <w:top w:val="single" w:sz="4" w:space="0" w:color="auto"/>
              <w:left w:val="single" w:sz="4" w:space="0" w:color="auto"/>
              <w:bottom w:val="single" w:sz="4" w:space="0" w:color="auto"/>
              <w:right w:val="single" w:sz="4" w:space="0" w:color="auto"/>
            </w:tcBorders>
            <w:hideMark/>
          </w:tcPr>
          <w:p w14:paraId="76D0953D" w14:textId="45CA9D6B"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Remont dróg gminnych</w:t>
            </w:r>
            <w:r>
              <w:rPr>
                <w:rFonts w:asciiTheme="minorHAnsi" w:hAnsiTheme="minorHAnsi" w:cstheme="minorHAnsi"/>
              </w:rPr>
              <w:t xml:space="preserve"> na terenie sołectwa</w:t>
            </w:r>
          </w:p>
        </w:tc>
        <w:tc>
          <w:tcPr>
            <w:tcW w:w="628" w:type="dxa"/>
            <w:tcBorders>
              <w:top w:val="single" w:sz="4" w:space="0" w:color="auto"/>
              <w:left w:val="single" w:sz="4" w:space="0" w:color="auto"/>
              <w:bottom w:val="single" w:sz="4" w:space="0" w:color="auto"/>
              <w:right w:val="single" w:sz="4" w:space="0" w:color="auto"/>
            </w:tcBorders>
          </w:tcPr>
          <w:p w14:paraId="3AFA43B7" w14:textId="711AA1B8"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E049561" w14:textId="5EAA6724"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00E3722C" w14:textId="2968730E"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309FC3D9" w14:textId="4FDBFECB"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24.940,93</w:t>
            </w:r>
          </w:p>
        </w:tc>
        <w:tc>
          <w:tcPr>
            <w:tcW w:w="1210" w:type="dxa"/>
            <w:tcBorders>
              <w:top w:val="single" w:sz="4" w:space="0" w:color="auto"/>
              <w:left w:val="single" w:sz="4" w:space="0" w:color="auto"/>
              <w:bottom w:val="single" w:sz="4" w:space="0" w:color="auto"/>
              <w:right w:val="single" w:sz="4" w:space="0" w:color="auto"/>
            </w:tcBorders>
          </w:tcPr>
          <w:p w14:paraId="7C2928B5" w14:textId="26B52E15"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20B9B08" w14:textId="4F3ED7E7"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62103E94" w14:textId="77777777" w:rsidTr="00FC6BC9">
        <w:trPr>
          <w:tblCellSpacing w:w="0" w:type="dxa"/>
        </w:trPr>
        <w:tc>
          <w:tcPr>
            <w:tcW w:w="0" w:type="auto"/>
            <w:vMerge/>
            <w:tcBorders>
              <w:left w:val="single" w:sz="4" w:space="0" w:color="auto"/>
              <w:right w:val="single" w:sz="4" w:space="0" w:color="auto"/>
            </w:tcBorders>
            <w:vAlign w:val="center"/>
            <w:hideMark/>
          </w:tcPr>
          <w:p w14:paraId="265842E8"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hideMark/>
          </w:tcPr>
          <w:p w14:paraId="230B7F3F" w14:textId="2E2DF523"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 xml:space="preserve">Zakup </w:t>
            </w:r>
            <w:r>
              <w:rPr>
                <w:rFonts w:asciiTheme="minorHAnsi" w:hAnsiTheme="minorHAnsi" w:cstheme="minorHAnsi"/>
              </w:rPr>
              <w:t>stołu z ławkami pod wiatę wiejską</w:t>
            </w:r>
          </w:p>
        </w:tc>
        <w:tc>
          <w:tcPr>
            <w:tcW w:w="628" w:type="dxa"/>
            <w:tcBorders>
              <w:top w:val="single" w:sz="4" w:space="0" w:color="auto"/>
              <w:left w:val="single" w:sz="4" w:space="0" w:color="auto"/>
              <w:bottom w:val="single" w:sz="4" w:space="0" w:color="auto"/>
              <w:right w:val="single" w:sz="4" w:space="0" w:color="auto"/>
            </w:tcBorders>
          </w:tcPr>
          <w:p w14:paraId="0B1D59E0" w14:textId="68AB68FD"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000D8C85" w14:textId="2E3093BD"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22D468E4" w14:textId="0A1BB14A"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49C8AA80" w14:textId="7C183041"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3241D667" w14:textId="42494D96"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22CB0875" w14:textId="1A60BC2E"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4A327B01" w14:textId="77777777" w:rsidTr="00FC6BC9">
        <w:trPr>
          <w:tblCellSpacing w:w="0" w:type="dxa"/>
        </w:trPr>
        <w:tc>
          <w:tcPr>
            <w:tcW w:w="0" w:type="auto"/>
            <w:vMerge/>
            <w:tcBorders>
              <w:left w:val="single" w:sz="4" w:space="0" w:color="auto"/>
              <w:right w:val="single" w:sz="4" w:space="0" w:color="auto"/>
            </w:tcBorders>
            <w:vAlign w:val="center"/>
            <w:hideMark/>
          </w:tcPr>
          <w:p w14:paraId="243D97F2"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hideMark/>
          </w:tcPr>
          <w:p w14:paraId="69FAF322" w14:textId="03FE2146"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 xml:space="preserve">Zakup </w:t>
            </w:r>
            <w:r>
              <w:rPr>
                <w:rFonts w:asciiTheme="minorHAnsi" w:hAnsiTheme="minorHAnsi" w:cstheme="minorHAnsi"/>
              </w:rPr>
              <w:t>tablicy ogłoszeń dla sołectwa Ulatowo - Pogorzel</w:t>
            </w:r>
          </w:p>
        </w:tc>
        <w:tc>
          <w:tcPr>
            <w:tcW w:w="628" w:type="dxa"/>
            <w:tcBorders>
              <w:top w:val="single" w:sz="4" w:space="0" w:color="auto"/>
              <w:left w:val="single" w:sz="4" w:space="0" w:color="auto"/>
              <w:bottom w:val="single" w:sz="4" w:space="0" w:color="auto"/>
              <w:right w:val="single" w:sz="4" w:space="0" w:color="auto"/>
            </w:tcBorders>
          </w:tcPr>
          <w:p w14:paraId="5B4E3F7C" w14:textId="07278BA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900</w:t>
            </w:r>
          </w:p>
        </w:tc>
        <w:tc>
          <w:tcPr>
            <w:tcW w:w="965" w:type="dxa"/>
            <w:tcBorders>
              <w:top w:val="single" w:sz="4" w:space="0" w:color="auto"/>
              <w:left w:val="single" w:sz="4" w:space="0" w:color="auto"/>
              <w:bottom w:val="single" w:sz="4" w:space="0" w:color="auto"/>
              <w:right w:val="single" w:sz="4" w:space="0" w:color="auto"/>
            </w:tcBorders>
          </w:tcPr>
          <w:p w14:paraId="63E6539B" w14:textId="13258EA4"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90095</w:t>
            </w:r>
          </w:p>
        </w:tc>
        <w:tc>
          <w:tcPr>
            <w:tcW w:w="627" w:type="dxa"/>
            <w:tcBorders>
              <w:top w:val="single" w:sz="4" w:space="0" w:color="auto"/>
              <w:left w:val="single" w:sz="4" w:space="0" w:color="auto"/>
              <w:bottom w:val="single" w:sz="4" w:space="0" w:color="auto"/>
              <w:right w:val="single" w:sz="4" w:space="0" w:color="auto"/>
            </w:tcBorders>
          </w:tcPr>
          <w:p w14:paraId="1622602A" w14:textId="22DDDE8E"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3FCFF297" w14:textId="4B76E080"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279A61B3" w14:textId="64E110FF"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8A2D782" w14:textId="0B9B25F8"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751EC262" w14:textId="77777777" w:rsidTr="00FC6BC9">
        <w:trPr>
          <w:tblCellSpacing w:w="0" w:type="dxa"/>
        </w:trPr>
        <w:tc>
          <w:tcPr>
            <w:tcW w:w="0" w:type="auto"/>
            <w:vMerge/>
            <w:tcBorders>
              <w:left w:val="single" w:sz="4" w:space="0" w:color="auto"/>
              <w:right w:val="single" w:sz="4" w:space="0" w:color="auto"/>
            </w:tcBorders>
            <w:vAlign w:val="center"/>
            <w:hideMark/>
          </w:tcPr>
          <w:p w14:paraId="0DA5BAF8"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hideMark/>
          </w:tcPr>
          <w:p w14:paraId="2A027B43" w14:textId="1F41097D"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 xml:space="preserve">Zakup </w:t>
            </w:r>
            <w:r>
              <w:rPr>
                <w:rFonts w:asciiTheme="minorHAnsi" w:hAnsiTheme="minorHAnsi" w:cstheme="minorHAnsi"/>
              </w:rPr>
              <w:t>materiałów budowlanych do świetlicy wiejskiej</w:t>
            </w:r>
          </w:p>
        </w:tc>
        <w:tc>
          <w:tcPr>
            <w:tcW w:w="628" w:type="dxa"/>
            <w:tcBorders>
              <w:top w:val="single" w:sz="4" w:space="0" w:color="auto"/>
              <w:left w:val="single" w:sz="4" w:space="0" w:color="auto"/>
              <w:bottom w:val="single" w:sz="4" w:space="0" w:color="auto"/>
              <w:right w:val="single" w:sz="4" w:space="0" w:color="auto"/>
            </w:tcBorders>
          </w:tcPr>
          <w:p w14:paraId="3C3F7189" w14:textId="58973EA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w:t>
            </w:r>
          </w:p>
        </w:tc>
        <w:tc>
          <w:tcPr>
            <w:tcW w:w="965" w:type="dxa"/>
            <w:tcBorders>
              <w:top w:val="single" w:sz="4" w:space="0" w:color="auto"/>
              <w:left w:val="single" w:sz="4" w:space="0" w:color="auto"/>
              <w:bottom w:val="single" w:sz="4" w:space="0" w:color="auto"/>
              <w:right w:val="single" w:sz="4" w:space="0" w:color="auto"/>
            </w:tcBorders>
          </w:tcPr>
          <w:p w14:paraId="68F37773" w14:textId="5EA2EB92"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5F3A5915" w14:textId="2321D2C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5C786074" w14:textId="299CCD7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3.500,00</w:t>
            </w:r>
          </w:p>
        </w:tc>
        <w:tc>
          <w:tcPr>
            <w:tcW w:w="1210" w:type="dxa"/>
            <w:tcBorders>
              <w:top w:val="single" w:sz="4" w:space="0" w:color="auto"/>
              <w:left w:val="single" w:sz="4" w:space="0" w:color="auto"/>
              <w:bottom w:val="single" w:sz="4" w:space="0" w:color="auto"/>
              <w:right w:val="single" w:sz="4" w:space="0" w:color="auto"/>
            </w:tcBorders>
          </w:tcPr>
          <w:p w14:paraId="11193C94" w14:textId="09781EE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3.314,02</w:t>
            </w:r>
          </w:p>
        </w:tc>
        <w:tc>
          <w:tcPr>
            <w:tcW w:w="1231" w:type="dxa"/>
            <w:tcBorders>
              <w:top w:val="single" w:sz="4" w:space="0" w:color="auto"/>
              <w:left w:val="single" w:sz="4" w:space="0" w:color="auto"/>
              <w:bottom w:val="single" w:sz="4" w:space="0" w:color="auto"/>
              <w:right w:val="single" w:sz="4" w:space="0" w:color="auto"/>
            </w:tcBorders>
          </w:tcPr>
          <w:p w14:paraId="1035A59A" w14:textId="76C087E0"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94,69</w:t>
            </w:r>
          </w:p>
        </w:tc>
      </w:tr>
      <w:tr w:rsidR="00980B9E" w:rsidRPr="001A5188" w14:paraId="624FEF60" w14:textId="77777777" w:rsidTr="00FC6BC9">
        <w:trPr>
          <w:tblCellSpacing w:w="0" w:type="dxa"/>
        </w:trPr>
        <w:tc>
          <w:tcPr>
            <w:tcW w:w="0" w:type="auto"/>
            <w:vMerge/>
            <w:tcBorders>
              <w:left w:val="single" w:sz="4" w:space="0" w:color="auto"/>
              <w:right w:val="single" w:sz="4" w:space="0" w:color="auto"/>
            </w:tcBorders>
            <w:vAlign w:val="center"/>
            <w:hideMark/>
          </w:tcPr>
          <w:p w14:paraId="381427B5" w14:textId="77777777" w:rsidR="00980B9E" w:rsidRPr="001A5188" w:rsidRDefault="00980B9E" w:rsidP="00980B9E">
            <w:pPr>
              <w:rPr>
                <w:rFonts w:asciiTheme="minorHAnsi" w:hAnsiTheme="minorHAnsi" w:cstheme="minorHAnsi"/>
              </w:rPr>
            </w:pPr>
          </w:p>
        </w:tc>
        <w:tc>
          <w:tcPr>
            <w:tcW w:w="2222" w:type="dxa"/>
            <w:vMerge w:val="restart"/>
            <w:tcBorders>
              <w:top w:val="single" w:sz="4" w:space="0" w:color="auto"/>
              <w:left w:val="single" w:sz="4" w:space="0" w:color="auto"/>
              <w:bottom w:val="single" w:sz="4" w:space="0" w:color="auto"/>
              <w:right w:val="single" w:sz="4" w:space="0" w:color="auto"/>
            </w:tcBorders>
            <w:hideMark/>
          </w:tcPr>
          <w:p w14:paraId="78441933" w14:textId="3E36A408"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 xml:space="preserve">Organizacja zabawy integracyjnej dla mieszkańców wsi Ulatowo – Pogorzel </w:t>
            </w:r>
          </w:p>
        </w:tc>
        <w:tc>
          <w:tcPr>
            <w:tcW w:w="628" w:type="dxa"/>
            <w:vMerge w:val="restart"/>
            <w:tcBorders>
              <w:top w:val="single" w:sz="4" w:space="0" w:color="auto"/>
              <w:left w:val="single" w:sz="4" w:space="0" w:color="auto"/>
              <w:bottom w:val="single" w:sz="4" w:space="0" w:color="auto"/>
              <w:right w:val="single" w:sz="4" w:space="0" w:color="auto"/>
            </w:tcBorders>
          </w:tcPr>
          <w:p w14:paraId="6787C08C" w14:textId="066D7326"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w:t>
            </w:r>
          </w:p>
        </w:tc>
        <w:tc>
          <w:tcPr>
            <w:tcW w:w="965" w:type="dxa"/>
            <w:vMerge w:val="restart"/>
            <w:tcBorders>
              <w:top w:val="single" w:sz="4" w:space="0" w:color="auto"/>
              <w:left w:val="single" w:sz="4" w:space="0" w:color="auto"/>
              <w:bottom w:val="single" w:sz="4" w:space="0" w:color="auto"/>
              <w:right w:val="single" w:sz="4" w:space="0" w:color="auto"/>
            </w:tcBorders>
          </w:tcPr>
          <w:p w14:paraId="5DF2A0FC" w14:textId="7FFB594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4016D37D" w14:textId="20FBEB2B"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4300</w:t>
            </w:r>
          </w:p>
        </w:tc>
        <w:tc>
          <w:tcPr>
            <w:tcW w:w="1248" w:type="dxa"/>
            <w:tcBorders>
              <w:top w:val="single" w:sz="4" w:space="0" w:color="auto"/>
              <w:left w:val="single" w:sz="4" w:space="0" w:color="auto"/>
              <w:bottom w:val="single" w:sz="4" w:space="0" w:color="auto"/>
              <w:right w:val="single" w:sz="4" w:space="0" w:color="auto"/>
            </w:tcBorders>
          </w:tcPr>
          <w:p w14:paraId="46BC4A7C" w14:textId="7EFB5086"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40825C5A" w14:textId="7114B77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41DB259" w14:textId="31B3FEF3"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098506B4" w14:textId="77777777" w:rsidTr="00FC6BC9">
        <w:trPr>
          <w:tblCellSpacing w:w="0" w:type="dxa"/>
        </w:trPr>
        <w:tc>
          <w:tcPr>
            <w:tcW w:w="0" w:type="auto"/>
            <w:vMerge/>
            <w:tcBorders>
              <w:left w:val="single" w:sz="4" w:space="0" w:color="auto"/>
              <w:right w:val="single" w:sz="4" w:space="0" w:color="auto"/>
            </w:tcBorders>
            <w:vAlign w:val="center"/>
            <w:hideMark/>
          </w:tcPr>
          <w:p w14:paraId="2F9F170F" w14:textId="77777777" w:rsidR="00980B9E" w:rsidRPr="001A5188" w:rsidRDefault="00980B9E" w:rsidP="00980B9E">
            <w:pPr>
              <w:rPr>
                <w:rFonts w:asciiTheme="minorHAnsi" w:hAnsiTheme="minorHAnsi" w:cstheme="minorHAnsi"/>
              </w:rPr>
            </w:pPr>
          </w:p>
        </w:tc>
        <w:tc>
          <w:tcPr>
            <w:tcW w:w="2222" w:type="dxa"/>
            <w:vMerge/>
            <w:tcBorders>
              <w:top w:val="single" w:sz="4" w:space="0" w:color="auto"/>
              <w:left w:val="single" w:sz="4" w:space="0" w:color="auto"/>
              <w:bottom w:val="single" w:sz="4" w:space="0" w:color="auto"/>
              <w:right w:val="single" w:sz="4" w:space="0" w:color="auto"/>
            </w:tcBorders>
            <w:vAlign w:val="center"/>
            <w:hideMark/>
          </w:tcPr>
          <w:p w14:paraId="0544647B" w14:textId="77777777" w:rsidR="00980B9E" w:rsidRPr="001A5188" w:rsidRDefault="00980B9E" w:rsidP="00980B9E">
            <w:pPr>
              <w:rPr>
                <w:rFonts w:asciiTheme="minorHAnsi" w:hAnsiTheme="minorHAnsi" w:cstheme="minorHAnsi"/>
              </w:rPr>
            </w:pPr>
          </w:p>
        </w:tc>
        <w:tc>
          <w:tcPr>
            <w:tcW w:w="628" w:type="dxa"/>
            <w:vMerge/>
            <w:tcBorders>
              <w:top w:val="single" w:sz="4" w:space="0" w:color="auto"/>
              <w:left w:val="single" w:sz="4" w:space="0" w:color="auto"/>
              <w:bottom w:val="single" w:sz="4" w:space="0" w:color="auto"/>
              <w:right w:val="single" w:sz="4" w:space="0" w:color="auto"/>
            </w:tcBorders>
            <w:vAlign w:val="center"/>
          </w:tcPr>
          <w:p w14:paraId="2BCF87D8" w14:textId="77777777" w:rsidR="00980B9E" w:rsidRPr="001A5188" w:rsidRDefault="00980B9E" w:rsidP="00980B9E">
            <w:pPr>
              <w:rPr>
                <w:rFonts w:asciiTheme="minorHAnsi" w:hAnsiTheme="minorHAnsi" w:cstheme="minorHAnsi"/>
                <w:bCs/>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9B360B" w14:textId="77777777" w:rsidR="00980B9E" w:rsidRPr="001A5188" w:rsidRDefault="00980B9E" w:rsidP="00980B9E">
            <w:pPr>
              <w:rPr>
                <w:rFonts w:asciiTheme="minorHAnsi" w:hAnsiTheme="minorHAnsi" w:cstheme="minorHAnsi"/>
                <w:bCs/>
              </w:rPr>
            </w:pPr>
          </w:p>
        </w:tc>
        <w:tc>
          <w:tcPr>
            <w:tcW w:w="627" w:type="dxa"/>
            <w:tcBorders>
              <w:top w:val="single" w:sz="4" w:space="0" w:color="auto"/>
              <w:left w:val="single" w:sz="4" w:space="0" w:color="auto"/>
              <w:bottom w:val="single" w:sz="4" w:space="0" w:color="auto"/>
              <w:right w:val="single" w:sz="4" w:space="0" w:color="auto"/>
            </w:tcBorders>
          </w:tcPr>
          <w:p w14:paraId="04753644" w14:textId="49A46C79" w:rsidR="00980B9E" w:rsidRPr="001A5188" w:rsidRDefault="00980B9E" w:rsidP="00980B9E">
            <w:pPr>
              <w:pStyle w:val="NormalnyWeb"/>
              <w:jc w:val="center"/>
              <w:rPr>
                <w:rFonts w:asciiTheme="minorHAnsi" w:hAnsiTheme="minorHAnsi" w:cstheme="minorHAnsi"/>
                <w:bCs/>
              </w:rPr>
            </w:pPr>
            <w:r>
              <w:rPr>
                <w:rFonts w:asciiTheme="minorHAnsi" w:hAnsiTheme="minorHAnsi" w:cstheme="minorHAnsi"/>
                <w:bCs/>
              </w:rPr>
              <w:t>4220</w:t>
            </w:r>
          </w:p>
        </w:tc>
        <w:tc>
          <w:tcPr>
            <w:tcW w:w="1248" w:type="dxa"/>
            <w:tcBorders>
              <w:top w:val="single" w:sz="4" w:space="0" w:color="auto"/>
              <w:left w:val="single" w:sz="4" w:space="0" w:color="auto"/>
              <w:bottom w:val="single" w:sz="4" w:space="0" w:color="auto"/>
              <w:right w:val="single" w:sz="4" w:space="0" w:color="auto"/>
            </w:tcBorders>
          </w:tcPr>
          <w:p w14:paraId="1FAF8242" w14:textId="586E1D25"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2B24D041" w14:textId="4A3BAC4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E5622E2" w14:textId="740B5B5A"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43A2E327" w14:textId="77777777" w:rsidTr="00FC6BC9">
        <w:trPr>
          <w:tblCellSpacing w:w="0" w:type="dxa"/>
        </w:trPr>
        <w:tc>
          <w:tcPr>
            <w:tcW w:w="0" w:type="auto"/>
            <w:vMerge/>
            <w:tcBorders>
              <w:left w:val="single" w:sz="4" w:space="0" w:color="auto"/>
              <w:right w:val="single" w:sz="4" w:space="0" w:color="auto"/>
            </w:tcBorders>
            <w:vAlign w:val="center"/>
          </w:tcPr>
          <w:p w14:paraId="56E3C97C"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vAlign w:val="center"/>
          </w:tcPr>
          <w:p w14:paraId="7BB58D0F" w14:textId="39CC5826" w:rsidR="00980B9E" w:rsidRPr="001A5188" w:rsidRDefault="00980B9E" w:rsidP="00980B9E">
            <w:pPr>
              <w:jc w:val="center"/>
              <w:rPr>
                <w:rFonts w:asciiTheme="minorHAnsi" w:hAnsiTheme="minorHAnsi" w:cstheme="minorHAnsi"/>
              </w:rPr>
            </w:pPr>
            <w:r>
              <w:rPr>
                <w:rFonts w:asciiTheme="minorHAnsi" w:hAnsiTheme="minorHAnsi" w:cstheme="minorHAnsi"/>
              </w:rPr>
              <w:t>Zakup drzwi metalowych do budynku gospodarczego we wsi Ulatowo-Pogorzel</w:t>
            </w:r>
          </w:p>
        </w:tc>
        <w:tc>
          <w:tcPr>
            <w:tcW w:w="628" w:type="dxa"/>
            <w:tcBorders>
              <w:top w:val="single" w:sz="4" w:space="0" w:color="auto"/>
              <w:left w:val="single" w:sz="4" w:space="0" w:color="auto"/>
              <w:bottom w:val="single" w:sz="4" w:space="0" w:color="auto"/>
              <w:right w:val="single" w:sz="4" w:space="0" w:color="auto"/>
            </w:tcBorders>
            <w:vAlign w:val="center"/>
          </w:tcPr>
          <w:p w14:paraId="7EF171AE" w14:textId="052983CD" w:rsidR="00980B9E" w:rsidRPr="001A5188" w:rsidRDefault="00980B9E" w:rsidP="00980B9E">
            <w:pPr>
              <w:rPr>
                <w:rFonts w:asciiTheme="minorHAnsi" w:hAnsiTheme="minorHAnsi" w:cstheme="minorHAnsi"/>
                <w:bCs/>
              </w:rPr>
            </w:pPr>
            <w:r>
              <w:rPr>
                <w:rFonts w:asciiTheme="minorHAnsi" w:hAnsiTheme="minorHAnsi" w:cstheme="minorHAnsi"/>
                <w:bCs/>
              </w:rPr>
              <w:t>700</w:t>
            </w:r>
          </w:p>
        </w:tc>
        <w:tc>
          <w:tcPr>
            <w:tcW w:w="0" w:type="auto"/>
            <w:tcBorders>
              <w:top w:val="single" w:sz="4" w:space="0" w:color="auto"/>
              <w:left w:val="single" w:sz="4" w:space="0" w:color="auto"/>
              <w:bottom w:val="single" w:sz="4" w:space="0" w:color="auto"/>
              <w:right w:val="single" w:sz="4" w:space="0" w:color="auto"/>
            </w:tcBorders>
            <w:vAlign w:val="center"/>
          </w:tcPr>
          <w:p w14:paraId="0FA31C85" w14:textId="4AD9339E" w:rsidR="00980B9E" w:rsidRPr="001A5188" w:rsidRDefault="00980B9E" w:rsidP="00980B9E">
            <w:pPr>
              <w:rPr>
                <w:rFonts w:asciiTheme="minorHAnsi" w:hAnsiTheme="minorHAnsi" w:cstheme="minorHAnsi"/>
                <w:bCs/>
              </w:rPr>
            </w:pPr>
            <w:r>
              <w:rPr>
                <w:rFonts w:asciiTheme="minorHAnsi" w:hAnsiTheme="minorHAnsi" w:cstheme="minorHAnsi"/>
                <w:bCs/>
              </w:rPr>
              <w:t>70005</w:t>
            </w:r>
          </w:p>
        </w:tc>
        <w:tc>
          <w:tcPr>
            <w:tcW w:w="627" w:type="dxa"/>
            <w:tcBorders>
              <w:top w:val="single" w:sz="4" w:space="0" w:color="auto"/>
              <w:left w:val="single" w:sz="4" w:space="0" w:color="auto"/>
              <w:bottom w:val="single" w:sz="4" w:space="0" w:color="auto"/>
              <w:right w:val="single" w:sz="4" w:space="0" w:color="auto"/>
            </w:tcBorders>
          </w:tcPr>
          <w:p w14:paraId="7F89DAFA" w14:textId="416925E3" w:rsidR="00980B9E" w:rsidRDefault="00980B9E" w:rsidP="00980B9E">
            <w:pPr>
              <w:pStyle w:val="NormalnyWeb"/>
              <w:jc w:val="center"/>
              <w:rPr>
                <w:rFonts w:asciiTheme="minorHAnsi" w:hAnsiTheme="minorHAnsi" w:cstheme="minorHAnsi"/>
                <w:bCs/>
              </w:rPr>
            </w:pPr>
            <w:r>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66A29FA8" w14:textId="019492FA" w:rsidR="00980B9E" w:rsidRDefault="00980B9E" w:rsidP="00980B9E">
            <w:pPr>
              <w:pStyle w:val="NormalnyWeb"/>
              <w:jc w:val="center"/>
              <w:rPr>
                <w:rFonts w:asciiTheme="minorHAnsi" w:hAnsiTheme="minorHAnsi" w:cstheme="minorHAnsi"/>
              </w:rPr>
            </w:pPr>
            <w:r>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07D3CD2C" w14:textId="506E9179"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372BBFE" w14:textId="5A5D4598"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246B33E1" w14:textId="77777777" w:rsidTr="00FC6BC9">
        <w:trPr>
          <w:tblCellSpacing w:w="0" w:type="dxa"/>
        </w:trPr>
        <w:tc>
          <w:tcPr>
            <w:tcW w:w="0" w:type="auto"/>
            <w:vMerge/>
            <w:tcBorders>
              <w:left w:val="single" w:sz="4" w:space="0" w:color="auto"/>
              <w:right w:val="single" w:sz="4" w:space="0" w:color="auto"/>
            </w:tcBorders>
            <w:vAlign w:val="center"/>
          </w:tcPr>
          <w:p w14:paraId="3DD6B679"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vAlign w:val="center"/>
          </w:tcPr>
          <w:p w14:paraId="71231E37" w14:textId="49D8DABF" w:rsidR="00980B9E" w:rsidRDefault="00980B9E" w:rsidP="00980B9E">
            <w:pPr>
              <w:jc w:val="center"/>
              <w:rPr>
                <w:rFonts w:asciiTheme="minorHAnsi" w:hAnsiTheme="minorHAnsi" w:cstheme="minorHAnsi"/>
              </w:rPr>
            </w:pPr>
            <w:r>
              <w:rPr>
                <w:rFonts w:asciiTheme="minorHAnsi" w:hAnsiTheme="minorHAnsi" w:cstheme="minorHAnsi"/>
              </w:rPr>
              <w:t>Zakup drukarki z akcesoriami, zakup rowerka treningowego, zakup kolumny głośnikowej do świetlicy wiejskiej we wsi Ulatowo-Pogorzel</w:t>
            </w:r>
          </w:p>
        </w:tc>
        <w:tc>
          <w:tcPr>
            <w:tcW w:w="628" w:type="dxa"/>
            <w:tcBorders>
              <w:top w:val="single" w:sz="4" w:space="0" w:color="auto"/>
              <w:left w:val="single" w:sz="4" w:space="0" w:color="auto"/>
              <w:bottom w:val="single" w:sz="4" w:space="0" w:color="auto"/>
              <w:right w:val="single" w:sz="4" w:space="0" w:color="auto"/>
            </w:tcBorders>
            <w:vAlign w:val="center"/>
          </w:tcPr>
          <w:p w14:paraId="6B4B1126" w14:textId="1EB159DF" w:rsidR="00980B9E" w:rsidRDefault="00980B9E" w:rsidP="00980B9E">
            <w:pPr>
              <w:rPr>
                <w:rFonts w:asciiTheme="minorHAnsi" w:hAnsiTheme="minorHAnsi" w:cstheme="minorHAnsi"/>
                <w:bCs/>
              </w:rPr>
            </w:pPr>
            <w:r>
              <w:rPr>
                <w:rFonts w:asciiTheme="minorHAnsi" w:hAnsiTheme="minorHAnsi" w:cstheme="minorHAnsi"/>
                <w:bCs/>
              </w:rPr>
              <w:t>921</w:t>
            </w:r>
          </w:p>
        </w:tc>
        <w:tc>
          <w:tcPr>
            <w:tcW w:w="0" w:type="auto"/>
            <w:tcBorders>
              <w:top w:val="single" w:sz="4" w:space="0" w:color="auto"/>
              <w:left w:val="single" w:sz="4" w:space="0" w:color="auto"/>
              <w:bottom w:val="single" w:sz="4" w:space="0" w:color="auto"/>
              <w:right w:val="single" w:sz="4" w:space="0" w:color="auto"/>
            </w:tcBorders>
            <w:vAlign w:val="center"/>
          </w:tcPr>
          <w:p w14:paraId="39DDD1AC" w14:textId="364ABADC" w:rsidR="00980B9E" w:rsidRDefault="00980B9E" w:rsidP="00980B9E">
            <w:pPr>
              <w:rPr>
                <w:rFonts w:asciiTheme="minorHAnsi" w:hAnsiTheme="minorHAnsi" w:cstheme="minorHAnsi"/>
                <w:bCs/>
              </w:rPr>
            </w:pPr>
            <w:r>
              <w:rPr>
                <w:rFonts w:asciiTheme="minorHAnsi" w:hAnsiTheme="minorHAnsi" w:cstheme="minorHAnsi"/>
                <w:bCs/>
              </w:rPr>
              <w:t>92195</w:t>
            </w:r>
          </w:p>
        </w:tc>
        <w:tc>
          <w:tcPr>
            <w:tcW w:w="627" w:type="dxa"/>
            <w:tcBorders>
              <w:top w:val="single" w:sz="4" w:space="0" w:color="auto"/>
              <w:left w:val="single" w:sz="4" w:space="0" w:color="auto"/>
              <w:bottom w:val="single" w:sz="4" w:space="0" w:color="auto"/>
              <w:right w:val="single" w:sz="4" w:space="0" w:color="auto"/>
            </w:tcBorders>
          </w:tcPr>
          <w:p w14:paraId="0DC1787F" w14:textId="1DA04B80" w:rsidR="00980B9E" w:rsidRDefault="00980B9E" w:rsidP="00980B9E">
            <w:pPr>
              <w:pStyle w:val="NormalnyWeb"/>
              <w:jc w:val="center"/>
              <w:rPr>
                <w:rFonts w:asciiTheme="minorHAnsi" w:hAnsiTheme="minorHAnsi" w:cstheme="minorHAnsi"/>
                <w:bCs/>
              </w:rPr>
            </w:pPr>
            <w:r>
              <w:rPr>
                <w:rFonts w:asciiTheme="minorHAnsi" w:hAnsiTheme="minorHAnsi" w:cstheme="minorHAnsi"/>
                <w:bCs/>
              </w:rPr>
              <w:t>4210</w:t>
            </w:r>
          </w:p>
        </w:tc>
        <w:tc>
          <w:tcPr>
            <w:tcW w:w="1248" w:type="dxa"/>
            <w:tcBorders>
              <w:top w:val="single" w:sz="4" w:space="0" w:color="auto"/>
              <w:left w:val="single" w:sz="4" w:space="0" w:color="auto"/>
              <w:bottom w:val="single" w:sz="4" w:space="0" w:color="auto"/>
              <w:right w:val="single" w:sz="4" w:space="0" w:color="auto"/>
            </w:tcBorders>
          </w:tcPr>
          <w:p w14:paraId="52385EC7" w14:textId="10128E12" w:rsidR="00980B9E" w:rsidRDefault="00980B9E" w:rsidP="00980B9E">
            <w:pPr>
              <w:pStyle w:val="NormalnyWeb"/>
              <w:jc w:val="center"/>
              <w:rPr>
                <w:rFonts w:asciiTheme="minorHAnsi" w:hAnsiTheme="minorHAnsi" w:cstheme="minorHAnsi"/>
              </w:rPr>
            </w:pPr>
            <w:r>
              <w:rPr>
                <w:rFonts w:asciiTheme="minorHAnsi" w:hAnsiTheme="minorHAnsi" w:cstheme="minorHAnsi"/>
              </w:rPr>
              <w:t>2.200,00</w:t>
            </w:r>
          </w:p>
        </w:tc>
        <w:tc>
          <w:tcPr>
            <w:tcW w:w="1210" w:type="dxa"/>
            <w:tcBorders>
              <w:top w:val="single" w:sz="4" w:space="0" w:color="auto"/>
              <w:left w:val="single" w:sz="4" w:space="0" w:color="auto"/>
              <w:bottom w:val="single" w:sz="4" w:space="0" w:color="auto"/>
              <w:right w:val="single" w:sz="4" w:space="0" w:color="auto"/>
            </w:tcBorders>
          </w:tcPr>
          <w:p w14:paraId="5798CC70" w14:textId="1C28D61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2.158,00</w:t>
            </w:r>
          </w:p>
        </w:tc>
        <w:tc>
          <w:tcPr>
            <w:tcW w:w="1231" w:type="dxa"/>
            <w:tcBorders>
              <w:top w:val="single" w:sz="4" w:space="0" w:color="auto"/>
              <w:left w:val="single" w:sz="4" w:space="0" w:color="auto"/>
              <w:bottom w:val="single" w:sz="4" w:space="0" w:color="auto"/>
              <w:right w:val="single" w:sz="4" w:space="0" w:color="auto"/>
            </w:tcBorders>
          </w:tcPr>
          <w:p w14:paraId="1BE7BDDB" w14:textId="2AF13B44"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98,09</w:t>
            </w:r>
          </w:p>
        </w:tc>
      </w:tr>
      <w:tr w:rsidR="00980B9E" w:rsidRPr="001A5188" w14:paraId="68F63518" w14:textId="77777777" w:rsidTr="00FC6BC9">
        <w:trPr>
          <w:tblCellSpacing w:w="0" w:type="dxa"/>
        </w:trPr>
        <w:tc>
          <w:tcPr>
            <w:tcW w:w="0" w:type="auto"/>
            <w:vMerge/>
            <w:tcBorders>
              <w:left w:val="single" w:sz="4" w:space="0" w:color="auto"/>
              <w:bottom w:val="single" w:sz="4" w:space="0" w:color="auto"/>
              <w:right w:val="single" w:sz="4" w:space="0" w:color="auto"/>
            </w:tcBorders>
            <w:vAlign w:val="center"/>
          </w:tcPr>
          <w:p w14:paraId="772ADE0A" w14:textId="77777777" w:rsidR="00980B9E" w:rsidRPr="001A5188" w:rsidRDefault="00980B9E" w:rsidP="00980B9E">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vAlign w:val="center"/>
          </w:tcPr>
          <w:p w14:paraId="42952636" w14:textId="6E637444" w:rsidR="00980B9E" w:rsidRDefault="00980B9E" w:rsidP="00980B9E">
            <w:pPr>
              <w:jc w:val="center"/>
              <w:rPr>
                <w:rFonts w:asciiTheme="minorHAnsi" w:hAnsiTheme="minorHAnsi" w:cstheme="minorHAnsi"/>
              </w:rPr>
            </w:pPr>
            <w:r>
              <w:rPr>
                <w:rFonts w:asciiTheme="minorHAnsi" w:hAnsiTheme="minorHAnsi" w:cstheme="minorHAnsi"/>
              </w:rPr>
              <w:t>Remont dróg gminnych na terenie sołectwa</w:t>
            </w:r>
          </w:p>
        </w:tc>
        <w:tc>
          <w:tcPr>
            <w:tcW w:w="628" w:type="dxa"/>
            <w:tcBorders>
              <w:top w:val="single" w:sz="4" w:space="0" w:color="auto"/>
              <w:left w:val="single" w:sz="4" w:space="0" w:color="auto"/>
              <w:bottom w:val="single" w:sz="4" w:space="0" w:color="auto"/>
              <w:right w:val="single" w:sz="4" w:space="0" w:color="auto"/>
            </w:tcBorders>
            <w:vAlign w:val="center"/>
          </w:tcPr>
          <w:p w14:paraId="6EE7B3C4" w14:textId="5FF2203D" w:rsidR="00980B9E" w:rsidRDefault="00980B9E" w:rsidP="00980B9E">
            <w:pPr>
              <w:rPr>
                <w:rFonts w:asciiTheme="minorHAnsi" w:hAnsiTheme="minorHAnsi" w:cstheme="minorHAnsi"/>
                <w:bCs/>
              </w:rPr>
            </w:pPr>
            <w:r>
              <w:rPr>
                <w:rFonts w:asciiTheme="minorHAnsi" w:hAnsiTheme="minorHAnsi" w:cstheme="minorHAnsi"/>
                <w:bCs/>
              </w:rPr>
              <w:t>600</w:t>
            </w:r>
          </w:p>
        </w:tc>
        <w:tc>
          <w:tcPr>
            <w:tcW w:w="0" w:type="auto"/>
            <w:tcBorders>
              <w:top w:val="single" w:sz="4" w:space="0" w:color="auto"/>
              <w:left w:val="single" w:sz="4" w:space="0" w:color="auto"/>
              <w:bottom w:val="single" w:sz="4" w:space="0" w:color="auto"/>
              <w:right w:val="single" w:sz="4" w:space="0" w:color="auto"/>
            </w:tcBorders>
            <w:vAlign w:val="center"/>
          </w:tcPr>
          <w:p w14:paraId="49E8515A" w14:textId="617C1968" w:rsidR="00980B9E" w:rsidRDefault="00980B9E" w:rsidP="00980B9E">
            <w:pPr>
              <w:rPr>
                <w:rFonts w:asciiTheme="minorHAnsi" w:hAnsiTheme="minorHAnsi" w:cstheme="minorHAnsi"/>
                <w:bCs/>
              </w:rPr>
            </w:pPr>
            <w:r>
              <w:rPr>
                <w:rFonts w:asciiTheme="minorHAnsi" w:hAnsiTheme="minorHAnsi" w:cstheme="minorHAnsi"/>
                <w:bCs/>
              </w:rPr>
              <w:t>60016</w:t>
            </w:r>
          </w:p>
        </w:tc>
        <w:tc>
          <w:tcPr>
            <w:tcW w:w="627" w:type="dxa"/>
            <w:tcBorders>
              <w:top w:val="single" w:sz="4" w:space="0" w:color="auto"/>
              <w:left w:val="single" w:sz="4" w:space="0" w:color="auto"/>
              <w:bottom w:val="single" w:sz="4" w:space="0" w:color="auto"/>
              <w:right w:val="single" w:sz="4" w:space="0" w:color="auto"/>
            </w:tcBorders>
          </w:tcPr>
          <w:p w14:paraId="7085B9F1" w14:textId="58B11CA9" w:rsidR="00980B9E" w:rsidRDefault="00980B9E" w:rsidP="00980B9E">
            <w:pPr>
              <w:pStyle w:val="NormalnyWeb"/>
              <w:jc w:val="center"/>
              <w:rPr>
                <w:rFonts w:asciiTheme="minorHAnsi" w:hAnsiTheme="minorHAnsi" w:cstheme="minorHAnsi"/>
                <w:bCs/>
              </w:rPr>
            </w:pPr>
            <w:r>
              <w:rPr>
                <w:rFonts w:asciiTheme="minorHAnsi" w:hAnsiTheme="minorHAnsi" w:cstheme="minorHAnsi"/>
                <w:bCs/>
              </w:rPr>
              <w:t>4270</w:t>
            </w:r>
          </w:p>
        </w:tc>
        <w:tc>
          <w:tcPr>
            <w:tcW w:w="1248" w:type="dxa"/>
            <w:tcBorders>
              <w:top w:val="single" w:sz="4" w:space="0" w:color="auto"/>
              <w:left w:val="single" w:sz="4" w:space="0" w:color="auto"/>
              <w:bottom w:val="single" w:sz="4" w:space="0" w:color="auto"/>
              <w:right w:val="single" w:sz="4" w:space="0" w:color="auto"/>
            </w:tcBorders>
          </w:tcPr>
          <w:p w14:paraId="553B40FE" w14:textId="0324655D" w:rsidR="00980B9E" w:rsidRDefault="00980B9E" w:rsidP="00980B9E">
            <w:pPr>
              <w:pStyle w:val="NormalnyWeb"/>
              <w:jc w:val="center"/>
              <w:rPr>
                <w:rFonts w:asciiTheme="minorHAnsi" w:hAnsiTheme="minorHAnsi" w:cstheme="minorHAnsi"/>
              </w:rPr>
            </w:pPr>
            <w:r>
              <w:rPr>
                <w:rFonts w:asciiTheme="minorHAnsi" w:hAnsiTheme="minorHAnsi" w:cstheme="minorHAnsi"/>
              </w:rPr>
              <w:t>24.940,93</w:t>
            </w:r>
          </w:p>
        </w:tc>
        <w:tc>
          <w:tcPr>
            <w:tcW w:w="1210" w:type="dxa"/>
            <w:tcBorders>
              <w:top w:val="single" w:sz="4" w:space="0" w:color="auto"/>
              <w:left w:val="single" w:sz="4" w:space="0" w:color="auto"/>
              <w:bottom w:val="single" w:sz="4" w:space="0" w:color="auto"/>
              <w:right w:val="single" w:sz="4" w:space="0" w:color="auto"/>
            </w:tcBorders>
          </w:tcPr>
          <w:p w14:paraId="5D394695" w14:textId="5A76FAA6" w:rsidR="00980B9E" w:rsidRPr="001A5188" w:rsidRDefault="00730193"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7955BB0F" w14:textId="337FDB92" w:rsidR="00980B9E" w:rsidRPr="001A5188" w:rsidRDefault="00730193" w:rsidP="00980B9E">
            <w:pPr>
              <w:pStyle w:val="NormalnyWeb"/>
              <w:jc w:val="center"/>
              <w:rPr>
                <w:rFonts w:asciiTheme="minorHAnsi" w:hAnsiTheme="minorHAnsi" w:cstheme="minorHAnsi"/>
              </w:rPr>
            </w:pPr>
            <w:r>
              <w:rPr>
                <w:rFonts w:asciiTheme="minorHAnsi" w:hAnsiTheme="minorHAnsi" w:cstheme="minorHAnsi"/>
              </w:rPr>
              <w:t>0,00</w:t>
            </w:r>
          </w:p>
        </w:tc>
      </w:tr>
      <w:tr w:rsidR="00980B9E" w:rsidRPr="001A5188" w14:paraId="5D9D5926"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F5EEF9F" w14:textId="77777777" w:rsidR="00980B9E" w:rsidRPr="001A5188" w:rsidRDefault="00980B9E" w:rsidP="00980B9E">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Ulatowo -Pogorzel</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81B8480" w14:textId="4887BBC5" w:rsidR="00980B9E" w:rsidRPr="001A5188" w:rsidRDefault="00980B9E" w:rsidP="00980B9E">
            <w:pPr>
              <w:pStyle w:val="NormalnyWeb"/>
              <w:jc w:val="center"/>
              <w:rPr>
                <w:rFonts w:asciiTheme="minorHAnsi" w:hAnsiTheme="minorHAnsi" w:cstheme="minorHAnsi"/>
                <w:b/>
                <w:i/>
              </w:rPr>
            </w:pPr>
            <w:r>
              <w:rPr>
                <w:rFonts w:asciiTheme="minorHAnsi" w:hAnsiTheme="minorHAnsi" w:cstheme="minorHAnsi"/>
                <w:b/>
                <w:i/>
              </w:rPr>
              <w:t>39.640,93</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22B6DEE5" w14:textId="29E67A03" w:rsidR="00980B9E" w:rsidRPr="001A5188" w:rsidRDefault="00730193" w:rsidP="00980B9E">
            <w:pPr>
              <w:pStyle w:val="NormalnyWeb"/>
              <w:jc w:val="center"/>
              <w:rPr>
                <w:rFonts w:asciiTheme="minorHAnsi" w:hAnsiTheme="minorHAnsi" w:cstheme="minorHAnsi"/>
                <w:b/>
                <w:bCs/>
                <w:i/>
                <w:iCs/>
              </w:rPr>
            </w:pPr>
            <w:r>
              <w:rPr>
                <w:rFonts w:asciiTheme="minorHAnsi" w:hAnsiTheme="minorHAnsi" w:cstheme="minorHAnsi"/>
                <w:b/>
                <w:bCs/>
                <w:i/>
                <w:iCs/>
              </w:rPr>
              <w:t>5.472,02</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C91BA1A" w14:textId="038AFCE3" w:rsidR="00980B9E" w:rsidRPr="001A5188" w:rsidRDefault="00730193" w:rsidP="00980B9E">
            <w:pPr>
              <w:pStyle w:val="NormalnyWeb"/>
              <w:jc w:val="center"/>
              <w:rPr>
                <w:rFonts w:asciiTheme="minorHAnsi" w:hAnsiTheme="minorHAnsi" w:cstheme="minorHAnsi"/>
                <w:b/>
                <w:bCs/>
                <w:i/>
                <w:iCs/>
              </w:rPr>
            </w:pPr>
            <w:r>
              <w:rPr>
                <w:rFonts w:asciiTheme="minorHAnsi" w:hAnsiTheme="minorHAnsi" w:cstheme="minorHAnsi"/>
                <w:b/>
                <w:bCs/>
                <w:i/>
                <w:iCs/>
              </w:rPr>
              <w:t>13,80</w:t>
            </w:r>
          </w:p>
        </w:tc>
      </w:tr>
      <w:tr w:rsidR="00980B9E" w:rsidRPr="001A5188" w14:paraId="2D65BB8C"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7872019C" w14:textId="77777777" w:rsidR="00980B9E" w:rsidRPr="001A5188" w:rsidRDefault="00980B9E" w:rsidP="00980B9E">
            <w:pPr>
              <w:pStyle w:val="NormalnyWeb"/>
              <w:jc w:val="center"/>
              <w:rPr>
                <w:rFonts w:asciiTheme="minorHAnsi" w:hAnsiTheme="minorHAnsi" w:cstheme="minorHAnsi"/>
              </w:rPr>
            </w:pPr>
            <w:r w:rsidRPr="001A5188">
              <w:rPr>
                <w:rFonts w:asciiTheme="minorHAnsi" w:hAnsiTheme="minorHAnsi" w:cstheme="minorHAnsi"/>
              </w:rPr>
              <w:t>Ulatowo - Dąbrówka</w:t>
            </w:r>
          </w:p>
        </w:tc>
        <w:tc>
          <w:tcPr>
            <w:tcW w:w="2222" w:type="dxa"/>
            <w:tcBorders>
              <w:top w:val="single" w:sz="4" w:space="0" w:color="auto"/>
              <w:left w:val="single" w:sz="4" w:space="0" w:color="auto"/>
              <w:bottom w:val="single" w:sz="4" w:space="0" w:color="auto"/>
              <w:right w:val="single" w:sz="4" w:space="0" w:color="auto"/>
            </w:tcBorders>
            <w:hideMark/>
          </w:tcPr>
          <w:p w14:paraId="48B4B2B6" w14:textId="1CB28FBD"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Zakup i montaż słupa solarnego w miejscowości Ulatowo - Dąbrówka</w:t>
            </w:r>
            <w:r w:rsidRPr="001A5188">
              <w:rPr>
                <w:rFonts w:asciiTheme="minorHAnsi" w:hAnsiTheme="minorHAnsi" w:cstheme="minorHAnsi"/>
              </w:rPr>
              <w:t xml:space="preserve"> </w:t>
            </w:r>
          </w:p>
        </w:tc>
        <w:tc>
          <w:tcPr>
            <w:tcW w:w="628" w:type="dxa"/>
            <w:tcBorders>
              <w:top w:val="single" w:sz="4" w:space="0" w:color="auto"/>
              <w:left w:val="single" w:sz="4" w:space="0" w:color="auto"/>
              <w:bottom w:val="single" w:sz="4" w:space="0" w:color="auto"/>
              <w:right w:val="single" w:sz="4" w:space="0" w:color="auto"/>
            </w:tcBorders>
          </w:tcPr>
          <w:p w14:paraId="5738BF77" w14:textId="11569FAC"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37161FC8" w14:textId="08CBD872"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90015</w:t>
            </w:r>
          </w:p>
        </w:tc>
        <w:tc>
          <w:tcPr>
            <w:tcW w:w="627" w:type="dxa"/>
            <w:tcBorders>
              <w:top w:val="single" w:sz="4" w:space="0" w:color="auto"/>
              <w:left w:val="single" w:sz="4" w:space="0" w:color="auto"/>
              <w:bottom w:val="single" w:sz="4" w:space="0" w:color="auto"/>
              <w:right w:val="single" w:sz="4" w:space="0" w:color="auto"/>
            </w:tcBorders>
          </w:tcPr>
          <w:p w14:paraId="66CE168B" w14:textId="2DFDF129"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0B43B900" w14:textId="5A97DF76"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13.626,57</w:t>
            </w:r>
          </w:p>
        </w:tc>
        <w:tc>
          <w:tcPr>
            <w:tcW w:w="1210" w:type="dxa"/>
            <w:tcBorders>
              <w:top w:val="single" w:sz="4" w:space="0" w:color="auto"/>
              <w:left w:val="single" w:sz="4" w:space="0" w:color="auto"/>
              <w:bottom w:val="single" w:sz="4" w:space="0" w:color="auto"/>
              <w:right w:val="single" w:sz="4" w:space="0" w:color="auto"/>
            </w:tcBorders>
          </w:tcPr>
          <w:p w14:paraId="401CFB0F" w14:textId="56B68A18"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2D841EC" w14:textId="1A60DDB7" w:rsidR="00980B9E" w:rsidRPr="001A5188" w:rsidRDefault="00980B9E" w:rsidP="00980B9E">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063C6A59"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2D8C845" w14:textId="77777777" w:rsidR="00730193" w:rsidRPr="001A5188" w:rsidRDefault="00730193" w:rsidP="0073019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Ulatowo - Dąbrówka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187D3CF" w14:textId="15A63523"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13.626,57</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12D596C0" w14:textId="04503DC8"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27050278" w14:textId="155EE193"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0,00</w:t>
            </w:r>
          </w:p>
        </w:tc>
      </w:tr>
      <w:tr w:rsidR="00730193" w:rsidRPr="001A5188" w14:paraId="4CE1C66B"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56C88703"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Budy Rządowe</w:t>
            </w:r>
          </w:p>
        </w:tc>
        <w:tc>
          <w:tcPr>
            <w:tcW w:w="2222" w:type="dxa"/>
            <w:tcBorders>
              <w:top w:val="single" w:sz="4" w:space="0" w:color="auto"/>
              <w:left w:val="single" w:sz="4" w:space="0" w:color="auto"/>
              <w:bottom w:val="single" w:sz="4" w:space="0" w:color="auto"/>
              <w:right w:val="single" w:sz="4" w:space="0" w:color="auto"/>
            </w:tcBorders>
            <w:hideMark/>
          </w:tcPr>
          <w:p w14:paraId="65F05E25" w14:textId="2DABC261"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Remont dróg gminnych w miejscowości</w:t>
            </w:r>
            <w:r>
              <w:rPr>
                <w:rFonts w:asciiTheme="minorHAnsi" w:hAnsiTheme="minorHAnsi" w:cstheme="minorHAnsi"/>
              </w:rPr>
              <w:t>ach</w:t>
            </w:r>
            <w:r w:rsidRPr="001A5188">
              <w:rPr>
                <w:rFonts w:asciiTheme="minorHAnsi" w:hAnsiTheme="minorHAnsi" w:cstheme="minorHAnsi"/>
              </w:rPr>
              <w:t xml:space="preserve"> Nakieł</w:t>
            </w:r>
            <w:r>
              <w:rPr>
                <w:rFonts w:asciiTheme="minorHAnsi" w:hAnsiTheme="minorHAnsi" w:cstheme="minorHAnsi"/>
              </w:rPr>
              <w:t xml:space="preserve"> i Budy Rządowe</w:t>
            </w:r>
          </w:p>
        </w:tc>
        <w:tc>
          <w:tcPr>
            <w:tcW w:w="628" w:type="dxa"/>
            <w:tcBorders>
              <w:top w:val="single" w:sz="4" w:space="0" w:color="auto"/>
              <w:left w:val="single" w:sz="4" w:space="0" w:color="auto"/>
              <w:bottom w:val="single" w:sz="4" w:space="0" w:color="auto"/>
              <w:right w:val="single" w:sz="4" w:space="0" w:color="auto"/>
            </w:tcBorders>
          </w:tcPr>
          <w:p w14:paraId="5158AC66" w14:textId="5F5E738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51DAA1AA" w14:textId="1AFE2AC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B78E414" w14:textId="46DEB15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77D2ADA0" w14:textId="6A45A83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22.533,98</w:t>
            </w:r>
          </w:p>
        </w:tc>
        <w:tc>
          <w:tcPr>
            <w:tcW w:w="1210" w:type="dxa"/>
            <w:tcBorders>
              <w:top w:val="single" w:sz="4" w:space="0" w:color="auto"/>
              <w:left w:val="single" w:sz="4" w:space="0" w:color="auto"/>
              <w:bottom w:val="single" w:sz="4" w:space="0" w:color="auto"/>
              <w:right w:val="single" w:sz="4" w:space="0" w:color="auto"/>
            </w:tcBorders>
          </w:tcPr>
          <w:p w14:paraId="685BD593" w14:textId="368638F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261D4B62" w14:textId="69FED79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BC16DA8"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E2F6104" w14:textId="77777777" w:rsidR="00730193" w:rsidRPr="001A5188" w:rsidRDefault="00730193" w:rsidP="0073019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Budy Rządowe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5AA9CB1D" w14:textId="3CF913D7"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22.533,98</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EE2109F" w14:textId="3ED63D8E"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1A46B9F" w14:textId="3C043718"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0,00</w:t>
            </w:r>
          </w:p>
        </w:tc>
      </w:tr>
      <w:tr w:rsidR="00730193" w:rsidRPr="001A5188" w14:paraId="19FC5B26" w14:textId="77777777" w:rsidTr="001558BF">
        <w:trPr>
          <w:tblCellSpacing w:w="0" w:type="dxa"/>
        </w:trPr>
        <w:tc>
          <w:tcPr>
            <w:tcW w:w="1241" w:type="dxa"/>
            <w:vMerge w:val="restart"/>
            <w:tcBorders>
              <w:top w:val="single" w:sz="4" w:space="0" w:color="auto"/>
              <w:left w:val="single" w:sz="4" w:space="0" w:color="auto"/>
              <w:right w:val="single" w:sz="4" w:space="0" w:color="auto"/>
            </w:tcBorders>
            <w:hideMark/>
          </w:tcPr>
          <w:p w14:paraId="66989707"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lastRenderedPageBreak/>
              <w:t>Jednorożec</w:t>
            </w:r>
          </w:p>
        </w:tc>
        <w:tc>
          <w:tcPr>
            <w:tcW w:w="2222" w:type="dxa"/>
            <w:tcBorders>
              <w:top w:val="single" w:sz="4" w:space="0" w:color="auto"/>
              <w:left w:val="single" w:sz="4" w:space="0" w:color="auto"/>
              <w:bottom w:val="single" w:sz="4" w:space="0" w:color="auto"/>
              <w:right w:val="single" w:sz="4" w:space="0" w:color="auto"/>
            </w:tcBorders>
            <w:hideMark/>
          </w:tcPr>
          <w:p w14:paraId="06E6DA73"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Żwirowanie dróg gminnych na terenie sołectwa Jednorożec (żwir płukany)</w:t>
            </w:r>
          </w:p>
        </w:tc>
        <w:tc>
          <w:tcPr>
            <w:tcW w:w="628" w:type="dxa"/>
            <w:tcBorders>
              <w:top w:val="single" w:sz="4" w:space="0" w:color="auto"/>
              <w:left w:val="single" w:sz="4" w:space="0" w:color="auto"/>
              <w:bottom w:val="single" w:sz="4" w:space="0" w:color="auto"/>
              <w:right w:val="single" w:sz="4" w:space="0" w:color="auto"/>
            </w:tcBorders>
          </w:tcPr>
          <w:p w14:paraId="615722FA" w14:textId="292AB65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66E5A94F" w14:textId="49FA701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39D2966" w14:textId="1E838D0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0F49DE89" w14:textId="22AA22B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49.500,00</w:t>
            </w:r>
          </w:p>
        </w:tc>
        <w:tc>
          <w:tcPr>
            <w:tcW w:w="1210" w:type="dxa"/>
            <w:tcBorders>
              <w:top w:val="single" w:sz="4" w:space="0" w:color="auto"/>
              <w:left w:val="single" w:sz="4" w:space="0" w:color="auto"/>
              <w:bottom w:val="single" w:sz="4" w:space="0" w:color="auto"/>
              <w:right w:val="single" w:sz="4" w:space="0" w:color="auto"/>
            </w:tcBorders>
          </w:tcPr>
          <w:p w14:paraId="1FEAF541" w14:textId="09552AF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13CF7D08" w14:textId="1EEA296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24D8B49E" w14:textId="77777777" w:rsidTr="001558BF">
        <w:trPr>
          <w:tblCellSpacing w:w="0" w:type="dxa"/>
        </w:trPr>
        <w:tc>
          <w:tcPr>
            <w:tcW w:w="1241" w:type="dxa"/>
            <w:vMerge/>
            <w:tcBorders>
              <w:left w:val="single" w:sz="4" w:space="0" w:color="auto"/>
              <w:right w:val="single" w:sz="4" w:space="0" w:color="auto"/>
            </w:tcBorders>
          </w:tcPr>
          <w:p w14:paraId="77DE524B" w14:textId="77777777" w:rsidR="00730193" w:rsidRPr="001A5188" w:rsidRDefault="00730193" w:rsidP="00730193">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2707F6F7" w14:textId="714BA8A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koszy na śmieci</w:t>
            </w:r>
          </w:p>
        </w:tc>
        <w:tc>
          <w:tcPr>
            <w:tcW w:w="628" w:type="dxa"/>
            <w:tcBorders>
              <w:top w:val="single" w:sz="4" w:space="0" w:color="auto"/>
              <w:left w:val="single" w:sz="4" w:space="0" w:color="auto"/>
              <w:bottom w:val="single" w:sz="4" w:space="0" w:color="auto"/>
              <w:right w:val="single" w:sz="4" w:space="0" w:color="auto"/>
            </w:tcBorders>
          </w:tcPr>
          <w:p w14:paraId="779A34F9" w14:textId="205729C6" w:rsidR="00730193" w:rsidRDefault="00730193" w:rsidP="00730193">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71EF2D17" w14:textId="0FEF3147" w:rsidR="00730193" w:rsidRDefault="00730193" w:rsidP="00730193">
            <w:pPr>
              <w:pStyle w:val="NormalnyWeb"/>
              <w:jc w:val="center"/>
              <w:rPr>
                <w:rFonts w:asciiTheme="minorHAnsi" w:hAnsiTheme="minorHAnsi" w:cstheme="minorHAnsi"/>
              </w:rPr>
            </w:pPr>
            <w:r>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7FA1B646" w14:textId="612B9423"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79DAA36C" w14:textId="07CAC8E8" w:rsidR="00730193" w:rsidRDefault="00730193" w:rsidP="00730193">
            <w:pPr>
              <w:pStyle w:val="NormalnyWeb"/>
              <w:jc w:val="center"/>
              <w:rPr>
                <w:rFonts w:asciiTheme="minorHAnsi" w:hAnsiTheme="minorHAnsi" w:cstheme="minorHAnsi"/>
              </w:rPr>
            </w:pPr>
            <w:r>
              <w:rPr>
                <w:rFonts w:asciiTheme="minorHAnsi" w:hAnsiTheme="minorHAnsi" w:cstheme="minorHAnsi"/>
              </w:rPr>
              <w:t>5.000,00</w:t>
            </w:r>
          </w:p>
        </w:tc>
        <w:tc>
          <w:tcPr>
            <w:tcW w:w="1210" w:type="dxa"/>
            <w:tcBorders>
              <w:top w:val="single" w:sz="4" w:space="0" w:color="auto"/>
              <w:left w:val="single" w:sz="4" w:space="0" w:color="auto"/>
              <w:bottom w:val="single" w:sz="4" w:space="0" w:color="auto"/>
              <w:right w:val="single" w:sz="4" w:space="0" w:color="auto"/>
            </w:tcBorders>
          </w:tcPr>
          <w:p w14:paraId="53BC5A26" w14:textId="2F27CB9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4.821,60</w:t>
            </w:r>
          </w:p>
        </w:tc>
        <w:tc>
          <w:tcPr>
            <w:tcW w:w="1231" w:type="dxa"/>
            <w:tcBorders>
              <w:top w:val="single" w:sz="4" w:space="0" w:color="auto"/>
              <w:left w:val="single" w:sz="4" w:space="0" w:color="auto"/>
              <w:bottom w:val="single" w:sz="4" w:space="0" w:color="auto"/>
              <w:right w:val="single" w:sz="4" w:space="0" w:color="auto"/>
            </w:tcBorders>
          </w:tcPr>
          <w:p w14:paraId="7BDB3DA4" w14:textId="32B3AF3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96,43</w:t>
            </w:r>
          </w:p>
        </w:tc>
      </w:tr>
      <w:tr w:rsidR="00730193" w:rsidRPr="001A5188" w14:paraId="73FB9145" w14:textId="77777777" w:rsidTr="001558BF">
        <w:trPr>
          <w:tblCellSpacing w:w="0" w:type="dxa"/>
        </w:trPr>
        <w:tc>
          <w:tcPr>
            <w:tcW w:w="1241" w:type="dxa"/>
            <w:vMerge/>
            <w:tcBorders>
              <w:left w:val="single" w:sz="4" w:space="0" w:color="auto"/>
              <w:right w:val="single" w:sz="4" w:space="0" w:color="auto"/>
            </w:tcBorders>
          </w:tcPr>
          <w:p w14:paraId="0B711FA0" w14:textId="77777777" w:rsidR="00730193" w:rsidRPr="001A5188" w:rsidRDefault="00730193" w:rsidP="00730193">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0DD6FD0B" w14:textId="7259AF2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luster drogowych</w:t>
            </w:r>
          </w:p>
        </w:tc>
        <w:tc>
          <w:tcPr>
            <w:tcW w:w="628" w:type="dxa"/>
            <w:tcBorders>
              <w:top w:val="single" w:sz="4" w:space="0" w:color="auto"/>
              <w:left w:val="single" w:sz="4" w:space="0" w:color="auto"/>
              <w:bottom w:val="single" w:sz="4" w:space="0" w:color="auto"/>
              <w:right w:val="single" w:sz="4" w:space="0" w:color="auto"/>
            </w:tcBorders>
          </w:tcPr>
          <w:p w14:paraId="0BB64027" w14:textId="343A01BD" w:rsidR="00730193"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69C7D1A3" w14:textId="06FE07BB" w:rsidR="00730193"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31C24045" w14:textId="097B6DF8"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42859AE" w14:textId="78466FAD" w:rsidR="00730193" w:rsidRDefault="00730193" w:rsidP="00730193">
            <w:pPr>
              <w:pStyle w:val="NormalnyWeb"/>
              <w:jc w:val="center"/>
              <w:rPr>
                <w:rFonts w:asciiTheme="minorHAnsi" w:hAnsiTheme="minorHAnsi" w:cstheme="minorHAnsi"/>
              </w:rPr>
            </w:pPr>
            <w:r>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1B052E0C" w14:textId="48A0AD6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1.999,90</w:t>
            </w:r>
          </w:p>
        </w:tc>
        <w:tc>
          <w:tcPr>
            <w:tcW w:w="1231" w:type="dxa"/>
            <w:tcBorders>
              <w:top w:val="single" w:sz="4" w:space="0" w:color="auto"/>
              <w:left w:val="single" w:sz="4" w:space="0" w:color="auto"/>
              <w:bottom w:val="single" w:sz="4" w:space="0" w:color="auto"/>
              <w:right w:val="single" w:sz="4" w:space="0" w:color="auto"/>
            </w:tcBorders>
          </w:tcPr>
          <w:p w14:paraId="30C440ED" w14:textId="15E7C7F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47AD5C5E" w14:textId="77777777" w:rsidTr="001558BF">
        <w:trPr>
          <w:tblCellSpacing w:w="0" w:type="dxa"/>
        </w:trPr>
        <w:tc>
          <w:tcPr>
            <w:tcW w:w="1241" w:type="dxa"/>
            <w:vMerge/>
            <w:tcBorders>
              <w:left w:val="single" w:sz="4" w:space="0" w:color="auto"/>
              <w:bottom w:val="single" w:sz="4" w:space="0" w:color="auto"/>
              <w:right w:val="single" w:sz="4" w:space="0" w:color="auto"/>
            </w:tcBorders>
          </w:tcPr>
          <w:p w14:paraId="5F54B1C2" w14:textId="77777777" w:rsidR="00730193" w:rsidRPr="001A5188" w:rsidRDefault="00730193" w:rsidP="00730193">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4F344E72" w14:textId="107BECF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słupków betonowych i drutu kolczastego – ogrodzenie drogi gminnej</w:t>
            </w:r>
          </w:p>
        </w:tc>
        <w:tc>
          <w:tcPr>
            <w:tcW w:w="628" w:type="dxa"/>
            <w:tcBorders>
              <w:top w:val="single" w:sz="4" w:space="0" w:color="auto"/>
              <w:left w:val="single" w:sz="4" w:space="0" w:color="auto"/>
              <w:bottom w:val="single" w:sz="4" w:space="0" w:color="auto"/>
              <w:right w:val="single" w:sz="4" w:space="0" w:color="auto"/>
            </w:tcBorders>
          </w:tcPr>
          <w:p w14:paraId="24B245A1" w14:textId="09C75BD3" w:rsidR="00730193"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6625FFA3" w14:textId="401A51C5" w:rsidR="00730193"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ACCFB5C" w14:textId="4CBFBB2C"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4D3EEE3" w14:textId="15F48B53" w:rsidR="00730193" w:rsidRDefault="00730193" w:rsidP="00730193">
            <w:pPr>
              <w:pStyle w:val="NormalnyWeb"/>
              <w:jc w:val="center"/>
              <w:rPr>
                <w:rFonts w:asciiTheme="minorHAnsi" w:hAnsiTheme="minorHAnsi" w:cstheme="minorHAnsi"/>
              </w:rPr>
            </w:pPr>
            <w:r>
              <w:rPr>
                <w:rFonts w:asciiTheme="minorHAnsi" w:hAnsiTheme="minorHAnsi" w:cstheme="minorHAnsi"/>
              </w:rPr>
              <w:t>2.489,49</w:t>
            </w:r>
          </w:p>
        </w:tc>
        <w:tc>
          <w:tcPr>
            <w:tcW w:w="1210" w:type="dxa"/>
            <w:tcBorders>
              <w:top w:val="single" w:sz="4" w:space="0" w:color="auto"/>
              <w:left w:val="single" w:sz="4" w:space="0" w:color="auto"/>
              <w:bottom w:val="single" w:sz="4" w:space="0" w:color="auto"/>
              <w:right w:val="single" w:sz="4" w:space="0" w:color="auto"/>
            </w:tcBorders>
          </w:tcPr>
          <w:p w14:paraId="5180349C" w14:textId="76D9AE1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2.488,00</w:t>
            </w:r>
          </w:p>
        </w:tc>
        <w:tc>
          <w:tcPr>
            <w:tcW w:w="1231" w:type="dxa"/>
            <w:tcBorders>
              <w:top w:val="single" w:sz="4" w:space="0" w:color="auto"/>
              <w:left w:val="single" w:sz="4" w:space="0" w:color="auto"/>
              <w:bottom w:val="single" w:sz="4" w:space="0" w:color="auto"/>
              <w:right w:val="single" w:sz="4" w:space="0" w:color="auto"/>
            </w:tcBorders>
          </w:tcPr>
          <w:p w14:paraId="3E6F1CB7" w14:textId="1AE517C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99,94</w:t>
            </w:r>
          </w:p>
        </w:tc>
      </w:tr>
      <w:tr w:rsidR="00730193" w:rsidRPr="001A5188" w14:paraId="75483F41"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1417FF9" w14:textId="77777777" w:rsidR="00730193" w:rsidRPr="001A5188" w:rsidRDefault="00730193" w:rsidP="0073019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Jednorożec</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48D72BA7" w14:textId="452AB55A"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58.989,49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01B2885B" w14:textId="541B4357"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9.309,50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925AC1A" w14:textId="003CD510"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15,78</w:t>
            </w:r>
          </w:p>
        </w:tc>
      </w:tr>
      <w:tr w:rsidR="00730193" w:rsidRPr="001A5188" w14:paraId="4E96A273" w14:textId="77777777" w:rsidTr="001558BF">
        <w:trPr>
          <w:tblCellSpacing w:w="0" w:type="dxa"/>
        </w:trPr>
        <w:tc>
          <w:tcPr>
            <w:tcW w:w="1241" w:type="dxa"/>
            <w:vMerge w:val="restart"/>
            <w:tcBorders>
              <w:top w:val="single" w:sz="4" w:space="0" w:color="auto"/>
              <w:left w:val="single" w:sz="4" w:space="0" w:color="auto"/>
              <w:right w:val="single" w:sz="4" w:space="0" w:color="auto"/>
            </w:tcBorders>
            <w:hideMark/>
          </w:tcPr>
          <w:p w14:paraId="6FAFA156"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Stegna</w:t>
            </w:r>
          </w:p>
        </w:tc>
        <w:tc>
          <w:tcPr>
            <w:tcW w:w="2222" w:type="dxa"/>
            <w:tcBorders>
              <w:top w:val="single" w:sz="4" w:space="0" w:color="auto"/>
              <w:left w:val="single" w:sz="4" w:space="0" w:color="auto"/>
              <w:bottom w:val="single" w:sz="4" w:space="0" w:color="auto"/>
              <w:right w:val="single" w:sz="4" w:space="0" w:color="auto"/>
            </w:tcBorders>
            <w:hideMark/>
          </w:tcPr>
          <w:p w14:paraId="3FCD62D8" w14:textId="5EBBC71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Monitoring placu wiejskiego w miejscowości</w:t>
            </w:r>
            <w:r w:rsidRPr="001A5188">
              <w:rPr>
                <w:rFonts w:asciiTheme="minorHAnsi" w:hAnsiTheme="minorHAnsi" w:cstheme="minorHAnsi"/>
              </w:rPr>
              <w:t xml:space="preserve"> Stegna</w:t>
            </w:r>
          </w:p>
        </w:tc>
        <w:tc>
          <w:tcPr>
            <w:tcW w:w="628" w:type="dxa"/>
            <w:tcBorders>
              <w:top w:val="single" w:sz="4" w:space="0" w:color="auto"/>
              <w:left w:val="single" w:sz="4" w:space="0" w:color="auto"/>
              <w:bottom w:val="single" w:sz="4" w:space="0" w:color="auto"/>
              <w:right w:val="single" w:sz="4" w:space="0" w:color="auto"/>
            </w:tcBorders>
          </w:tcPr>
          <w:p w14:paraId="4555C306" w14:textId="18473BA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754</w:t>
            </w:r>
          </w:p>
        </w:tc>
        <w:tc>
          <w:tcPr>
            <w:tcW w:w="965" w:type="dxa"/>
            <w:tcBorders>
              <w:top w:val="single" w:sz="4" w:space="0" w:color="auto"/>
              <w:left w:val="single" w:sz="4" w:space="0" w:color="auto"/>
              <w:bottom w:val="single" w:sz="4" w:space="0" w:color="auto"/>
              <w:right w:val="single" w:sz="4" w:space="0" w:color="auto"/>
            </w:tcBorders>
          </w:tcPr>
          <w:p w14:paraId="06278CC2" w14:textId="4D610E5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75494</w:t>
            </w:r>
          </w:p>
        </w:tc>
        <w:tc>
          <w:tcPr>
            <w:tcW w:w="627" w:type="dxa"/>
            <w:tcBorders>
              <w:top w:val="single" w:sz="4" w:space="0" w:color="auto"/>
              <w:left w:val="single" w:sz="4" w:space="0" w:color="auto"/>
              <w:bottom w:val="single" w:sz="4" w:space="0" w:color="auto"/>
              <w:right w:val="single" w:sz="4" w:space="0" w:color="auto"/>
            </w:tcBorders>
          </w:tcPr>
          <w:p w14:paraId="364F9E35" w14:textId="45CD8AD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277525C8" w14:textId="7EB7BEC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15.000,00</w:t>
            </w:r>
          </w:p>
        </w:tc>
        <w:tc>
          <w:tcPr>
            <w:tcW w:w="1210" w:type="dxa"/>
            <w:tcBorders>
              <w:top w:val="single" w:sz="4" w:space="0" w:color="auto"/>
              <w:left w:val="single" w:sz="4" w:space="0" w:color="auto"/>
              <w:bottom w:val="single" w:sz="4" w:space="0" w:color="auto"/>
              <w:right w:val="single" w:sz="4" w:space="0" w:color="auto"/>
            </w:tcBorders>
          </w:tcPr>
          <w:p w14:paraId="54372AEB" w14:textId="2C1737E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3765B3A" w14:textId="4D42826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5DADE1B7" w14:textId="77777777" w:rsidTr="001558BF">
        <w:trPr>
          <w:tblCellSpacing w:w="0" w:type="dxa"/>
        </w:trPr>
        <w:tc>
          <w:tcPr>
            <w:tcW w:w="0" w:type="auto"/>
            <w:vMerge/>
            <w:tcBorders>
              <w:left w:val="single" w:sz="4" w:space="0" w:color="auto"/>
              <w:right w:val="single" w:sz="4" w:space="0" w:color="auto"/>
            </w:tcBorders>
            <w:vAlign w:val="center"/>
            <w:hideMark/>
          </w:tcPr>
          <w:p w14:paraId="03E30294" w14:textId="77777777" w:rsidR="00730193" w:rsidRPr="001A5188" w:rsidRDefault="00730193" w:rsidP="00730193">
            <w:pPr>
              <w:rPr>
                <w:rFonts w:asciiTheme="minorHAnsi" w:hAnsiTheme="minorHAnsi" w:cstheme="minorHAnsi"/>
              </w:rPr>
            </w:pPr>
          </w:p>
        </w:tc>
        <w:tc>
          <w:tcPr>
            <w:tcW w:w="2222" w:type="dxa"/>
            <w:vMerge w:val="restart"/>
            <w:tcBorders>
              <w:top w:val="single" w:sz="4" w:space="0" w:color="auto"/>
              <w:left w:val="single" w:sz="4" w:space="0" w:color="auto"/>
              <w:right w:val="single" w:sz="4" w:space="0" w:color="auto"/>
            </w:tcBorders>
          </w:tcPr>
          <w:p w14:paraId="36E6915A" w14:textId="26B91BC7" w:rsidR="00730193" w:rsidRPr="001A5188" w:rsidRDefault="00730193" w:rsidP="00730193">
            <w:pPr>
              <w:pStyle w:val="NormalnyWeb"/>
              <w:rPr>
                <w:rFonts w:asciiTheme="minorHAnsi" w:hAnsiTheme="minorHAnsi" w:cstheme="minorHAnsi"/>
              </w:rPr>
            </w:pPr>
            <w:r>
              <w:rPr>
                <w:rFonts w:asciiTheme="minorHAnsi" w:hAnsiTheme="minorHAnsi" w:cstheme="minorHAnsi"/>
              </w:rPr>
              <w:t xml:space="preserve">Zakup ławek i koszy na śmieci na ulice </w:t>
            </w:r>
            <w:proofErr w:type="spellStart"/>
            <w:r>
              <w:rPr>
                <w:rFonts w:asciiTheme="minorHAnsi" w:hAnsiTheme="minorHAnsi" w:cstheme="minorHAnsi"/>
              </w:rPr>
              <w:t>Stegeńskie</w:t>
            </w:r>
            <w:proofErr w:type="spellEnd"/>
          </w:p>
        </w:tc>
        <w:tc>
          <w:tcPr>
            <w:tcW w:w="628" w:type="dxa"/>
            <w:tcBorders>
              <w:top w:val="single" w:sz="4" w:space="0" w:color="auto"/>
              <w:left w:val="single" w:sz="4" w:space="0" w:color="auto"/>
              <w:bottom w:val="single" w:sz="4" w:space="0" w:color="auto"/>
              <w:right w:val="single" w:sz="4" w:space="0" w:color="auto"/>
            </w:tcBorders>
          </w:tcPr>
          <w:p w14:paraId="4662FC44" w14:textId="1F26638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5E749CFC" w14:textId="28E0485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90003</w:t>
            </w:r>
          </w:p>
        </w:tc>
        <w:tc>
          <w:tcPr>
            <w:tcW w:w="627" w:type="dxa"/>
            <w:tcBorders>
              <w:top w:val="single" w:sz="4" w:space="0" w:color="auto"/>
              <w:left w:val="single" w:sz="4" w:space="0" w:color="auto"/>
              <w:bottom w:val="single" w:sz="4" w:space="0" w:color="auto"/>
              <w:right w:val="single" w:sz="4" w:space="0" w:color="auto"/>
            </w:tcBorders>
          </w:tcPr>
          <w:p w14:paraId="3AB7590C" w14:textId="6E2EDCC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6DFF19C" w14:textId="2A2DAB5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3.000,00</w:t>
            </w:r>
          </w:p>
        </w:tc>
        <w:tc>
          <w:tcPr>
            <w:tcW w:w="1210" w:type="dxa"/>
            <w:tcBorders>
              <w:top w:val="single" w:sz="4" w:space="0" w:color="auto"/>
              <w:left w:val="single" w:sz="4" w:space="0" w:color="auto"/>
              <w:bottom w:val="single" w:sz="4" w:space="0" w:color="auto"/>
              <w:right w:val="single" w:sz="4" w:space="0" w:color="auto"/>
            </w:tcBorders>
          </w:tcPr>
          <w:p w14:paraId="7844B5C0" w14:textId="5DDE122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2.976,56</w:t>
            </w:r>
          </w:p>
        </w:tc>
        <w:tc>
          <w:tcPr>
            <w:tcW w:w="1231" w:type="dxa"/>
            <w:tcBorders>
              <w:top w:val="single" w:sz="4" w:space="0" w:color="auto"/>
              <w:left w:val="single" w:sz="4" w:space="0" w:color="auto"/>
              <w:bottom w:val="single" w:sz="4" w:space="0" w:color="auto"/>
              <w:right w:val="single" w:sz="4" w:space="0" w:color="auto"/>
            </w:tcBorders>
          </w:tcPr>
          <w:p w14:paraId="7EFD7CE9" w14:textId="78BFAE6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99,22</w:t>
            </w:r>
          </w:p>
        </w:tc>
      </w:tr>
      <w:tr w:rsidR="00730193" w:rsidRPr="001A5188" w14:paraId="53F2F598" w14:textId="77777777" w:rsidTr="001558BF">
        <w:trPr>
          <w:tblCellSpacing w:w="0" w:type="dxa"/>
        </w:trPr>
        <w:tc>
          <w:tcPr>
            <w:tcW w:w="0" w:type="auto"/>
            <w:vMerge/>
            <w:tcBorders>
              <w:left w:val="single" w:sz="4" w:space="0" w:color="auto"/>
              <w:right w:val="single" w:sz="4" w:space="0" w:color="auto"/>
            </w:tcBorders>
            <w:vAlign w:val="center"/>
          </w:tcPr>
          <w:p w14:paraId="28CC2A97" w14:textId="77777777" w:rsidR="00730193" w:rsidRPr="001A5188" w:rsidRDefault="00730193" w:rsidP="00730193">
            <w:pP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3B8ABA5F" w14:textId="77777777" w:rsidR="00730193" w:rsidRDefault="00730193" w:rsidP="00730193">
            <w:pPr>
              <w:pStyle w:val="NormalnyWeb"/>
              <w:rPr>
                <w:rFonts w:asciiTheme="minorHAnsi" w:hAnsiTheme="minorHAnsi" w:cstheme="minorHAnsi"/>
              </w:rPr>
            </w:pPr>
          </w:p>
        </w:tc>
        <w:tc>
          <w:tcPr>
            <w:tcW w:w="628" w:type="dxa"/>
            <w:tcBorders>
              <w:top w:val="single" w:sz="4" w:space="0" w:color="auto"/>
              <w:left w:val="single" w:sz="4" w:space="0" w:color="auto"/>
              <w:bottom w:val="single" w:sz="4" w:space="0" w:color="auto"/>
              <w:right w:val="single" w:sz="4" w:space="0" w:color="auto"/>
            </w:tcBorders>
          </w:tcPr>
          <w:p w14:paraId="541CAE58" w14:textId="4E4AAFA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6B594C05" w14:textId="7A6BD6B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5BC644CA" w14:textId="268F430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049E5A7" w14:textId="58C27AA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6.000,00</w:t>
            </w:r>
          </w:p>
        </w:tc>
        <w:tc>
          <w:tcPr>
            <w:tcW w:w="1210" w:type="dxa"/>
            <w:tcBorders>
              <w:top w:val="single" w:sz="4" w:space="0" w:color="auto"/>
              <w:left w:val="single" w:sz="4" w:space="0" w:color="auto"/>
              <w:bottom w:val="single" w:sz="4" w:space="0" w:color="auto"/>
              <w:right w:val="single" w:sz="4" w:space="0" w:color="auto"/>
            </w:tcBorders>
          </w:tcPr>
          <w:p w14:paraId="0DFC2391" w14:textId="62C0B18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6.000,00</w:t>
            </w:r>
          </w:p>
        </w:tc>
        <w:tc>
          <w:tcPr>
            <w:tcW w:w="1231" w:type="dxa"/>
            <w:tcBorders>
              <w:top w:val="single" w:sz="4" w:space="0" w:color="auto"/>
              <w:left w:val="single" w:sz="4" w:space="0" w:color="auto"/>
              <w:bottom w:val="single" w:sz="4" w:space="0" w:color="auto"/>
              <w:right w:val="single" w:sz="4" w:space="0" w:color="auto"/>
            </w:tcBorders>
          </w:tcPr>
          <w:p w14:paraId="1CED3ABC" w14:textId="26AAC6D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4AFF22DF" w14:textId="77777777" w:rsidTr="001558BF">
        <w:trPr>
          <w:tblCellSpacing w:w="0" w:type="dxa"/>
        </w:trPr>
        <w:tc>
          <w:tcPr>
            <w:tcW w:w="0" w:type="auto"/>
            <w:vMerge/>
            <w:tcBorders>
              <w:left w:val="single" w:sz="4" w:space="0" w:color="auto"/>
              <w:right w:val="single" w:sz="4" w:space="0" w:color="auto"/>
            </w:tcBorders>
            <w:vAlign w:val="center"/>
          </w:tcPr>
          <w:p w14:paraId="63A414AF" w14:textId="77777777" w:rsidR="00730193" w:rsidRPr="001A5188" w:rsidRDefault="00730193" w:rsidP="00730193">
            <w:pPr>
              <w:rPr>
                <w:rFonts w:asciiTheme="minorHAnsi" w:hAnsiTheme="minorHAnsi" w:cstheme="minorHAnsi"/>
              </w:rPr>
            </w:pPr>
          </w:p>
        </w:tc>
        <w:tc>
          <w:tcPr>
            <w:tcW w:w="2222" w:type="dxa"/>
            <w:vMerge w:val="restart"/>
            <w:tcBorders>
              <w:left w:val="single" w:sz="4" w:space="0" w:color="auto"/>
              <w:right w:val="single" w:sz="4" w:space="0" w:color="auto"/>
            </w:tcBorders>
          </w:tcPr>
          <w:p w14:paraId="28BA6367" w14:textId="47781633" w:rsidR="00730193" w:rsidRDefault="00730193" w:rsidP="00730193">
            <w:pPr>
              <w:pStyle w:val="NormalnyWeb"/>
              <w:rPr>
                <w:rFonts w:asciiTheme="minorHAnsi" w:hAnsiTheme="minorHAnsi" w:cstheme="minorHAnsi"/>
              </w:rPr>
            </w:pPr>
            <w:r>
              <w:rPr>
                <w:rFonts w:asciiTheme="minorHAnsi" w:hAnsiTheme="minorHAnsi" w:cstheme="minorHAnsi"/>
              </w:rPr>
              <w:t xml:space="preserve">Wyposażenie placu </w:t>
            </w:r>
            <w:r w:rsidR="00151F8E">
              <w:rPr>
                <w:rFonts w:asciiTheme="minorHAnsi" w:hAnsiTheme="minorHAnsi" w:cstheme="minorHAnsi"/>
              </w:rPr>
              <w:t>wiejskiego</w:t>
            </w:r>
          </w:p>
        </w:tc>
        <w:tc>
          <w:tcPr>
            <w:tcW w:w="628" w:type="dxa"/>
            <w:vMerge w:val="restart"/>
            <w:tcBorders>
              <w:top w:val="single" w:sz="4" w:space="0" w:color="auto"/>
              <w:left w:val="single" w:sz="4" w:space="0" w:color="auto"/>
              <w:right w:val="single" w:sz="4" w:space="0" w:color="auto"/>
            </w:tcBorders>
          </w:tcPr>
          <w:p w14:paraId="11843A7E" w14:textId="11FC6E7A" w:rsidR="00730193"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18C49F9C" w14:textId="2A40F81A" w:rsidR="00730193"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4A2BE11D" w14:textId="65721B6F"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067ED48" w14:textId="15293F9A" w:rsidR="00730193" w:rsidRDefault="00730193" w:rsidP="00730193">
            <w:pPr>
              <w:pStyle w:val="NormalnyWeb"/>
              <w:jc w:val="center"/>
              <w:rPr>
                <w:rFonts w:asciiTheme="minorHAnsi" w:hAnsiTheme="minorHAnsi" w:cstheme="minorHAnsi"/>
              </w:rPr>
            </w:pPr>
            <w:r>
              <w:rPr>
                <w:rFonts w:asciiTheme="minorHAnsi" w:hAnsiTheme="minorHAnsi" w:cstheme="minorHAnsi"/>
              </w:rPr>
              <w:t>23.315,21</w:t>
            </w:r>
          </w:p>
        </w:tc>
        <w:tc>
          <w:tcPr>
            <w:tcW w:w="1210" w:type="dxa"/>
            <w:tcBorders>
              <w:top w:val="single" w:sz="4" w:space="0" w:color="auto"/>
              <w:left w:val="single" w:sz="4" w:space="0" w:color="auto"/>
              <w:bottom w:val="single" w:sz="4" w:space="0" w:color="auto"/>
              <w:right w:val="single" w:sz="4" w:space="0" w:color="auto"/>
            </w:tcBorders>
          </w:tcPr>
          <w:p w14:paraId="7E068B2A" w14:textId="1F4A595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C15CA4F" w14:textId="3DA9FA8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4B9F045F" w14:textId="77777777" w:rsidTr="001558BF">
        <w:trPr>
          <w:tblCellSpacing w:w="0" w:type="dxa"/>
        </w:trPr>
        <w:tc>
          <w:tcPr>
            <w:tcW w:w="0" w:type="auto"/>
            <w:vMerge/>
            <w:tcBorders>
              <w:left w:val="single" w:sz="4" w:space="0" w:color="auto"/>
              <w:bottom w:val="single" w:sz="4" w:space="0" w:color="auto"/>
              <w:right w:val="single" w:sz="4" w:space="0" w:color="auto"/>
            </w:tcBorders>
            <w:vAlign w:val="center"/>
          </w:tcPr>
          <w:p w14:paraId="4712F783" w14:textId="77777777" w:rsidR="00730193" w:rsidRPr="001A5188" w:rsidRDefault="00730193" w:rsidP="00730193">
            <w:pP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3DAE2F16" w14:textId="77777777" w:rsidR="00730193" w:rsidRDefault="00730193" w:rsidP="00730193">
            <w:pPr>
              <w:pStyle w:val="NormalnyWeb"/>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5E51384E" w14:textId="77777777" w:rsidR="00730193" w:rsidRDefault="00730193" w:rsidP="0073019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6CE9F5F4" w14:textId="77777777" w:rsidR="00730193" w:rsidRDefault="00730193" w:rsidP="0073019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668D87E0" w14:textId="22D22947" w:rsidR="00730193"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5EA28E7D" w14:textId="7CFB59E7" w:rsidR="00730193" w:rsidRDefault="00730193" w:rsidP="00730193">
            <w:pPr>
              <w:pStyle w:val="NormalnyWeb"/>
              <w:jc w:val="center"/>
              <w:rPr>
                <w:rFonts w:asciiTheme="minorHAnsi" w:hAnsiTheme="minorHAnsi" w:cstheme="minorHAnsi"/>
              </w:rPr>
            </w:pPr>
            <w:r>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1D4143C1" w14:textId="1082B65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BD0FDA1" w14:textId="7B6B2F2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2AA842FA"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F19EC4C" w14:textId="77777777" w:rsidR="00730193" w:rsidRPr="001A5188" w:rsidRDefault="00730193" w:rsidP="00730193">
            <w:pPr>
              <w:pStyle w:val="NormalnyWeb"/>
              <w:jc w:val="right"/>
              <w:rPr>
                <w:rFonts w:asciiTheme="minorHAnsi" w:hAnsiTheme="minorHAnsi" w:cstheme="minorHAnsi"/>
              </w:rPr>
            </w:pPr>
            <w:r w:rsidRPr="001A5188">
              <w:rPr>
                <w:rFonts w:asciiTheme="minorHAnsi" w:hAnsiTheme="minorHAnsi" w:cstheme="minorHAnsi"/>
                <w:b/>
                <w:i/>
              </w:rPr>
              <w:t>Łączne koszty funduszu sołeckiego Sołectwa Stegna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08AE1D9" w14:textId="343C4E3E"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49.315,21</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B070B30" w14:textId="49E2314F"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8.976,56</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845039C" w14:textId="7DDD49E3"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18,20</w:t>
            </w:r>
          </w:p>
        </w:tc>
      </w:tr>
      <w:tr w:rsidR="00730193" w:rsidRPr="001A5188" w14:paraId="1AA4CCC8" w14:textId="77777777" w:rsidTr="001558BF">
        <w:trPr>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141E395B"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 xml:space="preserve">Kobylaki - </w:t>
            </w:r>
            <w:proofErr w:type="spellStart"/>
            <w:r w:rsidRPr="001A5188">
              <w:rPr>
                <w:rFonts w:asciiTheme="minorHAnsi" w:hAnsiTheme="minorHAnsi" w:cstheme="minorHAnsi"/>
              </w:rPr>
              <w:t>Czarzaste</w:t>
            </w:r>
            <w:proofErr w:type="spellEnd"/>
          </w:p>
        </w:tc>
        <w:tc>
          <w:tcPr>
            <w:tcW w:w="2222" w:type="dxa"/>
            <w:tcBorders>
              <w:top w:val="single" w:sz="4" w:space="0" w:color="auto"/>
              <w:left w:val="single" w:sz="4" w:space="0" w:color="auto"/>
              <w:bottom w:val="single" w:sz="4" w:space="0" w:color="auto"/>
              <w:right w:val="single" w:sz="4" w:space="0" w:color="auto"/>
            </w:tcBorders>
          </w:tcPr>
          <w:p w14:paraId="668B04F0" w14:textId="235DA1B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Wytyczenie dróg gminnych na obszarze sołectwa Kobylaki-</w:t>
            </w:r>
            <w:proofErr w:type="spellStart"/>
            <w:r>
              <w:rPr>
                <w:rFonts w:asciiTheme="minorHAnsi" w:hAnsiTheme="minorHAnsi" w:cstheme="minorHAnsi"/>
              </w:rPr>
              <w:t>Czarzaste</w:t>
            </w:r>
            <w:proofErr w:type="spellEnd"/>
          </w:p>
        </w:tc>
        <w:tc>
          <w:tcPr>
            <w:tcW w:w="628" w:type="dxa"/>
            <w:tcBorders>
              <w:top w:val="single" w:sz="4" w:space="0" w:color="auto"/>
              <w:left w:val="single" w:sz="4" w:space="0" w:color="auto"/>
              <w:bottom w:val="single" w:sz="4" w:space="0" w:color="auto"/>
              <w:right w:val="single" w:sz="4" w:space="0" w:color="auto"/>
            </w:tcBorders>
          </w:tcPr>
          <w:p w14:paraId="7E4963D2" w14:textId="10AD0FF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60875A0F" w14:textId="43621E7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4396EB82" w14:textId="2318711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0FD5AFF3" w14:textId="5135AB4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6.000,00</w:t>
            </w:r>
          </w:p>
        </w:tc>
        <w:tc>
          <w:tcPr>
            <w:tcW w:w="1210" w:type="dxa"/>
            <w:tcBorders>
              <w:top w:val="single" w:sz="4" w:space="0" w:color="auto"/>
              <w:left w:val="single" w:sz="4" w:space="0" w:color="auto"/>
              <w:bottom w:val="single" w:sz="4" w:space="0" w:color="auto"/>
              <w:right w:val="single" w:sz="4" w:space="0" w:color="auto"/>
            </w:tcBorders>
          </w:tcPr>
          <w:p w14:paraId="13CBA8F7" w14:textId="3A82C41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6.000,00</w:t>
            </w:r>
          </w:p>
        </w:tc>
        <w:tc>
          <w:tcPr>
            <w:tcW w:w="1231" w:type="dxa"/>
            <w:tcBorders>
              <w:top w:val="single" w:sz="4" w:space="0" w:color="auto"/>
              <w:left w:val="single" w:sz="4" w:space="0" w:color="auto"/>
              <w:bottom w:val="single" w:sz="4" w:space="0" w:color="auto"/>
              <w:right w:val="single" w:sz="4" w:space="0" w:color="auto"/>
            </w:tcBorders>
          </w:tcPr>
          <w:p w14:paraId="071DBB3D" w14:textId="78EE847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49C88846" w14:textId="77777777" w:rsidTr="001558BF">
        <w:trPr>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50E248"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1D05C4E4" w14:textId="3C69B9A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Remont dróg gminnych na obszarze sołectwa Kobylaki-</w:t>
            </w:r>
            <w:proofErr w:type="spellStart"/>
            <w:r>
              <w:rPr>
                <w:rFonts w:asciiTheme="minorHAnsi" w:hAnsiTheme="minorHAnsi" w:cstheme="minorHAnsi"/>
              </w:rPr>
              <w:t>Czarzaste</w:t>
            </w:r>
            <w:proofErr w:type="spellEnd"/>
          </w:p>
        </w:tc>
        <w:tc>
          <w:tcPr>
            <w:tcW w:w="628" w:type="dxa"/>
            <w:tcBorders>
              <w:top w:val="single" w:sz="4" w:space="0" w:color="auto"/>
              <w:left w:val="single" w:sz="4" w:space="0" w:color="auto"/>
              <w:bottom w:val="single" w:sz="4" w:space="0" w:color="auto"/>
              <w:right w:val="single" w:sz="4" w:space="0" w:color="auto"/>
            </w:tcBorders>
          </w:tcPr>
          <w:p w14:paraId="015F256A" w14:textId="07940B5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3A2B0B08" w14:textId="55846AA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2052FC3D" w14:textId="7A53407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w:t>
            </w:r>
            <w:r w:rsidR="002C6A7F">
              <w:rPr>
                <w:rFonts w:asciiTheme="minorHAnsi" w:hAnsiTheme="minorHAnsi" w:cstheme="minorHAnsi"/>
              </w:rPr>
              <w:t>270</w:t>
            </w:r>
          </w:p>
        </w:tc>
        <w:tc>
          <w:tcPr>
            <w:tcW w:w="1248" w:type="dxa"/>
            <w:tcBorders>
              <w:top w:val="single" w:sz="4" w:space="0" w:color="auto"/>
              <w:left w:val="single" w:sz="4" w:space="0" w:color="auto"/>
              <w:bottom w:val="single" w:sz="4" w:space="0" w:color="auto"/>
              <w:right w:val="single" w:sz="4" w:space="0" w:color="auto"/>
            </w:tcBorders>
          </w:tcPr>
          <w:p w14:paraId="2AA3764B" w14:textId="12C358A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12.227,75</w:t>
            </w:r>
          </w:p>
        </w:tc>
        <w:tc>
          <w:tcPr>
            <w:tcW w:w="1210" w:type="dxa"/>
            <w:tcBorders>
              <w:top w:val="single" w:sz="4" w:space="0" w:color="auto"/>
              <w:left w:val="single" w:sz="4" w:space="0" w:color="auto"/>
              <w:bottom w:val="single" w:sz="4" w:space="0" w:color="auto"/>
              <w:right w:val="single" w:sz="4" w:space="0" w:color="auto"/>
            </w:tcBorders>
          </w:tcPr>
          <w:p w14:paraId="5BFDF5AF" w14:textId="01DF598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8C71DA1" w14:textId="6FC69E5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514C4E5B"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E0D199A" w14:textId="77777777" w:rsidR="00730193" w:rsidRPr="001A5188" w:rsidRDefault="00730193" w:rsidP="00730193">
            <w:pPr>
              <w:pStyle w:val="NormalnyWeb"/>
              <w:jc w:val="right"/>
              <w:rPr>
                <w:rFonts w:asciiTheme="minorHAnsi" w:hAnsiTheme="minorHAnsi" w:cstheme="minorHAnsi"/>
                <w:i/>
              </w:rPr>
            </w:pPr>
            <w:r w:rsidRPr="001A5188">
              <w:rPr>
                <w:rFonts w:asciiTheme="minorHAnsi" w:hAnsiTheme="minorHAnsi" w:cstheme="minorHAnsi"/>
                <w:b/>
                <w:i/>
              </w:rPr>
              <w:t xml:space="preserve">Łączne koszty funduszu sołeckiego Sołectwa Kobylaki - </w:t>
            </w:r>
            <w:proofErr w:type="spellStart"/>
            <w:r w:rsidRPr="001A5188">
              <w:rPr>
                <w:rFonts w:asciiTheme="minorHAnsi" w:hAnsiTheme="minorHAnsi" w:cstheme="minorHAnsi"/>
                <w:b/>
                <w:i/>
              </w:rPr>
              <w:t>Czarzaste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379C0196" w14:textId="4EC2E316"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18.227,75</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76F5ACC2" w14:textId="76A39147"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6.000,00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9F18370" w14:textId="522F3FD5"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32,92</w:t>
            </w:r>
          </w:p>
        </w:tc>
      </w:tr>
      <w:tr w:rsidR="00730193" w:rsidRPr="001A5188" w14:paraId="3E9CB031"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7766DDC2"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Kobylaki-</w:t>
            </w:r>
            <w:proofErr w:type="spellStart"/>
            <w:r w:rsidRPr="001A5188">
              <w:rPr>
                <w:rFonts w:asciiTheme="minorHAnsi" w:hAnsiTheme="minorHAnsi" w:cstheme="minorHAnsi"/>
              </w:rPr>
              <w:t>Korysze</w:t>
            </w:r>
            <w:proofErr w:type="spellEnd"/>
          </w:p>
        </w:tc>
        <w:tc>
          <w:tcPr>
            <w:tcW w:w="2222" w:type="dxa"/>
            <w:tcBorders>
              <w:top w:val="single" w:sz="4" w:space="0" w:color="auto"/>
              <w:left w:val="single" w:sz="4" w:space="0" w:color="auto"/>
              <w:bottom w:val="single" w:sz="4" w:space="0" w:color="auto"/>
              <w:right w:val="single" w:sz="4" w:space="0" w:color="auto"/>
            </w:tcBorders>
            <w:hideMark/>
          </w:tcPr>
          <w:p w14:paraId="40566079"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 xml:space="preserve">Remont budynku świetlicy wiejskiej w </w:t>
            </w:r>
            <w:r w:rsidRPr="001A5188">
              <w:rPr>
                <w:rFonts w:asciiTheme="minorHAnsi" w:hAnsiTheme="minorHAnsi" w:cstheme="minorHAnsi"/>
              </w:rPr>
              <w:lastRenderedPageBreak/>
              <w:t>miejscowości Kobylaki-</w:t>
            </w:r>
            <w:proofErr w:type="spellStart"/>
            <w:r w:rsidRPr="001A5188">
              <w:rPr>
                <w:rFonts w:asciiTheme="minorHAnsi" w:hAnsiTheme="minorHAnsi" w:cstheme="minorHAnsi"/>
              </w:rPr>
              <w:t>Korysze</w:t>
            </w:r>
            <w:proofErr w:type="spellEnd"/>
          </w:p>
        </w:tc>
        <w:tc>
          <w:tcPr>
            <w:tcW w:w="628" w:type="dxa"/>
            <w:tcBorders>
              <w:top w:val="single" w:sz="4" w:space="0" w:color="auto"/>
              <w:left w:val="single" w:sz="4" w:space="0" w:color="auto"/>
              <w:bottom w:val="single" w:sz="4" w:space="0" w:color="auto"/>
              <w:right w:val="single" w:sz="4" w:space="0" w:color="auto"/>
            </w:tcBorders>
          </w:tcPr>
          <w:p w14:paraId="4CBFEBAE" w14:textId="71BB00A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lastRenderedPageBreak/>
              <w:t>921</w:t>
            </w:r>
          </w:p>
        </w:tc>
        <w:tc>
          <w:tcPr>
            <w:tcW w:w="965" w:type="dxa"/>
            <w:tcBorders>
              <w:top w:val="single" w:sz="4" w:space="0" w:color="auto"/>
              <w:left w:val="single" w:sz="4" w:space="0" w:color="auto"/>
              <w:bottom w:val="single" w:sz="4" w:space="0" w:color="auto"/>
              <w:right w:val="single" w:sz="4" w:space="0" w:color="auto"/>
            </w:tcBorders>
          </w:tcPr>
          <w:p w14:paraId="79C1575C" w14:textId="7223065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09416CDF" w14:textId="4A3A9EE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2DFA51A6" w14:textId="3CD2E5C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14.983,33</w:t>
            </w:r>
          </w:p>
        </w:tc>
        <w:tc>
          <w:tcPr>
            <w:tcW w:w="1210" w:type="dxa"/>
            <w:tcBorders>
              <w:top w:val="single" w:sz="4" w:space="0" w:color="auto"/>
              <w:left w:val="single" w:sz="4" w:space="0" w:color="auto"/>
              <w:bottom w:val="single" w:sz="4" w:space="0" w:color="auto"/>
              <w:right w:val="single" w:sz="4" w:space="0" w:color="auto"/>
            </w:tcBorders>
          </w:tcPr>
          <w:p w14:paraId="771B0E57" w14:textId="0F48033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14.983,33</w:t>
            </w:r>
          </w:p>
        </w:tc>
        <w:tc>
          <w:tcPr>
            <w:tcW w:w="1231" w:type="dxa"/>
            <w:tcBorders>
              <w:top w:val="single" w:sz="4" w:space="0" w:color="auto"/>
              <w:left w:val="single" w:sz="4" w:space="0" w:color="auto"/>
              <w:bottom w:val="single" w:sz="4" w:space="0" w:color="auto"/>
              <w:right w:val="single" w:sz="4" w:space="0" w:color="auto"/>
            </w:tcBorders>
          </w:tcPr>
          <w:p w14:paraId="640212EB" w14:textId="193738F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005AB72D"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CD2D29D"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b/>
                <w:i/>
              </w:rPr>
              <w:t xml:space="preserve">Łączne koszty funduszu sołeckiego Sołectwa Kobylaki - </w:t>
            </w:r>
            <w:proofErr w:type="spellStart"/>
            <w:r w:rsidRPr="001A5188">
              <w:rPr>
                <w:rFonts w:asciiTheme="minorHAnsi" w:hAnsiTheme="minorHAnsi" w:cstheme="minorHAnsi"/>
                <w:b/>
                <w:i/>
              </w:rPr>
              <w:t>Korysze</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5EE69525" w14:textId="296A265E" w:rsidR="00730193" w:rsidRPr="001A5188" w:rsidRDefault="00730193" w:rsidP="00730193">
            <w:pPr>
              <w:pStyle w:val="NormalnyWeb"/>
              <w:jc w:val="center"/>
              <w:rPr>
                <w:rFonts w:asciiTheme="minorHAnsi" w:hAnsiTheme="minorHAnsi" w:cstheme="minorHAnsi"/>
                <w:b/>
                <w:bCs/>
                <w:i/>
                <w:iCs/>
              </w:rPr>
            </w:pPr>
            <w:r>
              <w:rPr>
                <w:rFonts w:asciiTheme="minorHAnsi" w:hAnsiTheme="minorHAnsi" w:cstheme="minorHAnsi"/>
                <w:b/>
                <w:bCs/>
                <w:i/>
                <w:iCs/>
              </w:rPr>
              <w:t>14.983,33</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EF48A8D" w14:textId="3BAEC04C"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14.983,33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6742276" w14:textId="3A13EF5D" w:rsidR="00730193" w:rsidRPr="00730193" w:rsidRDefault="00730193" w:rsidP="00730193">
            <w:pPr>
              <w:pStyle w:val="NormalnyWeb"/>
              <w:jc w:val="center"/>
              <w:rPr>
                <w:rFonts w:asciiTheme="minorHAnsi" w:hAnsiTheme="minorHAnsi" w:cstheme="minorHAnsi"/>
                <w:b/>
                <w:bCs/>
                <w:i/>
                <w:iCs/>
              </w:rPr>
            </w:pPr>
            <w:r w:rsidRPr="00730193">
              <w:rPr>
                <w:rFonts w:asciiTheme="minorHAnsi" w:hAnsiTheme="minorHAnsi" w:cstheme="minorHAnsi"/>
                <w:b/>
                <w:bCs/>
                <w:i/>
                <w:iCs/>
              </w:rPr>
              <w:t>100,00</w:t>
            </w:r>
          </w:p>
        </w:tc>
      </w:tr>
      <w:tr w:rsidR="00730193" w:rsidRPr="001A5188" w14:paraId="515A8C7F"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3331F691"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Kobylaki - Wólka</w:t>
            </w:r>
          </w:p>
        </w:tc>
        <w:tc>
          <w:tcPr>
            <w:tcW w:w="2222" w:type="dxa"/>
            <w:tcBorders>
              <w:top w:val="single" w:sz="4" w:space="0" w:color="auto"/>
              <w:left w:val="single" w:sz="4" w:space="0" w:color="auto"/>
              <w:bottom w:val="single" w:sz="4" w:space="0" w:color="auto"/>
              <w:right w:val="single" w:sz="4" w:space="0" w:color="auto"/>
            </w:tcBorders>
            <w:hideMark/>
          </w:tcPr>
          <w:p w14:paraId="1ECCDB84" w14:textId="1057765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wraz z montażem placu zabaw na placu wiejskim w Kobylakach - Wólce</w:t>
            </w:r>
          </w:p>
        </w:tc>
        <w:tc>
          <w:tcPr>
            <w:tcW w:w="628" w:type="dxa"/>
            <w:tcBorders>
              <w:top w:val="single" w:sz="4" w:space="0" w:color="auto"/>
              <w:left w:val="single" w:sz="4" w:space="0" w:color="auto"/>
              <w:bottom w:val="single" w:sz="4" w:space="0" w:color="auto"/>
              <w:right w:val="single" w:sz="4" w:space="0" w:color="auto"/>
            </w:tcBorders>
          </w:tcPr>
          <w:p w14:paraId="340E19B7" w14:textId="2696237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1BFD5541" w14:textId="6957130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60BC54EF" w14:textId="2588A49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3413491D" w14:textId="1A24758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16.870,99</w:t>
            </w:r>
          </w:p>
        </w:tc>
        <w:tc>
          <w:tcPr>
            <w:tcW w:w="1210" w:type="dxa"/>
            <w:tcBorders>
              <w:top w:val="single" w:sz="4" w:space="0" w:color="auto"/>
              <w:left w:val="single" w:sz="4" w:space="0" w:color="auto"/>
              <w:bottom w:val="single" w:sz="4" w:space="0" w:color="auto"/>
              <w:right w:val="single" w:sz="4" w:space="0" w:color="auto"/>
            </w:tcBorders>
          </w:tcPr>
          <w:p w14:paraId="62E8B3C7" w14:textId="781865A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16.870,99</w:t>
            </w:r>
          </w:p>
        </w:tc>
        <w:tc>
          <w:tcPr>
            <w:tcW w:w="1231" w:type="dxa"/>
            <w:tcBorders>
              <w:top w:val="single" w:sz="4" w:space="0" w:color="auto"/>
              <w:left w:val="single" w:sz="4" w:space="0" w:color="auto"/>
              <w:bottom w:val="single" w:sz="4" w:space="0" w:color="auto"/>
              <w:right w:val="single" w:sz="4" w:space="0" w:color="auto"/>
            </w:tcBorders>
          </w:tcPr>
          <w:p w14:paraId="1445B5C2" w14:textId="0338FB5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44AD6BF9"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9CCC6BF" w14:textId="24513D4F" w:rsidR="00730193" w:rsidRPr="00DC04DD" w:rsidRDefault="00730193" w:rsidP="00730193">
            <w:pPr>
              <w:pStyle w:val="NormalnyWeb"/>
              <w:jc w:val="right"/>
              <w:rPr>
                <w:rFonts w:asciiTheme="minorHAnsi" w:hAnsiTheme="minorHAnsi" w:cstheme="minorHAnsi"/>
                <w:b/>
                <w:i/>
              </w:rPr>
            </w:pPr>
            <w:r w:rsidRPr="001A5188">
              <w:rPr>
                <w:rFonts w:asciiTheme="minorHAnsi" w:hAnsiTheme="minorHAnsi" w:cstheme="minorHAnsi"/>
                <w:b/>
                <w:i/>
              </w:rPr>
              <w:t>Łączne koszty funduszu sołeckiego Sołectwa Kobylaki -Wólka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5FF1425C" w14:textId="7D1B693E"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16.870,99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58BAD5F" w14:textId="168D44A2" w:rsidR="00730193" w:rsidRPr="001A5188" w:rsidRDefault="00F515BA" w:rsidP="00730193">
            <w:pPr>
              <w:pStyle w:val="NormalnyWeb"/>
              <w:jc w:val="center"/>
              <w:rPr>
                <w:rFonts w:asciiTheme="minorHAnsi" w:hAnsiTheme="minorHAnsi" w:cstheme="minorHAnsi"/>
                <w:b/>
                <w:bCs/>
                <w:i/>
                <w:iCs/>
              </w:rPr>
            </w:pPr>
            <w:r>
              <w:rPr>
                <w:rFonts w:asciiTheme="minorHAnsi" w:hAnsiTheme="minorHAnsi" w:cstheme="minorHAnsi"/>
                <w:b/>
                <w:bCs/>
                <w:i/>
                <w:iCs/>
              </w:rPr>
              <w:t>16.870,99</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1A86E936" w14:textId="594C39E3" w:rsidR="00730193" w:rsidRPr="001A5188" w:rsidRDefault="00F515BA" w:rsidP="00730193">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730193" w:rsidRPr="001A5188" w14:paraId="7364ED57" w14:textId="77777777" w:rsidTr="001558BF">
        <w:trPr>
          <w:trHeight w:val="338"/>
          <w:tblCellSpacing w:w="0" w:type="dxa"/>
        </w:trPr>
        <w:tc>
          <w:tcPr>
            <w:tcW w:w="1241" w:type="dxa"/>
            <w:vMerge w:val="restart"/>
            <w:tcBorders>
              <w:top w:val="single" w:sz="4" w:space="0" w:color="auto"/>
              <w:left w:val="single" w:sz="4" w:space="0" w:color="auto"/>
              <w:right w:val="single" w:sz="4" w:space="0" w:color="auto"/>
            </w:tcBorders>
          </w:tcPr>
          <w:p w14:paraId="4C140181" w14:textId="77777777" w:rsidR="00730193" w:rsidRPr="001A5188" w:rsidRDefault="00730193" w:rsidP="00730193">
            <w:pPr>
              <w:pStyle w:val="NormalnyWeb"/>
              <w:jc w:val="center"/>
              <w:rPr>
                <w:rFonts w:asciiTheme="minorHAnsi" w:hAnsiTheme="minorHAnsi" w:cstheme="minorHAnsi"/>
              </w:rPr>
            </w:pPr>
          </w:p>
          <w:p w14:paraId="368A87BB"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Drążdżewo Nowe</w:t>
            </w:r>
          </w:p>
        </w:tc>
        <w:tc>
          <w:tcPr>
            <w:tcW w:w="2222" w:type="dxa"/>
            <w:vMerge w:val="restart"/>
            <w:tcBorders>
              <w:top w:val="single" w:sz="4" w:space="0" w:color="auto"/>
              <w:left w:val="single" w:sz="4" w:space="0" w:color="auto"/>
              <w:right w:val="single" w:sz="4" w:space="0" w:color="auto"/>
            </w:tcBorders>
          </w:tcPr>
          <w:p w14:paraId="7B85F0EA" w14:textId="2FA7A7B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Demontaż i położenie kostki brukowej przed budynkiem świetlicy wiejskiej w Drążdżewie Nowym</w:t>
            </w:r>
          </w:p>
        </w:tc>
        <w:tc>
          <w:tcPr>
            <w:tcW w:w="628" w:type="dxa"/>
            <w:vMerge w:val="restart"/>
            <w:tcBorders>
              <w:top w:val="single" w:sz="4" w:space="0" w:color="auto"/>
              <w:left w:val="single" w:sz="4" w:space="0" w:color="auto"/>
              <w:right w:val="single" w:sz="4" w:space="0" w:color="auto"/>
            </w:tcBorders>
          </w:tcPr>
          <w:p w14:paraId="5C7834FF" w14:textId="4C2BFC3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0A95FB5F" w14:textId="1F89B81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6D93218" w14:textId="4264277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563A09B" w14:textId="389D8DC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8.800,00</w:t>
            </w:r>
          </w:p>
        </w:tc>
        <w:tc>
          <w:tcPr>
            <w:tcW w:w="1210" w:type="dxa"/>
            <w:tcBorders>
              <w:top w:val="single" w:sz="4" w:space="0" w:color="auto"/>
              <w:left w:val="single" w:sz="4" w:space="0" w:color="auto"/>
              <w:bottom w:val="single" w:sz="4" w:space="0" w:color="auto"/>
              <w:right w:val="single" w:sz="4" w:space="0" w:color="auto"/>
            </w:tcBorders>
          </w:tcPr>
          <w:p w14:paraId="1A1524A4" w14:textId="44126E6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82B623F" w14:textId="2E2BB1E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711D375E" w14:textId="77777777" w:rsidTr="001558BF">
        <w:trPr>
          <w:trHeight w:val="338"/>
          <w:tblCellSpacing w:w="0" w:type="dxa"/>
        </w:trPr>
        <w:tc>
          <w:tcPr>
            <w:tcW w:w="0" w:type="auto"/>
            <w:vMerge/>
            <w:tcBorders>
              <w:left w:val="single" w:sz="4" w:space="0" w:color="auto"/>
              <w:right w:val="single" w:sz="4" w:space="0" w:color="auto"/>
            </w:tcBorders>
            <w:vAlign w:val="center"/>
            <w:hideMark/>
          </w:tcPr>
          <w:p w14:paraId="01F21660" w14:textId="77777777" w:rsidR="00730193" w:rsidRPr="001A5188" w:rsidRDefault="00730193" w:rsidP="00730193">
            <w:pP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3F51066A" w14:textId="17EEF87D" w:rsidR="00730193" w:rsidRPr="001A5188" w:rsidRDefault="00730193" w:rsidP="0073019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226FEA6D" w14:textId="5CAE8826" w:rsidR="00730193" w:rsidRPr="001A5188" w:rsidRDefault="00730193" w:rsidP="0073019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3A8120E1" w14:textId="7F64E4E8" w:rsidR="00730193" w:rsidRPr="001A5188" w:rsidRDefault="00730193" w:rsidP="0073019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06D723F2" w14:textId="3C7934A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068AA3FB" w14:textId="1D3EE5C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5.534,70</w:t>
            </w:r>
          </w:p>
        </w:tc>
        <w:tc>
          <w:tcPr>
            <w:tcW w:w="1210" w:type="dxa"/>
            <w:tcBorders>
              <w:top w:val="single" w:sz="4" w:space="0" w:color="auto"/>
              <w:left w:val="single" w:sz="4" w:space="0" w:color="auto"/>
              <w:bottom w:val="single" w:sz="4" w:space="0" w:color="auto"/>
              <w:right w:val="single" w:sz="4" w:space="0" w:color="auto"/>
            </w:tcBorders>
          </w:tcPr>
          <w:p w14:paraId="0FC175FB" w14:textId="307914D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0BD7CE97" w14:textId="583AFEF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EEB4A46" w14:textId="77777777" w:rsidTr="001558BF">
        <w:trPr>
          <w:trHeight w:val="338"/>
          <w:tblCellSpacing w:w="0" w:type="dxa"/>
        </w:trPr>
        <w:tc>
          <w:tcPr>
            <w:tcW w:w="0" w:type="auto"/>
            <w:vMerge/>
            <w:tcBorders>
              <w:left w:val="single" w:sz="4" w:space="0" w:color="auto"/>
              <w:right w:val="single" w:sz="4" w:space="0" w:color="auto"/>
            </w:tcBorders>
            <w:vAlign w:val="center"/>
            <w:hideMark/>
          </w:tcPr>
          <w:p w14:paraId="08E1FA0D"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60428396" w14:textId="2ADD7AF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Budowa i remont dróg gminnych na terenie sołectwa Drążdżewo Nowe</w:t>
            </w:r>
          </w:p>
        </w:tc>
        <w:tc>
          <w:tcPr>
            <w:tcW w:w="628" w:type="dxa"/>
            <w:tcBorders>
              <w:top w:val="single" w:sz="4" w:space="0" w:color="auto"/>
              <w:left w:val="single" w:sz="4" w:space="0" w:color="auto"/>
              <w:bottom w:val="single" w:sz="4" w:space="0" w:color="auto"/>
              <w:right w:val="single" w:sz="4" w:space="0" w:color="auto"/>
            </w:tcBorders>
          </w:tcPr>
          <w:p w14:paraId="72BEFA8A" w14:textId="3A1A92F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39E734D" w14:textId="7C60E33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0BA0B7F" w14:textId="771ADFF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4C57B54B" w14:textId="1750D92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12.400,00</w:t>
            </w:r>
          </w:p>
        </w:tc>
        <w:tc>
          <w:tcPr>
            <w:tcW w:w="1210" w:type="dxa"/>
            <w:tcBorders>
              <w:top w:val="single" w:sz="4" w:space="0" w:color="auto"/>
              <w:left w:val="single" w:sz="4" w:space="0" w:color="auto"/>
              <w:bottom w:val="single" w:sz="4" w:space="0" w:color="auto"/>
              <w:right w:val="single" w:sz="4" w:space="0" w:color="auto"/>
            </w:tcBorders>
          </w:tcPr>
          <w:p w14:paraId="5BD2D3E3" w14:textId="28535DA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2179CE8" w14:textId="08DC1E4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64D5FA42" w14:textId="77777777" w:rsidTr="001558BF">
        <w:trPr>
          <w:trHeight w:val="338"/>
          <w:tblCellSpacing w:w="0" w:type="dxa"/>
        </w:trPr>
        <w:tc>
          <w:tcPr>
            <w:tcW w:w="0" w:type="auto"/>
            <w:vMerge/>
            <w:tcBorders>
              <w:left w:val="single" w:sz="4" w:space="0" w:color="auto"/>
              <w:right w:val="single" w:sz="4" w:space="0" w:color="auto"/>
            </w:tcBorders>
            <w:vAlign w:val="center"/>
          </w:tcPr>
          <w:p w14:paraId="3F5F12C1" w14:textId="77777777" w:rsidR="00730193" w:rsidRPr="001A5188" w:rsidRDefault="00730193" w:rsidP="00730193">
            <w:pPr>
              <w:rPr>
                <w:rFonts w:asciiTheme="minorHAnsi" w:hAnsiTheme="minorHAnsi" w:cstheme="minorHAnsi"/>
              </w:rPr>
            </w:pPr>
          </w:p>
        </w:tc>
        <w:tc>
          <w:tcPr>
            <w:tcW w:w="2222" w:type="dxa"/>
            <w:vMerge w:val="restart"/>
            <w:tcBorders>
              <w:top w:val="single" w:sz="4" w:space="0" w:color="auto"/>
              <w:left w:val="single" w:sz="4" w:space="0" w:color="auto"/>
              <w:right w:val="single" w:sz="4" w:space="0" w:color="auto"/>
            </w:tcBorders>
          </w:tcPr>
          <w:p w14:paraId="3D5F3BA6" w14:textId="68ADFBCB" w:rsidR="00730193" w:rsidRDefault="00730193" w:rsidP="00730193">
            <w:pPr>
              <w:pStyle w:val="NormalnyWeb"/>
              <w:jc w:val="center"/>
              <w:rPr>
                <w:rFonts w:asciiTheme="minorHAnsi" w:hAnsiTheme="minorHAnsi" w:cstheme="minorHAnsi"/>
              </w:rPr>
            </w:pPr>
            <w:r>
              <w:rPr>
                <w:rFonts w:asciiTheme="minorHAnsi" w:hAnsiTheme="minorHAnsi" w:cstheme="minorHAnsi"/>
              </w:rPr>
              <w:t>Zakup materiałów i wykonanie dachu na altanie przy świetlicy wiejskiej</w:t>
            </w:r>
          </w:p>
        </w:tc>
        <w:tc>
          <w:tcPr>
            <w:tcW w:w="628" w:type="dxa"/>
            <w:vMerge w:val="restart"/>
            <w:tcBorders>
              <w:top w:val="single" w:sz="4" w:space="0" w:color="auto"/>
              <w:left w:val="single" w:sz="4" w:space="0" w:color="auto"/>
              <w:right w:val="single" w:sz="4" w:space="0" w:color="auto"/>
            </w:tcBorders>
          </w:tcPr>
          <w:p w14:paraId="0980185D" w14:textId="52391BA2" w:rsidR="00730193"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12335F16" w14:textId="029F8230" w:rsidR="00730193"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57D3846A" w14:textId="42C54140"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88BC3E7" w14:textId="75A19AA5" w:rsidR="00730193" w:rsidRDefault="00730193" w:rsidP="00730193">
            <w:pPr>
              <w:pStyle w:val="NormalnyWeb"/>
              <w:jc w:val="center"/>
              <w:rPr>
                <w:rFonts w:asciiTheme="minorHAnsi" w:hAnsiTheme="minorHAnsi" w:cstheme="minorHAnsi"/>
              </w:rPr>
            </w:pPr>
            <w:r>
              <w:rPr>
                <w:rFonts w:asciiTheme="minorHAnsi" w:hAnsiTheme="minorHAnsi" w:cstheme="minorHAnsi"/>
              </w:rPr>
              <w:t>4.540,00</w:t>
            </w:r>
          </w:p>
        </w:tc>
        <w:tc>
          <w:tcPr>
            <w:tcW w:w="1210" w:type="dxa"/>
            <w:tcBorders>
              <w:top w:val="single" w:sz="4" w:space="0" w:color="auto"/>
              <w:left w:val="single" w:sz="4" w:space="0" w:color="auto"/>
              <w:bottom w:val="single" w:sz="4" w:space="0" w:color="auto"/>
              <w:right w:val="single" w:sz="4" w:space="0" w:color="auto"/>
            </w:tcBorders>
          </w:tcPr>
          <w:p w14:paraId="54E75640" w14:textId="3BB127F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648,00</w:t>
            </w:r>
          </w:p>
        </w:tc>
        <w:tc>
          <w:tcPr>
            <w:tcW w:w="1231" w:type="dxa"/>
            <w:tcBorders>
              <w:top w:val="single" w:sz="4" w:space="0" w:color="auto"/>
              <w:left w:val="single" w:sz="4" w:space="0" w:color="auto"/>
              <w:bottom w:val="single" w:sz="4" w:space="0" w:color="auto"/>
              <w:right w:val="single" w:sz="4" w:space="0" w:color="auto"/>
            </w:tcBorders>
          </w:tcPr>
          <w:p w14:paraId="49E4AD37" w14:textId="42F3254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14,27</w:t>
            </w:r>
          </w:p>
        </w:tc>
      </w:tr>
      <w:tr w:rsidR="00730193" w:rsidRPr="001A5188" w14:paraId="4D8BCBCB" w14:textId="77777777" w:rsidTr="001558BF">
        <w:trPr>
          <w:trHeight w:val="338"/>
          <w:tblCellSpacing w:w="0" w:type="dxa"/>
        </w:trPr>
        <w:tc>
          <w:tcPr>
            <w:tcW w:w="0" w:type="auto"/>
            <w:vMerge/>
            <w:tcBorders>
              <w:left w:val="single" w:sz="4" w:space="0" w:color="auto"/>
              <w:right w:val="single" w:sz="4" w:space="0" w:color="auto"/>
            </w:tcBorders>
            <w:vAlign w:val="center"/>
          </w:tcPr>
          <w:p w14:paraId="3001D2AA" w14:textId="77777777" w:rsidR="00730193" w:rsidRPr="001A5188" w:rsidRDefault="00730193" w:rsidP="00730193">
            <w:pP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50FB8279" w14:textId="77777777" w:rsidR="00730193" w:rsidRDefault="00730193" w:rsidP="0073019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5BC93712" w14:textId="77777777" w:rsidR="00730193" w:rsidRDefault="00730193" w:rsidP="0073019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51528295" w14:textId="77777777" w:rsidR="00730193" w:rsidRDefault="00730193" w:rsidP="0073019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65686E2F" w14:textId="44D66DF2" w:rsidR="00730193"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7257FC07" w14:textId="22399009" w:rsidR="00730193" w:rsidRDefault="00730193" w:rsidP="00730193">
            <w:pPr>
              <w:pStyle w:val="NormalnyWeb"/>
              <w:jc w:val="center"/>
              <w:rPr>
                <w:rFonts w:asciiTheme="minorHAnsi" w:hAnsiTheme="minorHAnsi" w:cstheme="minorHAnsi"/>
              </w:rPr>
            </w:pPr>
            <w:r>
              <w:rPr>
                <w:rFonts w:asciiTheme="minorHAnsi" w:hAnsiTheme="minorHAnsi" w:cstheme="minorHAnsi"/>
              </w:rPr>
              <w:t>2.460,00</w:t>
            </w:r>
          </w:p>
        </w:tc>
        <w:tc>
          <w:tcPr>
            <w:tcW w:w="1210" w:type="dxa"/>
            <w:tcBorders>
              <w:top w:val="single" w:sz="4" w:space="0" w:color="auto"/>
              <w:left w:val="single" w:sz="4" w:space="0" w:color="auto"/>
              <w:bottom w:val="single" w:sz="4" w:space="0" w:color="auto"/>
              <w:right w:val="single" w:sz="4" w:space="0" w:color="auto"/>
            </w:tcBorders>
          </w:tcPr>
          <w:p w14:paraId="346C9B85" w14:textId="5D12752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5970446" w14:textId="09BA725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E5119EB" w14:textId="77777777" w:rsidTr="001558BF">
        <w:trPr>
          <w:trHeight w:val="338"/>
          <w:tblCellSpacing w:w="0" w:type="dxa"/>
        </w:trPr>
        <w:tc>
          <w:tcPr>
            <w:tcW w:w="0" w:type="auto"/>
            <w:vMerge/>
            <w:tcBorders>
              <w:left w:val="single" w:sz="4" w:space="0" w:color="auto"/>
              <w:bottom w:val="single" w:sz="4" w:space="0" w:color="auto"/>
              <w:right w:val="single" w:sz="4" w:space="0" w:color="auto"/>
            </w:tcBorders>
            <w:vAlign w:val="center"/>
          </w:tcPr>
          <w:p w14:paraId="57D83302" w14:textId="77777777" w:rsidR="00730193" w:rsidRPr="001A5188" w:rsidRDefault="00730193" w:rsidP="00730193">
            <w:pPr>
              <w:rPr>
                <w:rFonts w:asciiTheme="minorHAnsi" w:hAnsiTheme="minorHAnsi" w:cstheme="minorHAnsi"/>
              </w:rPr>
            </w:pPr>
          </w:p>
        </w:tc>
        <w:tc>
          <w:tcPr>
            <w:tcW w:w="2222" w:type="dxa"/>
            <w:tcBorders>
              <w:left w:val="single" w:sz="4" w:space="0" w:color="auto"/>
              <w:bottom w:val="single" w:sz="4" w:space="0" w:color="auto"/>
              <w:right w:val="single" w:sz="4" w:space="0" w:color="auto"/>
            </w:tcBorders>
          </w:tcPr>
          <w:p w14:paraId="1C29AFE4" w14:textId="5010378D" w:rsidR="00730193" w:rsidRDefault="00730193" w:rsidP="00730193">
            <w:pPr>
              <w:pStyle w:val="NormalnyWeb"/>
              <w:jc w:val="center"/>
              <w:rPr>
                <w:rFonts w:asciiTheme="minorHAnsi" w:hAnsiTheme="minorHAnsi" w:cstheme="minorHAnsi"/>
              </w:rPr>
            </w:pPr>
            <w:r>
              <w:rPr>
                <w:rFonts w:asciiTheme="minorHAnsi" w:hAnsiTheme="minorHAnsi" w:cstheme="minorHAnsi"/>
              </w:rPr>
              <w:t>Zakup wyposażenia do świetlicy wiejskiej</w:t>
            </w:r>
          </w:p>
        </w:tc>
        <w:tc>
          <w:tcPr>
            <w:tcW w:w="628" w:type="dxa"/>
            <w:tcBorders>
              <w:left w:val="single" w:sz="4" w:space="0" w:color="auto"/>
              <w:bottom w:val="single" w:sz="4" w:space="0" w:color="auto"/>
              <w:right w:val="single" w:sz="4" w:space="0" w:color="auto"/>
            </w:tcBorders>
          </w:tcPr>
          <w:p w14:paraId="064D8158" w14:textId="2B8D8D0B" w:rsidR="00730193"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left w:val="single" w:sz="4" w:space="0" w:color="auto"/>
              <w:bottom w:val="single" w:sz="4" w:space="0" w:color="auto"/>
              <w:right w:val="single" w:sz="4" w:space="0" w:color="auto"/>
            </w:tcBorders>
          </w:tcPr>
          <w:p w14:paraId="6667B354" w14:textId="411D5F1A" w:rsidR="00730193"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3579DB8" w14:textId="468264ED" w:rsidR="00730193"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434A6D84" w14:textId="537FB9A1" w:rsidR="00730193" w:rsidRDefault="00730193" w:rsidP="00730193">
            <w:pPr>
              <w:pStyle w:val="NormalnyWeb"/>
              <w:jc w:val="center"/>
              <w:rPr>
                <w:rFonts w:asciiTheme="minorHAnsi" w:hAnsiTheme="minorHAnsi" w:cstheme="minorHAnsi"/>
              </w:rPr>
            </w:pPr>
            <w:r>
              <w:rPr>
                <w:rFonts w:asciiTheme="minorHAnsi" w:hAnsiTheme="minorHAnsi" w:cstheme="minorHAnsi"/>
              </w:rPr>
              <w:t>1.600,00</w:t>
            </w:r>
          </w:p>
        </w:tc>
        <w:tc>
          <w:tcPr>
            <w:tcW w:w="1210" w:type="dxa"/>
            <w:tcBorders>
              <w:top w:val="single" w:sz="4" w:space="0" w:color="auto"/>
              <w:left w:val="single" w:sz="4" w:space="0" w:color="auto"/>
              <w:bottom w:val="single" w:sz="4" w:space="0" w:color="auto"/>
              <w:right w:val="single" w:sz="4" w:space="0" w:color="auto"/>
            </w:tcBorders>
          </w:tcPr>
          <w:p w14:paraId="19583A58" w14:textId="7E5CB77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68C31031" w14:textId="018DE21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87CDD85" w14:textId="77777777" w:rsidTr="001558BF">
        <w:trPr>
          <w:trHeight w:val="472"/>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8D18AD"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Drążdżewo Nowe</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6F875FF" w14:textId="16C5FFAB"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35.334,70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54D3869C" w14:textId="17B61E09" w:rsidR="00730193" w:rsidRPr="001A5188" w:rsidRDefault="00FA5477" w:rsidP="00730193">
            <w:pPr>
              <w:pStyle w:val="NormalnyWeb"/>
              <w:jc w:val="center"/>
              <w:rPr>
                <w:rFonts w:asciiTheme="minorHAnsi" w:hAnsiTheme="minorHAnsi" w:cstheme="minorHAnsi"/>
                <w:b/>
                <w:i/>
              </w:rPr>
            </w:pPr>
            <w:r>
              <w:rPr>
                <w:rFonts w:asciiTheme="minorHAnsi" w:hAnsiTheme="minorHAnsi" w:cstheme="minorHAnsi"/>
                <w:b/>
                <w:i/>
              </w:rPr>
              <w:t>648,00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51DFF9BE" w14:textId="2A7E70A2" w:rsidR="00730193" w:rsidRPr="001A5188" w:rsidRDefault="00FA5477" w:rsidP="00730193">
            <w:pPr>
              <w:pStyle w:val="NormalnyWeb"/>
              <w:jc w:val="center"/>
              <w:rPr>
                <w:rFonts w:asciiTheme="minorHAnsi" w:hAnsiTheme="minorHAnsi" w:cstheme="minorHAnsi"/>
                <w:b/>
                <w:i/>
              </w:rPr>
            </w:pPr>
            <w:r>
              <w:rPr>
                <w:rFonts w:asciiTheme="minorHAnsi" w:hAnsiTheme="minorHAnsi" w:cstheme="minorHAnsi"/>
                <w:b/>
                <w:i/>
              </w:rPr>
              <w:t>1,83</w:t>
            </w:r>
          </w:p>
        </w:tc>
      </w:tr>
      <w:tr w:rsidR="00730193" w:rsidRPr="001A5188" w14:paraId="69644941" w14:textId="77777777" w:rsidTr="001558BF">
        <w:trPr>
          <w:trHeight w:val="338"/>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094AF596" w14:textId="77777777" w:rsidR="00730193" w:rsidRPr="001A5188" w:rsidRDefault="00730193" w:rsidP="00730193">
            <w:pPr>
              <w:pStyle w:val="NormalnyWeb"/>
              <w:rPr>
                <w:rFonts w:asciiTheme="minorHAnsi" w:hAnsiTheme="minorHAnsi" w:cstheme="minorHAnsi"/>
              </w:rPr>
            </w:pPr>
            <w:r w:rsidRPr="001A5188">
              <w:rPr>
                <w:rFonts w:asciiTheme="minorHAnsi" w:hAnsiTheme="minorHAnsi" w:cstheme="minorHAnsi"/>
              </w:rPr>
              <w:t>Żelazna Prywatna</w:t>
            </w:r>
          </w:p>
        </w:tc>
        <w:tc>
          <w:tcPr>
            <w:tcW w:w="2222" w:type="dxa"/>
            <w:tcBorders>
              <w:top w:val="single" w:sz="4" w:space="0" w:color="auto"/>
              <w:left w:val="single" w:sz="4" w:space="0" w:color="auto"/>
              <w:bottom w:val="single" w:sz="4" w:space="0" w:color="auto"/>
              <w:right w:val="single" w:sz="4" w:space="0" w:color="auto"/>
            </w:tcBorders>
            <w:hideMark/>
          </w:tcPr>
          <w:p w14:paraId="1BBC2CCC" w14:textId="08345FAF"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 xml:space="preserve">Żwirowanie dróg gminnych w Żelaznej Prywatnej </w:t>
            </w:r>
          </w:p>
        </w:tc>
        <w:tc>
          <w:tcPr>
            <w:tcW w:w="628" w:type="dxa"/>
            <w:tcBorders>
              <w:top w:val="single" w:sz="4" w:space="0" w:color="auto"/>
              <w:left w:val="single" w:sz="4" w:space="0" w:color="auto"/>
              <w:bottom w:val="single" w:sz="4" w:space="0" w:color="auto"/>
              <w:right w:val="single" w:sz="4" w:space="0" w:color="auto"/>
            </w:tcBorders>
          </w:tcPr>
          <w:p w14:paraId="1D0F5585" w14:textId="50BDA71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705086C3" w14:textId="4EF5266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C4ED090" w14:textId="0BC3D80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56A4098A" w14:textId="100F4C6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17.918,83</w:t>
            </w:r>
          </w:p>
        </w:tc>
        <w:tc>
          <w:tcPr>
            <w:tcW w:w="1210" w:type="dxa"/>
            <w:tcBorders>
              <w:top w:val="single" w:sz="4" w:space="0" w:color="auto"/>
              <w:left w:val="single" w:sz="4" w:space="0" w:color="auto"/>
              <w:bottom w:val="single" w:sz="4" w:space="0" w:color="auto"/>
              <w:right w:val="single" w:sz="4" w:space="0" w:color="auto"/>
            </w:tcBorders>
          </w:tcPr>
          <w:p w14:paraId="6E0EDC2E" w14:textId="5B42609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B21C3E0" w14:textId="65A3879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6B56639" w14:textId="77777777" w:rsidTr="001558B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75B3D7F"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125306C8" w14:textId="2ED71B8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Wyposażenie świetlicy wiejskiej w Żelaznej Rządowej</w:t>
            </w:r>
          </w:p>
        </w:tc>
        <w:tc>
          <w:tcPr>
            <w:tcW w:w="628" w:type="dxa"/>
            <w:tcBorders>
              <w:top w:val="single" w:sz="4" w:space="0" w:color="auto"/>
              <w:left w:val="single" w:sz="4" w:space="0" w:color="auto"/>
              <w:bottom w:val="single" w:sz="4" w:space="0" w:color="auto"/>
              <w:right w:val="single" w:sz="4" w:space="0" w:color="auto"/>
            </w:tcBorders>
          </w:tcPr>
          <w:p w14:paraId="1637F1BD" w14:textId="76A92D9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7B419348" w14:textId="54537EA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1DBC3721" w14:textId="4195A56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589BBE22" w14:textId="7B4343E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500,00</w:t>
            </w:r>
          </w:p>
        </w:tc>
        <w:tc>
          <w:tcPr>
            <w:tcW w:w="1210" w:type="dxa"/>
            <w:tcBorders>
              <w:top w:val="single" w:sz="4" w:space="0" w:color="auto"/>
              <w:left w:val="single" w:sz="4" w:space="0" w:color="auto"/>
              <w:bottom w:val="single" w:sz="4" w:space="0" w:color="auto"/>
              <w:right w:val="single" w:sz="4" w:space="0" w:color="auto"/>
            </w:tcBorders>
          </w:tcPr>
          <w:p w14:paraId="69DA13B0" w14:textId="051C2E5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500,00</w:t>
            </w:r>
          </w:p>
        </w:tc>
        <w:tc>
          <w:tcPr>
            <w:tcW w:w="1231" w:type="dxa"/>
            <w:tcBorders>
              <w:top w:val="single" w:sz="4" w:space="0" w:color="auto"/>
              <w:left w:val="single" w:sz="4" w:space="0" w:color="auto"/>
              <w:bottom w:val="single" w:sz="4" w:space="0" w:color="auto"/>
              <w:right w:val="single" w:sz="4" w:space="0" w:color="auto"/>
            </w:tcBorders>
          </w:tcPr>
          <w:p w14:paraId="6E323202" w14:textId="3F41236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5C059B97" w14:textId="77777777" w:rsidTr="001558B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81F56F9"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7558661F" w14:textId="7391948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Festyn rodzinny w miejscowości Żelazna Rządowa</w:t>
            </w:r>
          </w:p>
        </w:tc>
        <w:tc>
          <w:tcPr>
            <w:tcW w:w="628" w:type="dxa"/>
            <w:tcBorders>
              <w:top w:val="single" w:sz="4" w:space="0" w:color="auto"/>
              <w:left w:val="single" w:sz="4" w:space="0" w:color="auto"/>
              <w:bottom w:val="single" w:sz="4" w:space="0" w:color="auto"/>
              <w:right w:val="single" w:sz="4" w:space="0" w:color="auto"/>
            </w:tcBorders>
          </w:tcPr>
          <w:p w14:paraId="5B52A108" w14:textId="464CCE9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BF88DCB" w14:textId="30EFD31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59646F13" w14:textId="631A141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7D060CEE" w14:textId="1DA52BD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6C2B0F47" w14:textId="212E0F4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AF60AB5" w14:textId="53D0C20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43191B8E" w14:textId="77777777" w:rsidTr="001558B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2EE7E4"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4882EF38" w14:textId="3CA9067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 xml:space="preserve">Zakup wyposażenia na plac zabaw w Żelaznej Rządowej - </w:t>
            </w:r>
            <w:proofErr w:type="spellStart"/>
            <w:r>
              <w:rPr>
                <w:rFonts w:asciiTheme="minorHAnsi" w:hAnsiTheme="minorHAnsi" w:cstheme="minorHAnsi"/>
              </w:rPr>
              <w:t>Gutocha</w:t>
            </w:r>
            <w:proofErr w:type="spellEnd"/>
          </w:p>
        </w:tc>
        <w:tc>
          <w:tcPr>
            <w:tcW w:w="628" w:type="dxa"/>
            <w:tcBorders>
              <w:top w:val="single" w:sz="4" w:space="0" w:color="auto"/>
              <w:left w:val="single" w:sz="4" w:space="0" w:color="auto"/>
              <w:bottom w:val="single" w:sz="4" w:space="0" w:color="auto"/>
              <w:right w:val="single" w:sz="4" w:space="0" w:color="auto"/>
            </w:tcBorders>
          </w:tcPr>
          <w:p w14:paraId="62200591" w14:textId="34B11B7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1827DCC" w14:textId="097862D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0620A0BA" w14:textId="6A741F6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2CC2BA18" w14:textId="62296B1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4569E45F" w14:textId="119F715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3.936,00</w:t>
            </w:r>
          </w:p>
        </w:tc>
        <w:tc>
          <w:tcPr>
            <w:tcW w:w="1231" w:type="dxa"/>
            <w:tcBorders>
              <w:top w:val="single" w:sz="4" w:space="0" w:color="auto"/>
              <w:left w:val="single" w:sz="4" w:space="0" w:color="auto"/>
              <w:bottom w:val="single" w:sz="4" w:space="0" w:color="auto"/>
              <w:right w:val="single" w:sz="4" w:space="0" w:color="auto"/>
            </w:tcBorders>
          </w:tcPr>
          <w:p w14:paraId="0A6AED2A" w14:textId="619CB14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98,40</w:t>
            </w:r>
          </w:p>
        </w:tc>
      </w:tr>
      <w:tr w:rsidR="00730193" w:rsidRPr="001A5188" w14:paraId="332C5248" w14:textId="77777777" w:rsidTr="001558BF">
        <w:trPr>
          <w:trHeight w:val="337"/>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542F260"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Żelazna Prywatna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645913E8" w14:textId="7A9D022F"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23.418,83</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85D8C9D" w14:textId="7C8C2388"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4.436,00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47E83B00" w14:textId="1A2172C7"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18,94</w:t>
            </w:r>
          </w:p>
        </w:tc>
      </w:tr>
      <w:tr w:rsidR="00730193" w:rsidRPr="001A5188" w14:paraId="2BEF9B74" w14:textId="77777777" w:rsidTr="001558BF">
        <w:trPr>
          <w:trHeight w:val="338"/>
          <w:tblCellSpacing w:w="0" w:type="dxa"/>
        </w:trPr>
        <w:tc>
          <w:tcPr>
            <w:tcW w:w="1241" w:type="dxa"/>
            <w:vMerge w:val="restart"/>
            <w:tcBorders>
              <w:top w:val="single" w:sz="4" w:space="0" w:color="auto"/>
              <w:left w:val="single" w:sz="4" w:space="0" w:color="auto"/>
              <w:bottom w:val="single" w:sz="4" w:space="0" w:color="auto"/>
              <w:right w:val="single" w:sz="4" w:space="0" w:color="auto"/>
            </w:tcBorders>
            <w:hideMark/>
          </w:tcPr>
          <w:p w14:paraId="465D617B"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Żelazna Rządowa</w:t>
            </w:r>
          </w:p>
        </w:tc>
        <w:tc>
          <w:tcPr>
            <w:tcW w:w="2222" w:type="dxa"/>
            <w:tcBorders>
              <w:top w:val="single" w:sz="4" w:space="0" w:color="auto"/>
              <w:left w:val="single" w:sz="4" w:space="0" w:color="auto"/>
              <w:bottom w:val="single" w:sz="4" w:space="0" w:color="auto"/>
              <w:right w:val="single" w:sz="4" w:space="0" w:color="auto"/>
            </w:tcBorders>
            <w:hideMark/>
          </w:tcPr>
          <w:p w14:paraId="077196E9" w14:textId="69E9F30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Remonty dróg żwirowych na terenie sołectwa</w:t>
            </w:r>
            <w:r w:rsidRPr="001A5188">
              <w:rPr>
                <w:rFonts w:asciiTheme="minorHAnsi" w:hAnsiTheme="minorHAnsi" w:cstheme="minorHAnsi"/>
              </w:rPr>
              <w:t xml:space="preserve"> Żelazna Rządowa</w:t>
            </w:r>
          </w:p>
        </w:tc>
        <w:tc>
          <w:tcPr>
            <w:tcW w:w="628" w:type="dxa"/>
            <w:tcBorders>
              <w:top w:val="single" w:sz="4" w:space="0" w:color="auto"/>
              <w:left w:val="single" w:sz="4" w:space="0" w:color="auto"/>
              <w:bottom w:val="single" w:sz="4" w:space="0" w:color="auto"/>
              <w:right w:val="single" w:sz="4" w:space="0" w:color="auto"/>
            </w:tcBorders>
          </w:tcPr>
          <w:p w14:paraId="2BB71959" w14:textId="378714F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2A5447B8" w14:textId="06A9D79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E503641" w14:textId="0ACE5C9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663E68B4" w14:textId="45D1016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28.146,45</w:t>
            </w:r>
          </w:p>
        </w:tc>
        <w:tc>
          <w:tcPr>
            <w:tcW w:w="1210" w:type="dxa"/>
            <w:tcBorders>
              <w:top w:val="single" w:sz="4" w:space="0" w:color="auto"/>
              <w:left w:val="single" w:sz="4" w:space="0" w:color="auto"/>
              <w:bottom w:val="single" w:sz="4" w:space="0" w:color="auto"/>
              <w:right w:val="single" w:sz="4" w:space="0" w:color="auto"/>
            </w:tcBorders>
          </w:tcPr>
          <w:p w14:paraId="03439C6F" w14:textId="5E3D34A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3D4F609" w14:textId="668E96B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01BEDFCD" w14:textId="77777777" w:rsidTr="001558B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2B7600"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hideMark/>
          </w:tcPr>
          <w:p w14:paraId="785AB510" w14:textId="3BE6D4BF"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Festyn rodzinny</w:t>
            </w:r>
            <w:r>
              <w:rPr>
                <w:rFonts w:asciiTheme="minorHAnsi" w:hAnsiTheme="minorHAnsi" w:cstheme="minorHAnsi"/>
              </w:rPr>
              <w:t xml:space="preserve"> w miejscowości Żelazna Rządowa</w:t>
            </w:r>
          </w:p>
        </w:tc>
        <w:tc>
          <w:tcPr>
            <w:tcW w:w="628" w:type="dxa"/>
            <w:tcBorders>
              <w:top w:val="single" w:sz="4" w:space="0" w:color="auto"/>
              <w:left w:val="single" w:sz="4" w:space="0" w:color="auto"/>
              <w:bottom w:val="single" w:sz="4" w:space="0" w:color="auto"/>
              <w:right w:val="single" w:sz="4" w:space="0" w:color="auto"/>
            </w:tcBorders>
          </w:tcPr>
          <w:p w14:paraId="4AE12990" w14:textId="3B1733C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3B0451CE" w14:textId="5F3CEF7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2FC3132B" w14:textId="3E3F500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69C32F76" w14:textId="2427FDB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2.500,00</w:t>
            </w:r>
          </w:p>
        </w:tc>
        <w:tc>
          <w:tcPr>
            <w:tcW w:w="1210" w:type="dxa"/>
            <w:tcBorders>
              <w:top w:val="single" w:sz="4" w:space="0" w:color="auto"/>
              <w:left w:val="single" w:sz="4" w:space="0" w:color="auto"/>
              <w:bottom w:val="single" w:sz="4" w:space="0" w:color="auto"/>
              <w:right w:val="single" w:sz="4" w:space="0" w:color="auto"/>
            </w:tcBorders>
          </w:tcPr>
          <w:p w14:paraId="0000AFB7" w14:textId="1D44690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561BDE6" w14:textId="1C6D025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5AFC9D70" w14:textId="77777777" w:rsidTr="001558BF">
        <w:trPr>
          <w:trHeight w:val="338"/>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29C6210" w14:textId="77777777" w:rsidR="00730193" w:rsidRPr="001A5188" w:rsidRDefault="00730193" w:rsidP="00730193">
            <w:pP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hideMark/>
          </w:tcPr>
          <w:p w14:paraId="146AC833" w14:textId="4C3A5A6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Wyposażenie</w:t>
            </w:r>
            <w:r w:rsidRPr="001A5188">
              <w:rPr>
                <w:rFonts w:asciiTheme="minorHAnsi" w:hAnsiTheme="minorHAnsi" w:cstheme="minorHAnsi"/>
              </w:rPr>
              <w:t xml:space="preserve"> świetlicy wiejskiej w Żelazn</w:t>
            </w:r>
            <w:r>
              <w:rPr>
                <w:rFonts w:asciiTheme="minorHAnsi" w:hAnsiTheme="minorHAnsi" w:cstheme="minorHAnsi"/>
              </w:rPr>
              <w:t>ej</w:t>
            </w:r>
            <w:r w:rsidRPr="001A5188">
              <w:rPr>
                <w:rFonts w:asciiTheme="minorHAnsi" w:hAnsiTheme="minorHAnsi" w:cstheme="minorHAnsi"/>
              </w:rPr>
              <w:t xml:space="preserve"> Rządow</w:t>
            </w:r>
            <w:r>
              <w:rPr>
                <w:rFonts w:asciiTheme="minorHAnsi" w:hAnsiTheme="minorHAnsi" w:cstheme="minorHAnsi"/>
              </w:rPr>
              <w:t>ej</w:t>
            </w:r>
          </w:p>
        </w:tc>
        <w:tc>
          <w:tcPr>
            <w:tcW w:w="628" w:type="dxa"/>
            <w:tcBorders>
              <w:top w:val="single" w:sz="4" w:space="0" w:color="auto"/>
              <w:left w:val="single" w:sz="4" w:space="0" w:color="auto"/>
              <w:bottom w:val="single" w:sz="4" w:space="0" w:color="auto"/>
              <w:right w:val="single" w:sz="4" w:space="0" w:color="auto"/>
            </w:tcBorders>
          </w:tcPr>
          <w:p w14:paraId="5F8F0279" w14:textId="46C15C5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C5ED3C5" w14:textId="628C26E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2CEEF10D" w14:textId="2D3F158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65A25A4F" w14:textId="77E1189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500,00</w:t>
            </w:r>
          </w:p>
        </w:tc>
        <w:tc>
          <w:tcPr>
            <w:tcW w:w="1210" w:type="dxa"/>
            <w:tcBorders>
              <w:top w:val="single" w:sz="4" w:space="0" w:color="auto"/>
              <w:left w:val="single" w:sz="4" w:space="0" w:color="auto"/>
              <w:bottom w:val="single" w:sz="4" w:space="0" w:color="auto"/>
              <w:right w:val="single" w:sz="4" w:space="0" w:color="auto"/>
            </w:tcBorders>
          </w:tcPr>
          <w:p w14:paraId="206F79B1" w14:textId="3833DF3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500,00</w:t>
            </w:r>
          </w:p>
        </w:tc>
        <w:tc>
          <w:tcPr>
            <w:tcW w:w="1231" w:type="dxa"/>
            <w:tcBorders>
              <w:top w:val="single" w:sz="4" w:space="0" w:color="auto"/>
              <w:left w:val="single" w:sz="4" w:space="0" w:color="auto"/>
              <w:bottom w:val="single" w:sz="4" w:space="0" w:color="auto"/>
              <w:right w:val="single" w:sz="4" w:space="0" w:color="auto"/>
            </w:tcBorders>
          </w:tcPr>
          <w:p w14:paraId="6F9C51D7" w14:textId="04D29BF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w:t>
            </w:r>
          </w:p>
        </w:tc>
      </w:tr>
      <w:tr w:rsidR="00730193" w:rsidRPr="001A5188" w14:paraId="7FE38D32" w14:textId="77777777" w:rsidTr="001558BF">
        <w:trPr>
          <w:trHeight w:val="384"/>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6382FAF"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Żelazna Rządowa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48A096C" w14:textId="5017C54F"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31.146,45</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3E98143B" w14:textId="6106484D"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500,00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B4CE469" w14:textId="5713E010"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1,61</w:t>
            </w:r>
          </w:p>
        </w:tc>
      </w:tr>
      <w:tr w:rsidR="00730193" w:rsidRPr="001A5188" w14:paraId="4551AB78" w14:textId="77777777" w:rsidTr="001558BF">
        <w:trPr>
          <w:trHeight w:val="473"/>
          <w:tblCellSpacing w:w="0" w:type="dxa"/>
        </w:trPr>
        <w:tc>
          <w:tcPr>
            <w:tcW w:w="1241" w:type="dxa"/>
            <w:vMerge w:val="restart"/>
            <w:tcBorders>
              <w:top w:val="single" w:sz="4" w:space="0" w:color="auto"/>
              <w:left w:val="single" w:sz="4" w:space="0" w:color="auto"/>
              <w:right w:val="single" w:sz="4" w:space="0" w:color="auto"/>
            </w:tcBorders>
            <w:hideMark/>
          </w:tcPr>
          <w:p w14:paraId="57ACBD82"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Olszewka</w:t>
            </w:r>
          </w:p>
        </w:tc>
        <w:tc>
          <w:tcPr>
            <w:tcW w:w="2222" w:type="dxa"/>
            <w:tcBorders>
              <w:top w:val="single" w:sz="4" w:space="0" w:color="auto"/>
              <w:left w:val="single" w:sz="4" w:space="0" w:color="auto"/>
              <w:bottom w:val="single" w:sz="4" w:space="0" w:color="auto"/>
              <w:right w:val="single" w:sz="4" w:space="0" w:color="auto"/>
            </w:tcBorders>
          </w:tcPr>
          <w:p w14:paraId="18EF184B" w14:textId="111547C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Wyposażenie świetlicy wiejskiej w Olszewce</w:t>
            </w:r>
          </w:p>
        </w:tc>
        <w:tc>
          <w:tcPr>
            <w:tcW w:w="628" w:type="dxa"/>
            <w:tcBorders>
              <w:top w:val="single" w:sz="4" w:space="0" w:color="auto"/>
              <w:left w:val="single" w:sz="4" w:space="0" w:color="auto"/>
              <w:bottom w:val="single" w:sz="4" w:space="0" w:color="auto"/>
              <w:right w:val="single" w:sz="4" w:space="0" w:color="auto"/>
            </w:tcBorders>
          </w:tcPr>
          <w:p w14:paraId="2783B696" w14:textId="3D06DC3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tcBorders>
              <w:top w:val="single" w:sz="4" w:space="0" w:color="auto"/>
              <w:left w:val="single" w:sz="4" w:space="0" w:color="auto"/>
              <w:bottom w:val="single" w:sz="4" w:space="0" w:color="auto"/>
              <w:right w:val="single" w:sz="4" w:space="0" w:color="auto"/>
            </w:tcBorders>
          </w:tcPr>
          <w:p w14:paraId="03005AF5" w14:textId="7261CAC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3FAE20E7" w14:textId="4695CC4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163104BB" w14:textId="39B76CB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38.239,29</w:t>
            </w:r>
          </w:p>
        </w:tc>
        <w:tc>
          <w:tcPr>
            <w:tcW w:w="1210" w:type="dxa"/>
            <w:tcBorders>
              <w:top w:val="single" w:sz="4" w:space="0" w:color="auto"/>
              <w:left w:val="single" w:sz="4" w:space="0" w:color="auto"/>
              <w:bottom w:val="single" w:sz="4" w:space="0" w:color="auto"/>
              <w:right w:val="single" w:sz="4" w:space="0" w:color="auto"/>
            </w:tcBorders>
          </w:tcPr>
          <w:p w14:paraId="718F36FF" w14:textId="5D45591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32.850,83</w:t>
            </w:r>
          </w:p>
        </w:tc>
        <w:tc>
          <w:tcPr>
            <w:tcW w:w="1231" w:type="dxa"/>
            <w:tcBorders>
              <w:top w:val="single" w:sz="4" w:space="0" w:color="auto"/>
              <w:left w:val="single" w:sz="4" w:space="0" w:color="auto"/>
              <w:bottom w:val="single" w:sz="4" w:space="0" w:color="auto"/>
              <w:right w:val="single" w:sz="4" w:space="0" w:color="auto"/>
            </w:tcBorders>
          </w:tcPr>
          <w:p w14:paraId="1E3DD644" w14:textId="06E4FE6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85,91</w:t>
            </w:r>
          </w:p>
        </w:tc>
      </w:tr>
      <w:tr w:rsidR="00730193" w:rsidRPr="001A5188" w14:paraId="2B15EA63" w14:textId="77777777" w:rsidTr="001558BF">
        <w:trPr>
          <w:trHeight w:val="473"/>
          <w:tblCellSpacing w:w="0" w:type="dxa"/>
        </w:trPr>
        <w:tc>
          <w:tcPr>
            <w:tcW w:w="0" w:type="auto"/>
            <w:vMerge/>
            <w:tcBorders>
              <w:left w:val="single" w:sz="4" w:space="0" w:color="auto"/>
              <w:right w:val="single" w:sz="4" w:space="0" w:color="auto"/>
            </w:tcBorders>
            <w:vAlign w:val="center"/>
            <w:hideMark/>
          </w:tcPr>
          <w:p w14:paraId="692C0058" w14:textId="77777777" w:rsidR="00730193" w:rsidRPr="001A5188" w:rsidRDefault="00730193" w:rsidP="00730193">
            <w:pPr>
              <w:rPr>
                <w:rFonts w:asciiTheme="minorHAnsi" w:hAnsiTheme="minorHAnsi" w:cstheme="minorHAnsi"/>
              </w:rPr>
            </w:pPr>
          </w:p>
        </w:tc>
        <w:tc>
          <w:tcPr>
            <w:tcW w:w="2222" w:type="dxa"/>
            <w:vMerge w:val="restart"/>
            <w:tcBorders>
              <w:top w:val="single" w:sz="4" w:space="0" w:color="auto"/>
              <w:left w:val="single" w:sz="4" w:space="0" w:color="auto"/>
              <w:right w:val="single" w:sz="4" w:space="0" w:color="auto"/>
            </w:tcBorders>
          </w:tcPr>
          <w:p w14:paraId="5816236F" w14:textId="54F7181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Organizacja zabawy integracyjnej dla mieszkańców wsi Olszewka</w:t>
            </w:r>
          </w:p>
        </w:tc>
        <w:tc>
          <w:tcPr>
            <w:tcW w:w="628" w:type="dxa"/>
            <w:vMerge w:val="restart"/>
            <w:tcBorders>
              <w:top w:val="single" w:sz="4" w:space="0" w:color="auto"/>
              <w:left w:val="single" w:sz="4" w:space="0" w:color="auto"/>
              <w:right w:val="single" w:sz="4" w:space="0" w:color="auto"/>
            </w:tcBorders>
          </w:tcPr>
          <w:p w14:paraId="645A2FA4" w14:textId="52780A6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72E28A01" w14:textId="6233E8D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77D549FC" w14:textId="1586E1A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4C84520A" w14:textId="0146C6B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1.000,00</w:t>
            </w:r>
          </w:p>
        </w:tc>
        <w:tc>
          <w:tcPr>
            <w:tcW w:w="1210" w:type="dxa"/>
            <w:tcBorders>
              <w:top w:val="single" w:sz="4" w:space="0" w:color="auto"/>
              <w:left w:val="single" w:sz="4" w:space="0" w:color="auto"/>
              <w:bottom w:val="single" w:sz="4" w:space="0" w:color="auto"/>
              <w:right w:val="single" w:sz="4" w:space="0" w:color="auto"/>
            </w:tcBorders>
          </w:tcPr>
          <w:p w14:paraId="0B4C2F77" w14:textId="1BA7EAA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04C595F1" w14:textId="4C5748B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663B25DF" w14:textId="77777777" w:rsidTr="001558BF">
        <w:trPr>
          <w:trHeight w:val="473"/>
          <w:tblCellSpacing w:w="0" w:type="dxa"/>
        </w:trPr>
        <w:tc>
          <w:tcPr>
            <w:tcW w:w="0" w:type="auto"/>
            <w:vMerge/>
            <w:tcBorders>
              <w:left w:val="single" w:sz="4" w:space="0" w:color="auto"/>
              <w:bottom w:val="single" w:sz="4" w:space="0" w:color="auto"/>
              <w:right w:val="single" w:sz="4" w:space="0" w:color="auto"/>
            </w:tcBorders>
            <w:vAlign w:val="center"/>
          </w:tcPr>
          <w:p w14:paraId="48DC2D88" w14:textId="77777777" w:rsidR="00730193" w:rsidRPr="001A5188" w:rsidRDefault="00730193" w:rsidP="00730193">
            <w:pP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41CB8389" w14:textId="77777777" w:rsidR="00730193" w:rsidRDefault="00730193" w:rsidP="0073019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37820366" w14:textId="77777777" w:rsidR="00730193" w:rsidRDefault="00730193" w:rsidP="0073019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11C937B9" w14:textId="77777777" w:rsidR="00730193" w:rsidRDefault="00730193" w:rsidP="0073019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6F6B7B9C" w14:textId="534502F0" w:rsidR="00730193" w:rsidRDefault="00730193" w:rsidP="00730193">
            <w:pPr>
              <w:pStyle w:val="NormalnyWeb"/>
              <w:jc w:val="center"/>
              <w:rPr>
                <w:rFonts w:asciiTheme="minorHAnsi" w:hAnsiTheme="minorHAnsi" w:cstheme="minorHAnsi"/>
              </w:rPr>
            </w:pPr>
            <w:r>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097213D9" w14:textId="0AF8DEBF" w:rsidR="00730193" w:rsidRDefault="00730193" w:rsidP="00730193">
            <w:pPr>
              <w:pStyle w:val="NormalnyWeb"/>
              <w:jc w:val="center"/>
              <w:rPr>
                <w:rFonts w:asciiTheme="minorHAnsi" w:hAnsiTheme="minorHAnsi" w:cstheme="minorHAnsi"/>
              </w:rPr>
            </w:pPr>
            <w:r>
              <w:rPr>
                <w:rFonts w:asciiTheme="minorHAnsi" w:hAnsiTheme="minorHAnsi" w:cstheme="minorHAnsi"/>
              </w:rPr>
              <w:t>4.000,00</w:t>
            </w:r>
          </w:p>
        </w:tc>
        <w:tc>
          <w:tcPr>
            <w:tcW w:w="1210" w:type="dxa"/>
            <w:tcBorders>
              <w:top w:val="single" w:sz="4" w:space="0" w:color="auto"/>
              <w:left w:val="single" w:sz="4" w:space="0" w:color="auto"/>
              <w:bottom w:val="single" w:sz="4" w:space="0" w:color="auto"/>
              <w:right w:val="single" w:sz="4" w:space="0" w:color="auto"/>
            </w:tcBorders>
          </w:tcPr>
          <w:p w14:paraId="78702F30" w14:textId="2B36271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02CF4FF5" w14:textId="33D55FD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50DFF953" w14:textId="77777777" w:rsidTr="001558BF">
        <w:trPr>
          <w:trHeight w:val="472"/>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2CD9569"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Olszewka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23E98E86" w14:textId="1FF33601"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43.239,29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520D790E" w14:textId="36DAFECE"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32.850,83</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9E9FEC7" w14:textId="12314A99"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75,97</w:t>
            </w:r>
          </w:p>
        </w:tc>
      </w:tr>
      <w:tr w:rsidR="00730193" w:rsidRPr="001A5188" w14:paraId="289E6CEB"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hideMark/>
          </w:tcPr>
          <w:p w14:paraId="3B6CC79C"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Lipa</w:t>
            </w:r>
          </w:p>
        </w:tc>
        <w:tc>
          <w:tcPr>
            <w:tcW w:w="2222" w:type="dxa"/>
            <w:tcBorders>
              <w:top w:val="single" w:sz="4" w:space="0" w:color="auto"/>
              <w:left w:val="single" w:sz="4" w:space="0" w:color="auto"/>
              <w:bottom w:val="single" w:sz="4" w:space="0" w:color="auto"/>
              <w:right w:val="single" w:sz="4" w:space="0" w:color="auto"/>
            </w:tcBorders>
            <w:hideMark/>
          </w:tcPr>
          <w:p w14:paraId="57327912" w14:textId="7D2E27A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Żwirowanie dróg gminnych - remont</w:t>
            </w:r>
          </w:p>
        </w:tc>
        <w:tc>
          <w:tcPr>
            <w:tcW w:w="628" w:type="dxa"/>
            <w:tcBorders>
              <w:top w:val="single" w:sz="4" w:space="0" w:color="auto"/>
              <w:left w:val="single" w:sz="4" w:space="0" w:color="auto"/>
              <w:bottom w:val="single" w:sz="4" w:space="0" w:color="auto"/>
              <w:right w:val="single" w:sz="4" w:space="0" w:color="auto"/>
            </w:tcBorders>
          </w:tcPr>
          <w:p w14:paraId="465B99BB" w14:textId="3F4781A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43256DE1" w14:textId="62CEBB4C"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0DF52D81" w14:textId="6B77463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11DF5C66" w14:textId="28AA514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39.876,89</w:t>
            </w:r>
          </w:p>
        </w:tc>
        <w:tc>
          <w:tcPr>
            <w:tcW w:w="1210" w:type="dxa"/>
            <w:tcBorders>
              <w:top w:val="single" w:sz="4" w:space="0" w:color="auto"/>
              <w:left w:val="single" w:sz="4" w:space="0" w:color="auto"/>
              <w:bottom w:val="single" w:sz="4" w:space="0" w:color="auto"/>
              <w:right w:val="single" w:sz="4" w:space="0" w:color="auto"/>
            </w:tcBorders>
          </w:tcPr>
          <w:p w14:paraId="40E860D0" w14:textId="1B2F7CE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2DD6E866" w14:textId="74CDA01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314D8D20"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B12D3F4"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Lipa</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0C5A0079" w14:textId="7959E119"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39.876,89</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73D0EAB6" w14:textId="5030B6BA"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0C93045" w14:textId="2AD8C6FE"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730193" w:rsidRPr="001A5188" w14:paraId="1DDCC873" w14:textId="77777777" w:rsidTr="001558BF">
        <w:trPr>
          <w:trHeight w:val="335"/>
          <w:tblCellSpacing w:w="0" w:type="dxa"/>
        </w:trPr>
        <w:tc>
          <w:tcPr>
            <w:tcW w:w="1241" w:type="dxa"/>
            <w:vMerge w:val="restart"/>
            <w:tcBorders>
              <w:top w:val="single" w:sz="4" w:space="0" w:color="auto"/>
              <w:left w:val="single" w:sz="4" w:space="0" w:color="auto"/>
              <w:right w:val="single" w:sz="4" w:space="0" w:color="auto"/>
            </w:tcBorders>
            <w:hideMark/>
          </w:tcPr>
          <w:p w14:paraId="072BD819" w14:textId="77777777" w:rsidR="00730193" w:rsidRPr="001A5188" w:rsidRDefault="00730193" w:rsidP="00730193">
            <w:pPr>
              <w:pStyle w:val="NormalnyWeb"/>
              <w:jc w:val="center"/>
              <w:rPr>
                <w:rFonts w:asciiTheme="minorHAnsi" w:hAnsiTheme="minorHAnsi" w:cstheme="minorHAnsi"/>
              </w:rPr>
            </w:pPr>
            <w:r w:rsidRPr="001A5188">
              <w:rPr>
                <w:rFonts w:asciiTheme="minorHAnsi" w:hAnsiTheme="minorHAnsi" w:cstheme="minorHAnsi"/>
              </w:rPr>
              <w:t>Parciaki</w:t>
            </w:r>
          </w:p>
        </w:tc>
        <w:tc>
          <w:tcPr>
            <w:tcW w:w="2222" w:type="dxa"/>
            <w:tcBorders>
              <w:top w:val="single" w:sz="4" w:space="0" w:color="auto"/>
              <w:left w:val="single" w:sz="4" w:space="0" w:color="auto"/>
              <w:bottom w:val="single" w:sz="4" w:space="0" w:color="auto"/>
              <w:right w:val="single" w:sz="4" w:space="0" w:color="auto"/>
            </w:tcBorders>
            <w:hideMark/>
          </w:tcPr>
          <w:p w14:paraId="380DF7E5" w14:textId="6EB8383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monitoringu wizyjnego na terenie wsi Parciaki</w:t>
            </w:r>
          </w:p>
        </w:tc>
        <w:tc>
          <w:tcPr>
            <w:tcW w:w="628" w:type="dxa"/>
            <w:tcBorders>
              <w:top w:val="single" w:sz="4" w:space="0" w:color="auto"/>
              <w:left w:val="single" w:sz="4" w:space="0" w:color="auto"/>
              <w:bottom w:val="single" w:sz="4" w:space="0" w:color="auto"/>
              <w:right w:val="single" w:sz="4" w:space="0" w:color="auto"/>
            </w:tcBorders>
          </w:tcPr>
          <w:p w14:paraId="0AEBEA9B" w14:textId="1FCCF0D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754</w:t>
            </w:r>
          </w:p>
        </w:tc>
        <w:tc>
          <w:tcPr>
            <w:tcW w:w="965" w:type="dxa"/>
            <w:tcBorders>
              <w:top w:val="single" w:sz="4" w:space="0" w:color="auto"/>
              <w:left w:val="single" w:sz="4" w:space="0" w:color="auto"/>
              <w:bottom w:val="single" w:sz="4" w:space="0" w:color="auto"/>
              <w:right w:val="single" w:sz="4" w:space="0" w:color="auto"/>
            </w:tcBorders>
          </w:tcPr>
          <w:p w14:paraId="1793EAB1" w14:textId="0A74998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75495</w:t>
            </w:r>
          </w:p>
        </w:tc>
        <w:tc>
          <w:tcPr>
            <w:tcW w:w="627" w:type="dxa"/>
            <w:tcBorders>
              <w:top w:val="single" w:sz="4" w:space="0" w:color="auto"/>
              <w:left w:val="single" w:sz="4" w:space="0" w:color="auto"/>
              <w:bottom w:val="single" w:sz="4" w:space="0" w:color="auto"/>
              <w:right w:val="single" w:sz="4" w:space="0" w:color="auto"/>
            </w:tcBorders>
          </w:tcPr>
          <w:p w14:paraId="209F4C7D" w14:textId="3D68529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1A461621" w14:textId="0122965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0DCBA4BE" w14:textId="56D34FD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87BBBB4" w14:textId="20E4991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2AFF978E" w14:textId="77777777" w:rsidTr="001558BF">
        <w:trPr>
          <w:trHeight w:val="335"/>
          <w:tblCellSpacing w:w="0" w:type="dxa"/>
        </w:trPr>
        <w:tc>
          <w:tcPr>
            <w:tcW w:w="1241" w:type="dxa"/>
            <w:vMerge/>
            <w:tcBorders>
              <w:left w:val="single" w:sz="4" w:space="0" w:color="auto"/>
              <w:right w:val="single" w:sz="4" w:space="0" w:color="auto"/>
            </w:tcBorders>
          </w:tcPr>
          <w:p w14:paraId="144421CC" w14:textId="77777777" w:rsidR="00730193" w:rsidRPr="001A5188" w:rsidRDefault="00730193" w:rsidP="00730193">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14D13CE5" w14:textId="3A7E923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Zakup dekoracji bożonarodzeniowych</w:t>
            </w:r>
          </w:p>
        </w:tc>
        <w:tc>
          <w:tcPr>
            <w:tcW w:w="628" w:type="dxa"/>
            <w:tcBorders>
              <w:top w:val="single" w:sz="4" w:space="0" w:color="auto"/>
              <w:left w:val="single" w:sz="4" w:space="0" w:color="auto"/>
              <w:bottom w:val="single" w:sz="4" w:space="0" w:color="auto"/>
              <w:right w:val="single" w:sz="4" w:space="0" w:color="auto"/>
            </w:tcBorders>
          </w:tcPr>
          <w:p w14:paraId="3A19CFFE" w14:textId="197A43A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tcPr>
          <w:p w14:paraId="0B4D22F6" w14:textId="05B0E1F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90095</w:t>
            </w:r>
          </w:p>
        </w:tc>
        <w:tc>
          <w:tcPr>
            <w:tcW w:w="627" w:type="dxa"/>
            <w:tcBorders>
              <w:top w:val="single" w:sz="4" w:space="0" w:color="auto"/>
              <w:left w:val="single" w:sz="4" w:space="0" w:color="auto"/>
              <w:bottom w:val="single" w:sz="4" w:space="0" w:color="auto"/>
              <w:right w:val="single" w:sz="4" w:space="0" w:color="auto"/>
            </w:tcBorders>
          </w:tcPr>
          <w:p w14:paraId="2942E91F" w14:textId="2815348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06F6151E" w14:textId="63DA947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2994E4FC" w14:textId="1299441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0215D28" w14:textId="0EF0057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02BB91AF" w14:textId="77777777" w:rsidTr="001558BF">
        <w:trPr>
          <w:trHeight w:val="335"/>
          <w:tblCellSpacing w:w="0" w:type="dxa"/>
        </w:trPr>
        <w:tc>
          <w:tcPr>
            <w:tcW w:w="1241" w:type="dxa"/>
            <w:vMerge/>
            <w:tcBorders>
              <w:left w:val="single" w:sz="4" w:space="0" w:color="auto"/>
              <w:right w:val="single" w:sz="4" w:space="0" w:color="auto"/>
            </w:tcBorders>
          </w:tcPr>
          <w:p w14:paraId="7D86E49C" w14:textId="77777777" w:rsidR="00730193" w:rsidRPr="001A5188" w:rsidRDefault="00730193" w:rsidP="00730193">
            <w:pPr>
              <w:pStyle w:val="NormalnyWeb"/>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tcPr>
          <w:p w14:paraId="3AFD3F11" w14:textId="4FEE649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Remont dróg użytku rolnego</w:t>
            </w:r>
          </w:p>
        </w:tc>
        <w:tc>
          <w:tcPr>
            <w:tcW w:w="628" w:type="dxa"/>
            <w:tcBorders>
              <w:top w:val="single" w:sz="4" w:space="0" w:color="auto"/>
              <w:left w:val="single" w:sz="4" w:space="0" w:color="auto"/>
              <w:bottom w:val="single" w:sz="4" w:space="0" w:color="auto"/>
              <w:right w:val="single" w:sz="4" w:space="0" w:color="auto"/>
            </w:tcBorders>
          </w:tcPr>
          <w:p w14:paraId="20693589" w14:textId="5C6FAE3B"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tcPr>
          <w:p w14:paraId="7F3791BF" w14:textId="7173497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11DF4972" w14:textId="4800AAAD"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3E115409" w14:textId="09D305A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20.604,51</w:t>
            </w:r>
          </w:p>
        </w:tc>
        <w:tc>
          <w:tcPr>
            <w:tcW w:w="1210" w:type="dxa"/>
            <w:tcBorders>
              <w:top w:val="single" w:sz="4" w:space="0" w:color="auto"/>
              <w:left w:val="single" w:sz="4" w:space="0" w:color="auto"/>
              <w:bottom w:val="single" w:sz="4" w:space="0" w:color="auto"/>
              <w:right w:val="single" w:sz="4" w:space="0" w:color="auto"/>
            </w:tcBorders>
          </w:tcPr>
          <w:p w14:paraId="39D1AAE5" w14:textId="65FD644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3B95F3ED" w14:textId="1193ACE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8AA7FE6" w14:textId="77777777" w:rsidTr="00BB6054">
        <w:trPr>
          <w:trHeight w:val="335"/>
          <w:tblCellSpacing w:w="0" w:type="dxa"/>
        </w:trPr>
        <w:tc>
          <w:tcPr>
            <w:tcW w:w="1241" w:type="dxa"/>
            <w:vMerge/>
            <w:tcBorders>
              <w:left w:val="single" w:sz="4" w:space="0" w:color="auto"/>
              <w:right w:val="single" w:sz="4" w:space="0" w:color="auto"/>
            </w:tcBorders>
          </w:tcPr>
          <w:p w14:paraId="6D38DD66" w14:textId="77777777" w:rsidR="00730193" w:rsidRPr="001A5188" w:rsidRDefault="00730193" w:rsidP="00730193">
            <w:pPr>
              <w:pStyle w:val="NormalnyWeb"/>
              <w:jc w:val="center"/>
              <w:rPr>
                <w:rFonts w:asciiTheme="minorHAnsi" w:hAnsiTheme="minorHAnsi" w:cstheme="minorHAnsi"/>
              </w:rPr>
            </w:pPr>
          </w:p>
        </w:tc>
        <w:tc>
          <w:tcPr>
            <w:tcW w:w="2222" w:type="dxa"/>
            <w:vMerge w:val="restart"/>
            <w:tcBorders>
              <w:top w:val="single" w:sz="4" w:space="0" w:color="auto"/>
              <w:left w:val="single" w:sz="4" w:space="0" w:color="auto"/>
              <w:right w:val="single" w:sz="4" w:space="0" w:color="auto"/>
            </w:tcBorders>
          </w:tcPr>
          <w:p w14:paraId="39928B84" w14:textId="184FE2D9"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Organizacja zabawy integracyjnej dla mieszkańców Sołectwa Parciaki</w:t>
            </w:r>
          </w:p>
        </w:tc>
        <w:tc>
          <w:tcPr>
            <w:tcW w:w="628" w:type="dxa"/>
            <w:vMerge w:val="restart"/>
            <w:tcBorders>
              <w:top w:val="single" w:sz="4" w:space="0" w:color="auto"/>
              <w:left w:val="single" w:sz="4" w:space="0" w:color="auto"/>
              <w:right w:val="single" w:sz="4" w:space="0" w:color="auto"/>
            </w:tcBorders>
          </w:tcPr>
          <w:p w14:paraId="45FF0B5D" w14:textId="445CEE5E"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w:t>
            </w:r>
          </w:p>
        </w:tc>
        <w:tc>
          <w:tcPr>
            <w:tcW w:w="965" w:type="dxa"/>
            <w:vMerge w:val="restart"/>
            <w:tcBorders>
              <w:top w:val="single" w:sz="4" w:space="0" w:color="auto"/>
              <w:left w:val="single" w:sz="4" w:space="0" w:color="auto"/>
              <w:right w:val="single" w:sz="4" w:space="0" w:color="auto"/>
            </w:tcBorders>
          </w:tcPr>
          <w:p w14:paraId="6463C267" w14:textId="6559D6E5"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92195</w:t>
            </w:r>
          </w:p>
        </w:tc>
        <w:tc>
          <w:tcPr>
            <w:tcW w:w="627" w:type="dxa"/>
            <w:tcBorders>
              <w:top w:val="single" w:sz="4" w:space="0" w:color="auto"/>
              <w:left w:val="single" w:sz="4" w:space="0" w:color="auto"/>
              <w:bottom w:val="single" w:sz="4" w:space="0" w:color="auto"/>
              <w:right w:val="single" w:sz="4" w:space="0" w:color="auto"/>
            </w:tcBorders>
          </w:tcPr>
          <w:p w14:paraId="6225DE87" w14:textId="472B21E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4300</w:t>
            </w:r>
          </w:p>
        </w:tc>
        <w:tc>
          <w:tcPr>
            <w:tcW w:w="1248" w:type="dxa"/>
            <w:tcBorders>
              <w:top w:val="single" w:sz="4" w:space="0" w:color="auto"/>
              <w:left w:val="single" w:sz="4" w:space="0" w:color="auto"/>
              <w:bottom w:val="single" w:sz="4" w:space="0" w:color="auto"/>
              <w:right w:val="single" w:sz="4" w:space="0" w:color="auto"/>
            </w:tcBorders>
          </w:tcPr>
          <w:p w14:paraId="61D6DD92" w14:textId="6B6324C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2.000,00</w:t>
            </w:r>
          </w:p>
        </w:tc>
        <w:tc>
          <w:tcPr>
            <w:tcW w:w="1210" w:type="dxa"/>
            <w:tcBorders>
              <w:top w:val="single" w:sz="4" w:space="0" w:color="auto"/>
              <w:left w:val="single" w:sz="4" w:space="0" w:color="auto"/>
              <w:bottom w:val="single" w:sz="4" w:space="0" w:color="auto"/>
              <w:right w:val="single" w:sz="4" w:space="0" w:color="auto"/>
            </w:tcBorders>
          </w:tcPr>
          <w:p w14:paraId="0AFF25E6" w14:textId="5C4A901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795DA5B1" w14:textId="72C3E65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600F1AFF" w14:textId="77777777" w:rsidTr="00BB6054">
        <w:trPr>
          <w:trHeight w:val="335"/>
          <w:tblCellSpacing w:w="0" w:type="dxa"/>
        </w:trPr>
        <w:tc>
          <w:tcPr>
            <w:tcW w:w="1241" w:type="dxa"/>
            <w:vMerge/>
            <w:tcBorders>
              <w:left w:val="single" w:sz="4" w:space="0" w:color="auto"/>
              <w:bottom w:val="single" w:sz="4" w:space="0" w:color="auto"/>
              <w:right w:val="single" w:sz="4" w:space="0" w:color="auto"/>
            </w:tcBorders>
          </w:tcPr>
          <w:p w14:paraId="3BE835FD" w14:textId="77777777" w:rsidR="00730193" w:rsidRPr="001A5188" w:rsidRDefault="00730193" w:rsidP="00730193">
            <w:pPr>
              <w:pStyle w:val="NormalnyWeb"/>
              <w:jc w:val="center"/>
              <w:rPr>
                <w:rFonts w:asciiTheme="minorHAnsi" w:hAnsiTheme="minorHAnsi" w:cstheme="minorHAnsi"/>
              </w:rPr>
            </w:pPr>
          </w:p>
        </w:tc>
        <w:tc>
          <w:tcPr>
            <w:tcW w:w="2222" w:type="dxa"/>
            <w:vMerge/>
            <w:tcBorders>
              <w:left w:val="single" w:sz="4" w:space="0" w:color="auto"/>
              <w:bottom w:val="single" w:sz="4" w:space="0" w:color="auto"/>
              <w:right w:val="single" w:sz="4" w:space="0" w:color="auto"/>
            </w:tcBorders>
          </w:tcPr>
          <w:p w14:paraId="566BF35D" w14:textId="77777777" w:rsidR="00730193" w:rsidRPr="001A5188" w:rsidRDefault="00730193" w:rsidP="00730193">
            <w:pPr>
              <w:pStyle w:val="NormalnyWeb"/>
              <w:jc w:val="center"/>
              <w:rPr>
                <w:rFonts w:asciiTheme="minorHAnsi" w:hAnsiTheme="minorHAnsi" w:cstheme="minorHAnsi"/>
              </w:rPr>
            </w:pPr>
          </w:p>
        </w:tc>
        <w:tc>
          <w:tcPr>
            <w:tcW w:w="628" w:type="dxa"/>
            <w:vMerge/>
            <w:tcBorders>
              <w:left w:val="single" w:sz="4" w:space="0" w:color="auto"/>
              <w:bottom w:val="single" w:sz="4" w:space="0" w:color="auto"/>
              <w:right w:val="single" w:sz="4" w:space="0" w:color="auto"/>
            </w:tcBorders>
          </w:tcPr>
          <w:p w14:paraId="0664296E" w14:textId="77777777" w:rsidR="00730193" w:rsidRPr="001A5188" w:rsidRDefault="00730193" w:rsidP="00730193">
            <w:pPr>
              <w:pStyle w:val="NormalnyWeb"/>
              <w:jc w:val="center"/>
              <w:rPr>
                <w:rFonts w:asciiTheme="minorHAnsi" w:hAnsiTheme="minorHAnsi" w:cstheme="minorHAnsi"/>
              </w:rPr>
            </w:pPr>
          </w:p>
        </w:tc>
        <w:tc>
          <w:tcPr>
            <w:tcW w:w="965" w:type="dxa"/>
            <w:vMerge/>
            <w:tcBorders>
              <w:left w:val="single" w:sz="4" w:space="0" w:color="auto"/>
              <w:bottom w:val="single" w:sz="4" w:space="0" w:color="auto"/>
              <w:right w:val="single" w:sz="4" w:space="0" w:color="auto"/>
            </w:tcBorders>
          </w:tcPr>
          <w:p w14:paraId="4B9610FD" w14:textId="77777777" w:rsidR="00730193" w:rsidRPr="001A5188" w:rsidRDefault="00730193" w:rsidP="00730193">
            <w:pPr>
              <w:pStyle w:val="NormalnyWeb"/>
              <w:jc w:val="center"/>
              <w:rPr>
                <w:rFonts w:asciiTheme="minorHAnsi" w:hAnsiTheme="minorHAnsi" w:cstheme="minorHAnsi"/>
              </w:rPr>
            </w:pPr>
          </w:p>
        </w:tc>
        <w:tc>
          <w:tcPr>
            <w:tcW w:w="627" w:type="dxa"/>
            <w:tcBorders>
              <w:top w:val="single" w:sz="4" w:space="0" w:color="auto"/>
              <w:left w:val="single" w:sz="4" w:space="0" w:color="auto"/>
              <w:bottom w:val="single" w:sz="4" w:space="0" w:color="auto"/>
              <w:right w:val="single" w:sz="4" w:space="0" w:color="auto"/>
            </w:tcBorders>
          </w:tcPr>
          <w:p w14:paraId="5716A44F" w14:textId="6CBFC75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4220</w:t>
            </w:r>
          </w:p>
        </w:tc>
        <w:tc>
          <w:tcPr>
            <w:tcW w:w="1248" w:type="dxa"/>
            <w:tcBorders>
              <w:top w:val="single" w:sz="4" w:space="0" w:color="auto"/>
              <w:left w:val="single" w:sz="4" w:space="0" w:color="auto"/>
              <w:bottom w:val="single" w:sz="4" w:space="0" w:color="auto"/>
              <w:right w:val="single" w:sz="4" w:space="0" w:color="auto"/>
            </w:tcBorders>
          </w:tcPr>
          <w:p w14:paraId="1AAA41D8" w14:textId="1AE49262"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5.000,00</w:t>
            </w:r>
          </w:p>
        </w:tc>
        <w:tc>
          <w:tcPr>
            <w:tcW w:w="1210" w:type="dxa"/>
            <w:tcBorders>
              <w:top w:val="single" w:sz="4" w:space="0" w:color="auto"/>
              <w:left w:val="single" w:sz="4" w:space="0" w:color="auto"/>
              <w:bottom w:val="single" w:sz="4" w:space="0" w:color="auto"/>
              <w:right w:val="single" w:sz="4" w:space="0" w:color="auto"/>
            </w:tcBorders>
          </w:tcPr>
          <w:p w14:paraId="10ACB877" w14:textId="66E0327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D2D5B29" w14:textId="3E4E96F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19A0CADD" w14:textId="77777777" w:rsidTr="001558BF">
        <w:trPr>
          <w:trHeight w:val="393"/>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A02B85F"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Łączne koszty funduszu sołeckiego Sołectwa Parciaki</w:t>
            </w:r>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567F120" w14:textId="36770394"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47.604,51</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F9A1F95" w14:textId="2666685F"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66BA717E" w14:textId="78E17FB0"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730193" w:rsidRPr="001A5188" w14:paraId="65FE7799" w14:textId="77777777" w:rsidTr="001558BF">
        <w:trPr>
          <w:tblCellSpacing w:w="0" w:type="dxa"/>
        </w:trPr>
        <w:tc>
          <w:tcPr>
            <w:tcW w:w="1241" w:type="dxa"/>
            <w:tcBorders>
              <w:top w:val="single" w:sz="4" w:space="0" w:color="auto"/>
              <w:left w:val="single" w:sz="4" w:space="0" w:color="auto"/>
              <w:bottom w:val="single" w:sz="4" w:space="0" w:color="auto"/>
              <w:right w:val="single" w:sz="4" w:space="0" w:color="auto"/>
            </w:tcBorders>
            <w:vAlign w:val="center"/>
            <w:hideMark/>
          </w:tcPr>
          <w:p w14:paraId="48933CD4" w14:textId="77777777" w:rsidR="00730193" w:rsidRPr="001A5188" w:rsidRDefault="00730193" w:rsidP="00730193">
            <w:pPr>
              <w:jc w:val="center"/>
              <w:rPr>
                <w:rFonts w:asciiTheme="minorHAnsi" w:hAnsiTheme="minorHAnsi" w:cstheme="minorHAnsi"/>
              </w:rPr>
            </w:pPr>
            <w:proofErr w:type="spellStart"/>
            <w:r w:rsidRPr="001A5188">
              <w:rPr>
                <w:rFonts w:asciiTheme="minorHAnsi" w:hAnsiTheme="minorHAnsi" w:cstheme="minorHAnsi"/>
              </w:rPr>
              <w:t>Małowidz</w:t>
            </w:r>
            <w:proofErr w:type="spellEnd"/>
          </w:p>
        </w:tc>
        <w:tc>
          <w:tcPr>
            <w:tcW w:w="2222" w:type="dxa"/>
            <w:tcBorders>
              <w:top w:val="single" w:sz="4" w:space="0" w:color="auto"/>
              <w:left w:val="single" w:sz="4" w:space="0" w:color="auto"/>
              <w:bottom w:val="single" w:sz="4" w:space="0" w:color="auto"/>
              <w:right w:val="single" w:sz="4" w:space="0" w:color="auto"/>
            </w:tcBorders>
            <w:vAlign w:val="center"/>
            <w:hideMark/>
          </w:tcPr>
          <w:p w14:paraId="539161DD" w14:textId="77777777" w:rsidR="00730193" w:rsidRPr="001A5188" w:rsidRDefault="00730193" w:rsidP="00730193">
            <w:pPr>
              <w:jc w:val="center"/>
              <w:rPr>
                <w:rFonts w:asciiTheme="minorHAnsi" w:hAnsiTheme="minorHAnsi" w:cstheme="minorHAnsi"/>
              </w:rPr>
            </w:pPr>
            <w:r w:rsidRPr="001A5188">
              <w:rPr>
                <w:rFonts w:asciiTheme="minorHAnsi" w:hAnsiTheme="minorHAnsi" w:cstheme="minorHAnsi"/>
              </w:rPr>
              <w:t xml:space="preserve">Budowa chodnika przy drodze gminnej w miejscowości </w:t>
            </w:r>
            <w:proofErr w:type="spellStart"/>
            <w:r w:rsidRPr="001A5188">
              <w:rPr>
                <w:rFonts w:asciiTheme="minorHAnsi" w:hAnsiTheme="minorHAnsi" w:cstheme="minorHAnsi"/>
              </w:rPr>
              <w:t>Małowidz</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0B6434C1" w14:textId="7DDFF813" w:rsidR="00730193" w:rsidRPr="001A5188" w:rsidRDefault="00730193" w:rsidP="00730193">
            <w:pPr>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1E487EF2" w14:textId="0AE862AF" w:rsidR="00730193" w:rsidRPr="001A5188" w:rsidRDefault="00730193" w:rsidP="00730193">
            <w:pPr>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5E3AD18B" w14:textId="5E025578" w:rsidR="00730193" w:rsidRPr="001A5188" w:rsidRDefault="00730193" w:rsidP="00730193">
            <w:pPr>
              <w:pStyle w:val="NormalnyWeb"/>
              <w:rPr>
                <w:rFonts w:asciiTheme="minorHAnsi" w:hAnsiTheme="minorHAnsi" w:cstheme="minorHAnsi"/>
              </w:rPr>
            </w:pPr>
            <w:r>
              <w:rPr>
                <w:rFonts w:asciiTheme="minorHAnsi" w:hAnsiTheme="minorHAnsi" w:cstheme="minorHAnsi"/>
              </w:rPr>
              <w:t>6050</w:t>
            </w:r>
          </w:p>
        </w:tc>
        <w:tc>
          <w:tcPr>
            <w:tcW w:w="1248" w:type="dxa"/>
            <w:tcBorders>
              <w:top w:val="single" w:sz="4" w:space="0" w:color="auto"/>
              <w:left w:val="single" w:sz="4" w:space="0" w:color="auto"/>
              <w:bottom w:val="single" w:sz="4" w:space="0" w:color="auto"/>
              <w:right w:val="single" w:sz="4" w:space="0" w:color="auto"/>
            </w:tcBorders>
          </w:tcPr>
          <w:p w14:paraId="1185B437" w14:textId="2825059F"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27.489,10</w:t>
            </w:r>
          </w:p>
        </w:tc>
        <w:tc>
          <w:tcPr>
            <w:tcW w:w="1210" w:type="dxa"/>
            <w:tcBorders>
              <w:top w:val="single" w:sz="4" w:space="0" w:color="auto"/>
              <w:left w:val="single" w:sz="4" w:space="0" w:color="auto"/>
              <w:bottom w:val="single" w:sz="4" w:space="0" w:color="auto"/>
              <w:right w:val="single" w:sz="4" w:space="0" w:color="auto"/>
            </w:tcBorders>
          </w:tcPr>
          <w:p w14:paraId="515F58FA" w14:textId="588C3836"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51E55519" w14:textId="35A21634"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0CC9C488"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DF4F359" w14:textId="77777777" w:rsidR="00730193" w:rsidRPr="001A5188" w:rsidRDefault="00730193" w:rsidP="00730193">
            <w:pPr>
              <w:pStyle w:val="NormalnyWeb"/>
              <w:jc w:val="right"/>
              <w:rPr>
                <w:rFonts w:asciiTheme="minorHAnsi" w:hAnsiTheme="minorHAnsi" w:cstheme="minorHAnsi"/>
                <w:b/>
                <w:i/>
              </w:rPr>
            </w:pPr>
            <w:r w:rsidRPr="001A5188">
              <w:rPr>
                <w:rFonts w:asciiTheme="minorHAnsi" w:hAnsiTheme="minorHAnsi" w:cstheme="minorHAnsi"/>
                <w:b/>
                <w:i/>
              </w:rPr>
              <w:t xml:space="preserve">Łączne koszty funduszu sołeckiego Sołectwa </w:t>
            </w:r>
            <w:proofErr w:type="spellStart"/>
            <w:r w:rsidRPr="001A5188">
              <w:rPr>
                <w:rFonts w:asciiTheme="minorHAnsi" w:hAnsiTheme="minorHAnsi" w:cstheme="minorHAnsi"/>
                <w:b/>
                <w:i/>
              </w:rPr>
              <w:t>Małowidz</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1928790C" w14:textId="4B558F25"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27.489,10</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40B8816C" w14:textId="27D55EFA"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0149F1B1" w14:textId="487C8F2B"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0,00</w:t>
            </w:r>
          </w:p>
        </w:tc>
      </w:tr>
      <w:tr w:rsidR="00730193" w:rsidRPr="001A5188" w14:paraId="71126BD4" w14:textId="77777777" w:rsidTr="00C24F20">
        <w:trPr>
          <w:tblCellSpacing w:w="0" w:type="dxa"/>
        </w:trPr>
        <w:tc>
          <w:tcPr>
            <w:tcW w:w="1241" w:type="dxa"/>
            <w:vMerge w:val="restart"/>
            <w:tcBorders>
              <w:top w:val="single" w:sz="4" w:space="0" w:color="auto"/>
              <w:left w:val="single" w:sz="4" w:space="0" w:color="auto"/>
              <w:right w:val="single" w:sz="4" w:space="0" w:color="auto"/>
            </w:tcBorders>
            <w:vAlign w:val="center"/>
            <w:hideMark/>
          </w:tcPr>
          <w:p w14:paraId="338555D9" w14:textId="77777777" w:rsidR="00730193" w:rsidRPr="001A5188" w:rsidRDefault="00730193" w:rsidP="00730193">
            <w:pPr>
              <w:jc w:val="center"/>
              <w:rPr>
                <w:rFonts w:asciiTheme="minorHAnsi" w:hAnsiTheme="minorHAnsi" w:cstheme="minorHAnsi"/>
              </w:rPr>
            </w:pPr>
            <w:proofErr w:type="spellStart"/>
            <w:r w:rsidRPr="001A5188">
              <w:rPr>
                <w:rFonts w:asciiTheme="minorHAnsi" w:hAnsiTheme="minorHAnsi" w:cstheme="minorHAnsi"/>
              </w:rPr>
              <w:t>Połoń</w:t>
            </w:r>
            <w:proofErr w:type="spellEnd"/>
          </w:p>
        </w:tc>
        <w:tc>
          <w:tcPr>
            <w:tcW w:w="2222" w:type="dxa"/>
            <w:tcBorders>
              <w:top w:val="single" w:sz="4" w:space="0" w:color="auto"/>
              <w:left w:val="single" w:sz="4" w:space="0" w:color="auto"/>
              <w:bottom w:val="single" w:sz="4" w:space="0" w:color="auto"/>
              <w:right w:val="single" w:sz="4" w:space="0" w:color="auto"/>
            </w:tcBorders>
            <w:vAlign w:val="center"/>
            <w:hideMark/>
          </w:tcPr>
          <w:p w14:paraId="1D3B2CE7" w14:textId="4E34BAB1" w:rsidR="00730193" w:rsidRPr="001A5188" w:rsidRDefault="00730193" w:rsidP="00730193">
            <w:pPr>
              <w:jc w:val="center"/>
              <w:rPr>
                <w:rFonts w:asciiTheme="minorHAnsi" w:hAnsiTheme="minorHAnsi" w:cstheme="minorHAnsi"/>
              </w:rPr>
            </w:pPr>
            <w:r>
              <w:rPr>
                <w:rFonts w:asciiTheme="minorHAnsi" w:hAnsiTheme="minorHAnsi" w:cstheme="minorHAnsi"/>
              </w:rPr>
              <w:t xml:space="preserve">Zakup lamp solarnych wraz z montażem przy drodze gminnej w </w:t>
            </w:r>
            <w:proofErr w:type="spellStart"/>
            <w:r>
              <w:rPr>
                <w:rFonts w:asciiTheme="minorHAnsi" w:hAnsiTheme="minorHAnsi" w:cstheme="minorHAnsi"/>
              </w:rPr>
              <w:t>Połoni</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02366B8E" w14:textId="1AEF6DA6" w:rsidR="00730193" w:rsidRPr="001A5188" w:rsidRDefault="00730193" w:rsidP="00730193">
            <w:pPr>
              <w:jc w:val="center"/>
              <w:rPr>
                <w:rFonts w:asciiTheme="minorHAnsi" w:hAnsiTheme="minorHAnsi" w:cstheme="minorHAnsi"/>
              </w:rPr>
            </w:pPr>
            <w:r>
              <w:rPr>
                <w:rFonts w:asciiTheme="minorHAnsi" w:hAnsiTheme="minorHAnsi" w:cstheme="minorHAnsi"/>
              </w:rPr>
              <w:t>900</w:t>
            </w:r>
          </w:p>
        </w:tc>
        <w:tc>
          <w:tcPr>
            <w:tcW w:w="965" w:type="dxa"/>
            <w:tcBorders>
              <w:top w:val="single" w:sz="4" w:space="0" w:color="auto"/>
              <w:left w:val="single" w:sz="4" w:space="0" w:color="auto"/>
              <w:bottom w:val="single" w:sz="4" w:space="0" w:color="auto"/>
              <w:right w:val="single" w:sz="4" w:space="0" w:color="auto"/>
            </w:tcBorders>
            <w:vAlign w:val="center"/>
          </w:tcPr>
          <w:p w14:paraId="7CC8E94E" w14:textId="575C116C" w:rsidR="00730193" w:rsidRPr="001A5188" w:rsidRDefault="00730193" w:rsidP="00730193">
            <w:pPr>
              <w:jc w:val="center"/>
              <w:rPr>
                <w:rFonts w:asciiTheme="minorHAnsi" w:hAnsiTheme="minorHAnsi" w:cstheme="minorHAnsi"/>
              </w:rPr>
            </w:pPr>
            <w:r>
              <w:rPr>
                <w:rFonts w:asciiTheme="minorHAnsi" w:hAnsiTheme="minorHAnsi" w:cstheme="minorHAnsi"/>
              </w:rPr>
              <w:t>90015</w:t>
            </w:r>
          </w:p>
        </w:tc>
        <w:tc>
          <w:tcPr>
            <w:tcW w:w="627" w:type="dxa"/>
            <w:tcBorders>
              <w:top w:val="single" w:sz="4" w:space="0" w:color="auto"/>
              <w:left w:val="single" w:sz="4" w:space="0" w:color="auto"/>
              <w:bottom w:val="single" w:sz="4" w:space="0" w:color="auto"/>
              <w:right w:val="single" w:sz="4" w:space="0" w:color="auto"/>
            </w:tcBorders>
          </w:tcPr>
          <w:p w14:paraId="42AB5F2B" w14:textId="4D260E1C" w:rsidR="00730193" w:rsidRPr="001A5188" w:rsidRDefault="00730193" w:rsidP="00730193">
            <w:pPr>
              <w:pStyle w:val="NormalnyWeb"/>
              <w:rPr>
                <w:rFonts w:asciiTheme="minorHAnsi" w:hAnsiTheme="minorHAnsi" w:cstheme="minorHAnsi"/>
              </w:rPr>
            </w:pPr>
            <w:r>
              <w:rPr>
                <w:rFonts w:asciiTheme="minorHAnsi" w:hAnsiTheme="minorHAnsi" w:cstheme="minorHAnsi"/>
              </w:rPr>
              <w:t>6060</w:t>
            </w:r>
          </w:p>
        </w:tc>
        <w:tc>
          <w:tcPr>
            <w:tcW w:w="1248" w:type="dxa"/>
            <w:tcBorders>
              <w:top w:val="single" w:sz="4" w:space="0" w:color="auto"/>
              <w:left w:val="single" w:sz="4" w:space="0" w:color="auto"/>
              <w:bottom w:val="single" w:sz="4" w:space="0" w:color="auto"/>
              <w:right w:val="single" w:sz="4" w:space="0" w:color="auto"/>
            </w:tcBorders>
          </w:tcPr>
          <w:p w14:paraId="436ED74D" w14:textId="653C87B8"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15.497,56</w:t>
            </w:r>
          </w:p>
        </w:tc>
        <w:tc>
          <w:tcPr>
            <w:tcW w:w="1210" w:type="dxa"/>
            <w:tcBorders>
              <w:top w:val="single" w:sz="4" w:space="0" w:color="auto"/>
              <w:left w:val="single" w:sz="4" w:space="0" w:color="auto"/>
              <w:bottom w:val="single" w:sz="4" w:space="0" w:color="auto"/>
              <w:right w:val="single" w:sz="4" w:space="0" w:color="auto"/>
            </w:tcBorders>
          </w:tcPr>
          <w:p w14:paraId="0E468748" w14:textId="48E06E5A"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42C0949F" w14:textId="479F6487"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0F6AF61D" w14:textId="77777777" w:rsidTr="00C24F20">
        <w:trPr>
          <w:tblCellSpacing w:w="0" w:type="dxa"/>
        </w:trPr>
        <w:tc>
          <w:tcPr>
            <w:tcW w:w="1241" w:type="dxa"/>
            <w:vMerge/>
            <w:tcBorders>
              <w:left w:val="single" w:sz="4" w:space="0" w:color="auto"/>
              <w:right w:val="single" w:sz="4" w:space="0" w:color="auto"/>
            </w:tcBorders>
            <w:vAlign w:val="center"/>
          </w:tcPr>
          <w:p w14:paraId="6EA669BE" w14:textId="77777777" w:rsidR="00730193" w:rsidRPr="001A5188" w:rsidRDefault="00730193" w:rsidP="00730193">
            <w:pPr>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vAlign w:val="center"/>
          </w:tcPr>
          <w:p w14:paraId="0133940A" w14:textId="3EA1478C" w:rsidR="00730193" w:rsidRDefault="00730193" w:rsidP="00730193">
            <w:pPr>
              <w:jc w:val="center"/>
              <w:rPr>
                <w:rFonts w:asciiTheme="minorHAnsi" w:hAnsiTheme="minorHAnsi" w:cstheme="minorHAnsi"/>
              </w:rPr>
            </w:pPr>
            <w:r>
              <w:rPr>
                <w:rFonts w:asciiTheme="minorHAnsi" w:hAnsiTheme="minorHAnsi" w:cstheme="minorHAnsi"/>
              </w:rPr>
              <w:t>Zakup kręgów betonowych przeznaczonych do remontu dróg gminnych wraz z ich wymianą</w:t>
            </w:r>
          </w:p>
        </w:tc>
        <w:tc>
          <w:tcPr>
            <w:tcW w:w="628" w:type="dxa"/>
            <w:tcBorders>
              <w:top w:val="single" w:sz="4" w:space="0" w:color="auto"/>
              <w:left w:val="single" w:sz="4" w:space="0" w:color="auto"/>
              <w:bottom w:val="single" w:sz="4" w:space="0" w:color="auto"/>
              <w:right w:val="single" w:sz="4" w:space="0" w:color="auto"/>
            </w:tcBorders>
            <w:vAlign w:val="center"/>
          </w:tcPr>
          <w:p w14:paraId="32C2FA68" w14:textId="65E0AFD0" w:rsidR="00730193" w:rsidRDefault="00730193" w:rsidP="00730193">
            <w:pPr>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7D0D3927" w14:textId="640E24A7" w:rsidR="00730193" w:rsidRDefault="00730193" w:rsidP="00730193">
            <w:pPr>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7F567C8C" w14:textId="5FD07F93" w:rsidR="00730193" w:rsidRDefault="00730193" w:rsidP="00730193">
            <w:pPr>
              <w:pStyle w:val="NormalnyWeb"/>
              <w:rPr>
                <w:rFonts w:asciiTheme="minorHAnsi" w:hAnsiTheme="minorHAnsi" w:cstheme="minorHAnsi"/>
              </w:rPr>
            </w:pPr>
            <w:r>
              <w:rPr>
                <w:rFonts w:asciiTheme="minorHAnsi" w:hAnsiTheme="minorHAnsi" w:cstheme="minorHAnsi"/>
              </w:rPr>
              <w:t>4210</w:t>
            </w:r>
          </w:p>
        </w:tc>
        <w:tc>
          <w:tcPr>
            <w:tcW w:w="1248" w:type="dxa"/>
            <w:tcBorders>
              <w:top w:val="single" w:sz="4" w:space="0" w:color="auto"/>
              <w:left w:val="single" w:sz="4" w:space="0" w:color="auto"/>
              <w:bottom w:val="single" w:sz="4" w:space="0" w:color="auto"/>
              <w:right w:val="single" w:sz="4" w:space="0" w:color="auto"/>
            </w:tcBorders>
          </w:tcPr>
          <w:p w14:paraId="33F4F455" w14:textId="133EAF46" w:rsidR="00730193" w:rsidRDefault="00730193" w:rsidP="00730193">
            <w:pPr>
              <w:pStyle w:val="NormalnyWeb"/>
              <w:jc w:val="center"/>
              <w:rPr>
                <w:rFonts w:asciiTheme="minorHAnsi" w:hAnsiTheme="minorHAnsi" w:cstheme="minorHAnsi"/>
              </w:rPr>
            </w:pPr>
            <w:r>
              <w:rPr>
                <w:rFonts w:asciiTheme="minorHAnsi" w:hAnsiTheme="minorHAnsi" w:cstheme="minorHAnsi"/>
              </w:rPr>
              <w:t>5.000,00</w:t>
            </w:r>
          </w:p>
        </w:tc>
        <w:tc>
          <w:tcPr>
            <w:tcW w:w="1210" w:type="dxa"/>
            <w:tcBorders>
              <w:top w:val="single" w:sz="4" w:space="0" w:color="auto"/>
              <w:left w:val="single" w:sz="4" w:space="0" w:color="auto"/>
              <w:bottom w:val="single" w:sz="4" w:space="0" w:color="auto"/>
              <w:right w:val="single" w:sz="4" w:space="0" w:color="auto"/>
            </w:tcBorders>
          </w:tcPr>
          <w:p w14:paraId="574E22E4" w14:textId="66C704D3"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4.050,00</w:t>
            </w:r>
          </w:p>
        </w:tc>
        <w:tc>
          <w:tcPr>
            <w:tcW w:w="1231" w:type="dxa"/>
            <w:tcBorders>
              <w:top w:val="single" w:sz="4" w:space="0" w:color="auto"/>
              <w:left w:val="single" w:sz="4" w:space="0" w:color="auto"/>
              <w:bottom w:val="single" w:sz="4" w:space="0" w:color="auto"/>
              <w:right w:val="single" w:sz="4" w:space="0" w:color="auto"/>
            </w:tcBorders>
          </w:tcPr>
          <w:p w14:paraId="6B9D5FA4" w14:textId="2F3C8F3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81,00</w:t>
            </w:r>
          </w:p>
        </w:tc>
      </w:tr>
      <w:tr w:rsidR="00730193" w:rsidRPr="001A5188" w14:paraId="743D7BC7" w14:textId="77777777" w:rsidTr="00C24F20">
        <w:trPr>
          <w:tblCellSpacing w:w="0" w:type="dxa"/>
        </w:trPr>
        <w:tc>
          <w:tcPr>
            <w:tcW w:w="1241" w:type="dxa"/>
            <w:vMerge/>
            <w:tcBorders>
              <w:left w:val="single" w:sz="4" w:space="0" w:color="auto"/>
              <w:bottom w:val="single" w:sz="4" w:space="0" w:color="auto"/>
              <w:right w:val="single" w:sz="4" w:space="0" w:color="auto"/>
            </w:tcBorders>
            <w:vAlign w:val="center"/>
          </w:tcPr>
          <w:p w14:paraId="27FCD749" w14:textId="77777777" w:rsidR="00730193" w:rsidRPr="001A5188" w:rsidRDefault="00730193" w:rsidP="00730193">
            <w:pPr>
              <w:jc w:val="center"/>
              <w:rPr>
                <w:rFonts w:asciiTheme="minorHAnsi" w:hAnsiTheme="minorHAnsi" w:cstheme="minorHAnsi"/>
              </w:rPr>
            </w:pPr>
          </w:p>
        </w:tc>
        <w:tc>
          <w:tcPr>
            <w:tcW w:w="2222" w:type="dxa"/>
            <w:tcBorders>
              <w:top w:val="single" w:sz="4" w:space="0" w:color="auto"/>
              <w:left w:val="single" w:sz="4" w:space="0" w:color="auto"/>
              <w:bottom w:val="single" w:sz="4" w:space="0" w:color="auto"/>
              <w:right w:val="single" w:sz="4" w:space="0" w:color="auto"/>
            </w:tcBorders>
            <w:vAlign w:val="center"/>
          </w:tcPr>
          <w:p w14:paraId="29DBDF11" w14:textId="563F4510" w:rsidR="00730193" w:rsidRDefault="00730193" w:rsidP="00730193">
            <w:pPr>
              <w:jc w:val="center"/>
              <w:rPr>
                <w:rFonts w:asciiTheme="minorHAnsi" w:hAnsiTheme="minorHAnsi" w:cstheme="minorHAnsi"/>
              </w:rPr>
            </w:pPr>
            <w:r>
              <w:rPr>
                <w:rFonts w:asciiTheme="minorHAnsi" w:hAnsiTheme="minorHAnsi" w:cstheme="minorHAnsi"/>
              </w:rPr>
              <w:t xml:space="preserve">Żwirowanie dróg w miejscowości </w:t>
            </w:r>
            <w:proofErr w:type="spellStart"/>
            <w:r>
              <w:rPr>
                <w:rFonts w:asciiTheme="minorHAnsi" w:hAnsiTheme="minorHAnsi" w:cstheme="minorHAnsi"/>
              </w:rPr>
              <w:t>Połoń</w:t>
            </w:r>
            <w:proofErr w:type="spellEnd"/>
          </w:p>
        </w:tc>
        <w:tc>
          <w:tcPr>
            <w:tcW w:w="628" w:type="dxa"/>
            <w:tcBorders>
              <w:top w:val="single" w:sz="4" w:space="0" w:color="auto"/>
              <w:left w:val="single" w:sz="4" w:space="0" w:color="auto"/>
              <w:bottom w:val="single" w:sz="4" w:space="0" w:color="auto"/>
              <w:right w:val="single" w:sz="4" w:space="0" w:color="auto"/>
            </w:tcBorders>
            <w:vAlign w:val="center"/>
          </w:tcPr>
          <w:p w14:paraId="730956F4" w14:textId="2B168A68" w:rsidR="00730193" w:rsidRDefault="00730193" w:rsidP="00730193">
            <w:pPr>
              <w:jc w:val="center"/>
              <w:rPr>
                <w:rFonts w:asciiTheme="minorHAnsi" w:hAnsiTheme="minorHAnsi" w:cstheme="minorHAnsi"/>
              </w:rPr>
            </w:pPr>
            <w:r>
              <w:rPr>
                <w:rFonts w:asciiTheme="minorHAnsi" w:hAnsiTheme="minorHAnsi" w:cstheme="minorHAnsi"/>
              </w:rPr>
              <w:t>600</w:t>
            </w:r>
          </w:p>
        </w:tc>
        <w:tc>
          <w:tcPr>
            <w:tcW w:w="965" w:type="dxa"/>
            <w:tcBorders>
              <w:top w:val="single" w:sz="4" w:space="0" w:color="auto"/>
              <w:left w:val="single" w:sz="4" w:space="0" w:color="auto"/>
              <w:bottom w:val="single" w:sz="4" w:space="0" w:color="auto"/>
              <w:right w:val="single" w:sz="4" w:space="0" w:color="auto"/>
            </w:tcBorders>
            <w:vAlign w:val="center"/>
          </w:tcPr>
          <w:p w14:paraId="4859CF4B" w14:textId="46E9B2E0" w:rsidR="00730193" w:rsidRDefault="00730193" w:rsidP="00730193">
            <w:pPr>
              <w:jc w:val="center"/>
              <w:rPr>
                <w:rFonts w:asciiTheme="minorHAnsi" w:hAnsiTheme="minorHAnsi" w:cstheme="minorHAnsi"/>
              </w:rPr>
            </w:pPr>
            <w:r>
              <w:rPr>
                <w:rFonts w:asciiTheme="minorHAnsi" w:hAnsiTheme="minorHAnsi" w:cstheme="minorHAnsi"/>
              </w:rPr>
              <w:t>60016</w:t>
            </w:r>
          </w:p>
        </w:tc>
        <w:tc>
          <w:tcPr>
            <w:tcW w:w="627" w:type="dxa"/>
            <w:tcBorders>
              <w:top w:val="single" w:sz="4" w:space="0" w:color="auto"/>
              <w:left w:val="single" w:sz="4" w:space="0" w:color="auto"/>
              <w:bottom w:val="single" w:sz="4" w:space="0" w:color="auto"/>
              <w:right w:val="single" w:sz="4" w:space="0" w:color="auto"/>
            </w:tcBorders>
          </w:tcPr>
          <w:p w14:paraId="38724571" w14:textId="647D47D0" w:rsidR="00730193" w:rsidRDefault="00730193" w:rsidP="00730193">
            <w:pPr>
              <w:pStyle w:val="NormalnyWeb"/>
              <w:rPr>
                <w:rFonts w:asciiTheme="minorHAnsi" w:hAnsiTheme="minorHAnsi" w:cstheme="minorHAnsi"/>
              </w:rPr>
            </w:pPr>
            <w:r>
              <w:rPr>
                <w:rFonts w:asciiTheme="minorHAnsi" w:hAnsiTheme="minorHAnsi" w:cstheme="minorHAnsi"/>
              </w:rPr>
              <w:t>4270</w:t>
            </w:r>
          </w:p>
        </w:tc>
        <w:tc>
          <w:tcPr>
            <w:tcW w:w="1248" w:type="dxa"/>
            <w:tcBorders>
              <w:top w:val="single" w:sz="4" w:space="0" w:color="auto"/>
              <w:left w:val="single" w:sz="4" w:space="0" w:color="auto"/>
              <w:bottom w:val="single" w:sz="4" w:space="0" w:color="auto"/>
              <w:right w:val="single" w:sz="4" w:space="0" w:color="auto"/>
            </w:tcBorders>
          </w:tcPr>
          <w:p w14:paraId="12DEC7AF" w14:textId="5B677CE7" w:rsidR="00730193" w:rsidRDefault="00730193" w:rsidP="00730193">
            <w:pPr>
              <w:pStyle w:val="NormalnyWeb"/>
              <w:jc w:val="center"/>
              <w:rPr>
                <w:rFonts w:asciiTheme="minorHAnsi" w:hAnsiTheme="minorHAnsi" w:cstheme="minorHAnsi"/>
              </w:rPr>
            </w:pPr>
            <w:r>
              <w:rPr>
                <w:rFonts w:asciiTheme="minorHAnsi" w:hAnsiTheme="minorHAnsi" w:cstheme="minorHAnsi"/>
              </w:rPr>
              <w:t>10.000,00</w:t>
            </w:r>
          </w:p>
        </w:tc>
        <w:tc>
          <w:tcPr>
            <w:tcW w:w="1210" w:type="dxa"/>
            <w:tcBorders>
              <w:top w:val="single" w:sz="4" w:space="0" w:color="auto"/>
              <w:left w:val="single" w:sz="4" w:space="0" w:color="auto"/>
              <w:bottom w:val="single" w:sz="4" w:space="0" w:color="auto"/>
              <w:right w:val="single" w:sz="4" w:space="0" w:color="auto"/>
            </w:tcBorders>
          </w:tcPr>
          <w:p w14:paraId="079F50EE" w14:textId="68454B51"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c>
          <w:tcPr>
            <w:tcW w:w="1231" w:type="dxa"/>
            <w:tcBorders>
              <w:top w:val="single" w:sz="4" w:space="0" w:color="auto"/>
              <w:left w:val="single" w:sz="4" w:space="0" w:color="auto"/>
              <w:bottom w:val="single" w:sz="4" w:space="0" w:color="auto"/>
              <w:right w:val="single" w:sz="4" w:space="0" w:color="auto"/>
            </w:tcBorders>
          </w:tcPr>
          <w:p w14:paraId="05F07176" w14:textId="3813D860" w:rsidR="00730193" w:rsidRPr="001A5188" w:rsidRDefault="00730193" w:rsidP="00730193">
            <w:pPr>
              <w:pStyle w:val="NormalnyWeb"/>
              <w:jc w:val="center"/>
              <w:rPr>
                <w:rFonts w:asciiTheme="minorHAnsi" w:hAnsiTheme="minorHAnsi" w:cstheme="minorHAnsi"/>
              </w:rPr>
            </w:pPr>
            <w:r>
              <w:rPr>
                <w:rFonts w:asciiTheme="minorHAnsi" w:hAnsiTheme="minorHAnsi" w:cstheme="minorHAnsi"/>
              </w:rPr>
              <w:t>0,00</w:t>
            </w:r>
          </w:p>
        </w:tc>
      </w:tr>
      <w:tr w:rsidR="00730193" w:rsidRPr="001A5188" w14:paraId="241268FC"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ABF9C93" w14:textId="77777777" w:rsidR="00730193" w:rsidRPr="001A5188" w:rsidRDefault="00730193" w:rsidP="00730193">
            <w:pPr>
              <w:pStyle w:val="NormalnyWeb"/>
              <w:jc w:val="right"/>
              <w:rPr>
                <w:rFonts w:asciiTheme="minorHAnsi" w:hAnsiTheme="minorHAnsi" w:cstheme="minorHAnsi"/>
                <w:b/>
              </w:rPr>
            </w:pPr>
            <w:r w:rsidRPr="001A5188">
              <w:rPr>
                <w:rFonts w:asciiTheme="minorHAnsi" w:hAnsiTheme="minorHAnsi" w:cstheme="minorHAnsi"/>
                <w:b/>
                <w:i/>
              </w:rPr>
              <w:t xml:space="preserve">Łączne koszty funduszu sołeckiego Sołectwa </w:t>
            </w:r>
            <w:proofErr w:type="spellStart"/>
            <w:r w:rsidRPr="001A5188">
              <w:rPr>
                <w:rFonts w:asciiTheme="minorHAnsi" w:hAnsiTheme="minorHAnsi" w:cstheme="minorHAnsi"/>
                <w:b/>
                <w:i/>
              </w:rPr>
              <w:t>Połoń</w:t>
            </w:r>
            <w:proofErr w:type="spellEnd"/>
          </w:p>
        </w:tc>
        <w:tc>
          <w:tcPr>
            <w:tcW w:w="1248" w:type="dxa"/>
            <w:tcBorders>
              <w:top w:val="single" w:sz="4" w:space="0" w:color="auto"/>
              <w:left w:val="single" w:sz="4" w:space="0" w:color="auto"/>
              <w:bottom w:val="single" w:sz="4" w:space="0" w:color="auto"/>
              <w:right w:val="single" w:sz="4" w:space="0" w:color="auto"/>
            </w:tcBorders>
            <w:shd w:val="clear" w:color="auto" w:fill="D9D9D9"/>
          </w:tcPr>
          <w:p w14:paraId="53E69748" w14:textId="2B700EBF" w:rsidR="00730193" w:rsidRPr="001A5188" w:rsidRDefault="00730193" w:rsidP="00730193">
            <w:pPr>
              <w:pStyle w:val="NormalnyWeb"/>
              <w:jc w:val="center"/>
              <w:rPr>
                <w:rFonts w:asciiTheme="minorHAnsi" w:hAnsiTheme="minorHAnsi" w:cstheme="minorHAnsi"/>
                <w:b/>
                <w:i/>
              </w:rPr>
            </w:pPr>
            <w:r>
              <w:rPr>
                <w:rFonts w:asciiTheme="minorHAnsi" w:hAnsiTheme="minorHAnsi" w:cstheme="minorHAnsi"/>
                <w:b/>
                <w:i/>
              </w:rPr>
              <w:t>30.497,56</w:t>
            </w:r>
          </w:p>
        </w:tc>
        <w:tc>
          <w:tcPr>
            <w:tcW w:w="1210" w:type="dxa"/>
            <w:tcBorders>
              <w:top w:val="single" w:sz="4" w:space="0" w:color="auto"/>
              <w:left w:val="single" w:sz="4" w:space="0" w:color="auto"/>
              <w:bottom w:val="single" w:sz="4" w:space="0" w:color="auto"/>
              <w:right w:val="single" w:sz="4" w:space="0" w:color="auto"/>
            </w:tcBorders>
            <w:shd w:val="clear" w:color="auto" w:fill="D9D9D9"/>
          </w:tcPr>
          <w:p w14:paraId="504683DD" w14:textId="2DE9CA9C"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4.050,00</w:t>
            </w:r>
          </w:p>
        </w:tc>
        <w:tc>
          <w:tcPr>
            <w:tcW w:w="1231" w:type="dxa"/>
            <w:tcBorders>
              <w:top w:val="single" w:sz="4" w:space="0" w:color="auto"/>
              <w:left w:val="single" w:sz="4" w:space="0" w:color="auto"/>
              <w:bottom w:val="single" w:sz="4" w:space="0" w:color="auto"/>
              <w:right w:val="single" w:sz="4" w:space="0" w:color="auto"/>
            </w:tcBorders>
            <w:shd w:val="clear" w:color="auto" w:fill="D9D9D9"/>
          </w:tcPr>
          <w:p w14:paraId="3C3DA5E7" w14:textId="741D55F9" w:rsidR="00730193" w:rsidRPr="001A5188" w:rsidRDefault="00FA5477" w:rsidP="00730193">
            <w:pPr>
              <w:pStyle w:val="NormalnyWeb"/>
              <w:jc w:val="center"/>
              <w:rPr>
                <w:rFonts w:asciiTheme="minorHAnsi" w:hAnsiTheme="minorHAnsi" w:cstheme="minorHAnsi"/>
                <w:b/>
                <w:bCs/>
                <w:i/>
                <w:iCs/>
              </w:rPr>
            </w:pPr>
            <w:r>
              <w:rPr>
                <w:rFonts w:asciiTheme="minorHAnsi" w:hAnsiTheme="minorHAnsi" w:cstheme="minorHAnsi"/>
                <w:b/>
                <w:bCs/>
                <w:i/>
                <w:iCs/>
              </w:rPr>
              <w:t>13,28</w:t>
            </w:r>
          </w:p>
        </w:tc>
      </w:tr>
      <w:tr w:rsidR="00730193" w:rsidRPr="001A5188" w14:paraId="16671133" w14:textId="77777777" w:rsidTr="001558BF">
        <w:trPr>
          <w:tblCellSpacing w:w="0" w:type="dxa"/>
        </w:trPr>
        <w:tc>
          <w:tcPr>
            <w:tcW w:w="5683" w:type="dxa"/>
            <w:gridSpan w:val="5"/>
            <w:tcBorders>
              <w:top w:val="single" w:sz="4" w:space="0" w:color="auto"/>
              <w:left w:val="single" w:sz="4" w:space="0" w:color="auto"/>
              <w:bottom w:val="single" w:sz="4" w:space="0" w:color="auto"/>
              <w:right w:val="single" w:sz="4" w:space="0" w:color="auto"/>
            </w:tcBorders>
            <w:vAlign w:val="center"/>
          </w:tcPr>
          <w:p w14:paraId="71524BC2" w14:textId="77777777" w:rsidR="00730193" w:rsidRPr="001A5188" w:rsidRDefault="00730193" w:rsidP="00730193">
            <w:pPr>
              <w:pStyle w:val="NormalnyWeb"/>
              <w:jc w:val="right"/>
              <w:rPr>
                <w:rFonts w:asciiTheme="minorHAnsi" w:hAnsiTheme="minorHAnsi" w:cstheme="minorHAnsi"/>
                <w:b/>
                <w:i/>
                <w:color w:val="FF0000"/>
              </w:rPr>
            </w:pPr>
          </w:p>
        </w:tc>
        <w:tc>
          <w:tcPr>
            <w:tcW w:w="1248" w:type="dxa"/>
            <w:tcBorders>
              <w:top w:val="single" w:sz="4" w:space="0" w:color="auto"/>
              <w:left w:val="single" w:sz="4" w:space="0" w:color="auto"/>
              <w:bottom w:val="single" w:sz="4" w:space="0" w:color="auto"/>
              <w:right w:val="single" w:sz="4" w:space="0" w:color="auto"/>
            </w:tcBorders>
          </w:tcPr>
          <w:p w14:paraId="7D3144DD" w14:textId="77777777" w:rsidR="00730193" w:rsidRPr="001A5188" w:rsidRDefault="00730193" w:rsidP="00730193">
            <w:pPr>
              <w:pStyle w:val="NormalnyWeb"/>
              <w:jc w:val="center"/>
              <w:rPr>
                <w:rFonts w:asciiTheme="minorHAnsi" w:hAnsiTheme="minorHAnsi" w:cstheme="minorHAnsi"/>
                <w:b/>
                <w:i/>
                <w:color w:val="FF0000"/>
              </w:rPr>
            </w:pPr>
          </w:p>
        </w:tc>
        <w:tc>
          <w:tcPr>
            <w:tcW w:w="1210" w:type="dxa"/>
            <w:tcBorders>
              <w:top w:val="single" w:sz="4" w:space="0" w:color="auto"/>
              <w:left w:val="single" w:sz="4" w:space="0" w:color="auto"/>
              <w:bottom w:val="single" w:sz="4" w:space="0" w:color="auto"/>
              <w:right w:val="single" w:sz="4" w:space="0" w:color="auto"/>
            </w:tcBorders>
          </w:tcPr>
          <w:p w14:paraId="662BC7FF" w14:textId="77777777" w:rsidR="00730193" w:rsidRPr="001A5188" w:rsidRDefault="00730193" w:rsidP="00730193">
            <w:pPr>
              <w:pStyle w:val="NormalnyWeb"/>
              <w:jc w:val="center"/>
              <w:rPr>
                <w:rFonts w:asciiTheme="minorHAnsi" w:hAnsiTheme="minorHAnsi" w:cstheme="minorHAnsi"/>
                <w:b/>
                <w:i/>
              </w:rPr>
            </w:pPr>
          </w:p>
        </w:tc>
        <w:tc>
          <w:tcPr>
            <w:tcW w:w="1231" w:type="dxa"/>
            <w:tcBorders>
              <w:top w:val="single" w:sz="4" w:space="0" w:color="auto"/>
              <w:left w:val="single" w:sz="4" w:space="0" w:color="auto"/>
              <w:bottom w:val="single" w:sz="4" w:space="0" w:color="auto"/>
              <w:right w:val="single" w:sz="4" w:space="0" w:color="auto"/>
            </w:tcBorders>
          </w:tcPr>
          <w:p w14:paraId="38A46943" w14:textId="77777777" w:rsidR="00730193" w:rsidRPr="001A5188" w:rsidRDefault="00730193" w:rsidP="00730193">
            <w:pPr>
              <w:pStyle w:val="NormalnyWeb"/>
              <w:jc w:val="center"/>
              <w:rPr>
                <w:rFonts w:asciiTheme="minorHAnsi" w:hAnsiTheme="minorHAnsi" w:cstheme="minorHAnsi"/>
                <w:b/>
                <w:i/>
              </w:rPr>
            </w:pPr>
          </w:p>
        </w:tc>
      </w:tr>
      <w:tr w:rsidR="00730193" w:rsidRPr="001A5188" w14:paraId="737F3394" w14:textId="77777777" w:rsidTr="001558BF">
        <w:trPr>
          <w:trHeight w:val="25"/>
          <w:tblCellSpacing w:w="0" w:type="dxa"/>
        </w:trPr>
        <w:tc>
          <w:tcPr>
            <w:tcW w:w="5683" w:type="dxa"/>
            <w:gridSpan w:val="5"/>
            <w:tcBorders>
              <w:top w:val="single" w:sz="4" w:space="0" w:color="auto"/>
              <w:left w:val="single" w:sz="4" w:space="0" w:color="auto"/>
              <w:bottom w:val="single" w:sz="4" w:space="0" w:color="auto"/>
              <w:right w:val="single" w:sz="4" w:space="0" w:color="auto"/>
            </w:tcBorders>
            <w:hideMark/>
          </w:tcPr>
          <w:p w14:paraId="0B0B8D8C" w14:textId="77777777" w:rsidR="00730193" w:rsidRPr="001A5188" w:rsidRDefault="00730193" w:rsidP="00730193">
            <w:pPr>
              <w:pStyle w:val="NormalnyWeb"/>
              <w:jc w:val="right"/>
              <w:rPr>
                <w:rFonts w:asciiTheme="minorHAnsi" w:hAnsiTheme="minorHAnsi" w:cstheme="minorHAnsi"/>
              </w:rPr>
            </w:pPr>
            <w:r w:rsidRPr="001A5188">
              <w:rPr>
                <w:rFonts w:asciiTheme="minorHAnsi" w:hAnsiTheme="minorHAnsi" w:cstheme="minorHAnsi"/>
                <w:b/>
                <w:bCs/>
              </w:rPr>
              <w:t>Kwota Funduszu ogółem</w:t>
            </w:r>
          </w:p>
        </w:tc>
        <w:tc>
          <w:tcPr>
            <w:tcW w:w="1248" w:type="dxa"/>
            <w:tcBorders>
              <w:top w:val="single" w:sz="4" w:space="0" w:color="auto"/>
              <w:left w:val="single" w:sz="4" w:space="0" w:color="auto"/>
              <w:bottom w:val="single" w:sz="4" w:space="0" w:color="auto"/>
              <w:right w:val="single" w:sz="4" w:space="0" w:color="auto"/>
            </w:tcBorders>
          </w:tcPr>
          <w:p w14:paraId="5541FA4A" w14:textId="4262BB4F" w:rsidR="00730193" w:rsidRPr="001A5188" w:rsidRDefault="00730193" w:rsidP="00730193">
            <w:pPr>
              <w:pStyle w:val="NormalnyWeb"/>
              <w:jc w:val="center"/>
              <w:rPr>
                <w:rFonts w:asciiTheme="minorHAnsi" w:hAnsiTheme="minorHAnsi" w:cstheme="minorHAnsi"/>
                <w:b/>
              </w:rPr>
            </w:pPr>
            <w:r>
              <w:rPr>
                <w:rFonts w:asciiTheme="minorHAnsi" w:hAnsiTheme="minorHAnsi" w:cstheme="minorHAnsi"/>
                <w:b/>
              </w:rPr>
              <w:t>566.829,96</w:t>
            </w:r>
          </w:p>
        </w:tc>
        <w:tc>
          <w:tcPr>
            <w:tcW w:w="1210" w:type="dxa"/>
            <w:tcBorders>
              <w:top w:val="single" w:sz="4" w:space="0" w:color="auto"/>
              <w:left w:val="single" w:sz="4" w:space="0" w:color="auto"/>
              <w:bottom w:val="single" w:sz="4" w:space="0" w:color="auto"/>
              <w:right w:val="single" w:sz="4" w:space="0" w:color="auto"/>
            </w:tcBorders>
          </w:tcPr>
          <w:p w14:paraId="5F2BDF31" w14:textId="2B7922F8" w:rsidR="00730193" w:rsidRPr="001A5188" w:rsidRDefault="00BC70AB" w:rsidP="00730193">
            <w:pPr>
              <w:pStyle w:val="NormalnyWeb"/>
              <w:jc w:val="center"/>
              <w:rPr>
                <w:rFonts w:asciiTheme="minorHAnsi" w:hAnsiTheme="minorHAnsi" w:cstheme="minorHAnsi"/>
                <w:b/>
              </w:rPr>
            </w:pPr>
            <w:r>
              <w:rPr>
                <w:rFonts w:asciiTheme="minorHAnsi" w:hAnsiTheme="minorHAnsi" w:cstheme="minorHAnsi"/>
                <w:b/>
              </w:rPr>
              <w:t>134.418,71</w:t>
            </w:r>
          </w:p>
        </w:tc>
        <w:tc>
          <w:tcPr>
            <w:tcW w:w="1231" w:type="dxa"/>
            <w:tcBorders>
              <w:top w:val="single" w:sz="4" w:space="0" w:color="auto"/>
              <w:left w:val="single" w:sz="4" w:space="0" w:color="auto"/>
              <w:bottom w:val="single" w:sz="4" w:space="0" w:color="auto"/>
              <w:right w:val="single" w:sz="4" w:space="0" w:color="auto"/>
            </w:tcBorders>
          </w:tcPr>
          <w:p w14:paraId="311E53BC" w14:textId="0FD9711B" w:rsidR="00730193" w:rsidRPr="001A5188" w:rsidRDefault="00BC70AB" w:rsidP="00730193">
            <w:pPr>
              <w:pStyle w:val="NormalnyWeb"/>
              <w:jc w:val="center"/>
              <w:rPr>
                <w:rFonts w:asciiTheme="minorHAnsi" w:hAnsiTheme="minorHAnsi" w:cstheme="minorHAnsi"/>
                <w:b/>
              </w:rPr>
            </w:pPr>
            <w:r>
              <w:rPr>
                <w:rFonts w:asciiTheme="minorHAnsi" w:hAnsiTheme="minorHAnsi" w:cstheme="minorHAnsi"/>
                <w:b/>
              </w:rPr>
              <w:t>23,71</w:t>
            </w:r>
          </w:p>
        </w:tc>
      </w:tr>
    </w:tbl>
    <w:p w14:paraId="71EA9E43" w14:textId="77777777" w:rsidR="00377F63" w:rsidRDefault="00377F63" w:rsidP="00377F63">
      <w:pPr>
        <w:pStyle w:val="NormalnyWeb"/>
        <w:spacing w:before="0" w:beforeAutospacing="0" w:after="0" w:line="360" w:lineRule="auto"/>
        <w:ind w:left="4956"/>
        <w:rPr>
          <w:sz w:val="20"/>
          <w:szCs w:val="20"/>
        </w:rPr>
      </w:pPr>
    </w:p>
    <w:p w14:paraId="50C666F3" w14:textId="1A3CFEB3" w:rsidR="00377F63" w:rsidRDefault="00377F63" w:rsidP="00377F63">
      <w:pPr>
        <w:pStyle w:val="NormalnyWeb"/>
        <w:spacing w:before="0" w:beforeAutospacing="0" w:after="0" w:line="360" w:lineRule="auto"/>
        <w:ind w:left="4956"/>
        <w:rPr>
          <w:sz w:val="20"/>
          <w:szCs w:val="20"/>
        </w:rPr>
      </w:pPr>
    </w:p>
    <w:p w14:paraId="1372B10B" w14:textId="77777777" w:rsidR="009541F1" w:rsidRDefault="009541F1" w:rsidP="009541F1">
      <w:pPr>
        <w:pStyle w:val="NormalnyWeb"/>
        <w:spacing w:before="0" w:beforeAutospacing="0" w:after="0" w:line="360" w:lineRule="auto"/>
        <w:jc w:val="center"/>
        <w:rPr>
          <w:rFonts w:asciiTheme="minorHAnsi" w:hAnsiTheme="minorHAnsi" w:cstheme="minorHAnsi"/>
          <w:b/>
          <w:bCs/>
        </w:rPr>
      </w:pPr>
    </w:p>
    <w:p w14:paraId="14673D8D" w14:textId="77777777" w:rsidR="009541F1" w:rsidRDefault="009541F1" w:rsidP="009541F1">
      <w:pPr>
        <w:pStyle w:val="NormalnyWeb"/>
        <w:spacing w:before="0" w:beforeAutospacing="0" w:after="0" w:line="360" w:lineRule="auto"/>
        <w:jc w:val="center"/>
        <w:rPr>
          <w:rFonts w:asciiTheme="minorHAnsi" w:hAnsiTheme="minorHAnsi" w:cstheme="minorHAnsi"/>
          <w:b/>
          <w:bCs/>
        </w:rPr>
      </w:pPr>
    </w:p>
    <w:p w14:paraId="3C1B6C89" w14:textId="77777777" w:rsidR="009541F1" w:rsidRDefault="009541F1" w:rsidP="009541F1">
      <w:pPr>
        <w:pStyle w:val="NormalnyWeb"/>
        <w:spacing w:before="0" w:beforeAutospacing="0" w:after="0" w:line="360" w:lineRule="auto"/>
        <w:jc w:val="center"/>
        <w:rPr>
          <w:rFonts w:asciiTheme="minorHAnsi" w:hAnsiTheme="minorHAnsi" w:cstheme="minorHAnsi"/>
          <w:b/>
          <w:bCs/>
        </w:rPr>
      </w:pPr>
    </w:p>
    <w:p w14:paraId="6F0DD9EB" w14:textId="77777777" w:rsidR="009541F1" w:rsidRDefault="009541F1" w:rsidP="009541F1">
      <w:pPr>
        <w:pStyle w:val="NormalnyWeb"/>
        <w:spacing w:before="0" w:beforeAutospacing="0" w:after="0" w:line="360" w:lineRule="auto"/>
        <w:jc w:val="center"/>
        <w:rPr>
          <w:rFonts w:asciiTheme="minorHAnsi" w:hAnsiTheme="minorHAnsi" w:cstheme="minorHAnsi"/>
          <w:b/>
          <w:bCs/>
        </w:rPr>
      </w:pPr>
    </w:p>
    <w:p w14:paraId="0F8C167B" w14:textId="031F9E70" w:rsidR="009541F1" w:rsidRPr="004F1C42" w:rsidRDefault="009541F1" w:rsidP="009541F1">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lastRenderedPageBreak/>
        <w:t xml:space="preserve">Dochody, przychody i wydatki finansowane ze środków Funduszu Przeciwdziałania COVID-19 </w:t>
      </w:r>
    </w:p>
    <w:p w14:paraId="0C4726AE" w14:textId="37BF3CE2" w:rsidR="009541F1" w:rsidRPr="004F1C42" w:rsidRDefault="009541F1" w:rsidP="009541F1">
      <w:pPr>
        <w:pStyle w:val="NormalnyWeb"/>
        <w:spacing w:before="0" w:beforeAutospacing="0" w:after="0" w:line="360" w:lineRule="auto"/>
        <w:jc w:val="center"/>
        <w:rPr>
          <w:rFonts w:asciiTheme="minorHAnsi" w:hAnsiTheme="minorHAnsi" w:cstheme="minorHAnsi"/>
          <w:b/>
          <w:bCs/>
        </w:rPr>
      </w:pPr>
      <w:r>
        <w:rPr>
          <w:rFonts w:asciiTheme="minorHAnsi" w:hAnsiTheme="minorHAnsi" w:cstheme="minorHAnsi"/>
          <w:b/>
          <w:bCs/>
        </w:rPr>
        <w:t>za I półrocze</w:t>
      </w:r>
      <w:r w:rsidRPr="004F1C42">
        <w:rPr>
          <w:rFonts w:asciiTheme="minorHAnsi" w:hAnsiTheme="minorHAnsi" w:cstheme="minorHAnsi"/>
          <w:b/>
          <w:bCs/>
        </w:rPr>
        <w:t xml:space="preserve"> 202</w:t>
      </w:r>
      <w:r>
        <w:rPr>
          <w:rFonts w:asciiTheme="minorHAnsi" w:hAnsiTheme="minorHAnsi" w:cstheme="minorHAnsi"/>
          <w:b/>
          <w:bCs/>
        </w:rPr>
        <w:t>2</w:t>
      </w:r>
      <w:r w:rsidRPr="004F1C42">
        <w:rPr>
          <w:rFonts w:asciiTheme="minorHAnsi" w:hAnsiTheme="minorHAnsi" w:cstheme="minorHAnsi"/>
          <w:b/>
          <w:bCs/>
        </w:rPr>
        <w:t xml:space="preserve"> roku</w:t>
      </w:r>
    </w:p>
    <w:p w14:paraId="20A3AB51" w14:textId="77777777" w:rsidR="009541F1" w:rsidRPr="004F1C42" w:rsidRDefault="009541F1" w:rsidP="009541F1">
      <w:pPr>
        <w:pStyle w:val="NormalnyWeb"/>
        <w:spacing w:before="0" w:beforeAutospacing="0" w:after="0" w:line="360" w:lineRule="auto"/>
        <w:jc w:val="center"/>
        <w:rPr>
          <w:rFonts w:asciiTheme="minorHAnsi" w:hAnsiTheme="minorHAnsi" w:cstheme="minorHAnsi"/>
        </w:rPr>
      </w:pPr>
    </w:p>
    <w:tbl>
      <w:tblPr>
        <w:tblW w:w="9622" w:type="dxa"/>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706"/>
        <w:gridCol w:w="1952"/>
        <w:gridCol w:w="754"/>
        <w:gridCol w:w="2252"/>
        <w:gridCol w:w="1435"/>
        <w:gridCol w:w="1282"/>
        <w:gridCol w:w="1241"/>
      </w:tblGrid>
      <w:tr w:rsidR="009541F1" w:rsidRPr="004F1C42" w14:paraId="3C732E56"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1F00E8E" w14:textId="77777777" w:rsidR="009541F1" w:rsidRPr="004F1C42" w:rsidRDefault="009541F1" w:rsidP="007D198A">
            <w:pPr>
              <w:pStyle w:val="NormalnyWeb"/>
              <w:jc w:val="center"/>
              <w:rPr>
                <w:rFonts w:asciiTheme="minorHAnsi" w:hAnsiTheme="minorHAnsi" w:cstheme="minorHAnsi"/>
              </w:rPr>
            </w:pPr>
            <w:r w:rsidRPr="004F1C42">
              <w:rPr>
                <w:rFonts w:asciiTheme="minorHAnsi" w:hAnsiTheme="minorHAnsi" w:cstheme="minorHAnsi"/>
                <w:b/>
                <w:bCs/>
              </w:rPr>
              <w:t>Dział</w:t>
            </w:r>
          </w:p>
        </w:tc>
        <w:tc>
          <w:tcPr>
            <w:tcW w:w="1952" w:type="dxa"/>
            <w:tcBorders>
              <w:top w:val="outset" w:sz="6" w:space="0" w:color="000000"/>
              <w:left w:val="outset" w:sz="6" w:space="0" w:color="000000"/>
              <w:bottom w:val="outset" w:sz="6" w:space="0" w:color="000000"/>
              <w:right w:val="outset" w:sz="6" w:space="0" w:color="000000"/>
            </w:tcBorders>
          </w:tcPr>
          <w:p w14:paraId="316B260B" w14:textId="77777777" w:rsidR="009541F1" w:rsidRPr="004F1C42" w:rsidRDefault="009541F1" w:rsidP="007D198A">
            <w:pPr>
              <w:pStyle w:val="NormalnyWeb"/>
              <w:jc w:val="center"/>
              <w:rPr>
                <w:rFonts w:asciiTheme="minorHAnsi" w:hAnsiTheme="minorHAnsi" w:cstheme="minorHAnsi"/>
              </w:rPr>
            </w:pPr>
            <w:r w:rsidRPr="004F1C42">
              <w:rPr>
                <w:rFonts w:asciiTheme="minorHAnsi" w:hAnsiTheme="minorHAnsi" w:cstheme="minorHAnsi"/>
                <w:b/>
                <w:bCs/>
              </w:rPr>
              <w:t>Rozdział</w:t>
            </w:r>
          </w:p>
        </w:tc>
        <w:tc>
          <w:tcPr>
            <w:tcW w:w="754" w:type="dxa"/>
            <w:tcBorders>
              <w:top w:val="outset" w:sz="6" w:space="0" w:color="000000"/>
              <w:left w:val="outset" w:sz="6" w:space="0" w:color="000000"/>
              <w:bottom w:val="outset" w:sz="6" w:space="0" w:color="000000"/>
              <w:right w:val="outset" w:sz="6" w:space="0" w:color="000000"/>
            </w:tcBorders>
          </w:tcPr>
          <w:p w14:paraId="769F4045" w14:textId="77777777" w:rsidR="009541F1" w:rsidRPr="004F1C42" w:rsidRDefault="009541F1" w:rsidP="007D198A">
            <w:pPr>
              <w:pStyle w:val="NormalnyWeb"/>
              <w:jc w:val="center"/>
              <w:rPr>
                <w:rFonts w:asciiTheme="minorHAnsi" w:hAnsiTheme="minorHAnsi" w:cstheme="minorHAnsi"/>
              </w:rPr>
            </w:pPr>
            <w:r w:rsidRPr="004F1C42">
              <w:rPr>
                <w:rFonts w:asciiTheme="minorHAnsi" w:hAnsiTheme="minorHAnsi" w:cstheme="minorHAnsi"/>
                <w:b/>
                <w:bCs/>
              </w:rPr>
              <w:t>§</w:t>
            </w:r>
          </w:p>
        </w:tc>
        <w:tc>
          <w:tcPr>
            <w:tcW w:w="2252" w:type="dxa"/>
            <w:tcBorders>
              <w:top w:val="outset" w:sz="6" w:space="0" w:color="000000"/>
              <w:left w:val="outset" w:sz="6" w:space="0" w:color="000000"/>
              <w:bottom w:val="outset" w:sz="6" w:space="0" w:color="000000"/>
              <w:right w:val="outset" w:sz="6" w:space="0" w:color="000000"/>
            </w:tcBorders>
          </w:tcPr>
          <w:p w14:paraId="567193D2" w14:textId="77777777" w:rsidR="009541F1" w:rsidRPr="004F1C42" w:rsidRDefault="009541F1" w:rsidP="007D198A">
            <w:pPr>
              <w:pStyle w:val="NormalnyWeb"/>
              <w:jc w:val="center"/>
              <w:rPr>
                <w:rFonts w:asciiTheme="minorHAnsi" w:hAnsiTheme="minorHAnsi" w:cstheme="minorHAnsi"/>
              </w:rPr>
            </w:pPr>
            <w:r w:rsidRPr="004F1C42">
              <w:rPr>
                <w:rFonts w:asciiTheme="minorHAnsi" w:hAnsiTheme="minorHAnsi" w:cstheme="minorHAnsi"/>
                <w:b/>
                <w:bCs/>
              </w:rPr>
              <w:t>Treść</w:t>
            </w:r>
          </w:p>
        </w:tc>
        <w:tc>
          <w:tcPr>
            <w:tcW w:w="1435" w:type="dxa"/>
            <w:tcBorders>
              <w:top w:val="outset" w:sz="6" w:space="0" w:color="000000"/>
              <w:left w:val="outset" w:sz="6" w:space="0" w:color="000000"/>
              <w:bottom w:val="outset" w:sz="6" w:space="0" w:color="000000"/>
              <w:right w:val="outset" w:sz="6" w:space="0" w:color="000000"/>
            </w:tcBorders>
          </w:tcPr>
          <w:p w14:paraId="5E40C9C3" w14:textId="77777777" w:rsidR="009541F1" w:rsidRPr="004F1C42" w:rsidRDefault="009541F1" w:rsidP="007D198A">
            <w:pPr>
              <w:pStyle w:val="NormalnyWeb"/>
              <w:jc w:val="center"/>
              <w:rPr>
                <w:rFonts w:asciiTheme="minorHAnsi" w:hAnsiTheme="minorHAnsi" w:cstheme="minorHAnsi"/>
              </w:rPr>
            </w:pPr>
            <w:r w:rsidRPr="004F1C42">
              <w:rPr>
                <w:rFonts w:asciiTheme="minorHAnsi" w:hAnsiTheme="minorHAnsi" w:cstheme="minorHAnsi"/>
                <w:b/>
                <w:bCs/>
              </w:rPr>
              <w:t xml:space="preserve">Plan </w:t>
            </w:r>
          </w:p>
        </w:tc>
        <w:tc>
          <w:tcPr>
            <w:tcW w:w="1282" w:type="dxa"/>
            <w:tcBorders>
              <w:top w:val="outset" w:sz="6" w:space="0" w:color="000000"/>
              <w:left w:val="outset" w:sz="6" w:space="0" w:color="000000"/>
              <w:bottom w:val="outset" w:sz="6" w:space="0" w:color="000000"/>
              <w:right w:val="outset" w:sz="6" w:space="0" w:color="000000"/>
            </w:tcBorders>
          </w:tcPr>
          <w:p w14:paraId="76891BF2" w14:textId="77777777" w:rsidR="009541F1" w:rsidRPr="004F1C42" w:rsidRDefault="009541F1" w:rsidP="007D198A">
            <w:pPr>
              <w:pStyle w:val="NormalnyWeb"/>
              <w:jc w:val="center"/>
              <w:rPr>
                <w:rFonts w:asciiTheme="minorHAnsi" w:hAnsiTheme="minorHAnsi" w:cstheme="minorHAnsi"/>
                <w:b/>
                <w:bCs/>
              </w:rPr>
            </w:pPr>
            <w:r w:rsidRPr="004F1C42">
              <w:rPr>
                <w:rFonts w:asciiTheme="minorHAnsi" w:hAnsiTheme="minorHAnsi" w:cstheme="minorHAnsi"/>
                <w:b/>
                <w:bCs/>
              </w:rPr>
              <w:t>Wykonanie</w:t>
            </w:r>
          </w:p>
        </w:tc>
        <w:tc>
          <w:tcPr>
            <w:tcW w:w="1241" w:type="dxa"/>
            <w:tcBorders>
              <w:top w:val="outset" w:sz="6" w:space="0" w:color="000000"/>
              <w:left w:val="outset" w:sz="6" w:space="0" w:color="000000"/>
              <w:bottom w:val="outset" w:sz="6" w:space="0" w:color="000000"/>
              <w:right w:val="outset" w:sz="6" w:space="0" w:color="000000"/>
            </w:tcBorders>
          </w:tcPr>
          <w:p w14:paraId="05021884" w14:textId="77777777" w:rsidR="009541F1" w:rsidRPr="004F1C42" w:rsidRDefault="009541F1" w:rsidP="007D198A">
            <w:pPr>
              <w:pStyle w:val="NormalnyWeb"/>
              <w:jc w:val="center"/>
              <w:rPr>
                <w:rFonts w:asciiTheme="minorHAnsi" w:hAnsiTheme="minorHAnsi" w:cstheme="minorHAnsi"/>
                <w:b/>
                <w:bCs/>
              </w:rPr>
            </w:pPr>
            <w:r w:rsidRPr="004F1C42">
              <w:rPr>
                <w:rFonts w:asciiTheme="minorHAnsi" w:hAnsiTheme="minorHAnsi" w:cstheme="minorHAnsi"/>
                <w:b/>
                <w:bCs/>
              </w:rPr>
              <w:t>% wykonania</w:t>
            </w:r>
          </w:p>
        </w:tc>
      </w:tr>
      <w:tr w:rsidR="001B74B8" w:rsidRPr="004F1C42" w14:paraId="15619435" w14:textId="77777777" w:rsidTr="001B74B8">
        <w:trPr>
          <w:tblCellSpacing w:w="0" w:type="dxa"/>
        </w:trPr>
        <w:tc>
          <w:tcPr>
            <w:tcW w:w="5664" w:type="dxa"/>
            <w:gridSpan w:val="4"/>
            <w:tcBorders>
              <w:top w:val="outset" w:sz="6" w:space="0" w:color="000000"/>
              <w:left w:val="outset" w:sz="6" w:space="0" w:color="000000"/>
              <w:bottom w:val="outset" w:sz="6" w:space="0" w:color="000000"/>
              <w:right w:val="outset" w:sz="6" w:space="0" w:color="000000"/>
            </w:tcBorders>
          </w:tcPr>
          <w:p w14:paraId="29C55D6E" w14:textId="77777777" w:rsidR="001B74B8" w:rsidRPr="004F1C42" w:rsidRDefault="001B74B8" w:rsidP="001B74B8">
            <w:pPr>
              <w:pStyle w:val="NormalnyWeb"/>
              <w:rPr>
                <w:rFonts w:asciiTheme="minorHAnsi" w:hAnsiTheme="minorHAnsi" w:cstheme="minorHAnsi"/>
                <w:b/>
                <w:bCs/>
              </w:rPr>
            </w:pPr>
            <w:r w:rsidRPr="004F1C42">
              <w:rPr>
                <w:rFonts w:asciiTheme="minorHAnsi" w:hAnsiTheme="minorHAnsi" w:cstheme="minorHAnsi"/>
                <w:b/>
                <w:bCs/>
              </w:rPr>
              <w:t>Przychody</w:t>
            </w:r>
          </w:p>
        </w:tc>
        <w:tc>
          <w:tcPr>
            <w:tcW w:w="1435" w:type="dxa"/>
            <w:tcBorders>
              <w:top w:val="outset" w:sz="6" w:space="0" w:color="000000"/>
              <w:left w:val="outset" w:sz="6" w:space="0" w:color="000000"/>
              <w:bottom w:val="outset" w:sz="6" w:space="0" w:color="000000"/>
              <w:right w:val="outset" w:sz="6" w:space="0" w:color="000000"/>
            </w:tcBorders>
          </w:tcPr>
          <w:p w14:paraId="139E03AE" w14:textId="3962090B" w:rsidR="001B74B8" w:rsidRPr="001B74B8" w:rsidRDefault="001B74B8" w:rsidP="001B74B8">
            <w:pPr>
              <w:pStyle w:val="NormalnyWeb"/>
              <w:jc w:val="center"/>
              <w:rPr>
                <w:rFonts w:asciiTheme="minorHAnsi" w:hAnsiTheme="minorHAnsi" w:cstheme="minorHAnsi"/>
                <w:b/>
                <w:bCs/>
              </w:rPr>
            </w:pPr>
            <w:r w:rsidRPr="001B74B8">
              <w:rPr>
                <w:rFonts w:asciiTheme="minorHAnsi" w:hAnsiTheme="minorHAnsi" w:cstheme="minorHAnsi"/>
                <w:b/>
                <w:bCs/>
              </w:rPr>
              <w:t>289.095,93</w:t>
            </w:r>
          </w:p>
        </w:tc>
        <w:tc>
          <w:tcPr>
            <w:tcW w:w="1282" w:type="dxa"/>
            <w:tcBorders>
              <w:top w:val="outset" w:sz="6" w:space="0" w:color="000000"/>
              <w:left w:val="outset" w:sz="6" w:space="0" w:color="000000"/>
              <w:bottom w:val="outset" w:sz="6" w:space="0" w:color="000000"/>
              <w:right w:val="outset" w:sz="6" w:space="0" w:color="000000"/>
            </w:tcBorders>
          </w:tcPr>
          <w:p w14:paraId="2FFFDEF6" w14:textId="0101CC8F" w:rsidR="001B74B8" w:rsidRPr="001B74B8" w:rsidRDefault="001B74B8" w:rsidP="001B74B8">
            <w:pPr>
              <w:pStyle w:val="NormalnyWeb"/>
              <w:jc w:val="center"/>
              <w:rPr>
                <w:rFonts w:asciiTheme="minorHAnsi" w:hAnsiTheme="minorHAnsi" w:cstheme="minorHAnsi"/>
                <w:b/>
                <w:bCs/>
              </w:rPr>
            </w:pPr>
            <w:r w:rsidRPr="001B74B8">
              <w:rPr>
                <w:rFonts w:asciiTheme="minorHAnsi" w:hAnsiTheme="minorHAnsi" w:cstheme="minorHAnsi"/>
                <w:b/>
                <w:bCs/>
              </w:rPr>
              <w:t>289.095,93</w:t>
            </w:r>
          </w:p>
        </w:tc>
        <w:tc>
          <w:tcPr>
            <w:tcW w:w="1241" w:type="dxa"/>
            <w:tcBorders>
              <w:top w:val="outset" w:sz="6" w:space="0" w:color="000000"/>
              <w:left w:val="outset" w:sz="6" w:space="0" w:color="000000"/>
              <w:bottom w:val="outset" w:sz="6" w:space="0" w:color="000000"/>
              <w:right w:val="outset" w:sz="6" w:space="0" w:color="000000"/>
            </w:tcBorders>
          </w:tcPr>
          <w:p w14:paraId="0619586A" w14:textId="3D112A18" w:rsidR="001B74B8" w:rsidRPr="001B74B8" w:rsidRDefault="001B74B8" w:rsidP="001B74B8">
            <w:pPr>
              <w:pStyle w:val="NormalnyWeb"/>
              <w:jc w:val="center"/>
              <w:rPr>
                <w:rFonts w:asciiTheme="minorHAnsi" w:hAnsiTheme="minorHAnsi" w:cstheme="minorHAnsi"/>
                <w:b/>
                <w:bCs/>
              </w:rPr>
            </w:pPr>
            <w:r w:rsidRPr="001B74B8">
              <w:rPr>
                <w:rFonts w:asciiTheme="minorHAnsi" w:hAnsiTheme="minorHAnsi" w:cstheme="minorHAnsi"/>
                <w:b/>
                <w:bCs/>
              </w:rPr>
              <w:t>100,00</w:t>
            </w:r>
          </w:p>
        </w:tc>
      </w:tr>
      <w:tr w:rsidR="001B74B8" w:rsidRPr="004F1C42" w14:paraId="65D6A7B1" w14:textId="77777777" w:rsidTr="001B74B8">
        <w:trPr>
          <w:tblCellSpacing w:w="0" w:type="dxa"/>
        </w:trPr>
        <w:tc>
          <w:tcPr>
            <w:tcW w:w="2658" w:type="dxa"/>
            <w:gridSpan w:val="2"/>
            <w:vMerge w:val="restart"/>
            <w:tcBorders>
              <w:top w:val="outset" w:sz="6" w:space="0" w:color="000000"/>
              <w:left w:val="outset" w:sz="6" w:space="0" w:color="000000"/>
              <w:right w:val="outset" w:sz="6" w:space="0" w:color="000000"/>
            </w:tcBorders>
          </w:tcPr>
          <w:p w14:paraId="5B7F637C" w14:textId="77777777" w:rsidR="001B74B8" w:rsidRPr="004F1C42" w:rsidRDefault="001B74B8" w:rsidP="001B74B8">
            <w:pPr>
              <w:pStyle w:val="NormalnyWeb"/>
              <w:jc w:val="center"/>
              <w:rPr>
                <w:rFonts w:asciiTheme="minorHAnsi" w:hAnsiTheme="minorHAnsi" w:cstheme="minorHAnsi"/>
                <w:b/>
                <w:bCs/>
              </w:rPr>
            </w:pPr>
          </w:p>
        </w:tc>
        <w:tc>
          <w:tcPr>
            <w:tcW w:w="754" w:type="dxa"/>
            <w:vMerge w:val="restart"/>
            <w:tcBorders>
              <w:top w:val="outset" w:sz="6" w:space="0" w:color="000000"/>
              <w:left w:val="outset" w:sz="6" w:space="0" w:color="000000"/>
              <w:right w:val="outset" w:sz="6" w:space="0" w:color="000000"/>
            </w:tcBorders>
          </w:tcPr>
          <w:p w14:paraId="411868A9" w14:textId="77777777" w:rsidR="001B74B8" w:rsidRPr="004F1C42" w:rsidRDefault="001B74B8" w:rsidP="001B74B8">
            <w:pPr>
              <w:pStyle w:val="NormalnyWeb"/>
              <w:jc w:val="center"/>
              <w:rPr>
                <w:rFonts w:asciiTheme="minorHAnsi" w:hAnsiTheme="minorHAnsi" w:cstheme="minorHAnsi"/>
                <w:b/>
                <w:bCs/>
              </w:rPr>
            </w:pPr>
            <w:r w:rsidRPr="004F1C42">
              <w:rPr>
                <w:rFonts w:asciiTheme="minorHAnsi" w:hAnsiTheme="minorHAnsi" w:cstheme="minorHAnsi"/>
              </w:rPr>
              <w:t>905</w:t>
            </w:r>
          </w:p>
        </w:tc>
        <w:tc>
          <w:tcPr>
            <w:tcW w:w="2252" w:type="dxa"/>
            <w:tcBorders>
              <w:top w:val="outset" w:sz="6" w:space="0" w:color="000000"/>
              <w:left w:val="outset" w:sz="6" w:space="0" w:color="000000"/>
              <w:bottom w:val="outset" w:sz="6" w:space="0" w:color="000000"/>
              <w:right w:val="outset" w:sz="6" w:space="0" w:color="000000"/>
            </w:tcBorders>
          </w:tcPr>
          <w:p w14:paraId="6073E25A" w14:textId="01653AC4" w:rsidR="001B74B8" w:rsidRPr="004F1C42" w:rsidRDefault="001B74B8" w:rsidP="001B74B8">
            <w:pPr>
              <w:pStyle w:val="NormalnyWeb"/>
              <w:rPr>
                <w:rFonts w:asciiTheme="minorHAnsi" w:hAnsiTheme="minorHAnsi" w:cstheme="minorHAnsi"/>
                <w:b/>
                <w:bCs/>
              </w:rPr>
            </w:pPr>
            <w:r w:rsidRPr="004F1C42">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r>
              <w:rPr>
                <w:rFonts w:asciiTheme="minorHAnsi" w:hAnsiTheme="minorHAnsi" w:cstheme="minorHAnsi"/>
              </w:rPr>
              <w:t>, w tym:</w:t>
            </w:r>
          </w:p>
        </w:tc>
        <w:tc>
          <w:tcPr>
            <w:tcW w:w="1435" w:type="dxa"/>
            <w:tcBorders>
              <w:top w:val="outset" w:sz="6" w:space="0" w:color="000000"/>
              <w:left w:val="outset" w:sz="6" w:space="0" w:color="000000"/>
              <w:bottom w:val="outset" w:sz="6" w:space="0" w:color="000000"/>
              <w:right w:val="outset" w:sz="6" w:space="0" w:color="000000"/>
            </w:tcBorders>
          </w:tcPr>
          <w:p w14:paraId="58BF710F" w14:textId="50B2490F" w:rsidR="001B74B8" w:rsidRPr="004F1C42" w:rsidRDefault="001B74B8" w:rsidP="001B74B8">
            <w:pPr>
              <w:pStyle w:val="NormalnyWeb"/>
              <w:jc w:val="center"/>
              <w:rPr>
                <w:rFonts w:asciiTheme="minorHAnsi" w:hAnsiTheme="minorHAnsi" w:cstheme="minorHAnsi"/>
              </w:rPr>
            </w:pPr>
            <w:r>
              <w:rPr>
                <w:rFonts w:asciiTheme="minorHAnsi" w:hAnsiTheme="minorHAnsi" w:cstheme="minorHAnsi"/>
              </w:rPr>
              <w:t>289.095,93</w:t>
            </w:r>
          </w:p>
        </w:tc>
        <w:tc>
          <w:tcPr>
            <w:tcW w:w="1282" w:type="dxa"/>
            <w:tcBorders>
              <w:top w:val="outset" w:sz="6" w:space="0" w:color="000000"/>
              <w:left w:val="outset" w:sz="6" w:space="0" w:color="000000"/>
              <w:bottom w:val="outset" w:sz="6" w:space="0" w:color="000000"/>
              <w:right w:val="outset" w:sz="6" w:space="0" w:color="000000"/>
            </w:tcBorders>
          </w:tcPr>
          <w:p w14:paraId="43612889" w14:textId="213D5A39" w:rsidR="001B74B8" w:rsidRPr="004F1C42" w:rsidRDefault="001B74B8" w:rsidP="001B74B8">
            <w:pPr>
              <w:pStyle w:val="NormalnyWeb"/>
              <w:jc w:val="center"/>
              <w:rPr>
                <w:rFonts w:asciiTheme="minorHAnsi" w:hAnsiTheme="minorHAnsi" w:cstheme="minorHAnsi"/>
              </w:rPr>
            </w:pPr>
            <w:r>
              <w:rPr>
                <w:rFonts w:asciiTheme="minorHAnsi" w:hAnsiTheme="minorHAnsi" w:cstheme="minorHAnsi"/>
              </w:rPr>
              <w:t>289.095,93</w:t>
            </w:r>
          </w:p>
        </w:tc>
        <w:tc>
          <w:tcPr>
            <w:tcW w:w="1241" w:type="dxa"/>
            <w:tcBorders>
              <w:top w:val="outset" w:sz="6" w:space="0" w:color="000000"/>
              <w:left w:val="outset" w:sz="6" w:space="0" w:color="000000"/>
              <w:bottom w:val="outset" w:sz="6" w:space="0" w:color="000000"/>
              <w:right w:val="outset" w:sz="6" w:space="0" w:color="000000"/>
            </w:tcBorders>
          </w:tcPr>
          <w:p w14:paraId="015CF2AE" w14:textId="13074DE8" w:rsidR="001B74B8" w:rsidRPr="009541F1" w:rsidRDefault="001B74B8" w:rsidP="001B74B8">
            <w:pPr>
              <w:pStyle w:val="NormalnyWeb"/>
              <w:jc w:val="center"/>
              <w:rPr>
                <w:rFonts w:asciiTheme="minorHAnsi" w:hAnsiTheme="minorHAnsi" w:cstheme="minorHAnsi"/>
              </w:rPr>
            </w:pPr>
            <w:r w:rsidRPr="009541F1">
              <w:rPr>
                <w:rFonts w:asciiTheme="minorHAnsi" w:hAnsiTheme="minorHAnsi" w:cstheme="minorHAnsi"/>
              </w:rPr>
              <w:t>100,00</w:t>
            </w:r>
          </w:p>
        </w:tc>
      </w:tr>
      <w:tr w:rsidR="001B74B8" w:rsidRPr="004F1C42" w14:paraId="18174F36" w14:textId="77777777" w:rsidTr="001B74B8">
        <w:trPr>
          <w:tblCellSpacing w:w="0" w:type="dxa"/>
        </w:trPr>
        <w:tc>
          <w:tcPr>
            <w:tcW w:w="2658" w:type="dxa"/>
            <w:gridSpan w:val="2"/>
            <w:vMerge/>
            <w:tcBorders>
              <w:left w:val="outset" w:sz="6" w:space="0" w:color="000000"/>
              <w:right w:val="outset" w:sz="6" w:space="0" w:color="000000"/>
            </w:tcBorders>
          </w:tcPr>
          <w:p w14:paraId="703EA338" w14:textId="77777777" w:rsidR="001B74B8" w:rsidRPr="004F1C42" w:rsidRDefault="001B74B8" w:rsidP="001B74B8">
            <w:pPr>
              <w:pStyle w:val="NormalnyWeb"/>
              <w:jc w:val="center"/>
              <w:rPr>
                <w:rFonts w:asciiTheme="minorHAnsi" w:hAnsiTheme="minorHAnsi" w:cstheme="minorHAnsi"/>
                <w:b/>
                <w:bCs/>
              </w:rPr>
            </w:pPr>
          </w:p>
        </w:tc>
        <w:tc>
          <w:tcPr>
            <w:tcW w:w="754" w:type="dxa"/>
            <w:vMerge/>
            <w:tcBorders>
              <w:left w:val="outset" w:sz="6" w:space="0" w:color="000000"/>
              <w:right w:val="outset" w:sz="6" w:space="0" w:color="000000"/>
            </w:tcBorders>
          </w:tcPr>
          <w:p w14:paraId="2E08830C" w14:textId="77777777" w:rsidR="001B74B8" w:rsidRPr="004F1C42" w:rsidRDefault="001B74B8" w:rsidP="001B74B8">
            <w:pPr>
              <w:pStyle w:val="NormalnyWeb"/>
              <w:jc w:val="center"/>
              <w:rPr>
                <w:rFonts w:asciiTheme="minorHAnsi" w:hAnsiTheme="minorHAnsi" w:cstheme="minorHAnsi"/>
              </w:rPr>
            </w:pPr>
          </w:p>
        </w:tc>
        <w:tc>
          <w:tcPr>
            <w:tcW w:w="2252" w:type="dxa"/>
            <w:tcBorders>
              <w:top w:val="outset" w:sz="6" w:space="0" w:color="000000"/>
              <w:left w:val="outset" w:sz="6" w:space="0" w:color="000000"/>
              <w:bottom w:val="outset" w:sz="6" w:space="0" w:color="000000"/>
              <w:right w:val="outset" w:sz="6" w:space="0" w:color="000000"/>
            </w:tcBorders>
          </w:tcPr>
          <w:p w14:paraId="179825D3" w14:textId="7A1EB83B" w:rsidR="001B74B8" w:rsidRPr="004C7FD2" w:rsidRDefault="001B74B8" w:rsidP="001B74B8">
            <w:pPr>
              <w:rPr>
                <w:rFonts w:asciiTheme="minorHAnsi" w:hAnsiTheme="minorHAnsi" w:cstheme="minorHAnsi"/>
                <w:i/>
                <w:iCs/>
                <w:color w:val="000000"/>
                <w:sz w:val="20"/>
                <w:szCs w:val="20"/>
              </w:rPr>
            </w:pPr>
            <w:r w:rsidRPr="004C7FD2">
              <w:rPr>
                <w:rFonts w:asciiTheme="minorHAnsi" w:hAnsiTheme="minorHAnsi" w:cstheme="minorHAnsi"/>
                <w:i/>
                <w:iCs/>
                <w:color w:val="000000"/>
                <w:sz w:val="20"/>
                <w:szCs w:val="20"/>
              </w:rPr>
              <w:t>środki Rządowego Funduszu Inwestycji Lokalnych</w:t>
            </w:r>
          </w:p>
        </w:tc>
        <w:tc>
          <w:tcPr>
            <w:tcW w:w="1435" w:type="dxa"/>
            <w:tcBorders>
              <w:top w:val="outset" w:sz="6" w:space="0" w:color="000000"/>
              <w:left w:val="outset" w:sz="6" w:space="0" w:color="000000"/>
              <w:bottom w:val="outset" w:sz="6" w:space="0" w:color="000000"/>
              <w:right w:val="outset" w:sz="6" w:space="0" w:color="000000"/>
            </w:tcBorders>
          </w:tcPr>
          <w:p w14:paraId="42EFC78D" w14:textId="17753FC5" w:rsidR="001B74B8" w:rsidRPr="004C7FD2" w:rsidRDefault="001B74B8" w:rsidP="001B74B8">
            <w:pPr>
              <w:pStyle w:val="NormalnyWeb"/>
              <w:jc w:val="center"/>
              <w:rPr>
                <w:rFonts w:asciiTheme="minorHAnsi" w:hAnsiTheme="minorHAnsi" w:cstheme="minorHAnsi"/>
                <w:i/>
                <w:iCs/>
                <w:sz w:val="20"/>
                <w:szCs w:val="20"/>
              </w:rPr>
            </w:pPr>
            <w:r w:rsidRPr="004C7FD2">
              <w:rPr>
                <w:rFonts w:asciiTheme="minorHAnsi" w:hAnsiTheme="minorHAnsi" w:cstheme="minorHAnsi"/>
                <w:i/>
                <w:iCs/>
                <w:sz w:val="20"/>
                <w:szCs w:val="20"/>
              </w:rPr>
              <w:t>93.495,93</w:t>
            </w:r>
          </w:p>
        </w:tc>
        <w:tc>
          <w:tcPr>
            <w:tcW w:w="1282" w:type="dxa"/>
            <w:tcBorders>
              <w:top w:val="outset" w:sz="6" w:space="0" w:color="000000"/>
              <w:left w:val="outset" w:sz="6" w:space="0" w:color="000000"/>
              <w:bottom w:val="outset" w:sz="6" w:space="0" w:color="000000"/>
              <w:right w:val="outset" w:sz="6" w:space="0" w:color="000000"/>
            </w:tcBorders>
          </w:tcPr>
          <w:p w14:paraId="03C73309" w14:textId="1FFC13C6" w:rsidR="001B74B8" w:rsidRPr="004C7FD2" w:rsidRDefault="001B74B8" w:rsidP="001B74B8">
            <w:pPr>
              <w:pStyle w:val="NormalnyWeb"/>
              <w:jc w:val="center"/>
              <w:rPr>
                <w:rFonts w:asciiTheme="minorHAnsi" w:hAnsiTheme="minorHAnsi" w:cstheme="minorHAnsi"/>
                <w:i/>
                <w:iCs/>
                <w:sz w:val="20"/>
                <w:szCs w:val="20"/>
              </w:rPr>
            </w:pPr>
            <w:r w:rsidRPr="004C7FD2">
              <w:rPr>
                <w:rFonts w:asciiTheme="minorHAnsi" w:hAnsiTheme="minorHAnsi" w:cstheme="minorHAnsi"/>
                <w:i/>
                <w:iCs/>
                <w:sz w:val="20"/>
                <w:szCs w:val="20"/>
              </w:rPr>
              <w:t>93.495,93</w:t>
            </w:r>
          </w:p>
        </w:tc>
        <w:tc>
          <w:tcPr>
            <w:tcW w:w="1241" w:type="dxa"/>
            <w:tcBorders>
              <w:top w:val="outset" w:sz="6" w:space="0" w:color="000000"/>
              <w:left w:val="outset" w:sz="6" w:space="0" w:color="000000"/>
              <w:bottom w:val="outset" w:sz="6" w:space="0" w:color="000000"/>
              <w:right w:val="outset" w:sz="6" w:space="0" w:color="000000"/>
            </w:tcBorders>
          </w:tcPr>
          <w:p w14:paraId="0BFD8656" w14:textId="6E9121C2" w:rsidR="001B74B8" w:rsidRPr="004C7FD2" w:rsidRDefault="001B74B8" w:rsidP="001B74B8">
            <w:pPr>
              <w:pStyle w:val="NormalnyWeb"/>
              <w:jc w:val="center"/>
              <w:rPr>
                <w:rFonts w:asciiTheme="minorHAnsi" w:hAnsiTheme="minorHAnsi" w:cstheme="minorHAnsi"/>
                <w:i/>
                <w:iCs/>
                <w:sz w:val="20"/>
                <w:szCs w:val="20"/>
              </w:rPr>
            </w:pPr>
            <w:r>
              <w:rPr>
                <w:rFonts w:asciiTheme="minorHAnsi" w:hAnsiTheme="minorHAnsi" w:cstheme="minorHAnsi"/>
                <w:i/>
                <w:iCs/>
                <w:sz w:val="20"/>
                <w:szCs w:val="20"/>
              </w:rPr>
              <w:t>100,00</w:t>
            </w:r>
          </w:p>
        </w:tc>
      </w:tr>
      <w:tr w:rsidR="001B74B8" w:rsidRPr="004F1C42" w14:paraId="6622325E" w14:textId="77777777" w:rsidTr="001B74B8">
        <w:trPr>
          <w:tblCellSpacing w:w="0" w:type="dxa"/>
        </w:trPr>
        <w:tc>
          <w:tcPr>
            <w:tcW w:w="2658" w:type="dxa"/>
            <w:gridSpan w:val="2"/>
            <w:vMerge/>
            <w:tcBorders>
              <w:left w:val="outset" w:sz="6" w:space="0" w:color="000000"/>
              <w:bottom w:val="outset" w:sz="6" w:space="0" w:color="000000"/>
              <w:right w:val="outset" w:sz="6" w:space="0" w:color="000000"/>
            </w:tcBorders>
          </w:tcPr>
          <w:p w14:paraId="62A5E979" w14:textId="77777777" w:rsidR="001B74B8" w:rsidRPr="004F1C42" w:rsidRDefault="001B74B8" w:rsidP="001B74B8">
            <w:pPr>
              <w:pStyle w:val="NormalnyWeb"/>
              <w:jc w:val="center"/>
              <w:rPr>
                <w:rFonts w:asciiTheme="minorHAnsi" w:hAnsiTheme="minorHAnsi" w:cstheme="minorHAnsi"/>
                <w:b/>
                <w:bCs/>
              </w:rPr>
            </w:pPr>
          </w:p>
        </w:tc>
        <w:tc>
          <w:tcPr>
            <w:tcW w:w="754" w:type="dxa"/>
            <w:vMerge/>
            <w:tcBorders>
              <w:left w:val="outset" w:sz="6" w:space="0" w:color="000000"/>
              <w:bottom w:val="outset" w:sz="6" w:space="0" w:color="000000"/>
              <w:right w:val="outset" w:sz="6" w:space="0" w:color="000000"/>
            </w:tcBorders>
          </w:tcPr>
          <w:p w14:paraId="11FABBA0" w14:textId="77777777" w:rsidR="001B74B8" w:rsidRPr="004F1C42" w:rsidRDefault="001B74B8" w:rsidP="001B74B8">
            <w:pPr>
              <w:pStyle w:val="NormalnyWeb"/>
              <w:jc w:val="center"/>
              <w:rPr>
                <w:rFonts w:asciiTheme="minorHAnsi" w:hAnsiTheme="minorHAnsi" w:cstheme="minorHAnsi"/>
              </w:rPr>
            </w:pPr>
          </w:p>
        </w:tc>
        <w:tc>
          <w:tcPr>
            <w:tcW w:w="2252" w:type="dxa"/>
            <w:tcBorders>
              <w:top w:val="outset" w:sz="6" w:space="0" w:color="000000"/>
              <w:left w:val="outset" w:sz="6" w:space="0" w:color="000000"/>
              <w:bottom w:val="outset" w:sz="6" w:space="0" w:color="000000"/>
              <w:right w:val="outset" w:sz="6" w:space="0" w:color="000000"/>
            </w:tcBorders>
          </w:tcPr>
          <w:p w14:paraId="5AFC957B" w14:textId="65881FBD" w:rsidR="001B74B8" w:rsidRPr="004C7FD2" w:rsidRDefault="001B74B8" w:rsidP="001B74B8">
            <w:pPr>
              <w:rPr>
                <w:rFonts w:asciiTheme="minorHAnsi" w:hAnsiTheme="minorHAnsi" w:cstheme="minorHAnsi"/>
                <w:i/>
                <w:iCs/>
                <w:color w:val="000000"/>
                <w:sz w:val="20"/>
                <w:szCs w:val="20"/>
              </w:rPr>
            </w:pPr>
            <w:r w:rsidRPr="004C7FD2">
              <w:rPr>
                <w:rFonts w:asciiTheme="minorHAnsi" w:hAnsiTheme="minorHAnsi" w:cstheme="minorHAnsi"/>
                <w:i/>
                <w:iCs/>
                <w:color w:val="000000"/>
                <w:sz w:val="20"/>
                <w:szCs w:val="20"/>
              </w:rPr>
              <w:t>środki "Laboratoria Przyszłości"</w:t>
            </w:r>
          </w:p>
        </w:tc>
        <w:tc>
          <w:tcPr>
            <w:tcW w:w="1435" w:type="dxa"/>
            <w:tcBorders>
              <w:top w:val="outset" w:sz="6" w:space="0" w:color="000000"/>
              <w:left w:val="outset" w:sz="6" w:space="0" w:color="000000"/>
              <w:bottom w:val="outset" w:sz="6" w:space="0" w:color="000000"/>
              <w:right w:val="outset" w:sz="6" w:space="0" w:color="000000"/>
            </w:tcBorders>
          </w:tcPr>
          <w:p w14:paraId="26FF7DE8" w14:textId="7F6C2E06" w:rsidR="001B74B8" w:rsidRPr="004C7FD2" w:rsidRDefault="001B74B8" w:rsidP="001B74B8">
            <w:pPr>
              <w:pStyle w:val="NormalnyWeb"/>
              <w:jc w:val="center"/>
              <w:rPr>
                <w:rFonts w:asciiTheme="minorHAnsi" w:hAnsiTheme="minorHAnsi" w:cstheme="minorHAnsi"/>
                <w:i/>
                <w:iCs/>
                <w:sz w:val="20"/>
                <w:szCs w:val="20"/>
              </w:rPr>
            </w:pPr>
            <w:r w:rsidRPr="004C7FD2">
              <w:rPr>
                <w:rFonts w:asciiTheme="minorHAnsi" w:hAnsiTheme="minorHAnsi" w:cstheme="minorHAnsi"/>
                <w:i/>
                <w:iCs/>
                <w:sz w:val="20"/>
                <w:szCs w:val="20"/>
              </w:rPr>
              <w:t>195.600,00</w:t>
            </w:r>
          </w:p>
        </w:tc>
        <w:tc>
          <w:tcPr>
            <w:tcW w:w="1282" w:type="dxa"/>
            <w:tcBorders>
              <w:top w:val="outset" w:sz="6" w:space="0" w:color="000000"/>
              <w:left w:val="outset" w:sz="6" w:space="0" w:color="000000"/>
              <w:bottom w:val="outset" w:sz="6" w:space="0" w:color="000000"/>
              <w:right w:val="outset" w:sz="6" w:space="0" w:color="000000"/>
            </w:tcBorders>
          </w:tcPr>
          <w:p w14:paraId="328DE82D" w14:textId="248F432F" w:rsidR="001B74B8" w:rsidRPr="004C7FD2" w:rsidRDefault="001B74B8" w:rsidP="001B74B8">
            <w:pPr>
              <w:pStyle w:val="NormalnyWeb"/>
              <w:jc w:val="center"/>
              <w:rPr>
                <w:rFonts w:asciiTheme="minorHAnsi" w:hAnsiTheme="minorHAnsi" w:cstheme="minorHAnsi"/>
                <w:i/>
                <w:iCs/>
                <w:sz w:val="20"/>
                <w:szCs w:val="20"/>
              </w:rPr>
            </w:pPr>
            <w:r w:rsidRPr="004C7FD2">
              <w:rPr>
                <w:rFonts w:asciiTheme="minorHAnsi" w:hAnsiTheme="minorHAnsi" w:cstheme="minorHAnsi"/>
                <w:i/>
                <w:iCs/>
                <w:sz w:val="20"/>
                <w:szCs w:val="20"/>
              </w:rPr>
              <w:t>195.600,00</w:t>
            </w:r>
          </w:p>
        </w:tc>
        <w:tc>
          <w:tcPr>
            <w:tcW w:w="1241" w:type="dxa"/>
            <w:tcBorders>
              <w:top w:val="outset" w:sz="6" w:space="0" w:color="000000"/>
              <w:left w:val="outset" w:sz="6" w:space="0" w:color="000000"/>
              <w:bottom w:val="outset" w:sz="6" w:space="0" w:color="000000"/>
              <w:right w:val="outset" w:sz="6" w:space="0" w:color="000000"/>
            </w:tcBorders>
          </w:tcPr>
          <w:p w14:paraId="0910D759" w14:textId="699E41BB" w:rsidR="001B74B8" w:rsidRPr="004C7FD2" w:rsidRDefault="001B74B8" w:rsidP="001B74B8">
            <w:pPr>
              <w:pStyle w:val="NormalnyWeb"/>
              <w:jc w:val="center"/>
              <w:rPr>
                <w:rFonts w:asciiTheme="minorHAnsi" w:hAnsiTheme="minorHAnsi" w:cstheme="minorHAnsi"/>
                <w:i/>
                <w:iCs/>
                <w:sz w:val="20"/>
                <w:szCs w:val="20"/>
              </w:rPr>
            </w:pPr>
            <w:r>
              <w:rPr>
                <w:rFonts w:asciiTheme="minorHAnsi" w:hAnsiTheme="minorHAnsi" w:cstheme="minorHAnsi"/>
                <w:i/>
                <w:iCs/>
                <w:sz w:val="20"/>
                <w:szCs w:val="20"/>
              </w:rPr>
              <w:t>100,00</w:t>
            </w:r>
          </w:p>
        </w:tc>
      </w:tr>
      <w:tr w:rsidR="001B74B8" w:rsidRPr="004F1C42" w14:paraId="7BB82DF8" w14:textId="77777777" w:rsidTr="001B74B8">
        <w:trPr>
          <w:tblCellSpacing w:w="0" w:type="dxa"/>
        </w:trPr>
        <w:tc>
          <w:tcPr>
            <w:tcW w:w="5664" w:type="dxa"/>
            <w:gridSpan w:val="4"/>
            <w:tcBorders>
              <w:top w:val="outset" w:sz="6" w:space="0" w:color="000000"/>
              <w:left w:val="outset" w:sz="6" w:space="0" w:color="000000"/>
              <w:bottom w:val="outset" w:sz="6" w:space="0" w:color="000000"/>
              <w:right w:val="outset" w:sz="6" w:space="0" w:color="000000"/>
            </w:tcBorders>
          </w:tcPr>
          <w:p w14:paraId="76EC3120" w14:textId="77777777" w:rsidR="001B74B8" w:rsidRPr="004F1C42" w:rsidRDefault="001B74B8" w:rsidP="001B74B8">
            <w:pPr>
              <w:pStyle w:val="NormalnyWeb"/>
              <w:rPr>
                <w:rFonts w:asciiTheme="minorHAnsi" w:hAnsiTheme="minorHAnsi" w:cstheme="minorHAnsi"/>
              </w:rPr>
            </w:pPr>
            <w:r w:rsidRPr="004F1C42">
              <w:rPr>
                <w:rFonts w:asciiTheme="minorHAnsi" w:hAnsiTheme="minorHAnsi" w:cstheme="minorHAnsi"/>
                <w:b/>
                <w:bCs/>
              </w:rPr>
              <w:t>Dochody</w:t>
            </w:r>
          </w:p>
        </w:tc>
        <w:tc>
          <w:tcPr>
            <w:tcW w:w="1435" w:type="dxa"/>
            <w:tcBorders>
              <w:top w:val="outset" w:sz="6" w:space="0" w:color="000000"/>
              <w:left w:val="outset" w:sz="6" w:space="0" w:color="000000"/>
              <w:bottom w:val="outset" w:sz="6" w:space="0" w:color="000000"/>
              <w:right w:val="outset" w:sz="6" w:space="0" w:color="000000"/>
            </w:tcBorders>
          </w:tcPr>
          <w:p w14:paraId="5E259FA5" w14:textId="12D490CD" w:rsidR="001B74B8" w:rsidRPr="004F1C42" w:rsidRDefault="001B74B8" w:rsidP="001B74B8">
            <w:pPr>
              <w:pStyle w:val="NormalnyWeb"/>
              <w:jc w:val="center"/>
              <w:rPr>
                <w:rFonts w:asciiTheme="minorHAnsi" w:hAnsiTheme="minorHAnsi" w:cstheme="minorHAnsi"/>
                <w:b/>
              </w:rPr>
            </w:pPr>
            <w:r>
              <w:rPr>
                <w:rFonts w:asciiTheme="minorHAnsi" w:hAnsiTheme="minorHAnsi" w:cstheme="minorHAnsi"/>
                <w:b/>
              </w:rPr>
              <w:t>4.615.393,40</w:t>
            </w:r>
          </w:p>
        </w:tc>
        <w:tc>
          <w:tcPr>
            <w:tcW w:w="1282" w:type="dxa"/>
            <w:tcBorders>
              <w:top w:val="outset" w:sz="6" w:space="0" w:color="000000"/>
              <w:left w:val="outset" w:sz="6" w:space="0" w:color="000000"/>
              <w:bottom w:val="outset" w:sz="6" w:space="0" w:color="000000"/>
              <w:right w:val="outset" w:sz="6" w:space="0" w:color="000000"/>
            </w:tcBorders>
          </w:tcPr>
          <w:p w14:paraId="646A6311" w14:textId="7FC3CE3A" w:rsidR="001B74B8" w:rsidRPr="004F1C42" w:rsidRDefault="001B74B8" w:rsidP="001B74B8">
            <w:pPr>
              <w:pStyle w:val="NormalnyWeb"/>
              <w:jc w:val="center"/>
              <w:rPr>
                <w:rFonts w:asciiTheme="minorHAnsi" w:hAnsiTheme="minorHAnsi" w:cstheme="minorHAnsi"/>
                <w:b/>
              </w:rPr>
            </w:pPr>
            <w:r>
              <w:rPr>
                <w:rFonts w:asciiTheme="minorHAnsi" w:hAnsiTheme="minorHAnsi" w:cstheme="minorHAnsi"/>
                <w:b/>
              </w:rPr>
              <w:t>0,00</w:t>
            </w:r>
          </w:p>
        </w:tc>
        <w:tc>
          <w:tcPr>
            <w:tcW w:w="1241" w:type="dxa"/>
            <w:tcBorders>
              <w:top w:val="outset" w:sz="6" w:space="0" w:color="000000"/>
              <w:left w:val="outset" w:sz="6" w:space="0" w:color="000000"/>
              <w:bottom w:val="outset" w:sz="6" w:space="0" w:color="000000"/>
              <w:right w:val="outset" w:sz="6" w:space="0" w:color="000000"/>
            </w:tcBorders>
          </w:tcPr>
          <w:p w14:paraId="6067731E" w14:textId="15CB8B66" w:rsidR="001B74B8" w:rsidRPr="004F1C42" w:rsidRDefault="001B74B8" w:rsidP="001B74B8">
            <w:pPr>
              <w:pStyle w:val="NormalnyWeb"/>
              <w:jc w:val="center"/>
              <w:rPr>
                <w:rFonts w:asciiTheme="minorHAnsi" w:hAnsiTheme="minorHAnsi" w:cstheme="minorHAnsi"/>
                <w:b/>
              </w:rPr>
            </w:pPr>
            <w:r>
              <w:rPr>
                <w:rFonts w:asciiTheme="minorHAnsi" w:hAnsiTheme="minorHAnsi" w:cstheme="minorHAnsi"/>
                <w:b/>
              </w:rPr>
              <w:t>0,00</w:t>
            </w:r>
          </w:p>
        </w:tc>
      </w:tr>
      <w:tr w:rsidR="001B74B8" w:rsidRPr="004F1C42" w14:paraId="1845BFE1"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3C88EC2" w14:textId="23D6F3B3" w:rsidR="001B74B8" w:rsidRPr="004F1C42" w:rsidRDefault="001B74B8" w:rsidP="001B74B8">
            <w:pPr>
              <w:pStyle w:val="NormalnyWeb"/>
              <w:jc w:val="center"/>
              <w:rPr>
                <w:rFonts w:asciiTheme="minorHAnsi" w:hAnsiTheme="minorHAnsi" w:cstheme="minorHAnsi"/>
                <w:b/>
                <w:bCs/>
              </w:rPr>
            </w:pPr>
            <w:r>
              <w:rPr>
                <w:rFonts w:asciiTheme="minorHAnsi" w:hAnsiTheme="minorHAnsi" w:cstheme="minorHAnsi"/>
                <w:b/>
                <w:bCs/>
              </w:rPr>
              <w:t>758</w:t>
            </w:r>
          </w:p>
        </w:tc>
        <w:tc>
          <w:tcPr>
            <w:tcW w:w="19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019987F" w14:textId="77777777" w:rsidR="001B74B8" w:rsidRPr="004F1C42" w:rsidRDefault="001B74B8" w:rsidP="001B74B8">
            <w:pPr>
              <w:pStyle w:val="NormalnyWeb"/>
              <w:jc w:val="center"/>
              <w:rPr>
                <w:rFonts w:asciiTheme="minorHAnsi" w:hAnsiTheme="minorHAnsi" w:cstheme="minorHAnsi"/>
                <w:b/>
                <w:bCs/>
              </w:rPr>
            </w:pPr>
          </w:p>
        </w:tc>
        <w:tc>
          <w:tcPr>
            <w:tcW w:w="754"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0FC08D2" w14:textId="77777777" w:rsidR="001B74B8" w:rsidRPr="004F1C42" w:rsidRDefault="001B74B8" w:rsidP="001B74B8">
            <w:pPr>
              <w:pStyle w:val="NormalnyWeb"/>
              <w:jc w:val="center"/>
              <w:rPr>
                <w:rFonts w:asciiTheme="minorHAnsi" w:hAnsiTheme="minorHAnsi" w:cstheme="minorHAnsi"/>
                <w:b/>
                <w:bCs/>
              </w:rPr>
            </w:pPr>
          </w:p>
        </w:tc>
        <w:tc>
          <w:tcPr>
            <w:tcW w:w="22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FEB1B1C" w14:textId="728A3E8D" w:rsidR="001B74B8" w:rsidRPr="004F1C42" w:rsidRDefault="001B74B8" w:rsidP="001B74B8">
            <w:pPr>
              <w:pStyle w:val="NormalnyWeb"/>
              <w:rPr>
                <w:rFonts w:asciiTheme="minorHAnsi" w:hAnsiTheme="minorHAnsi" w:cstheme="minorHAnsi"/>
                <w:b/>
                <w:bCs/>
              </w:rPr>
            </w:pPr>
            <w:r>
              <w:rPr>
                <w:rFonts w:asciiTheme="minorHAnsi" w:hAnsiTheme="minorHAnsi" w:cstheme="minorHAnsi"/>
                <w:b/>
                <w:bCs/>
              </w:rPr>
              <w:t>Różne rozliczenia</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97BCB33" w14:textId="69A722A1" w:rsidR="001B74B8" w:rsidRPr="00D431D7" w:rsidRDefault="001B74B8" w:rsidP="001B74B8">
            <w:pPr>
              <w:pStyle w:val="NormalnyWeb"/>
              <w:jc w:val="center"/>
              <w:rPr>
                <w:rFonts w:asciiTheme="minorHAnsi" w:hAnsiTheme="minorHAnsi" w:cstheme="minorHAnsi"/>
                <w:b/>
              </w:rPr>
            </w:pPr>
            <w:r w:rsidRPr="00D431D7">
              <w:rPr>
                <w:rFonts w:asciiTheme="minorHAnsi" w:hAnsiTheme="minorHAnsi" w:cstheme="minorHAnsi"/>
                <w:b/>
              </w:rPr>
              <w:t>4.615.393,40</w:t>
            </w:r>
          </w:p>
        </w:tc>
        <w:tc>
          <w:tcPr>
            <w:tcW w:w="128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D2F4F0D" w14:textId="4BE85BF8" w:rsidR="001B74B8" w:rsidRPr="00D431D7" w:rsidRDefault="001B74B8" w:rsidP="001B74B8">
            <w:pPr>
              <w:pStyle w:val="NormalnyWeb"/>
              <w:jc w:val="center"/>
              <w:rPr>
                <w:rFonts w:asciiTheme="minorHAnsi" w:hAnsiTheme="minorHAnsi" w:cstheme="minorHAnsi"/>
                <w:b/>
              </w:rPr>
            </w:pPr>
            <w:r w:rsidRPr="00D431D7">
              <w:rPr>
                <w:rFonts w:asciiTheme="minorHAnsi" w:hAnsiTheme="minorHAnsi" w:cstheme="minorHAnsi"/>
                <w:b/>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AF8724D" w14:textId="2C1D1EFF" w:rsidR="001B74B8" w:rsidRPr="00D431D7" w:rsidRDefault="001B74B8" w:rsidP="001B74B8">
            <w:pPr>
              <w:pStyle w:val="NormalnyWeb"/>
              <w:jc w:val="center"/>
              <w:rPr>
                <w:rFonts w:asciiTheme="minorHAnsi" w:hAnsiTheme="minorHAnsi" w:cstheme="minorHAnsi"/>
                <w:b/>
              </w:rPr>
            </w:pPr>
            <w:r w:rsidRPr="00D431D7">
              <w:rPr>
                <w:rFonts w:asciiTheme="minorHAnsi" w:hAnsiTheme="minorHAnsi" w:cstheme="minorHAnsi"/>
                <w:b/>
              </w:rPr>
              <w:t>0,00</w:t>
            </w:r>
          </w:p>
        </w:tc>
      </w:tr>
      <w:tr w:rsidR="001B74B8" w:rsidRPr="004F1C42" w14:paraId="2EAB6C94"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6DECE4A"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C9CC585" w14:textId="149C93C6" w:rsidR="001B74B8" w:rsidRPr="004F1C42" w:rsidRDefault="001B74B8" w:rsidP="001B74B8">
            <w:pPr>
              <w:pStyle w:val="NormalnyWeb"/>
              <w:jc w:val="center"/>
              <w:rPr>
                <w:rFonts w:asciiTheme="minorHAnsi" w:hAnsiTheme="minorHAnsi" w:cstheme="minorHAnsi"/>
                <w:i/>
                <w:iCs/>
              </w:rPr>
            </w:pPr>
            <w:r>
              <w:rPr>
                <w:rFonts w:asciiTheme="minorHAnsi" w:hAnsiTheme="minorHAnsi" w:cstheme="minorHAnsi"/>
                <w:i/>
                <w:iCs/>
              </w:rPr>
              <w:t>75816</w:t>
            </w:r>
          </w:p>
        </w:tc>
        <w:tc>
          <w:tcPr>
            <w:tcW w:w="754"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5527AF2" w14:textId="77777777" w:rsidR="001B74B8" w:rsidRPr="004F1C42" w:rsidRDefault="001B74B8" w:rsidP="001B74B8">
            <w:pPr>
              <w:pStyle w:val="NormalnyWeb"/>
              <w:jc w:val="center"/>
              <w:rPr>
                <w:rFonts w:asciiTheme="minorHAnsi" w:hAnsiTheme="minorHAnsi" w:cstheme="minorHAnsi"/>
                <w:i/>
                <w:iCs/>
              </w:rPr>
            </w:pPr>
          </w:p>
        </w:tc>
        <w:tc>
          <w:tcPr>
            <w:tcW w:w="22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8438B07" w14:textId="77E1616D" w:rsidR="001B74B8" w:rsidRPr="004F1C42" w:rsidRDefault="001B74B8" w:rsidP="001B74B8">
            <w:pPr>
              <w:pStyle w:val="NormalnyWeb"/>
              <w:rPr>
                <w:rFonts w:asciiTheme="minorHAnsi" w:hAnsiTheme="minorHAnsi" w:cstheme="minorHAnsi"/>
                <w:i/>
                <w:iCs/>
              </w:rPr>
            </w:pPr>
            <w:r>
              <w:rPr>
                <w:rFonts w:asciiTheme="minorHAnsi" w:hAnsiTheme="minorHAnsi" w:cstheme="minorHAnsi"/>
                <w:i/>
                <w:iCs/>
              </w:rPr>
              <w:t>Wpływy do rozliczenia</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23961B6" w14:textId="743AF7AC" w:rsidR="001B74B8" w:rsidRPr="001B74B8" w:rsidRDefault="001B74B8" w:rsidP="001B74B8">
            <w:pPr>
              <w:pStyle w:val="NormalnyWeb"/>
              <w:jc w:val="center"/>
              <w:rPr>
                <w:rFonts w:asciiTheme="minorHAnsi" w:hAnsiTheme="minorHAnsi" w:cstheme="minorHAnsi"/>
                <w:bCs/>
                <w:i/>
                <w:iCs/>
              </w:rPr>
            </w:pPr>
            <w:r w:rsidRPr="001B74B8">
              <w:rPr>
                <w:rFonts w:asciiTheme="minorHAnsi" w:hAnsiTheme="minorHAnsi" w:cstheme="minorHAnsi"/>
                <w:bCs/>
                <w:i/>
                <w:iCs/>
              </w:rPr>
              <w:t>4.615.393,40</w:t>
            </w:r>
          </w:p>
        </w:tc>
        <w:tc>
          <w:tcPr>
            <w:tcW w:w="128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E66589C" w14:textId="153C75ED" w:rsidR="001B74B8" w:rsidRPr="001B74B8" w:rsidRDefault="001B74B8" w:rsidP="001B74B8">
            <w:pPr>
              <w:pStyle w:val="NormalnyWeb"/>
              <w:jc w:val="center"/>
              <w:rPr>
                <w:rFonts w:asciiTheme="minorHAnsi" w:hAnsiTheme="minorHAnsi" w:cstheme="minorHAnsi"/>
                <w:bCs/>
                <w:i/>
                <w:iCs/>
              </w:rPr>
            </w:pPr>
            <w:r w:rsidRPr="001B74B8">
              <w:rPr>
                <w:rFonts w:asciiTheme="minorHAnsi" w:hAnsiTheme="minorHAnsi" w:cstheme="minorHAnsi"/>
                <w:bCs/>
                <w:i/>
                <w:i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7623C2E" w14:textId="4B84C310" w:rsidR="001B74B8" w:rsidRPr="001B74B8" w:rsidRDefault="001B74B8" w:rsidP="001B74B8">
            <w:pPr>
              <w:pStyle w:val="NormalnyWeb"/>
              <w:jc w:val="center"/>
              <w:rPr>
                <w:rFonts w:asciiTheme="minorHAnsi" w:hAnsiTheme="minorHAnsi" w:cstheme="minorHAnsi"/>
                <w:bCs/>
                <w:i/>
                <w:iCs/>
              </w:rPr>
            </w:pPr>
            <w:r w:rsidRPr="001B74B8">
              <w:rPr>
                <w:rFonts w:asciiTheme="minorHAnsi" w:hAnsiTheme="minorHAnsi" w:cstheme="minorHAnsi"/>
                <w:bCs/>
                <w:i/>
                <w:iCs/>
              </w:rPr>
              <w:t>0,00</w:t>
            </w:r>
          </w:p>
        </w:tc>
      </w:tr>
      <w:tr w:rsidR="001B74B8" w:rsidRPr="004F1C42" w14:paraId="2E735EF2"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017148A1"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tcPr>
          <w:p w14:paraId="71FBFA50" w14:textId="77777777" w:rsidR="001B74B8" w:rsidRPr="004F1C42" w:rsidRDefault="001B74B8" w:rsidP="001B74B8">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tcPr>
          <w:p w14:paraId="6ABEC73F" w14:textId="77777777" w:rsidR="001B74B8" w:rsidRPr="004F1C42" w:rsidRDefault="001B74B8" w:rsidP="001B74B8">
            <w:pPr>
              <w:pStyle w:val="NormalnyWeb"/>
              <w:jc w:val="center"/>
              <w:rPr>
                <w:rFonts w:asciiTheme="minorHAnsi" w:hAnsiTheme="minorHAnsi" w:cstheme="minorHAnsi"/>
              </w:rPr>
            </w:pPr>
            <w:r w:rsidRPr="004F1C42">
              <w:rPr>
                <w:rFonts w:asciiTheme="minorHAnsi" w:hAnsiTheme="minorHAnsi" w:cstheme="minorHAnsi"/>
              </w:rPr>
              <w:t>6090</w:t>
            </w:r>
          </w:p>
        </w:tc>
        <w:tc>
          <w:tcPr>
            <w:tcW w:w="2252" w:type="dxa"/>
            <w:tcBorders>
              <w:top w:val="outset" w:sz="6" w:space="0" w:color="000000"/>
              <w:left w:val="outset" w:sz="6" w:space="0" w:color="000000"/>
              <w:bottom w:val="outset" w:sz="6" w:space="0" w:color="000000"/>
              <w:right w:val="outset" w:sz="6" w:space="0" w:color="000000"/>
            </w:tcBorders>
          </w:tcPr>
          <w:p w14:paraId="33EEAEC1" w14:textId="77777777" w:rsidR="001B74B8" w:rsidRPr="004F1C42" w:rsidRDefault="001B74B8" w:rsidP="001B74B8">
            <w:pPr>
              <w:pStyle w:val="NormalnyWeb"/>
              <w:rPr>
                <w:rFonts w:asciiTheme="minorHAnsi" w:hAnsiTheme="minorHAnsi" w:cstheme="minorHAnsi"/>
                <w:b/>
                <w:bCs/>
              </w:rPr>
            </w:pPr>
            <w:r w:rsidRPr="004F1C42">
              <w:rPr>
                <w:rFonts w:asciiTheme="minorHAnsi" w:hAnsiTheme="minorHAnsi" w:cstheme="minorHAnsi"/>
              </w:rPr>
              <w:t xml:space="preserve">Środki z Funduszu Przeciwdziałania COVID-19 na finansowanie lub dofinansowanie </w:t>
            </w:r>
            <w:r w:rsidRPr="004F1C42">
              <w:rPr>
                <w:rFonts w:asciiTheme="minorHAnsi" w:hAnsiTheme="minorHAnsi" w:cstheme="minorHAnsi"/>
              </w:rPr>
              <w:lastRenderedPageBreak/>
              <w:t>kosztów realizacji inwestycji i zakupów inwestycyjnych związanych z przeciwdziałaniem COVID-19</w:t>
            </w:r>
          </w:p>
        </w:tc>
        <w:tc>
          <w:tcPr>
            <w:tcW w:w="1435" w:type="dxa"/>
            <w:tcBorders>
              <w:top w:val="outset" w:sz="6" w:space="0" w:color="000000"/>
              <w:left w:val="outset" w:sz="6" w:space="0" w:color="000000"/>
              <w:bottom w:val="outset" w:sz="6" w:space="0" w:color="000000"/>
              <w:right w:val="outset" w:sz="6" w:space="0" w:color="000000"/>
            </w:tcBorders>
          </w:tcPr>
          <w:p w14:paraId="66B2E70C" w14:textId="5D94E4C3" w:rsidR="001B74B8" w:rsidRPr="001B74B8" w:rsidRDefault="001B74B8" w:rsidP="001B74B8">
            <w:pPr>
              <w:pStyle w:val="NormalnyWeb"/>
              <w:jc w:val="center"/>
              <w:rPr>
                <w:rFonts w:asciiTheme="minorHAnsi" w:hAnsiTheme="minorHAnsi" w:cstheme="minorHAnsi"/>
                <w:bCs/>
              </w:rPr>
            </w:pPr>
            <w:r w:rsidRPr="001B74B8">
              <w:rPr>
                <w:rFonts w:asciiTheme="minorHAnsi" w:hAnsiTheme="minorHAnsi" w:cstheme="minorHAnsi"/>
                <w:bCs/>
              </w:rPr>
              <w:lastRenderedPageBreak/>
              <w:t>4.615.393,40</w:t>
            </w:r>
          </w:p>
        </w:tc>
        <w:tc>
          <w:tcPr>
            <w:tcW w:w="1282" w:type="dxa"/>
            <w:tcBorders>
              <w:top w:val="outset" w:sz="6" w:space="0" w:color="000000"/>
              <w:left w:val="outset" w:sz="6" w:space="0" w:color="000000"/>
              <w:bottom w:val="outset" w:sz="6" w:space="0" w:color="000000"/>
              <w:right w:val="outset" w:sz="6" w:space="0" w:color="000000"/>
            </w:tcBorders>
          </w:tcPr>
          <w:p w14:paraId="78569564" w14:textId="411FDF3F" w:rsidR="001B74B8" w:rsidRPr="001B74B8" w:rsidRDefault="001B74B8" w:rsidP="001B74B8">
            <w:pPr>
              <w:pStyle w:val="NormalnyWeb"/>
              <w:jc w:val="center"/>
              <w:rPr>
                <w:rFonts w:asciiTheme="minorHAnsi" w:hAnsiTheme="minorHAnsi" w:cstheme="minorHAnsi"/>
                <w:bCs/>
              </w:rPr>
            </w:pPr>
            <w:r w:rsidRPr="001B74B8">
              <w:rPr>
                <w:rFonts w:asciiTheme="minorHAnsi" w:hAnsiTheme="minorHAnsi" w:cstheme="minorHAnsi"/>
                <w:bCs/>
              </w:rPr>
              <w:t>0,00</w:t>
            </w:r>
          </w:p>
        </w:tc>
        <w:tc>
          <w:tcPr>
            <w:tcW w:w="1241" w:type="dxa"/>
            <w:tcBorders>
              <w:top w:val="outset" w:sz="6" w:space="0" w:color="000000"/>
              <w:left w:val="outset" w:sz="6" w:space="0" w:color="000000"/>
              <w:bottom w:val="outset" w:sz="6" w:space="0" w:color="000000"/>
              <w:right w:val="outset" w:sz="6" w:space="0" w:color="000000"/>
            </w:tcBorders>
          </w:tcPr>
          <w:p w14:paraId="2CAE1BF5" w14:textId="67AD96C2" w:rsidR="001B74B8" w:rsidRPr="001B74B8" w:rsidRDefault="001B74B8" w:rsidP="001B74B8">
            <w:pPr>
              <w:pStyle w:val="NormalnyWeb"/>
              <w:jc w:val="center"/>
              <w:rPr>
                <w:rFonts w:asciiTheme="minorHAnsi" w:hAnsiTheme="minorHAnsi" w:cstheme="minorHAnsi"/>
                <w:bCs/>
              </w:rPr>
            </w:pPr>
            <w:r w:rsidRPr="001B74B8">
              <w:rPr>
                <w:rFonts w:asciiTheme="minorHAnsi" w:hAnsiTheme="minorHAnsi" w:cstheme="minorHAnsi"/>
                <w:bCs/>
              </w:rPr>
              <w:t>0,00</w:t>
            </w:r>
          </w:p>
        </w:tc>
      </w:tr>
      <w:tr w:rsidR="001B74B8" w:rsidRPr="004F1C42" w14:paraId="44BB4AF6" w14:textId="77777777" w:rsidTr="001B74B8">
        <w:trPr>
          <w:tblCellSpacing w:w="0" w:type="dxa"/>
        </w:trPr>
        <w:tc>
          <w:tcPr>
            <w:tcW w:w="5664" w:type="dxa"/>
            <w:gridSpan w:val="4"/>
            <w:tcBorders>
              <w:top w:val="outset" w:sz="6" w:space="0" w:color="000000"/>
              <w:left w:val="outset" w:sz="6" w:space="0" w:color="000000"/>
              <w:bottom w:val="outset" w:sz="6" w:space="0" w:color="000000"/>
              <w:right w:val="outset" w:sz="6" w:space="0" w:color="000000"/>
            </w:tcBorders>
          </w:tcPr>
          <w:p w14:paraId="350CC132" w14:textId="77777777" w:rsidR="001B74B8" w:rsidRPr="004F1C42" w:rsidRDefault="001B74B8" w:rsidP="001B74B8">
            <w:pPr>
              <w:pStyle w:val="NormalnyWeb"/>
              <w:rPr>
                <w:rFonts w:asciiTheme="minorHAnsi" w:hAnsiTheme="minorHAnsi" w:cstheme="minorHAnsi"/>
              </w:rPr>
            </w:pPr>
            <w:r w:rsidRPr="004F1C42">
              <w:rPr>
                <w:rFonts w:asciiTheme="minorHAnsi" w:hAnsiTheme="minorHAnsi" w:cstheme="minorHAnsi"/>
                <w:b/>
                <w:bCs/>
              </w:rPr>
              <w:t>Wydatki</w:t>
            </w:r>
          </w:p>
        </w:tc>
        <w:tc>
          <w:tcPr>
            <w:tcW w:w="1435" w:type="dxa"/>
            <w:tcBorders>
              <w:top w:val="outset" w:sz="6" w:space="0" w:color="000000"/>
              <w:left w:val="outset" w:sz="6" w:space="0" w:color="000000"/>
              <w:bottom w:val="outset" w:sz="6" w:space="0" w:color="000000"/>
              <w:right w:val="outset" w:sz="6" w:space="0" w:color="000000"/>
            </w:tcBorders>
          </w:tcPr>
          <w:p w14:paraId="455C6891" w14:textId="5E77C583" w:rsidR="001B74B8" w:rsidRPr="004F1C42" w:rsidRDefault="00D607DE" w:rsidP="001B74B8">
            <w:pPr>
              <w:pStyle w:val="NormalnyWeb"/>
              <w:jc w:val="center"/>
              <w:rPr>
                <w:rFonts w:asciiTheme="minorHAnsi" w:hAnsiTheme="minorHAnsi" w:cstheme="minorHAnsi"/>
                <w:b/>
              </w:rPr>
            </w:pPr>
            <w:r>
              <w:rPr>
                <w:rFonts w:asciiTheme="minorHAnsi" w:hAnsiTheme="minorHAnsi" w:cstheme="minorHAnsi"/>
                <w:b/>
              </w:rPr>
              <w:t>4.904.489,33</w:t>
            </w:r>
          </w:p>
        </w:tc>
        <w:tc>
          <w:tcPr>
            <w:tcW w:w="1282" w:type="dxa"/>
            <w:tcBorders>
              <w:top w:val="outset" w:sz="6" w:space="0" w:color="000000"/>
              <w:left w:val="outset" w:sz="6" w:space="0" w:color="000000"/>
              <w:bottom w:val="outset" w:sz="6" w:space="0" w:color="000000"/>
              <w:right w:val="outset" w:sz="6" w:space="0" w:color="000000"/>
            </w:tcBorders>
          </w:tcPr>
          <w:p w14:paraId="05244E82" w14:textId="007EB6EB" w:rsidR="001B74B8" w:rsidRPr="004F1C42" w:rsidRDefault="00D607DE" w:rsidP="001B74B8">
            <w:pPr>
              <w:pStyle w:val="NormalnyWeb"/>
              <w:jc w:val="center"/>
              <w:rPr>
                <w:rFonts w:asciiTheme="minorHAnsi" w:hAnsiTheme="minorHAnsi" w:cstheme="minorHAnsi"/>
                <w:b/>
                <w:bCs/>
              </w:rPr>
            </w:pPr>
            <w:r>
              <w:rPr>
                <w:rFonts w:asciiTheme="minorHAnsi" w:hAnsiTheme="minorHAnsi" w:cstheme="minorHAnsi"/>
                <w:b/>
                <w:bCs/>
              </w:rPr>
              <w:t>59.964,60</w:t>
            </w:r>
          </w:p>
        </w:tc>
        <w:tc>
          <w:tcPr>
            <w:tcW w:w="1241" w:type="dxa"/>
            <w:tcBorders>
              <w:top w:val="outset" w:sz="6" w:space="0" w:color="000000"/>
              <w:left w:val="outset" w:sz="6" w:space="0" w:color="000000"/>
              <w:bottom w:val="outset" w:sz="6" w:space="0" w:color="000000"/>
              <w:right w:val="outset" w:sz="6" w:space="0" w:color="000000"/>
            </w:tcBorders>
          </w:tcPr>
          <w:p w14:paraId="5CE47DCF" w14:textId="38BC1C8F" w:rsidR="001B74B8" w:rsidRPr="004F1C42" w:rsidRDefault="00D607DE" w:rsidP="001B74B8">
            <w:pPr>
              <w:pStyle w:val="NormalnyWeb"/>
              <w:jc w:val="center"/>
              <w:rPr>
                <w:rFonts w:asciiTheme="minorHAnsi" w:hAnsiTheme="minorHAnsi" w:cstheme="minorHAnsi"/>
                <w:b/>
                <w:bCs/>
              </w:rPr>
            </w:pPr>
            <w:r>
              <w:rPr>
                <w:rFonts w:asciiTheme="minorHAnsi" w:hAnsiTheme="minorHAnsi" w:cstheme="minorHAnsi"/>
                <w:b/>
                <w:bCs/>
              </w:rPr>
              <w:t>1,22</w:t>
            </w:r>
          </w:p>
        </w:tc>
      </w:tr>
      <w:tr w:rsidR="00EB2CCA" w:rsidRPr="004F1C42" w14:paraId="243C84D5"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0379442" w14:textId="5AE3E38E" w:rsidR="00EB2CCA" w:rsidRPr="004F1C42" w:rsidRDefault="00EB2CCA" w:rsidP="00EB2CCA">
            <w:pPr>
              <w:pStyle w:val="NormalnyWeb"/>
              <w:jc w:val="center"/>
              <w:rPr>
                <w:rFonts w:asciiTheme="minorHAnsi" w:hAnsiTheme="minorHAnsi" w:cstheme="minorHAnsi"/>
                <w:b/>
              </w:rPr>
            </w:pPr>
            <w:r>
              <w:rPr>
                <w:rFonts w:asciiTheme="minorHAnsi" w:hAnsiTheme="minorHAnsi" w:cstheme="minorHAnsi"/>
                <w:b/>
              </w:rPr>
              <w:t>010</w:t>
            </w:r>
          </w:p>
        </w:tc>
        <w:tc>
          <w:tcPr>
            <w:tcW w:w="19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F3FA076" w14:textId="77777777" w:rsidR="00EB2CCA" w:rsidRPr="004F1C42" w:rsidRDefault="00EB2CCA" w:rsidP="00EB2CCA">
            <w:pPr>
              <w:pStyle w:val="NormalnyWeb"/>
              <w:jc w:val="center"/>
              <w:rPr>
                <w:rFonts w:asciiTheme="minorHAnsi" w:hAnsiTheme="minorHAnsi" w:cstheme="minorHAnsi"/>
                <w:b/>
              </w:rPr>
            </w:pPr>
          </w:p>
        </w:tc>
        <w:tc>
          <w:tcPr>
            <w:tcW w:w="754"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6FBABB4" w14:textId="77777777" w:rsidR="00EB2CCA" w:rsidRPr="004F1C42" w:rsidRDefault="00EB2CCA" w:rsidP="00EB2CCA">
            <w:pPr>
              <w:pStyle w:val="NormalnyWeb"/>
              <w:jc w:val="center"/>
              <w:rPr>
                <w:rFonts w:asciiTheme="minorHAnsi" w:hAnsiTheme="minorHAnsi" w:cstheme="minorHAnsi"/>
                <w:b/>
              </w:rPr>
            </w:pPr>
          </w:p>
        </w:tc>
        <w:tc>
          <w:tcPr>
            <w:tcW w:w="22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FF6F442" w14:textId="3049E47E" w:rsidR="00EB2CCA" w:rsidRPr="004F1C42" w:rsidRDefault="00EB2CCA" w:rsidP="00EB2CCA">
            <w:pPr>
              <w:pStyle w:val="NormalnyWeb"/>
              <w:rPr>
                <w:rFonts w:asciiTheme="minorHAnsi" w:hAnsiTheme="minorHAnsi" w:cstheme="minorHAnsi"/>
                <w:b/>
              </w:rPr>
            </w:pPr>
            <w:r>
              <w:rPr>
                <w:rFonts w:asciiTheme="minorHAnsi" w:hAnsiTheme="minorHAnsi" w:cstheme="minorHAnsi"/>
                <w:b/>
              </w:rPr>
              <w:t>Rolnictwo i łowiectwo</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0052F9E" w14:textId="7A5C3E5F" w:rsidR="00EB2CCA" w:rsidRPr="00EB2CCA" w:rsidRDefault="00EB2CCA" w:rsidP="00EB2CCA">
            <w:pPr>
              <w:pStyle w:val="NormalnyWeb"/>
              <w:jc w:val="center"/>
              <w:rPr>
                <w:rFonts w:asciiTheme="minorHAnsi" w:hAnsiTheme="minorHAnsi" w:cstheme="minorHAnsi"/>
                <w:b/>
                <w:bCs/>
              </w:rPr>
            </w:pPr>
            <w:r w:rsidRPr="00EB2CCA">
              <w:rPr>
                <w:rFonts w:asciiTheme="minorHAnsi" w:hAnsiTheme="minorHAnsi" w:cstheme="minorHAnsi"/>
                <w:b/>
                <w:bCs/>
              </w:rPr>
              <w:t>3.095.393,40</w:t>
            </w:r>
          </w:p>
        </w:tc>
        <w:tc>
          <w:tcPr>
            <w:tcW w:w="128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200773F" w14:textId="636BE308" w:rsidR="00EB2CCA" w:rsidRPr="00D431D7" w:rsidRDefault="00EB2CCA" w:rsidP="00EB2CCA">
            <w:pPr>
              <w:pStyle w:val="NormalnyWeb"/>
              <w:jc w:val="center"/>
              <w:rPr>
                <w:rFonts w:asciiTheme="minorHAnsi" w:hAnsiTheme="minorHAnsi" w:cstheme="minorHAnsi"/>
                <w:b/>
                <w:bCs/>
              </w:rPr>
            </w:pPr>
            <w:r w:rsidRPr="00D431D7">
              <w:rPr>
                <w:rFonts w:asciiTheme="minorHAnsi" w:hAnsiTheme="minorHAnsi" w:cstheme="minorHAnsi"/>
                <w:b/>
                <w:b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6EB843A" w14:textId="3CF19A99" w:rsidR="00EB2CCA" w:rsidRPr="008B4DA3" w:rsidRDefault="00EB2CCA" w:rsidP="00EB2CCA">
            <w:pPr>
              <w:pStyle w:val="NormalnyWeb"/>
              <w:jc w:val="center"/>
              <w:rPr>
                <w:rFonts w:asciiTheme="minorHAnsi" w:hAnsiTheme="minorHAnsi" w:cstheme="minorHAnsi"/>
                <w:b/>
                <w:bCs/>
              </w:rPr>
            </w:pPr>
            <w:r w:rsidRPr="008B4DA3">
              <w:rPr>
                <w:rFonts w:asciiTheme="minorHAnsi" w:hAnsiTheme="minorHAnsi" w:cstheme="minorHAnsi"/>
                <w:b/>
                <w:bCs/>
              </w:rPr>
              <w:t>0,00</w:t>
            </w:r>
          </w:p>
        </w:tc>
      </w:tr>
      <w:tr w:rsidR="00EB2CCA" w:rsidRPr="004F1C42" w14:paraId="1DD71711"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40C0981A" w14:textId="77777777" w:rsidR="00EB2CCA" w:rsidRPr="004F1C42" w:rsidRDefault="00EB2CCA" w:rsidP="00EB2CCA">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797E42E" w14:textId="2E76B464" w:rsidR="00EB2CCA" w:rsidRPr="004F1C42" w:rsidRDefault="00EB2CCA" w:rsidP="00EB2CCA">
            <w:pPr>
              <w:pStyle w:val="NormalnyWeb"/>
              <w:jc w:val="center"/>
              <w:rPr>
                <w:rFonts w:asciiTheme="minorHAnsi" w:hAnsiTheme="minorHAnsi" w:cstheme="minorHAnsi"/>
                <w:i/>
              </w:rPr>
            </w:pPr>
            <w:r>
              <w:rPr>
                <w:rFonts w:asciiTheme="minorHAnsi" w:hAnsiTheme="minorHAnsi" w:cstheme="minorHAnsi"/>
                <w:i/>
              </w:rPr>
              <w:t>01043</w:t>
            </w:r>
          </w:p>
        </w:tc>
        <w:tc>
          <w:tcPr>
            <w:tcW w:w="754"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9197E2B" w14:textId="77777777" w:rsidR="00EB2CCA" w:rsidRPr="004F1C42" w:rsidRDefault="00EB2CCA" w:rsidP="00EB2CCA">
            <w:pPr>
              <w:pStyle w:val="NormalnyWeb"/>
              <w:jc w:val="center"/>
              <w:rPr>
                <w:rFonts w:asciiTheme="minorHAnsi" w:hAnsiTheme="minorHAnsi" w:cstheme="minorHAnsi"/>
                <w:i/>
              </w:rPr>
            </w:pPr>
          </w:p>
        </w:tc>
        <w:tc>
          <w:tcPr>
            <w:tcW w:w="22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20A2012" w14:textId="17167BAC" w:rsidR="00EB2CCA" w:rsidRPr="004F1C42" w:rsidRDefault="00EB2CCA" w:rsidP="00EB2CCA">
            <w:pPr>
              <w:pStyle w:val="NormalnyWeb"/>
              <w:rPr>
                <w:rFonts w:asciiTheme="minorHAnsi" w:hAnsiTheme="minorHAnsi" w:cstheme="minorHAnsi"/>
                <w:i/>
              </w:rPr>
            </w:pPr>
            <w:r>
              <w:rPr>
                <w:rFonts w:asciiTheme="minorHAnsi" w:hAnsiTheme="minorHAnsi" w:cstheme="minorHAnsi"/>
                <w:i/>
              </w:rPr>
              <w:t>Infrastruktura wodociągowa wsi</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97D3453" w14:textId="6EA32727" w:rsidR="00EB2CCA" w:rsidRPr="00EB2CCA" w:rsidRDefault="00EB2CCA" w:rsidP="00EB2CCA">
            <w:pPr>
              <w:pStyle w:val="NormalnyWeb"/>
              <w:jc w:val="center"/>
              <w:rPr>
                <w:rFonts w:asciiTheme="minorHAnsi" w:hAnsiTheme="minorHAnsi" w:cstheme="minorHAnsi"/>
                <w:i/>
                <w:iCs/>
              </w:rPr>
            </w:pPr>
            <w:r w:rsidRPr="00EB2CCA">
              <w:rPr>
                <w:rFonts w:asciiTheme="minorHAnsi" w:hAnsiTheme="minorHAnsi" w:cstheme="minorHAnsi"/>
                <w:i/>
                <w:iCs/>
              </w:rPr>
              <w:t>3.095.393,40</w:t>
            </w:r>
          </w:p>
        </w:tc>
        <w:tc>
          <w:tcPr>
            <w:tcW w:w="128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34D0933" w14:textId="661E297D" w:rsidR="00EB2CCA" w:rsidRPr="00D431D7" w:rsidRDefault="00EB2CCA" w:rsidP="00EB2CCA">
            <w:pPr>
              <w:pStyle w:val="NormalnyWeb"/>
              <w:jc w:val="center"/>
              <w:rPr>
                <w:rFonts w:asciiTheme="minorHAnsi" w:hAnsiTheme="minorHAnsi" w:cstheme="minorHAnsi"/>
                <w:i/>
                <w:iCs/>
              </w:rPr>
            </w:pPr>
            <w:r w:rsidRPr="00D431D7">
              <w:rPr>
                <w:rFonts w:asciiTheme="minorHAnsi" w:hAnsiTheme="minorHAnsi" w:cstheme="minorHAnsi"/>
                <w:i/>
                <w:i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66DA71" w14:textId="2E2A942D" w:rsidR="00EB2CCA" w:rsidRPr="00D431D7" w:rsidRDefault="00EB2CCA" w:rsidP="00EB2CCA">
            <w:pPr>
              <w:pStyle w:val="NormalnyWeb"/>
              <w:jc w:val="center"/>
              <w:rPr>
                <w:rFonts w:asciiTheme="minorHAnsi" w:hAnsiTheme="minorHAnsi" w:cstheme="minorHAnsi"/>
                <w:i/>
                <w:iCs/>
              </w:rPr>
            </w:pPr>
            <w:r w:rsidRPr="00D431D7">
              <w:rPr>
                <w:rFonts w:asciiTheme="minorHAnsi" w:hAnsiTheme="minorHAnsi" w:cstheme="minorHAnsi"/>
                <w:i/>
                <w:iCs/>
              </w:rPr>
              <w:t>0,00</w:t>
            </w:r>
          </w:p>
        </w:tc>
      </w:tr>
      <w:tr w:rsidR="001B74B8" w:rsidRPr="004F1C42" w14:paraId="7EB41EB8"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5F9C9DF2"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tcPr>
          <w:p w14:paraId="166444A7" w14:textId="77777777" w:rsidR="001B74B8" w:rsidRPr="004F1C42" w:rsidRDefault="001B74B8" w:rsidP="001B74B8">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tcPr>
          <w:p w14:paraId="1FAA7830" w14:textId="45712F93" w:rsidR="001B74B8" w:rsidRPr="004F1C42" w:rsidRDefault="008B4DA3" w:rsidP="001B74B8">
            <w:pPr>
              <w:pStyle w:val="NormalnyWeb"/>
              <w:jc w:val="center"/>
              <w:rPr>
                <w:rFonts w:asciiTheme="minorHAnsi" w:hAnsiTheme="minorHAnsi" w:cstheme="minorHAnsi"/>
              </w:rPr>
            </w:pPr>
            <w:r>
              <w:rPr>
                <w:rFonts w:asciiTheme="minorHAnsi" w:hAnsiTheme="minorHAnsi" w:cstheme="minorHAnsi"/>
              </w:rPr>
              <w:t>6050</w:t>
            </w:r>
          </w:p>
        </w:tc>
        <w:tc>
          <w:tcPr>
            <w:tcW w:w="2252" w:type="dxa"/>
            <w:tcBorders>
              <w:top w:val="outset" w:sz="6" w:space="0" w:color="000000"/>
              <w:left w:val="outset" w:sz="6" w:space="0" w:color="000000"/>
              <w:bottom w:val="outset" w:sz="6" w:space="0" w:color="000000"/>
              <w:right w:val="outset" w:sz="6" w:space="0" w:color="000000"/>
            </w:tcBorders>
          </w:tcPr>
          <w:p w14:paraId="725AE74A" w14:textId="77777777" w:rsidR="001B74B8" w:rsidRDefault="008B4DA3" w:rsidP="001B74B8">
            <w:pPr>
              <w:pStyle w:val="NormalnyWeb"/>
              <w:rPr>
                <w:rFonts w:asciiTheme="minorHAnsi" w:hAnsiTheme="minorHAnsi" w:cstheme="minorHAnsi"/>
              </w:rPr>
            </w:pPr>
            <w:r>
              <w:rPr>
                <w:rFonts w:asciiTheme="minorHAnsi" w:hAnsiTheme="minorHAnsi" w:cstheme="minorHAnsi"/>
              </w:rPr>
              <w:t>Wydatki inwestycyjne jednostek budżetowych</w:t>
            </w:r>
          </w:p>
          <w:p w14:paraId="5D2DEE94" w14:textId="31D7EDB5" w:rsidR="008B4DA3" w:rsidRDefault="008B4DA3" w:rsidP="001B74B8">
            <w:pPr>
              <w:pStyle w:val="NormalnyWeb"/>
              <w:rPr>
                <w:rFonts w:asciiTheme="minorHAnsi" w:hAnsiTheme="minorHAnsi" w:cstheme="minorHAnsi"/>
              </w:rPr>
            </w:pPr>
            <w:r>
              <w:rPr>
                <w:rFonts w:asciiTheme="minorHAnsi" w:hAnsiTheme="minorHAnsi" w:cstheme="minorHAnsi"/>
              </w:rPr>
              <w:t xml:space="preserve">„Rozbudowa stacji uzdatniania wody i ujęcia wody w miejscowości Jednorożec, gm. Jednorożec” – </w:t>
            </w:r>
            <w:r w:rsidR="00EB2CCA">
              <w:rPr>
                <w:rFonts w:asciiTheme="minorHAnsi" w:hAnsiTheme="minorHAnsi" w:cstheme="minorHAnsi"/>
              </w:rPr>
              <w:t>1.791.347,40</w:t>
            </w:r>
            <w:r>
              <w:rPr>
                <w:rFonts w:asciiTheme="minorHAnsi" w:hAnsiTheme="minorHAnsi" w:cstheme="minorHAnsi"/>
              </w:rPr>
              <w:t xml:space="preserve"> zł</w:t>
            </w:r>
          </w:p>
          <w:p w14:paraId="69D181C8" w14:textId="406AF309" w:rsidR="008B4DA3" w:rsidRPr="004F1C42" w:rsidRDefault="008B4DA3" w:rsidP="001B74B8">
            <w:pPr>
              <w:pStyle w:val="NormalnyWeb"/>
              <w:rPr>
                <w:rFonts w:asciiTheme="minorHAnsi" w:hAnsiTheme="minorHAnsi" w:cstheme="minorHAnsi"/>
              </w:rPr>
            </w:pPr>
            <w:r>
              <w:rPr>
                <w:rFonts w:asciiTheme="minorHAnsi" w:hAnsiTheme="minorHAnsi" w:cstheme="minorHAnsi"/>
              </w:rPr>
              <w:t>„Rozbudowa stacji uzdatniania wody i ujęcia wody w miejscowości Żelazna Prywatna, gm. Jednorożec” – 1.304.046,00 zł</w:t>
            </w:r>
          </w:p>
        </w:tc>
        <w:tc>
          <w:tcPr>
            <w:tcW w:w="1435" w:type="dxa"/>
            <w:tcBorders>
              <w:top w:val="outset" w:sz="6" w:space="0" w:color="000000"/>
              <w:left w:val="outset" w:sz="6" w:space="0" w:color="000000"/>
              <w:bottom w:val="outset" w:sz="6" w:space="0" w:color="000000"/>
              <w:right w:val="outset" w:sz="6" w:space="0" w:color="000000"/>
            </w:tcBorders>
          </w:tcPr>
          <w:p w14:paraId="256CC647" w14:textId="4431B6D8" w:rsidR="001B74B8" w:rsidRPr="004F1C42" w:rsidRDefault="008B4DA3" w:rsidP="001B74B8">
            <w:pPr>
              <w:pStyle w:val="NormalnyWeb"/>
              <w:jc w:val="center"/>
              <w:rPr>
                <w:rFonts w:asciiTheme="minorHAnsi" w:hAnsiTheme="minorHAnsi" w:cstheme="minorHAnsi"/>
              </w:rPr>
            </w:pPr>
            <w:r>
              <w:rPr>
                <w:rFonts w:asciiTheme="minorHAnsi" w:hAnsiTheme="minorHAnsi" w:cstheme="minorHAnsi"/>
              </w:rPr>
              <w:t>3.</w:t>
            </w:r>
            <w:r w:rsidR="00EB2CCA">
              <w:rPr>
                <w:rFonts w:asciiTheme="minorHAnsi" w:hAnsiTheme="minorHAnsi" w:cstheme="minorHAnsi"/>
              </w:rPr>
              <w:t>095.393,40</w:t>
            </w:r>
          </w:p>
        </w:tc>
        <w:tc>
          <w:tcPr>
            <w:tcW w:w="1282" w:type="dxa"/>
            <w:tcBorders>
              <w:top w:val="outset" w:sz="6" w:space="0" w:color="000000"/>
              <w:left w:val="outset" w:sz="6" w:space="0" w:color="000000"/>
              <w:bottom w:val="outset" w:sz="6" w:space="0" w:color="000000"/>
              <w:right w:val="outset" w:sz="6" w:space="0" w:color="000000"/>
            </w:tcBorders>
          </w:tcPr>
          <w:p w14:paraId="58FF457E" w14:textId="05C45842" w:rsidR="001B74B8" w:rsidRPr="004F1C42" w:rsidRDefault="008B4DA3" w:rsidP="001B74B8">
            <w:pPr>
              <w:pStyle w:val="NormalnyWeb"/>
              <w:jc w:val="center"/>
              <w:rPr>
                <w:rFonts w:asciiTheme="minorHAnsi" w:hAnsiTheme="minorHAnsi" w:cstheme="minorHAnsi"/>
              </w:rPr>
            </w:pPr>
            <w:r>
              <w:rPr>
                <w:rFonts w:asciiTheme="minorHAnsi" w:hAnsiTheme="minorHAnsi" w:cstheme="minorHAnsi"/>
              </w:rPr>
              <w:t>0,00</w:t>
            </w:r>
          </w:p>
        </w:tc>
        <w:tc>
          <w:tcPr>
            <w:tcW w:w="1241" w:type="dxa"/>
            <w:tcBorders>
              <w:top w:val="outset" w:sz="6" w:space="0" w:color="000000"/>
              <w:left w:val="outset" w:sz="6" w:space="0" w:color="000000"/>
              <w:bottom w:val="outset" w:sz="6" w:space="0" w:color="000000"/>
              <w:right w:val="outset" w:sz="6" w:space="0" w:color="000000"/>
            </w:tcBorders>
          </w:tcPr>
          <w:p w14:paraId="5419D959" w14:textId="0F9EE1AE" w:rsidR="001B74B8" w:rsidRPr="004F1C42" w:rsidRDefault="008B4DA3" w:rsidP="001B74B8">
            <w:pPr>
              <w:pStyle w:val="NormalnyWeb"/>
              <w:jc w:val="center"/>
              <w:rPr>
                <w:rFonts w:asciiTheme="minorHAnsi" w:hAnsiTheme="minorHAnsi" w:cstheme="minorHAnsi"/>
              </w:rPr>
            </w:pPr>
            <w:r>
              <w:rPr>
                <w:rFonts w:asciiTheme="minorHAnsi" w:hAnsiTheme="minorHAnsi" w:cstheme="minorHAnsi"/>
              </w:rPr>
              <w:t>0,00</w:t>
            </w:r>
          </w:p>
        </w:tc>
      </w:tr>
      <w:tr w:rsidR="00D431D7" w:rsidRPr="004F1C42" w14:paraId="10BE09D1"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F0B6E8E" w14:textId="29502D3B" w:rsidR="00D431D7" w:rsidRPr="00D431D7" w:rsidRDefault="00D431D7" w:rsidP="00D431D7">
            <w:pPr>
              <w:pStyle w:val="NormalnyWeb"/>
              <w:jc w:val="center"/>
              <w:rPr>
                <w:rFonts w:asciiTheme="minorHAnsi" w:hAnsiTheme="minorHAnsi" w:cstheme="minorHAnsi"/>
                <w:b/>
                <w:bCs/>
              </w:rPr>
            </w:pPr>
            <w:r w:rsidRPr="00D431D7">
              <w:rPr>
                <w:rFonts w:asciiTheme="minorHAnsi" w:hAnsiTheme="minorHAnsi" w:cstheme="minorHAnsi"/>
                <w:b/>
                <w:bCs/>
              </w:rPr>
              <w:t>600</w:t>
            </w:r>
          </w:p>
        </w:tc>
        <w:tc>
          <w:tcPr>
            <w:tcW w:w="19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49D2536" w14:textId="77777777" w:rsidR="00D431D7" w:rsidRPr="00D431D7" w:rsidRDefault="00D431D7" w:rsidP="00D431D7">
            <w:pPr>
              <w:pStyle w:val="NormalnyWeb"/>
              <w:jc w:val="center"/>
              <w:rPr>
                <w:rFonts w:asciiTheme="minorHAnsi" w:hAnsiTheme="minorHAnsi" w:cstheme="minorHAnsi"/>
                <w:b/>
                <w:bCs/>
              </w:rPr>
            </w:pPr>
          </w:p>
        </w:tc>
        <w:tc>
          <w:tcPr>
            <w:tcW w:w="754"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BA96A7A" w14:textId="77777777" w:rsidR="00D431D7" w:rsidRPr="00D431D7" w:rsidRDefault="00D431D7" w:rsidP="00D431D7">
            <w:pPr>
              <w:pStyle w:val="NormalnyWeb"/>
              <w:jc w:val="center"/>
              <w:rPr>
                <w:rFonts w:asciiTheme="minorHAnsi" w:hAnsiTheme="minorHAnsi" w:cstheme="minorHAnsi"/>
                <w:b/>
                <w:bCs/>
              </w:rPr>
            </w:pPr>
          </w:p>
        </w:tc>
        <w:tc>
          <w:tcPr>
            <w:tcW w:w="22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D668657" w14:textId="45993232" w:rsidR="00D431D7" w:rsidRPr="00D431D7" w:rsidRDefault="00D431D7" w:rsidP="00D431D7">
            <w:pPr>
              <w:pStyle w:val="NormalnyWeb"/>
              <w:rPr>
                <w:rFonts w:asciiTheme="minorHAnsi" w:hAnsiTheme="minorHAnsi" w:cstheme="minorHAnsi"/>
                <w:b/>
                <w:bCs/>
              </w:rPr>
            </w:pPr>
            <w:r w:rsidRPr="00D431D7">
              <w:rPr>
                <w:rFonts w:asciiTheme="minorHAnsi" w:hAnsiTheme="minorHAnsi" w:cstheme="minorHAnsi"/>
                <w:b/>
                <w:bCs/>
              </w:rPr>
              <w:t>Transport i łączność</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13C7E0B" w14:textId="71E1B8E6" w:rsidR="00D431D7" w:rsidRPr="00D431D7" w:rsidRDefault="00D431D7" w:rsidP="00D431D7">
            <w:pPr>
              <w:jc w:val="center"/>
              <w:rPr>
                <w:rFonts w:asciiTheme="minorHAnsi" w:hAnsiTheme="minorHAnsi" w:cstheme="minorHAnsi"/>
                <w:b/>
                <w:bCs/>
              </w:rPr>
            </w:pPr>
            <w:r w:rsidRPr="00D431D7">
              <w:rPr>
                <w:rFonts w:asciiTheme="minorHAnsi" w:hAnsiTheme="minorHAnsi" w:cstheme="minorHAnsi"/>
                <w:b/>
                <w:bCs/>
              </w:rPr>
              <w:t>1.520.000,00</w:t>
            </w:r>
          </w:p>
        </w:tc>
        <w:tc>
          <w:tcPr>
            <w:tcW w:w="128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8BC1596" w14:textId="7B7F39BA" w:rsidR="00D431D7" w:rsidRPr="00D431D7" w:rsidRDefault="00D431D7" w:rsidP="00D431D7">
            <w:pPr>
              <w:jc w:val="center"/>
              <w:rPr>
                <w:rFonts w:asciiTheme="minorHAnsi" w:hAnsiTheme="minorHAnsi" w:cstheme="minorHAnsi"/>
                <w:b/>
                <w:bCs/>
              </w:rPr>
            </w:pPr>
            <w:r w:rsidRPr="00D431D7">
              <w:rPr>
                <w:rFonts w:asciiTheme="minorHAnsi" w:hAnsiTheme="minorHAnsi" w:cstheme="minorHAnsi"/>
                <w:b/>
                <w:b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294C7B4" w14:textId="5AD67D3E" w:rsidR="00D431D7" w:rsidRPr="00D431D7" w:rsidRDefault="00D431D7" w:rsidP="00D431D7">
            <w:pPr>
              <w:jc w:val="center"/>
              <w:rPr>
                <w:rFonts w:asciiTheme="minorHAnsi" w:hAnsiTheme="minorHAnsi" w:cstheme="minorHAnsi"/>
                <w:b/>
                <w:bCs/>
              </w:rPr>
            </w:pPr>
            <w:r w:rsidRPr="00D431D7">
              <w:rPr>
                <w:rFonts w:asciiTheme="minorHAnsi" w:hAnsiTheme="minorHAnsi" w:cstheme="minorHAnsi"/>
                <w:b/>
                <w:bCs/>
              </w:rPr>
              <w:t>0,00</w:t>
            </w:r>
          </w:p>
        </w:tc>
      </w:tr>
      <w:tr w:rsidR="00D431D7" w:rsidRPr="004F1C42" w14:paraId="3BF11513"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658B4258" w14:textId="77777777" w:rsidR="00D431D7" w:rsidRPr="004F1C42" w:rsidRDefault="00D431D7" w:rsidP="00D431D7">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A7D20FE" w14:textId="6BB0B261" w:rsidR="00D431D7" w:rsidRPr="00D431D7" w:rsidRDefault="00D431D7" w:rsidP="00D431D7">
            <w:pPr>
              <w:pStyle w:val="NormalnyWeb"/>
              <w:jc w:val="center"/>
              <w:rPr>
                <w:rFonts w:asciiTheme="minorHAnsi" w:hAnsiTheme="minorHAnsi" w:cstheme="minorHAnsi"/>
                <w:i/>
                <w:iCs/>
              </w:rPr>
            </w:pPr>
            <w:r w:rsidRPr="00D431D7">
              <w:rPr>
                <w:rFonts w:asciiTheme="minorHAnsi" w:hAnsiTheme="minorHAnsi" w:cstheme="minorHAnsi"/>
                <w:i/>
                <w:iCs/>
              </w:rPr>
              <w:t>60016</w:t>
            </w:r>
          </w:p>
        </w:tc>
        <w:tc>
          <w:tcPr>
            <w:tcW w:w="754"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D678B8A" w14:textId="77777777" w:rsidR="00D431D7" w:rsidRPr="00D431D7" w:rsidRDefault="00D431D7" w:rsidP="00D431D7">
            <w:pPr>
              <w:pStyle w:val="NormalnyWeb"/>
              <w:jc w:val="center"/>
              <w:rPr>
                <w:rFonts w:asciiTheme="minorHAnsi" w:hAnsiTheme="minorHAnsi" w:cstheme="minorHAnsi"/>
                <w:i/>
                <w:iCs/>
              </w:rPr>
            </w:pPr>
          </w:p>
        </w:tc>
        <w:tc>
          <w:tcPr>
            <w:tcW w:w="22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60E9C0" w14:textId="499957AB" w:rsidR="00D431D7" w:rsidRPr="00D431D7" w:rsidRDefault="00D431D7" w:rsidP="00D431D7">
            <w:pPr>
              <w:pStyle w:val="NormalnyWeb"/>
              <w:rPr>
                <w:rFonts w:asciiTheme="minorHAnsi" w:hAnsiTheme="minorHAnsi" w:cstheme="minorHAnsi"/>
                <w:i/>
                <w:iCs/>
              </w:rPr>
            </w:pPr>
            <w:r w:rsidRPr="00D431D7">
              <w:rPr>
                <w:rFonts w:asciiTheme="minorHAnsi" w:hAnsiTheme="minorHAnsi" w:cstheme="minorHAnsi"/>
                <w:i/>
                <w:iCs/>
              </w:rPr>
              <w:t>Drogi publiczne gminne</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F44291" w14:textId="718FAA48" w:rsidR="00D431D7" w:rsidRPr="00D431D7" w:rsidRDefault="00D431D7" w:rsidP="00D431D7">
            <w:pPr>
              <w:jc w:val="center"/>
              <w:rPr>
                <w:rFonts w:asciiTheme="minorHAnsi" w:hAnsiTheme="minorHAnsi" w:cstheme="minorHAnsi"/>
                <w:i/>
                <w:iCs/>
              </w:rPr>
            </w:pPr>
            <w:r w:rsidRPr="00D431D7">
              <w:rPr>
                <w:rFonts w:asciiTheme="minorHAnsi" w:hAnsiTheme="minorHAnsi" w:cstheme="minorHAnsi"/>
                <w:i/>
                <w:iCs/>
              </w:rPr>
              <w:t>1.520.000,00</w:t>
            </w:r>
          </w:p>
        </w:tc>
        <w:tc>
          <w:tcPr>
            <w:tcW w:w="128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DAA8A05" w14:textId="2F84888A" w:rsidR="00D431D7" w:rsidRPr="00D431D7" w:rsidRDefault="00D431D7" w:rsidP="00D431D7">
            <w:pPr>
              <w:jc w:val="center"/>
              <w:rPr>
                <w:rFonts w:asciiTheme="minorHAnsi" w:hAnsiTheme="minorHAnsi" w:cstheme="minorHAnsi"/>
                <w:i/>
                <w:iCs/>
              </w:rPr>
            </w:pPr>
            <w:r w:rsidRPr="00D431D7">
              <w:rPr>
                <w:rFonts w:asciiTheme="minorHAnsi" w:hAnsiTheme="minorHAnsi" w:cstheme="minorHAnsi"/>
                <w:i/>
                <w:i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27DB762" w14:textId="0A76DDB1" w:rsidR="00D431D7" w:rsidRPr="00D431D7" w:rsidRDefault="00D431D7" w:rsidP="00D431D7">
            <w:pPr>
              <w:jc w:val="center"/>
              <w:rPr>
                <w:rFonts w:asciiTheme="minorHAnsi" w:hAnsiTheme="minorHAnsi" w:cstheme="minorHAnsi"/>
                <w:i/>
                <w:iCs/>
              </w:rPr>
            </w:pPr>
            <w:r w:rsidRPr="00D431D7">
              <w:rPr>
                <w:rFonts w:asciiTheme="minorHAnsi" w:hAnsiTheme="minorHAnsi" w:cstheme="minorHAnsi"/>
                <w:i/>
                <w:iCs/>
              </w:rPr>
              <w:t>0,00</w:t>
            </w:r>
          </w:p>
        </w:tc>
      </w:tr>
      <w:tr w:rsidR="001B74B8" w:rsidRPr="004F1C42" w14:paraId="6477DD58"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AC25804"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tcPr>
          <w:p w14:paraId="7CB74A52" w14:textId="77777777" w:rsidR="001B74B8" w:rsidRPr="004F1C42" w:rsidRDefault="001B74B8" w:rsidP="001B74B8">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tcPr>
          <w:p w14:paraId="1EAB26D3" w14:textId="27155C84" w:rsidR="001B74B8" w:rsidRPr="004F1C42" w:rsidRDefault="00D431D7" w:rsidP="001B74B8">
            <w:pPr>
              <w:pStyle w:val="NormalnyWeb"/>
              <w:jc w:val="center"/>
              <w:rPr>
                <w:rFonts w:asciiTheme="minorHAnsi" w:hAnsiTheme="minorHAnsi" w:cstheme="minorHAnsi"/>
              </w:rPr>
            </w:pPr>
            <w:r>
              <w:rPr>
                <w:rFonts w:asciiTheme="minorHAnsi" w:hAnsiTheme="minorHAnsi" w:cstheme="minorHAnsi"/>
              </w:rPr>
              <w:t>6050</w:t>
            </w:r>
          </w:p>
        </w:tc>
        <w:tc>
          <w:tcPr>
            <w:tcW w:w="2252" w:type="dxa"/>
            <w:tcBorders>
              <w:top w:val="outset" w:sz="6" w:space="0" w:color="000000"/>
              <w:left w:val="outset" w:sz="6" w:space="0" w:color="000000"/>
              <w:bottom w:val="outset" w:sz="6" w:space="0" w:color="000000"/>
              <w:right w:val="outset" w:sz="6" w:space="0" w:color="000000"/>
            </w:tcBorders>
          </w:tcPr>
          <w:p w14:paraId="5841B4BF" w14:textId="77777777" w:rsidR="001B74B8" w:rsidRDefault="00D431D7" w:rsidP="001B74B8">
            <w:pPr>
              <w:pStyle w:val="NormalnyWeb"/>
              <w:rPr>
                <w:rFonts w:asciiTheme="minorHAnsi" w:hAnsiTheme="minorHAnsi" w:cstheme="minorHAnsi"/>
              </w:rPr>
            </w:pPr>
            <w:r>
              <w:rPr>
                <w:rFonts w:asciiTheme="minorHAnsi" w:hAnsiTheme="minorHAnsi" w:cstheme="minorHAnsi"/>
              </w:rPr>
              <w:t>Wydatki inwestycyjne jednostek budżetowych</w:t>
            </w:r>
          </w:p>
          <w:p w14:paraId="26FD2A05" w14:textId="5AEADFCC" w:rsidR="00D431D7" w:rsidRPr="004F1C42" w:rsidRDefault="00D431D7" w:rsidP="001B74B8">
            <w:pPr>
              <w:pStyle w:val="NormalnyWeb"/>
              <w:rPr>
                <w:rFonts w:asciiTheme="minorHAnsi" w:hAnsiTheme="minorHAnsi" w:cstheme="minorHAnsi"/>
              </w:rPr>
            </w:pPr>
            <w:r>
              <w:rPr>
                <w:rFonts w:asciiTheme="minorHAnsi" w:hAnsiTheme="minorHAnsi" w:cstheme="minorHAnsi"/>
              </w:rPr>
              <w:lastRenderedPageBreak/>
              <w:t>„Przebudowa dróg gminnych w miejscowości Ulatowo-Pogorzel, gm. Jednorożec” – 1.520.000,00 zł</w:t>
            </w:r>
          </w:p>
        </w:tc>
        <w:tc>
          <w:tcPr>
            <w:tcW w:w="1435" w:type="dxa"/>
            <w:tcBorders>
              <w:top w:val="outset" w:sz="6" w:space="0" w:color="000000"/>
              <w:left w:val="outset" w:sz="6" w:space="0" w:color="000000"/>
              <w:bottom w:val="outset" w:sz="6" w:space="0" w:color="000000"/>
              <w:right w:val="outset" w:sz="6" w:space="0" w:color="000000"/>
            </w:tcBorders>
          </w:tcPr>
          <w:p w14:paraId="5941D296" w14:textId="4C23999A" w:rsidR="001B74B8" w:rsidRPr="004F1C42" w:rsidRDefault="00D431D7" w:rsidP="001B74B8">
            <w:pPr>
              <w:jc w:val="center"/>
              <w:rPr>
                <w:rFonts w:asciiTheme="minorHAnsi" w:hAnsiTheme="minorHAnsi" w:cstheme="minorHAnsi"/>
              </w:rPr>
            </w:pPr>
            <w:r>
              <w:rPr>
                <w:rFonts w:asciiTheme="minorHAnsi" w:hAnsiTheme="minorHAnsi" w:cstheme="minorHAnsi"/>
              </w:rPr>
              <w:lastRenderedPageBreak/>
              <w:t>1.520.000,00</w:t>
            </w:r>
          </w:p>
        </w:tc>
        <w:tc>
          <w:tcPr>
            <w:tcW w:w="1282" w:type="dxa"/>
            <w:tcBorders>
              <w:top w:val="outset" w:sz="6" w:space="0" w:color="000000"/>
              <w:left w:val="outset" w:sz="6" w:space="0" w:color="000000"/>
              <w:bottom w:val="outset" w:sz="6" w:space="0" w:color="000000"/>
              <w:right w:val="outset" w:sz="6" w:space="0" w:color="000000"/>
            </w:tcBorders>
          </w:tcPr>
          <w:p w14:paraId="4D38BD5A" w14:textId="0E271A7D" w:rsidR="001B74B8" w:rsidRPr="004F1C42" w:rsidRDefault="00D431D7" w:rsidP="001B74B8">
            <w:pPr>
              <w:jc w:val="center"/>
              <w:rPr>
                <w:rFonts w:asciiTheme="minorHAnsi" w:hAnsiTheme="minorHAnsi" w:cstheme="minorHAnsi"/>
              </w:rPr>
            </w:pPr>
            <w:r>
              <w:rPr>
                <w:rFonts w:asciiTheme="minorHAnsi" w:hAnsiTheme="minorHAnsi" w:cstheme="minorHAnsi"/>
              </w:rPr>
              <w:t>0,00</w:t>
            </w:r>
          </w:p>
        </w:tc>
        <w:tc>
          <w:tcPr>
            <w:tcW w:w="1241" w:type="dxa"/>
            <w:tcBorders>
              <w:top w:val="outset" w:sz="6" w:space="0" w:color="000000"/>
              <w:left w:val="outset" w:sz="6" w:space="0" w:color="000000"/>
              <w:bottom w:val="outset" w:sz="6" w:space="0" w:color="000000"/>
              <w:right w:val="outset" w:sz="6" w:space="0" w:color="000000"/>
            </w:tcBorders>
          </w:tcPr>
          <w:p w14:paraId="14C4FF03" w14:textId="1D3601C5" w:rsidR="001B74B8" w:rsidRPr="004F1C42" w:rsidRDefault="00D431D7" w:rsidP="001B74B8">
            <w:pPr>
              <w:jc w:val="center"/>
              <w:rPr>
                <w:rFonts w:asciiTheme="minorHAnsi" w:hAnsiTheme="minorHAnsi" w:cstheme="minorHAnsi"/>
              </w:rPr>
            </w:pPr>
            <w:r>
              <w:rPr>
                <w:rFonts w:asciiTheme="minorHAnsi" w:hAnsiTheme="minorHAnsi" w:cstheme="minorHAnsi"/>
              </w:rPr>
              <w:t>0,00</w:t>
            </w:r>
          </w:p>
        </w:tc>
      </w:tr>
      <w:tr w:rsidR="00264E9E" w:rsidRPr="004F1C42" w14:paraId="21A08D5A"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31D6820" w14:textId="7AD6804F" w:rsidR="00264E9E" w:rsidRPr="004F1C42" w:rsidRDefault="00264E9E" w:rsidP="00264E9E">
            <w:pPr>
              <w:pStyle w:val="NormalnyWeb"/>
              <w:jc w:val="center"/>
              <w:rPr>
                <w:rFonts w:asciiTheme="minorHAnsi" w:hAnsiTheme="minorHAnsi" w:cstheme="minorHAnsi"/>
              </w:rPr>
            </w:pPr>
            <w:r w:rsidRPr="004F1C42">
              <w:rPr>
                <w:rFonts w:asciiTheme="minorHAnsi" w:hAnsiTheme="minorHAnsi" w:cstheme="minorHAnsi"/>
                <w:b/>
                <w:bCs/>
              </w:rPr>
              <w:t>801</w:t>
            </w:r>
          </w:p>
        </w:tc>
        <w:tc>
          <w:tcPr>
            <w:tcW w:w="19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A307A6D" w14:textId="77777777" w:rsidR="00264E9E" w:rsidRPr="004F1C42" w:rsidRDefault="00264E9E" w:rsidP="00264E9E">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0D58988" w14:textId="77777777" w:rsidR="00264E9E" w:rsidRPr="004F1C42" w:rsidRDefault="00264E9E" w:rsidP="00264E9E">
            <w:pPr>
              <w:pStyle w:val="NormalnyWeb"/>
              <w:jc w:val="center"/>
              <w:rPr>
                <w:rFonts w:asciiTheme="minorHAnsi" w:hAnsiTheme="minorHAnsi" w:cstheme="minorHAnsi"/>
              </w:rPr>
            </w:pPr>
          </w:p>
        </w:tc>
        <w:tc>
          <w:tcPr>
            <w:tcW w:w="22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B09E964" w14:textId="120559D4" w:rsidR="00264E9E" w:rsidRPr="004F1C42" w:rsidRDefault="00264E9E" w:rsidP="00264E9E">
            <w:pPr>
              <w:pStyle w:val="NormalnyWeb"/>
              <w:rPr>
                <w:rFonts w:asciiTheme="minorHAnsi" w:hAnsiTheme="minorHAnsi" w:cstheme="minorHAnsi"/>
              </w:rPr>
            </w:pPr>
            <w:r w:rsidRPr="004F1C42">
              <w:rPr>
                <w:rFonts w:asciiTheme="minorHAnsi" w:hAnsiTheme="minorHAnsi" w:cstheme="minorHAnsi"/>
                <w:b/>
                <w:bCs/>
              </w:rPr>
              <w:t>Oświata i wychowanie</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4B8A00" w14:textId="7253C8B1" w:rsidR="00264E9E" w:rsidRPr="004F1C42" w:rsidRDefault="00264E9E" w:rsidP="00264E9E">
            <w:pPr>
              <w:jc w:val="center"/>
              <w:rPr>
                <w:rFonts w:asciiTheme="minorHAnsi" w:hAnsiTheme="minorHAnsi" w:cstheme="minorHAnsi"/>
              </w:rPr>
            </w:pPr>
            <w:r w:rsidRPr="004F1C42">
              <w:rPr>
                <w:rFonts w:asciiTheme="minorHAnsi" w:hAnsiTheme="minorHAnsi" w:cstheme="minorHAnsi"/>
                <w:b/>
                <w:bCs/>
              </w:rPr>
              <w:t>195.600,00</w:t>
            </w:r>
          </w:p>
        </w:tc>
        <w:tc>
          <w:tcPr>
            <w:tcW w:w="128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AFA18C3" w14:textId="31ED7251" w:rsidR="00264E9E" w:rsidRPr="00264E9E" w:rsidRDefault="00264E9E" w:rsidP="00264E9E">
            <w:pPr>
              <w:jc w:val="center"/>
              <w:rPr>
                <w:rFonts w:asciiTheme="minorHAnsi" w:hAnsiTheme="minorHAnsi" w:cstheme="minorHAnsi"/>
                <w:b/>
                <w:bCs/>
              </w:rPr>
            </w:pPr>
            <w:r w:rsidRPr="00264E9E">
              <w:rPr>
                <w:rFonts w:asciiTheme="minorHAnsi" w:hAnsiTheme="minorHAnsi" w:cstheme="minorHAnsi"/>
                <w:b/>
                <w:bCs/>
              </w:rPr>
              <w:t>59.964,60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794C6EE" w14:textId="7D4757AD" w:rsidR="00264E9E" w:rsidRPr="00264E9E" w:rsidRDefault="00264E9E" w:rsidP="00264E9E">
            <w:pPr>
              <w:jc w:val="center"/>
              <w:rPr>
                <w:rFonts w:asciiTheme="minorHAnsi" w:hAnsiTheme="minorHAnsi" w:cstheme="minorHAnsi"/>
                <w:b/>
                <w:bCs/>
              </w:rPr>
            </w:pPr>
            <w:r w:rsidRPr="00264E9E">
              <w:rPr>
                <w:rFonts w:asciiTheme="minorHAnsi" w:hAnsiTheme="minorHAnsi" w:cstheme="minorHAnsi"/>
                <w:b/>
                <w:bCs/>
              </w:rPr>
              <w:t>30,66</w:t>
            </w:r>
          </w:p>
        </w:tc>
      </w:tr>
      <w:tr w:rsidR="00264E9E" w:rsidRPr="004F1C42" w14:paraId="65C9833C"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75B76F6" w14:textId="77777777" w:rsidR="00264E9E" w:rsidRPr="004F1C42" w:rsidRDefault="00264E9E" w:rsidP="00264E9E">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AEF76DB" w14:textId="7E2661D2" w:rsidR="00264E9E" w:rsidRPr="004F1C42" w:rsidRDefault="00264E9E" w:rsidP="00264E9E">
            <w:pPr>
              <w:pStyle w:val="NormalnyWeb"/>
              <w:jc w:val="center"/>
              <w:rPr>
                <w:rFonts w:asciiTheme="minorHAnsi" w:hAnsiTheme="minorHAnsi" w:cstheme="minorHAnsi"/>
              </w:rPr>
            </w:pPr>
            <w:r w:rsidRPr="004F1C42">
              <w:rPr>
                <w:rFonts w:asciiTheme="minorHAnsi" w:hAnsiTheme="minorHAnsi" w:cstheme="minorHAnsi"/>
                <w:i/>
                <w:iCs/>
              </w:rPr>
              <w:t>80101</w:t>
            </w:r>
          </w:p>
        </w:tc>
        <w:tc>
          <w:tcPr>
            <w:tcW w:w="754"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FAFB84D" w14:textId="77777777" w:rsidR="00264E9E" w:rsidRPr="004F1C42" w:rsidRDefault="00264E9E" w:rsidP="00264E9E">
            <w:pPr>
              <w:pStyle w:val="NormalnyWeb"/>
              <w:jc w:val="center"/>
              <w:rPr>
                <w:rFonts w:asciiTheme="minorHAnsi" w:hAnsiTheme="minorHAnsi" w:cstheme="minorHAnsi"/>
              </w:rPr>
            </w:pPr>
          </w:p>
        </w:tc>
        <w:tc>
          <w:tcPr>
            <w:tcW w:w="22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33E4ED8" w14:textId="2183C0BC" w:rsidR="00264E9E" w:rsidRPr="004F1C42" w:rsidRDefault="00264E9E" w:rsidP="00264E9E">
            <w:pPr>
              <w:pStyle w:val="NormalnyWeb"/>
              <w:rPr>
                <w:rFonts w:asciiTheme="minorHAnsi" w:hAnsiTheme="minorHAnsi" w:cstheme="minorHAnsi"/>
              </w:rPr>
            </w:pPr>
            <w:r w:rsidRPr="004F1C42">
              <w:rPr>
                <w:rFonts w:asciiTheme="minorHAnsi" w:hAnsiTheme="minorHAnsi" w:cstheme="minorHAnsi"/>
                <w:i/>
                <w:iCs/>
              </w:rPr>
              <w:t>Szkoły podstawowe</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638B63" w14:textId="5685A11F" w:rsidR="00264E9E" w:rsidRPr="004F1C42" w:rsidRDefault="00264E9E" w:rsidP="00264E9E">
            <w:pPr>
              <w:jc w:val="center"/>
              <w:rPr>
                <w:rFonts w:asciiTheme="minorHAnsi" w:hAnsiTheme="minorHAnsi" w:cstheme="minorHAnsi"/>
              </w:rPr>
            </w:pPr>
            <w:r w:rsidRPr="004F1C42">
              <w:rPr>
                <w:rFonts w:asciiTheme="minorHAnsi" w:hAnsiTheme="minorHAnsi" w:cstheme="minorHAnsi"/>
                <w:i/>
                <w:iCs/>
              </w:rPr>
              <w:t>195.600,00</w:t>
            </w:r>
          </w:p>
        </w:tc>
        <w:tc>
          <w:tcPr>
            <w:tcW w:w="128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DE7236B" w14:textId="34FB8847" w:rsidR="00264E9E" w:rsidRPr="00264E9E" w:rsidRDefault="00264E9E" w:rsidP="00264E9E">
            <w:pPr>
              <w:jc w:val="center"/>
              <w:rPr>
                <w:rFonts w:asciiTheme="minorHAnsi" w:hAnsiTheme="minorHAnsi" w:cstheme="minorHAnsi"/>
                <w:i/>
                <w:iCs/>
              </w:rPr>
            </w:pPr>
            <w:r w:rsidRPr="00264E9E">
              <w:rPr>
                <w:rFonts w:asciiTheme="minorHAnsi" w:hAnsiTheme="minorHAnsi" w:cstheme="minorHAnsi"/>
                <w:i/>
                <w:iCs/>
              </w:rPr>
              <w:t>59.964,60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7467A2A" w14:textId="30A7CC28" w:rsidR="00264E9E" w:rsidRPr="00264E9E" w:rsidRDefault="00264E9E" w:rsidP="00264E9E">
            <w:pPr>
              <w:jc w:val="center"/>
              <w:rPr>
                <w:rFonts w:asciiTheme="minorHAnsi" w:hAnsiTheme="minorHAnsi" w:cstheme="minorHAnsi"/>
                <w:i/>
                <w:iCs/>
              </w:rPr>
            </w:pPr>
            <w:r w:rsidRPr="00264E9E">
              <w:rPr>
                <w:rFonts w:asciiTheme="minorHAnsi" w:hAnsiTheme="minorHAnsi" w:cstheme="minorHAnsi"/>
                <w:i/>
                <w:iCs/>
              </w:rPr>
              <w:t>30,66</w:t>
            </w:r>
          </w:p>
        </w:tc>
      </w:tr>
      <w:tr w:rsidR="001B74B8" w:rsidRPr="004F1C42" w14:paraId="12C5DB52"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7EBC76E0"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tcPr>
          <w:p w14:paraId="1F2966AA" w14:textId="77777777" w:rsidR="001B74B8" w:rsidRPr="004F1C42" w:rsidRDefault="001B74B8" w:rsidP="001B74B8">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tcPr>
          <w:p w14:paraId="125441D5" w14:textId="1F2BAE1F" w:rsidR="001B74B8" w:rsidRPr="004F1C42" w:rsidRDefault="001B74B8" w:rsidP="001B74B8">
            <w:pPr>
              <w:pStyle w:val="NormalnyWeb"/>
              <w:jc w:val="center"/>
              <w:rPr>
                <w:rFonts w:asciiTheme="minorHAnsi" w:hAnsiTheme="minorHAnsi" w:cstheme="minorHAnsi"/>
              </w:rPr>
            </w:pPr>
            <w:r w:rsidRPr="004F1C42">
              <w:rPr>
                <w:rFonts w:asciiTheme="minorHAnsi" w:hAnsiTheme="minorHAnsi" w:cstheme="minorHAnsi"/>
              </w:rPr>
              <w:t>6060</w:t>
            </w:r>
          </w:p>
        </w:tc>
        <w:tc>
          <w:tcPr>
            <w:tcW w:w="2252" w:type="dxa"/>
            <w:tcBorders>
              <w:top w:val="outset" w:sz="6" w:space="0" w:color="000000"/>
              <w:left w:val="outset" w:sz="6" w:space="0" w:color="000000"/>
              <w:bottom w:val="outset" w:sz="6" w:space="0" w:color="000000"/>
              <w:right w:val="outset" w:sz="6" w:space="0" w:color="000000"/>
            </w:tcBorders>
          </w:tcPr>
          <w:p w14:paraId="151FE4E5" w14:textId="77777777" w:rsidR="001B74B8" w:rsidRDefault="001B74B8" w:rsidP="001B74B8">
            <w:pPr>
              <w:pStyle w:val="NormalnyWeb"/>
              <w:rPr>
                <w:rFonts w:asciiTheme="minorHAnsi" w:hAnsiTheme="minorHAnsi" w:cstheme="minorHAnsi"/>
              </w:rPr>
            </w:pPr>
            <w:r w:rsidRPr="004F1C42">
              <w:rPr>
                <w:rFonts w:asciiTheme="minorHAnsi" w:hAnsiTheme="minorHAnsi" w:cstheme="minorHAnsi"/>
              </w:rPr>
              <w:t>Wydatki na zakupy inwestycyjne jednostek budżetowych</w:t>
            </w:r>
          </w:p>
          <w:p w14:paraId="3F97F120" w14:textId="77777777" w:rsidR="00EB2CCA" w:rsidRDefault="00264E9E" w:rsidP="001B74B8">
            <w:pPr>
              <w:pStyle w:val="NormalnyWeb"/>
              <w:rPr>
                <w:rFonts w:asciiTheme="minorHAnsi" w:hAnsiTheme="minorHAnsi" w:cstheme="minorHAnsi"/>
              </w:rPr>
            </w:pPr>
            <w:r>
              <w:rPr>
                <w:rFonts w:asciiTheme="minorHAnsi" w:hAnsiTheme="minorHAnsi" w:cstheme="minorHAnsi"/>
              </w:rPr>
              <w:t>„Rozwój szkolnej infrastruktury w Publicznej Szkole Podstawowej Żelazna Rządowa – Parciaki z siedzibą w Parciakach – Laboratoria Przyszłości” – 30.000,00 zł</w:t>
            </w:r>
          </w:p>
          <w:p w14:paraId="29172E54" w14:textId="77777777" w:rsidR="00264E9E" w:rsidRDefault="00264E9E" w:rsidP="001B74B8">
            <w:pPr>
              <w:pStyle w:val="NormalnyWeb"/>
              <w:rPr>
                <w:rFonts w:asciiTheme="minorHAnsi" w:hAnsiTheme="minorHAnsi" w:cstheme="minorHAnsi"/>
              </w:rPr>
            </w:pPr>
            <w:r>
              <w:rPr>
                <w:rFonts w:asciiTheme="minorHAnsi" w:hAnsiTheme="minorHAnsi" w:cstheme="minorHAnsi"/>
              </w:rPr>
              <w:t>„Rozwój szkolnej infrastruktury w Publicznej Szkole Podstawowej w Olszewce  – Laboratoria Przyszłości” – 30.000,00 zł</w:t>
            </w:r>
          </w:p>
          <w:p w14:paraId="456E3317" w14:textId="0D1CA95B" w:rsidR="00264E9E" w:rsidRPr="004F1C42" w:rsidRDefault="00264E9E" w:rsidP="001B74B8">
            <w:pPr>
              <w:pStyle w:val="NormalnyWeb"/>
              <w:rPr>
                <w:rFonts w:asciiTheme="minorHAnsi" w:hAnsiTheme="minorHAnsi" w:cstheme="minorHAnsi"/>
              </w:rPr>
            </w:pPr>
            <w:r>
              <w:rPr>
                <w:rFonts w:asciiTheme="minorHAnsi" w:hAnsiTheme="minorHAnsi" w:cstheme="minorHAnsi"/>
              </w:rPr>
              <w:t>„Rozwój szkolnej infrastruktury w Zespole Placówek Oświatowych w Jednorożcu – Laboratoria Przyszłości” – 135.600,00 zł</w:t>
            </w:r>
          </w:p>
        </w:tc>
        <w:tc>
          <w:tcPr>
            <w:tcW w:w="1435" w:type="dxa"/>
            <w:tcBorders>
              <w:top w:val="outset" w:sz="6" w:space="0" w:color="000000"/>
              <w:left w:val="outset" w:sz="6" w:space="0" w:color="000000"/>
              <w:bottom w:val="outset" w:sz="6" w:space="0" w:color="000000"/>
              <w:right w:val="outset" w:sz="6" w:space="0" w:color="000000"/>
            </w:tcBorders>
          </w:tcPr>
          <w:p w14:paraId="2FAAC15D" w14:textId="0E2AFBA1" w:rsidR="001B74B8" w:rsidRPr="004F1C42" w:rsidRDefault="001B74B8" w:rsidP="001B74B8">
            <w:pPr>
              <w:jc w:val="center"/>
              <w:rPr>
                <w:rFonts w:asciiTheme="minorHAnsi" w:hAnsiTheme="minorHAnsi" w:cstheme="minorHAnsi"/>
              </w:rPr>
            </w:pPr>
            <w:r w:rsidRPr="004F1C42">
              <w:rPr>
                <w:rFonts w:asciiTheme="minorHAnsi" w:hAnsiTheme="minorHAnsi" w:cstheme="minorHAnsi"/>
              </w:rPr>
              <w:t>195.600,00</w:t>
            </w:r>
          </w:p>
        </w:tc>
        <w:tc>
          <w:tcPr>
            <w:tcW w:w="1282" w:type="dxa"/>
            <w:tcBorders>
              <w:top w:val="outset" w:sz="6" w:space="0" w:color="000000"/>
              <w:left w:val="outset" w:sz="6" w:space="0" w:color="000000"/>
              <w:bottom w:val="outset" w:sz="6" w:space="0" w:color="000000"/>
              <w:right w:val="outset" w:sz="6" w:space="0" w:color="000000"/>
            </w:tcBorders>
          </w:tcPr>
          <w:p w14:paraId="44C8D59E" w14:textId="49972FBC" w:rsidR="001B74B8" w:rsidRPr="004F1C42" w:rsidRDefault="00264E9E" w:rsidP="001B74B8">
            <w:pPr>
              <w:jc w:val="center"/>
              <w:rPr>
                <w:rFonts w:asciiTheme="minorHAnsi" w:hAnsiTheme="minorHAnsi" w:cstheme="minorHAnsi"/>
              </w:rPr>
            </w:pPr>
            <w:r>
              <w:rPr>
                <w:rFonts w:asciiTheme="minorHAnsi" w:hAnsiTheme="minorHAnsi" w:cstheme="minorHAnsi"/>
              </w:rPr>
              <w:t>59.964,60</w:t>
            </w:r>
          </w:p>
        </w:tc>
        <w:tc>
          <w:tcPr>
            <w:tcW w:w="1241" w:type="dxa"/>
            <w:tcBorders>
              <w:top w:val="outset" w:sz="6" w:space="0" w:color="000000"/>
              <w:left w:val="outset" w:sz="6" w:space="0" w:color="000000"/>
              <w:bottom w:val="outset" w:sz="6" w:space="0" w:color="000000"/>
              <w:right w:val="outset" w:sz="6" w:space="0" w:color="000000"/>
            </w:tcBorders>
          </w:tcPr>
          <w:p w14:paraId="67B7D727" w14:textId="3B1C6FC7" w:rsidR="001B74B8" w:rsidRPr="004F1C42" w:rsidRDefault="00264E9E" w:rsidP="001B74B8">
            <w:pPr>
              <w:jc w:val="center"/>
              <w:rPr>
                <w:rFonts w:asciiTheme="minorHAnsi" w:hAnsiTheme="minorHAnsi" w:cstheme="minorHAnsi"/>
              </w:rPr>
            </w:pPr>
            <w:r>
              <w:rPr>
                <w:rFonts w:asciiTheme="minorHAnsi" w:hAnsiTheme="minorHAnsi" w:cstheme="minorHAnsi"/>
              </w:rPr>
              <w:t>30,66</w:t>
            </w:r>
          </w:p>
        </w:tc>
      </w:tr>
      <w:tr w:rsidR="00D607DE" w:rsidRPr="004F1C42" w14:paraId="270267D1"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9A1E577" w14:textId="7006C2D2" w:rsidR="00D607DE" w:rsidRPr="004F1C42" w:rsidRDefault="00D607DE" w:rsidP="00D607DE">
            <w:pPr>
              <w:pStyle w:val="NormalnyWeb"/>
              <w:jc w:val="center"/>
              <w:rPr>
                <w:rFonts w:asciiTheme="minorHAnsi" w:hAnsiTheme="minorHAnsi" w:cstheme="minorHAnsi"/>
                <w:b/>
                <w:bCs/>
              </w:rPr>
            </w:pPr>
            <w:r>
              <w:rPr>
                <w:rFonts w:asciiTheme="minorHAnsi" w:hAnsiTheme="minorHAnsi" w:cstheme="minorHAnsi"/>
                <w:b/>
                <w:bCs/>
              </w:rPr>
              <w:lastRenderedPageBreak/>
              <w:t>900</w:t>
            </w:r>
          </w:p>
        </w:tc>
        <w:tc>
          <w:tcPr>
            <w:tcW w:w="19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2ECEE88" w14:textId="77777777" w:rsidR="00D607DE" w:rsidRPr="004F1C42" w:rsidRDefault="00D607DE" w:rsidP="00D607DE">
            <w:pPr>
              <w:pStyle w:val="NormalnyWeb"/>
              <w:jc w:val="center"/>
              <w:rPr>
                <w:rFonts w:asciiTheme="minorHAnsi" w:hAnsiTheme="minorHAnsi" w:cstheme="minorHAnsi"/>
                <w:b/>
                <w:bCs/>
              </w:rPr>
            </w:pPr>
          </w:p>
        </w:tc>
        <w:tc>
          <w:tcPr>
            <w:tcW w:w="754"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687AB40" w14:textId="77777777" w:rsidR="00D607DE" w:rsidRPr="004F1C42" w:rsidRDefault="00D607DE" w:rsidP="00D607DE">
            <w:pPr>
              <w:pStyle w:val="NormalnyWeb"/>
              <w:jc w:val="center"/>
              <w:rPr>
                <w:rFonts w:asciiTheme="minorHAnsi" w:hAnsiTheme="minorHAnsi" w:cstheme="minorHAnsi"/>
                <w:b/>
                <w:bCs/>
              </w:rPr>
            </w:pPr>
          </w:p>
        </w:tc>
        <w:tc>
          <w:tcPr>
            <w:tcW w:w="225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DC199E7" w14:textId="5B05C8B2" w:rsidR="00D607DE" w:rsidRPr="004F1C42" w:rsidRDefault="00D607DE" w:rsidP="00D607DE">
            <w:pPr>
              <w:pStyle w:val="NormalnyWeb"/>
              <w:rPr>
                <w:rFonts w:asciiTheme="minorHAnsi" w:hAnsiTheme="minorHAnsi" w:cstheme="minorHAnsi"/>
                <w:b/>
                <w:bCs/>
              </w:rPr>
            </w:pPr>
            <w:r>
              <w:rPr>
                <w:rFonts w:asciiTheme="minorHAnsi" w:hAnsiTheme="minorHAnsi" w:cstheme="minorHAnsi"/>
                <w:b/>
                <w:bCs/>
              </w:rPr>
              <w:t>Gospodarka komunalna i ochrona środowiska</w:t>
            </w:r>
          </w:p>
        </w:tc>
        <w:tc>
          <w:tcPr>
            <w:tcW w:w="1435"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73A2315" w14:textId="32C998B0" w:rsidR="00D607DE" w:rsidRPr="00D607DE" w:rsidRDefault="00D607DE" w:rsidP="00D607DE">
            <w:pPr>
              <w:jc w:val="center"/>
              <w:rPr>
                <w:rFonts w:asciiTheme="minorHAnsi" w:hAnsiTheme="minorHAnsi" w:cstheme="minorHAnsi"/>
                <w:b/>
                <w:bCs/>
              </w:rPr>
            </w:pPr>
            <w:r w:rsidRPr="00D607DE">
              <w:rPr>
                <w:rFonts w:asciiTheme="minorHAnsi" w:hAnsiTheme="minorHAnsi" w:cstheme="minorHAnsi"/>
                <w:b/>
                <w:bCs/>
              </w:rPr>
              <w:t>93.495,93</w:t>
            </w:r>
          </w:p>
        </w:tc>
        <w:tc>
          <w:tcPr>
            <w:tcW w:w="1282"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C60D99C" w14:textId="7AF3767E" w:rsidR="00D607DE" w:rsidRPr="00D607DE" w:rsidRDefault="00D607DE" w:rsidP="00D607DE">
            <w:pPr>
              <w:jc w:val="center"/>
              <w:rPr>
                <w:rFonts w:asciiTheme="minorHAnsi" w:hAnsiTheme="minorHAnsi" w:cstheme="minorHAnsi"/>
                <w:b/>
                <w:bCs/>
              </w:rPr>
            </w:pPr>
            <w:r w:rsidRPr="00D607DE">
              <w:rPr>
                <w:rFonts w:asciiTheme="minorHAnsi" w:hAnsiTheme="minorHAnsi" w:cstheme="minorHAnsi"/>
                <w:b/>
                <w:b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A890E9C" w14:textId="6915C8D1" w:rsidR="00D607DE" w:rsidRPr="00D607DE" w:rsidRDefault="00D607DE" w:rsidP="00D607DE">
            <w:pPr>
              <w:jc w:val="center"/>
              <w:rPr>
                <w:rFonts w:asciiTheme="minorHAnsi" w:hAnsiTheme="minorHAnsi" w:cstheme="minorHAnsi"/>
                <w:b/>
                <w:bCs/>
              </w:rPr>
            </w:pPr>
            <w:r w:rsidRPr="00D607DE">
              <w:rPr>
                <w:rFonts w:asciiTheme="minorHAnsi" w:hAnsiTheme="minorHAnsi" w:cstheme="minorHAnsi"/>
                <w:b/>
                <w:bCs/>
              </w:rPr>
              <w:t>0,00</w:t>
            </w:r>
          </w:p>
        </w:tc>
      </w:tr>
      <w:tr w:rsidR="00D607DE" w:rsidRPr="004F1C42" w14:paraId="5DD419EF"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2557B0B" w14:textId="77777777" w:rsidR="00D607DE" w:rsidRPr="004F1C42" w:rsidRDefault="00D607DE" w:rsidP="00D607DE">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45E1EBA" w14:textId="1FBA7E08" w:rsidR="00D607DE" w:rsidRPr="004F1C42" w:rsidRDefault="00D607DE" w:rsidP="00D607DE">
            <w:pPr>
              <w:pStyle w:val="NormalnyWeb"/>
              <w:jc w:val="center"/>
              <w:rPr>
                <w:rFonts w:asciiTheme="minorHAnsi" w:hAnsiTheme="minorHAnsi" w:cstheme="minorHAnsi"/>
                <w:i/>
                <w:iCs/>
              </w:rPr>
            </w:pPr>
            <w:r>
              <w:rPr>
                <w:rFonts w:asciiTheme="minorHAnsi" w:hAnsiTheme="minorHAnsi" w:cstheme="minorHAnsi"/>
                <w:i/>
                <w:iCs/>
              </w:rPr>
              <w:t>90015</w:t>
            </w:r>
          </w:p>
        </w:tc>
        <w:tc>
          <w:tcPr>
            <w:tcW w:w="754"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9CD9538" w14:textId="77777777" w:rsidR="00D607DE" w:rsidRPr="004F1C42" w:rsidRDefault="00D607DE" w:rsidP="00D607DE">
            <w:pPr>
              <w:pStyle w:val="NormalnyWeb"/>
              <w:jc w:val="center"/>
              <w:rPr>
                <w:rFonts w:asciiTheme="minorHAnsi" w:hAnsiTheme="minorHAnsi" w:cstheme="minorHAnsi"/>
                <w:i/>
                <w:iCs/>
              </w:rPr>
            </w:pPr>
          </w:p>
        </w:tc>
        <w:tc>
          <w:tcPr>
            <w:tcW w:w="225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EE26268" w14:textId="35C01B18" w:rsidR="00D607DE" w:rsidRPr="004F1C42" w:rsidRDefault="00D607DE" w:rsidP="00D607DE">
            <w:pPr>
              <w:pStyle w:val="NormalnyWeb"/>
              <w:rPr>
                <w:rFonts w:asciiTheme="minorHAnsi" w:hAnsiTheme="minorHAnsi" w:cstheme="minorHAnsi"/>
                <w:i/>
                <w:iCs/>
              </w:rPr>
            </w:pPr>
            <w:r>
              <w:rPr>
                <w:rFonts w:asciiTheme="minorHAnsi" w:hAnsiTheme="minorHAnsi" w:cstheme="minorHAnsi"/>
                <w:i/>
                <w:iCs/>
              </w:rPr>
              <w:t>Oświetlenie ulic, placów i dróg</w:t>
            </w:r>
          </w:p>
        </w:tc>
        <w:tc>
          <w:tcPr>
            <w:tcW w:w="1435"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DE5FA30" w14:textId="03C5DC50" w:rsidR="00D607DE" w:rsidRPr="00D607DE" w:rsidRDefault="00D607DE" w:rsidP="00D607DE">
            <w:pPr>
              <w:jc w:val="center"/>
              <w:rPr>
                <w:rFonts w:asciiTheme="minorHAnsi" w:hAnsiTheme="minorHAnsi" w:cstheme="minorHAnsi"/>
                <w:i/>
                <w:iCs/>
              </w:rPr>
            </w:pPr>
            <w:r w:rsidRPr="00D607DE">
              <w:rPr>
                <w:rFonts w:asciiTheme="minorHAnsi" w:hAnsiTheme="minorHAnsi" w:cstheme="minorHAnsi"/>
                <w:i/>
                <w:iCs/>
              </w:rPr>
              <w:t>93.495,93</w:t>
            </w:r>
          </w:p>
        </w:tc>
        <w:tc>
          <w:tcPr>
            <w:tcW w:w="1282"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ABBC514" w14:textId="58A18921" w:rsidR="00D607DE" w:rsidRPr="00D607DE" w:rsidRDefault="00D607DE" w:rsidP="00D607DE">
            <w:pPr>
              <w:jc w:val="center"/>
              <w:rPr>
                <w:rFonts w:asciiTheme="minorHAnsi" w:hAnsiTheme="minorHAnsi" w:cstheme="minorHAnsi"/>
                <w:i/>
                <w:iCs/>
              </w:rPr>
            </w:pPr>
            <w:r w:rsidRPr="00D607DE">
              <w:rPr>
                <w:rFonts w:asciiTheme="minorHAnsi" w:hAnsiTheme="minorHAnsi" w:cstheme="minorHAnsi"/>
                <w:i/>
                <w:iCs/>
              </w:rPr>
              <w:t>0,00</w:t>
            </w:r>
          </w:p>
        </w:tc>
        <w:tc>
          <w:tcPr>
            <w:tcW w:w="1241" w:type="dxa"/>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084483D" w14:textId="4816AD4D" w:rsidR="00D607DE" w:rsidRPr="00D607DE" w:rsidRDefault="00D607DE" w:rsidP="00D607DE">
            <w:pPr>
              <w:jc w:val="center"/>
              <w:rPr>
                <w:rFonts w:asciiTheme="minorHAnsi" w:hAnsiTheme="minorHAnsi" w:cstheme="minorHAnsi"/>
                <w:i/>
                <w:iCs/>
              </w:rPr>
            </w:pPr>
            <w:r w:rsidRPr="00D607DE">
              <w:rPr>
                <w:rFonts w:asciiTheme="minorHAnsi" w:hAnsiTheme="minorHAnsi" w:cstheme="minorHAnsi"/>
                <w:i/>
                <w:iCs/>
              </w:rPr>
              <w:t>0,00</w:t>
            </w:r>
          </w:p>
        </w:tc>
      </w:tr>
      <w:tr w:rsidR="001B74B8" w:rsidRPr="004F1C42" w14:paraId="541A24F9" w14:textId="77777777" w:rsidTr="001B74B8">
        <w:trPr>
          <w:tblCellSpacing w:w="0" w:type="dxa"/>
        </w:trPr>
        <w:tc>
          <w:tcPr>
            <w:tcW w:w="706" w:type="dxa"/>
            <w:tcBorders>
              <w:top w:val="outset" w:sz="6" w:space="0" w:color="000000"/>
              <w:left w:val="outset" w:sz="6" w:space="0" w:color="000000"/>
              <w:bottom w:val="outset" w:sz="6" w:space="0" w:color="000000"/>
              <w:right w:val="outset" w:sz="6" w:space="0" w:color="000000"/>
            </w:tcBorders>
          </w:tcPr>
          <w:p w14:paraId="2CF3D47F" w14:textId="77777777" w:rsidR="001B74B8" w:rsidRPr="004F1C42" w:rsidRDefault="001B74B8" w:rsidP="001B74B8">
            <w:pPr>
              <w:pStyle w:val="NormalnyWeb"/>
              <w:jc w:val="center"/>
              <w:rPr>
                <w:rFonts w:asciiTheme="minorHAnsi" w:hAnsiTheme="minorHAnsi" w:cstheme="minorHAnsi"/>
              </w:rPr>
            </w:pPr>
          </w:p>
        </w:tc>
        <w:tc>
          <w:tcPr>
            <w:tcW w:w="1952" w:type="dxa"/>
            <w:tcBorders>
              <w:top w:val="outset" w:sz="6" w:space="0" w:color="000000"/>
              <w:left w:val="outset" w:sz="6" w:space="0" w:color="000000"/>
              <w:bottom w:val="outset" w:sz="6" w:space="0" w:color="000000"/>
              <w:right w:val="outset" w:sz="6" w:space="0" w:color="000000"/>
            </w:tcBorders>
          </w:tcPr>
          <w:p w14:paraId="212BCA7B" w14:textId="77777777" w:rsidR="001B74B8" w:rsidRPr="004F1C42" w:rsidRDefault="001B74B8" w:rsidP="001B74B8">
            <w:pPr>
              <w:pStyle w:val="NormalnyWeb"/>
              <w:jc w:val="center"/>
              <w:rPr>
                <w:rFonts w:asciiTheme="minorHAnsi" w:hAnsiTheme="minorHAnsi" w:cstheme="minorHAnsi"/>
              </w:rPr>
            </w:pPr>
          </w:p>
        </w:tc>
        <w:tc>
          <w:tcPr>
            <w:tcW w:w="754" w:type="dxa"/>
            <w:tcBorders>
              <w:top w:val="outset" w:sz="6" w:space="0" w:color="000000"/>
              <w:left w:val="outset" w:sz="6" w:space="0" w:color="000000"/>
              <w:bottom w:val="outset" w:sz="6" w:space="0" w:color="000000"/>
              <w:right w:val="outset" w:sz="6" w:space="0" w:color="000000"/>
            </w:tcBorders>
          </w:tcPr>
          <w:p w14:paraId="280388F5" w14:textId="02077381" w:rsidR="001B74B8" w:rsidRPr="004F1C42" w:rsidRDefault="00D607DE" w:rsidP="001B74B8">
            <w:pPr>
              <w:pStyle w:val="NormalnyWeb"/>
              <w:jc w:val="center"/>
              <w:rPr>
                <w:rFonts w:asciiTheme="minorHAnsi" w:hAnsiTheme="minorHAnsi" w:cstheme="minorHAnsi"/>
              </w:rPr>
            </w:pPr>
            <w:r>
              <w:rPr>
                <w:rFonts w:asciiTheme="minorHAnsi" w:hAnsiTheme="minorHAnsi" w:cstheme="minorHAnsi"/>
              </w:rPr>
              <w:t>6060</w:t>
            </w:r>
          </w:p>
        </w:tc>
        <w:tc>
          <w:tcPr>
            <w:tcW w:w="2252" w:type="dxa"/>
            <w:tcBorders>
              <w:top w:val="outset" w:sz="6" w:space="0" w:color="000000"/>
              <w:left w:val="outset" w:sz="6" w:space="0" w:color="000000"/>
              <w:bottom w:val="outset" w:sz="6" w:space="0" w:color="000000"/>
              <w:right w:val="outset" w:sz="6" w:space="0" w:color="000000"/>
            </w:tcBorders>
          </w:tcPr>
          <w:p w14:paraId="72E6BEED" w14:textId="77777777" w:rsidR="00D607DE" w:rsidRDefault="00D607DE" w:rsidP="00D607DE">
            <w:pPr>
              <w:pStyle w:val="NormalnyWeb"/>
              <w:rPr>
                <w:rFonts w:asciiTheme="minorHAnsi" w:hAnsiTheme="minorHAnsi" w:cstheme="minorHAnsi"/>
              </w:rPr>
            </w:pPr>
            <w:r w:rsidRPr="004F1C42">
              <w:rPr>
                <w:rFonts w:asciiTheme="minorHAnsi" w:hAnsiTheme="minorHAnsi" w:cstheme="minorHAnsi"/>
              </w:rPr>
              <w:t>Wydatki na zakupy inwestycyjne jednostek budżetowych</w:t>
            </w:r>
          </w:p>
          <w:p w14:paraId="2AA9E24B" w14:textId="7B02914F" w:rsidR="001B74B8" w:rsidRPr="004F1C42" w:rsidRDefault="00D607DE" w:rsidP="001B74B8">
            <w:pPr>
              <w:pStyle w:val="NormalnyWeb"/>
              <w:rPr>
                <w:rFonts w:asciiTheme="minorHAnsi" w:hAnsiTheme="minorHAnsi" w:cstheme="minorHAnsi"/>
              </w:rPr>
            </w:pPr>
            <w:r>
              <w:rPr>
                <w:rFonts w:asciiTheme="minorHAnsi" w:hAnsiTheme="minorHAnsi" w:cstheme="minorHAnsi"/>
              </w:rPr>
              <w:t>„Wymiana źródeł światła oświetlenia ulicznego na terenie gminy Jednorożec” – 93.495,93</w:t>
            </w:r>
          </w:p>
        </w:tc>
        <w:tc>
          <w:tcPr>
            <w:tcW w:w="1435" w:type="dxa"/>
            <w:tcBorders>
              <w:top w:val="outset" w:sz="6" w:space="0" w:color="000000"/>
              <w:left w:val="outset" w:sz="6" w:space="0" w:color="000000"/>
              <w:bottom w:val="outset" w:sz="6" w:space="0" w:color="000000"/>
              <w:right w:val="outset" w:sz="6" w:space="0" w:color="000000"/>
            </w:tcBorders>
          </w:tcPr>
          <w:p w14:paraId="525B0F11" w14:textId="6690F3DD" w:rsidR="001B74B8" w:rsidRPr="004F1C42" w:rsidRDefault="00D607DE" w:rsidP="001B74B8">
            <w:pPr>
              <w:jc w:val="center"/>
              <w:rPr>
                <w:rFonts w:asciiTheme="minorHAnsi" w:hAnsiTheme="minorHAnsi" w:cstheme="minorHAnsi"/>
              </w:rPr>
            </w:pPr>
            <w:r>
              <w:rPr>
                <w:rFonts w:asciiTheme="minorHAnsi" w:hAnsiTheme="minorHAnsi" w:cstheme="minorHAnsi"/>
              </w:rPr>
              <w:t>93.495,93</w:t>
            </w:r>
          </w:p>
        </w:tc>
        <w:tc>
          <w:tcPr>
            <w:tcW w:w="1282" w:type="dxa"/>
            <w:tcBorders>
              <w:top w:val="outset" w:sz="6" w:space="0" w:color="000000"/>
              <w:left w:val="outset" w:sz="6" w:space="0" w:color="000000"/>
              <w:bottom w:val="outset" w:sz="6" w:space="0" w:color="000000"/>
              <w:right w:val="outset" w:sz="6" w:space="0" w:color="000000"/>
            </w:tcBorders>
          </w:tcPr>
          <w:p w14:paraId="0A5DE562" w14:textId="2CEBA57A" w:rsidR="001B74B8" w:rsidRPr="004F1C42" w:rsidRDefault="00D607DE" w:rsidP="001B74B8">
            <w:pPr>
              <w:jc w:val="center"/>
              <w:rPr>
                <w:rFonts w:asciiTheme="minorHAnsi" w:hAnsiTheme="minorHAnsi" w:cstheme="minorHAnsi"/>
              </w:rPr>
            </w:pPr>
            <w:r>
              <w:rPr>
                <w:rFonts w:asciiTheme="minorHAnsi" w:hAnsiTheme="minorHAnsi" w:cstheme="minorHAnsi"/>
              </w:rPr>
              <w:t>0,00</w:t>
            </w:r>
          </w:p>
        </w:tc>
        <w:tc>
          <w:tcPr>
            <w:tcW w:w="1241" w:type="dxa"/>
            <w:tcBorders>
              <w:top w:val="outset" w:sz="6" w:space="0" w:color="000000"/>
              <w:left w:val="outset" w:sz="6" w:space="0" w:color="000000"/>
              <w:bottom w:val="outset" w:sz="6" w:space="0" w:color="000000"/>
              <w:right w:val="outset" w:sz="6" w:space="0" w:color="000000"/>
            </w:tcBorders>
          </w:tcPr>
          <w:p w14:paraId="4F358AC9" w14:textId="41449A6C" w:rsidR="001B74B8" w:rsidRPr="004F1C42" w:rsidRDefault="00D607DE" w:rsidP="001B74B8">
            <w:pPr>
              <w:jc w:val="center"/>
              <w:rPr>
                <w:rFonts w:asciiTheme="minorHAnsi" w:hAnsiTheme="minorHAnsi" w:cstheme="minorHAnsi"/>
              </w:rPr>
            </w:pPr>
            <w:r>
              <w:rPr>
                <w:rFonts w:asciiTheme="minorHAnsi" w:hAnsiTheme="minorHAnsi" w:cstheme="minorHAnsi"/>
              </w:rPr>
              <w:t>0,00</w:t>
            </w:r>
          </w:p>
        </w:tc>
      </w:tr>
    </w:tbl>
    <w:p w14:paraId="0A094A23" w14:textId="77777777" w:rsidR="009541F1" w:rsidRPr="004F1C42" w:rsidRDefault="009541F1" w:rsidP="009541F1">
      <w:pPr>
        <w:pStyle w:val="NormalnyWeb"/>
        <w:spacing w:before="0" w:beforeAutospacing="0" w:after="0" w:line="360" w:lineRule="auto"/>
        <w:jc w:val="both"/>
        <w:rPr>
          <w:rFonts w:asciiTheme="minorHAnsi" w:hAnsiTheme="minorHAnsi" w:cstheme="minorHAnsi"/>
          <w:color w:val="FF0000"/>
        </w:rPr>
      </w:pPr>
    </w:p>
    <w:p w14:paraId="6229B4D5" w14:textId="77777777" w:rsidR="00A679E6" w:rsidRPr="007A39B5" w:rsidRDefault="009541F1" w:rsidP="009541F1">
      <w:pPr>
        <w:pStyle w:val="NormalnyWeb"/>
        <w:spacing w:before="0" w:beforeAutospacing="0" w:after="0" w:line="360" w:lineRule="auto"/>
        <w:jc w:val="both"/>
        <w:rPr>
          <w:rFonts w:asciiTheme="minorHAnsi" w:hAnsiTheme="minorHAnsi" w:cstheme="minorHAnsi"/>
        </w:rPr>
      </w:pPr>
      <w:r w:rsidRPr="004F1C42">
        <w:rPr>
          <w:rFonts w:asciiTheme="minorHAnsi" w:hAnsiTheme="minorHAnsi" w:cstheme="minorHAnsi"/>
          <w:color w:val="FF0000"/>
        </w:rPr>
        <w:tab/>
      </w:r>
      <w:r w:rsidRPr="007A39B5">
        <w:rPr>
          <w:rFonts w:asciiTheme="minorHAnsi" w:hAnsiTheme="minorHAnsi" w:cstheme="minorHAnsi"/>
        </w:rPr>
        <w:t xml:space="preserve">Wysokość planowanych i wykonanych przychodów jednostek samorządu terytorialnego z niewykorzystanych środków pieniężnych na rachunku bieżącym budżetu, wynikających z rozliczenia dochodów i wydatków nimi finansowanych związanych ze szczególnymi zasadami wykorzystania budżetu określonymi w odrębnych ustawach </w:t>
      </w:r>
      <w:r w:rsidR="00A679E6" w:rsidRPr="007A39B5">
        <w:rPr>
          <w:rFonts w:asciiTheme="minorHAnsi" w:hAnsiTheme="minorHAnsi" w:cstheme="minorHAnsi"/>
        </w:rPr>
        <w:t xml:space="preserve">wynosi 289.095,93 zł </w:t>
      </w:r>
      <w:r w:rsidRPr="007A39B5">
        <w:rPr>
          <w:rFonts w:asciiTheme="minorHAnsi" w:hAnsiTheme="minorHAnsi" w:cstheme="minorHAnsi"/>
        </w:rPr>
        <w:t xml:space="preserve">tj. </w:t>
      </w:r>
    </w:p>
    <w:p w14:paraId="216DE6DA" w14:textId="47911EE2" w:rsidR="009541F1" w:rsidRPr="007A39B5" w:rsidRDefault="00A679E6" w:rsidP="009541F1">
      <w:pPr>
        <w:pStyle w:val="NormalnyWeb"/>
        <w:spacing w:before="0" w:beforeAutospacing="0" w:after="0" w:line="360" w:lineRule="auto"/>
        <w:jc w:val="both"/>
        <w:rPr>
          <w:rFonts w:asciiTheme="minorHAnsi" w:hAnsiTheme="minorHAnsi" w:cstheme="minorHAnsi"/>
        </w:rPr>
      </w:pPr>
      <w:r w:rsidRPr="007A39B5">
        <w:rPr>
          <w:rFonts w:asciiTheme="minorHAnsi" w:hAnsiTheme="minorHAnsi" w:cstheme="minorHAnsi"/>
        </w:rPr>
        <w:t xml:space="preserve">- </w:t>
      </w:r>
      <w:r w:rsidR="009541F1" w:rsidRPr="007A39B5">
        <w:rPr>
          <w:rFonts w:asciiTheme="minorHAnsi" w:hAnsiTheme="minorHAnsi" w:cstheme="minorHAnsi"/>
        </w:rPr>
        <w:t xml:space="preserve">z Rządowego Funduszu Inwestycji Lokalnych środki pochodzące z Funduszu Przeciwdziałania COVID-19, które wpłynęły do budżetu Gminy Jednorożec w roku 2020 </w:t>
      </w:r>
      <w:r w:rsidRPr="007A39B5">
        <w:rPr>
          <w:rFonts w:asciiTheme="minorHAnsi" w:hAnsiTheme="minorHAnsi" w:cstheme="minorHAnsi"/>
        </w:rPr>
        <w:t>i nie zostały wydatkowane – kwota 93.495,93</w:t>
      </w:r>
      <w:r w:rsidR="009541F1" w:rsidRPr="007A39B5">
        <w:rPr>
          <w:rFonts w:asciiTheme="minorHAnsi" w:hAnsiTheme="minorHAnsi" w:cstheme="minorHAnsi"/>
        </w:rPr>
        <w:t xml:space="preserve"> zł. Zostały przeznaczone na zadanie </w:t>
      </w:r>
      <w:r w:rsidRPr="007A39B5">
        <w:rPr>
          <w:rFonts w:asciiTheme="minorHAnsi" w:hAnsiTheme="minorHAnsi" w:cstheme="minorHAnsi"/>
        </w:rPr>
        <w:t>„Wymiana źródeł światła oświetlenia ulicznego na terenie gminy Jednorożec”, w I półroczu 2022 roku nie poniesiono wydatków.</w:t>
      </w:r>
    </w:p>
    <w:p w14:paraId="103DED46" w14:textId="0B5D1835" w:rsidR="009541F1" w:rsidRPr="007A39B5" w:rsidRDefault="00A679E6" w:rsidP="00B63244">
      <w:pPr>
        <w:pStyle w:val="NormalnyWeb"/>
        <w:spacing w:before="0" w:beforeAutospacing="0" w:after="0" w:line="360" w:lineRule="auto"/>
        <w:jc w:val="both"/>
        <w:rPr>
          <w:rFonts w:asciiTheme="minorHAnsi" w:hAnsiTheme="minorHAnsi" w:cstheme="minorHAnsi"/>
        </w:rPr>
      </w:pPr>
      <w:r w:rsidRPr="007A39B5">
        <w:rPr>
          <w:rFonts w:asciiTheme="minorHAnsi" w:hAnsiTheme="minorHAnsi" w:cstheme="minorHAnsi"/>
        </w:rPr>
        <w:t xml:space="preserve">- </w:t>
      </w:r>
      <w:r w:rsidR="00B63244" w:rsidRPr="007A39B5">
        <w:rPr>
          <w:rFonts w:asciiTheme="minorHAnsi" w:hAnsiTheme="minorHAnsi" w:cstheme="minorHAnsi"/>
        </w:rPr>
        <w:t xml:space="preserve">środki pochodzące z Funduszu Przeciwdziałania COVID-19, które wpłynęły do budżetu Gminy Jednorożec w roku 2021 i nie zostały wydatkowane – kwota </w:t>
      </w:r>
      <w:r w:rsidR="009541F1" w:rsidRPr="007A39B5">
        <w:rPr>
          <w:rFonts w:asciiTheme="minorHAnsi" w:hAnsiTheme="minorHAnsi" w:cstheme="minorHAnsi"/>
        </w:rPr>
        <w:t>195.600,00 zł</w:t>
      </w:r>
      <w:r w:rsidR="00BE285A" w:rsidRPr="007A39B5">
        <w:rPr>
          <w:rFonts w:asciiTheme="minorHAnsi" w:hAnsiTheme="minorHAnsi" w:cstheme="minorHAnsi"/>
        </w:rPr>
        <w:t>.</w:t>
      </w:r>
      <w:r w:rsidR="009541F1" w:rsidRPr="007A39B5">
        <w:rPr>
          <w:rFonts w:asciiTheme="minorHAnsi" w:hAnsiTheme="minorHAnsi" w:cstheme="minorHAnsi"/>
        </w:rPr>
        <w:t xml:space="preserve"> </w:t>
      </w:r>
      <w:r w:rsidR="00BE285A" w:rsidRPr="007A39B5">
        <w:rPr>
          <w:rFonts w:asciiTheme="minorHAnsi" w:hAnsiTheme="minorHAnsi" w:cstheme="minorHAnsi"/>
        </w:rPr>
        <w:t xml:space="preserve">Środki </w:t>
      </w:r>
      <w:proofErr w:type="spellStart"/>
      <w:r w:rsidR="00BE285A" w:rsidRPr="007A39B5">
        <w:rPr>
          <w:rFonts w:asciiTheme="minorHAnsi" w:hAnsiTheme="minorHAnsi" w:cstheme="minorHAnsi"/>
        </w:rPr>
        <w:t>zostałe</w:t>
      </w:r>
      <w:proofErr w:type="spellEnd"/>
      <w:r w:rsidR="009541F1" w:rsidRPr="007A39B5">
        <w:rPr>
          <w:rFonts w:asciiTheme="minorHAnsi" w:hAnsiTheme="minorHAnsi" w:cstheme="minorHAnsi"/>
        </w:rPr>
        <w:t xml:space="preserve"> przeznaczone na realizację zakupów inwestycyjnych </w:t>
      </w:r>
      <w:r w:rsidR="00BE285A" w:rsidRPr="007A39B5">
        <w:rPr>
          <w:rFonts w:asciiTheme="minorHAnsi" w:hAnsiTheme="minorHAnsi" w:cstheme="minorHAnsi"/>
        </w:rPr>
        <w:t xml:space="preserve">i </w:t>
      </w:r>
      <w:r w:rsidR="008D6BB9" w:rsidRPr="007A39B5">
        <w:rPr>
          <w:rFonts w:asciiTheme="minorHAnsi" w:hAnsiTheme="minorHAnsi" w:cstheme="minorHAnsi"/>
        </w:rPr>
        <w:t>wydatkowane</w:t>
      </w:r>
      <w:r w:rsidR="00BE285A" w:rsidRPr="007A39B5">
        <w:rPr>
          <w:rFonts w:asciiTheme="minorHAnsi" w:hAnsiTheme="minorHAnsi" w:cstheme="minorHAnsi"/>
        </w:rPr>
        <w:t xml:space="preserve"> w kwocie </w:t>
      </w:r>
      <w:r w:rsidR="008D6BB9" w:rsidRPr="007A39B5">
        <w:rPr>
          <w:rFonts w:asciiTheme="minorHAnsi" w:hAnsiTheme="minorHAnsi" w:cstheme="minorHAnsi"/>
        </w:rPr>
        <w:t xml:space="preserve">59.964,60 zł. </w:t>
      </w:r>
      <w:r w:rsidR="009541F1" w:rsidRPr="007A39B5">
        <w:rPr>
          <w:rFonts w:asciiTheme="minorHAnsi" w:hAnsiTheme="minorHAnsi" w:cstheme="minorHAnsi"/>
        </w:rPr>
        <w:t>pn.:</w:t>
      </w:r>
    </w:p>
    <w:p w14:paraId="30531524" w14:textId="77777777" w:rsidR="00BE285A" w:rsidRPr="007A39B5" w:rsidRDefault="00BE285A" w:rsidP="00BE285A">
      <w:pPr>
        <w:pStyle w:val="NormalnyWeb"/>
        <w:numPr>
          <w:ilvl w:val="0"/>
          <w:numId w:val="52"/>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t>Rozwój szkolnej infrastruktury w Publicznej Szkole Podstawowej Żelazna Rządowa – Parciaki z siedzibą w Parciakach – Laboratoria Przyszłości planowane wydatki w kwocie 30.000,00 zł zostały poniesione w kwocie 29.988,20 zł na zestaw robotów edukacyjnych, stacje lutownicze, aparat fotograficzny, drukarkę, klocki magnetyczne, mikrofony, mikrokontroler;</w:t>
      </w:r>
    </w:p>
    <w:p w14:paraId="7E5ECEC1" w14:textId="77777777" w:rsidR="00BE285A" w:rsidRPr="007A39B5" w:rsidRDefault="00BE285A" w:rsidP="00BE285A">
      <w:pPr>
        <w:pStyle w:val="NormalnyWeb"/>
        <w:numPr>
          <w:ilvl w:val="0"/>
          <w:numId w:val="52"/>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t>Rozwój szkolnej infrastruktury w Szkole Podstawowej w Olszewce – Laboratoria Przyszłości planowane wydatki w kwocie 30.000,00 zł zostały poniesione w kwocie 29.976,40 zł na zestaw robotów edukacyjnych, stacje lutownicze, aparat fotograficzny, drukarkę, klocki magnetyczne, mikrofony, mikrokontroler;</w:t>
      </w:r>
    </w:p>
    <w:p w14:paraId="162EC9A9" w14:textId="77777777" w:rsidR="00BE285A" w:rsidRPr="004E07DE" w:rsidRDefault="00BE285A" w:rsidP="00BE285A">
      <w:pPr>
        <w:pStyle w:val="NormalnyWeb"/>
        <w:numPr>
          <w:ilvl w:val="0"/>
          <w:numId w:val="52"/>
        </w:numPr>
        <w:spacing w:before="0" w:beforeAutospacing="0" w:after="0" w:line="360" w:lineRule="auto"/>
        <w:jc w:val="both"/>
        <w:rPr>
          <w:rFonts w:asciiTheme="minorHAnsi" w:hAnsiTheme="minorHAnsi" w:cstheme="minorHAnsi"/>
          <w:bCs/>
          <w:iCs/>
        </w:rPr>
      </w:pPr>
      <w:r w:rsidRPr="007A39B5">
        <w:rPr>
          <w:rFonts w:asciiTheme="minorHAnsi" w:hAnsiTheme="minorHAnsi" w:cstheme="minorHAnsi"/>
        </w:rPr>
        <w:lastRenderedPageBreak/>
        <w:t xml:space="preserve">Rozwój szkolnej infrastruktury w Zespole Placówek Oświatowych w Jednorożcu </w:t>
      </w:r>
      <w:r w:rsidRPr="0051100F">
        <w:rPr>
          <w:rFonts w:asciiTheme="minorHAnsi" w:hAnsiTheme="minorHAnsi" w:cstheme="minorHAnsi"/>
        </w:rPr>
        <w:t xml:space="preserve">– Laboratoria Przyszłości planowane wydatki w kwocie 135.600,00 zł </w:t>
      </w:r>
      <w:r>
        <w:rPr>
          <w:rFonts w:asciiTheme="minorHAnsi" w:hAnsiTheme="minorHAnsi" w:cstheme="minorHAnsi"/>
        </w:rPr>
        <w:t xml:space="preserve">w I półroczu 2022 roku nie </w:t>
      </w:r>
      <w:r w:rsidRPr="0051100F">
        <w:rPr>
          <w:rFonts w:asciiTheme="minorHAnsi" w:hAnsiTheme="minorHAnsi" w:cstheme="minorHAnsi"/>
        </w:rPr>
        <w:t>zostały poniesione</w:t>
      </w:r>
      <w:r>
        <w:rPr>
          <w:rFonts w:asciiTheme="minorHAnsi" w:hAnsiTheme="minorHAnsi" w:cstheme="minorHAnsi"/>
        </w:rPr>
        <w:t>.</w:t>
      </w:r>
    </w:p>
    <w:p w14:paraId="69AAC44E" w14:textId="423E8966" w:rsidR="008D6BB9" w:rsidRPr="007A39B5" w:rsidRDefault="009541F1" w:rsidP="008D6BB9">
      <w:pPr>
        <w:pStyle w:val="NormalnyWeb"/>
        <w:numPr>
          <w:ilvl w:val="0"/>
          <w:numId w:val="12"/>
        </w:numPr>
        <w:spacing w:before="0" w:beforeAutospacing="0" w:after="0" w:line="360" w:lineRule="auto"/>
        <w:jc w:val="both"/>
        <w:rPr>
          <w:rFonts w:asciiTheme="minorHAnsi" w:hAnsiTheme="minorHAnsi" w:cstheme="minorHAnsi"/>
        </w:rPr>
      </w:pPr>
      <w:r w:rsidRPr="007A39B5">
        <w:rPr>
          <w:rFonts w:asciiTheme="minorHAnsi" w:hAnsiTheme="minorHAnsi" w:cstheme="minorHAnsi"/>
        </w:rPr>
        <w:t>Wysokość planowanych dochodów w ramach rozdziału</w:t>
      </w:r>
      <w:r w:rsidR="008D6BB9" w:rsidRPr="007A39B5">
        <w:rPr>
          <w:rFonts w:asciiTheme="minorHAnsi" w:hAnsiTheme="minorHAnsi" w:cstheme="minorHAnsi"/>
        </w:rPr>
        <w:t xml:space="preserve"> różne rozliczenia stanowią</w:t>
      </w:r>
      <w:r w:rsidRPr="007A39B5">
        <w:rPr>
          <w:rFonts w:asciiTheme="minorHAnsi" w:hAnsiTheme="minorHAnsi" w:cstheme="minorHAnsi"/>
        </w:rPr>
        <w:t xml:space="preserve"> </w:t>
      </w:r>
      <w:r w:rsidR="008D6BB9" w:rsidRPr="007A39B5">
        <w:rPr>
          <w:rFonts w:asciiTheme="minorHAnsi" w:hAnsiTheme="minorHAnsi" w:cstheme="minorHAnsi"/>
        </w:rPr>
        <w:t>środki z Rządowego Funduszu Polski Ład I edycja i zostały zaplanowane w kwocie 4.615.393,40 zł            w I półroczu 2022 roku do budżetu nie wpłynęły. Środki zostały przeznaczone na zadania:</w:t>
      </w:r>
    </w:p>
    <w:p w14:paraId="5DCDF09D" w14:textId="6DA62902" w:rsidR="00A06D48" w:rsidRPr="007D291E" w:rsidRDefault="00A06D48" w:rsidP="00A06D48">
      <w:pPr>
        <w:pStyle w:val="NormalnyWeb"/>
        <w:spacing w:before="0" w:beforeAutospacing="0" w:after="0" w:line="360" w:lineRule="auto"/>
        <w:ind w:left="720"/>
        <w:jc w:val="both"/>
        <w:rPr>
          <w:rFonts w:asciiTheme="minorHAnsi" w:hAnsiTheme="minorHAnsi" w:cstheme="minorHAnsi"/>
        </w:rPr>
      </w:pPr>
      <w:r w:rsidRPr="007A39B5">
        <w:rPr>
          <w:rFonts w:asciiTheme="minorHAnsi" w:hAnsiTheme="minorHAnsi" w:cstheme="minorHAnsi"/>
        </w:rPr>
        <w:t>- „Rozbudowa stacji uzdatnia wody i ujęcia wody w miejscowości Jednorożec, gm. Jednorożec” - 1.791</w:t>
      </w:r>
      <w:r w:rsidRPr="007D291E">
        <w:rPr>
          <w:rFonts w:asciiTheme="minorHAnsi" w:hAnsiTheme="minorHAnsi" w:cstheme="minorHAnsi"/>
        </w:rPr>
        <w:t>.347,40 zł;</w:t>
      </w:r>
    </w:p>
    <w:p w14:paraId="409490A6" w14:textId="42BAC3B4" w:rsidR="00A06D48" w:rsidRDefault="00A06D48" w:rsidP="00A06D48">
      <w:pPr>
        <w:pStyle w:val="NormalnyWeb"/>
        <w:spacing w:before="0" w:beforeAutospacing="0" w:after="0" w:line="360" w:lineRule="auto"/>
        <w:ind w:left="720"/>
        <w:jc w:val="both"/>
        <w:rPr>
          <w:rFonts w:asciiTheme="minorHAnsi" w:hAnsiTheme="minorHAnsi" w:cstheme="minorHAnsi"/>
        </w:rPr>
      </w:pPr>
      <w:r w:rsidRPr="007D291E">
        <w:rPr>
          <w:rFonts w:asciiTheme="minorHAnsi" w:hAnsiTheme="minorHAnsi" w:cstheme="minorHAnsi"/>
        </w:rPr>
        <w:t>- „Rozbudowa stacji uzdatnia wody i ujęcia wody w miejscowości Żelazna Prywatna, gm. Jednorożec” - 1.304.046,00 zł.</w:t>
      </w:r>
    </w:p>
    <w:p w14:paraId="11F2A3DD" w14:textId="4CBC9083" w:rsidR="00A06D48" w:rsidRPr="007D291E" w:rsidRDefault="00A06D48" w:rsidP="00A06D48">
      <w:pPr>
        <w:pStyle w:val="NormalnyWeb"/>
        <w:spacing w:before="0" w:beforeAutospacing="0" w:after="0" w:line="360" w:lineRule="auto"/>
        <w:ind w:left="720"/>
        <w:jc w:val="both"/>
        <w:rPr>
          <w:rFonts w:asciiTheme="minorHAnsi" w:hAnsiTheme="minorHAnsi" w:cstheme="minorHAnsi"/>
        </w:rPr>
      </w:pPr>
      <w:r>
        <w:rPr>
          <w:rFonts w:asciiTheme="minorHAnsi" w:hAnsiTheme="minorHAnsi" w:cstheme="minorHAnsi"/>
        </w:rPr>
        <w:t xml:space="preserve">- </w:t>
      </w:r>
      <w:r w:rsidRPr="00537F8E">
        <w:rPr>
          <w:rFonts w:asciiTheme="minorHAnsi" w:hAnsiTheme="minorHAnsi" w:cstheme="minorHAnsi"/>
        </w:rPr>
        <w:t xml:space="preserve">„Przebudowa dróg gminnych w miejscowości Ulatowo-Pogorzel, gm. Jednorożec” </w:t>
      </w:r>
      <w:r>
        <w:rPr>
          <w:rFonts w:asciiTheme="minorHAnsi" w:hAnsiTheme="minorHAnsi" w:cstheme="minorHAnsi"/>
        </w:rPr>
        <w:t>-</w:t>
      </w:r>
      <w:r w:rsidRPr="00537F8E">
        <w:rPr>
          <w:rFonts w:asciiTheme="minorHAnsi" w:hAnsiTheme="minorHAnsi" w:cstheme="minorHAnsi"/>
        </w:rPr>
        <w:t xml:space="preserve"> 1.520.000,00 zł,</w:t>
      </w:r>
    </w:p>
    <w:p w14:paraId="1E7E1370" w14:textId="77777777" w:rsidR="00A06D48" w:rsidRPr="007D291E" w:rsidRDefault="00A06D48" w:rsidP="00A06D48">
      <w:pPr>
        <w:pStyle w:val="NormalnyWeb"/>
        <w:spacing w:before="0" w:beforeAutospacing="0" w:after="0" w:line="360" w:lineRule="auto"/>
        <w:ind w:left="720"/>
        <w:jc w:val="both"/>
        <w:rPr>
          <w:rFonts w:asciiTheme="minorHAnsi" w:hAnsiTheme="minorHAnsi" w:cstheme="minorHAnsi"/>
        </w:rPr>
      </w:pPr>
      <w:r w:rsidRPr="007D291E">
        <w:rPr>
          <w:rFonts w:asciiTheme="minorHAnsi" w:hAnsiTheme="minorHAnsi" w:cstheme="minorHAnsi"/>
        </w:rPr>
        <w:t xml:space="preserve">Wydatki na w/w zadania zostaną poniesione w II półroczu 2022 roku.          </w:t>
      </w:r>
    </w:p>
    <w:p w14:paraId="74272486" w14:textId="5739CC8F" w:rsidR="00131156" w:rsidRDefault="00131156" w:rsidP="008D6BB9">
      <w:pPr>
        <w:pStyle w:val="NormalnyWeb"/>
        <w:spacing w:before="0" w:beforeAutospacing="0" w:after="0" w:line="360" w:lineRule="auto"/>
        <w:ind w:firstLine="708"/>
        <w:jc w:val="both"/>
        <w:rPr>
          <w:rFonts w:asciiTheme="minorHAnsi" w:hAnsiTheme="minorHAnsi" w:cstheme="minorHAnsi"/>
          <w:color w:val="FF0000"/>
        </w:rPr>
      </w:pPr>
    </w:p>
    <w:p w14:paraId="03C4F7DB"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65EBE437"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5F19CE51"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18027079"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43B614E3"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72F51A32"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15ED3A0A"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2EEB11CC"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7C415C18"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599D53B8"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6D293E83"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38302733"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4067267C"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3063545F"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78FC9771"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06D10D4C"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6C1BB4F6"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37DA780B" w14:textId="77777777" w:rsidR="00470CBC" w:rsidRDefault="00470CBC" w:rsidP="00131156">
      <w:pPr>
        <w:pStyle w:val="NormalnyWeb"/>
        <w:spacing w:before="0" w:beforeAutospacing="0" w:after="0" w:line="360" w:lineRule="auto"/>
        <w:jc w:val="both"/>
        <w:rPr>
          <w:rFonts w:asciiTheme="minorHAnsi" w:hAnsiTheme="minorHAnsi" w:cstheme="minorHAnsi"/>
          <w:b/>
          <w:bCs/>
        </w:rPr>
      </w:pPr>
    </w:p>
    <w:p w14:paraId="526EE3F3" w14:textId="7CC54AFB" w:rsidR="00131156" w:rsidRPr="00470CBC" w:rsidRDefault="00470CBC" w:rsidP="00470CBC">
      <w:pPr>
        <w:pStyle w:val="NormalnyWeb"/>
        <w:spacing w:before="0" w:beforeAutospacing="0" w:after="0" w:line="360" w:lineRule="auto"/>
        <w:jc w:val="center"/>
        <w:rPr>
          <w:rFonts w:asciiTheme="minorHAnsi" w:hAnsiTheme="minorHAnsi" w:cstheme="minorHAnsi"/>
          <w:b/>
          <w:bCs/>
          <w:color w:val="FF0000"/>
          <w:sz w:val="22"/>
          <w:szCs w:val="22"/>
        </w:rPr>
      </w:pPr>
      <w:r w:rsidRPr="00470CBC">
        <w:rPr>
          <w:rFonts w:asciiTheme="minorHAnsi" w:hAnsiTheme="minorHAnsi" w:cstheme="minorHAnsi"/>
          <w:b/>
          <w:bCs/>
        </w:rPr>
        <w:lastRenderedPageBreak/>
        <w:t xml:space="preserve">Dochody i wydatki finansowane ze </w:t>
      </w:r>
      <w:r w:rsidR="00131156" w:rsidRPr="00470CBC">
        <w:rPr>
          <w:rFonts w:asciiTheme="minorHAnsi" w:hAnsiTheme="minorHAnsi" w:cstheme="minorHAnsi"/>
          <w:b/>
          <w:bCs/>
        </w:rPr>
        <w:t>środków pochodzących z Funduszu Pomocy w związku z konfliktem zbrojnym na terytorium Ukrainy</w:t>
      </w:r>
      <w:r w:rsidRPr="00470CBC">
        <w:rPr>
          <w:rFonts w:asciiTheme="minorHAnsi" w:hAnsiTheme="minorHAnsi" w:cstheme="minorHAnsi"/>
          <w:b/>
          <w:bCs/>
        </w:rPr>
        <w:t xml:space="preserve"> za I półrocze 2022 rok.</w:t>
      </w:r>
    </w:p>
    <w:p w14:paraId="058B12E7" w14:textId="77777777" w:rsidR="009541F1" w:rsidRPr="00470CBC" w:rsidRDefault="009541F1" w:rsidP="009541F1">
      <w:pPr>
        <w:pStyle w:val="NormalnyWeb"/>
        <w:spacing w:before="0" w:beforeAutospacing="0" w:after="0" w:line="360" w:lineRule="auto"/>
        <w:jc w:val="both"/>
        <w:rPr>
          <w:rFonts w:asciiTheme="minorHAnsi" w:hAnsiTheme="minorHAnsi" w:cstheme="minorHAnsi"/>
          <w:b/>
          <w:bCs/>
          <w:color w:val="FF0000"/>
          <w:sz w:val="22"/>
          <w:szCs w:val="22"/>
        </w:rPr>
      </w:pPr>
    </w:p>
    <w:tbl>
      <w:tblPr>
        <w:tblStyle w:val="Tabela-Siatka"/>
        <w:tblW w:w="0" w:type="auto"/>
        <w:tblLook w:val="04A0" w:firstRow="1" w:lastRow="0" w:firstColumn="1" w:lastColumn="0" w:noHBand="0" w:noVBand="1"/>
      </w:tblPr>
      <w:tblGrid>
        <w:gridCol w:w="906"/>
        <w:gridCol w:w="1110"/>
        <w:gridCol w:w="792"/>
        <w:gridCol w:w="2683"/>
        <w:gridCol w:w="1482"/>
        <w:gridCol w:w="1348"/>
        <w:gridCol w:w="1307"/>
      </w:tblGrid>
      <w:tr w:rsidR="00D8673F" w:rsidRPr="00825EA9" w14:paraId="3DDCC2F5" w14:textId="0808C162" w:rsidTr="00D8673F">
        <w:tc>
          <w:tcPr>
            <w:tcW w:w="945" w:type="dxa"/>
          </w:tcPr>
          <w:p w14:paraId="0F8B5E82" w14:textId="77777777" w:rsidR="00D8673F" w:rsidRPr="00825EA9" w:rsidRDefault="00D8673F" w:rsidP="00D8673F">
            <w:pPr>
              <w:spacing w:line="360" w:lineRule="auto"/>
              <w:jc w:val="both"/>
              <w:rPr>
                <w:rFonts w:cstheme="minorHAnsi"/>
                <w:b/>
                <w:bCs/>
              </w:rPr>
            </w:pPr>
            <w:r w:rsidRPr="00825EA9">
              <w:rPr>
                <w:rFonts w:cstheme="minorHAnsi"/>
                <w:b/>
                <w:bCs/>
              </w:rPr>
              <w:t>Dział</w:t>
            </w:r>
          </w:p>
        </w:tc>
        <w:tc>
          <w:tcPr>
            <w:tcW w:w="1110" w:type="dxa"/>
          </w:tcPr>
          <w:p w14:paraId="70B56B8E" w14:textId="77777777" w:rsidR="00D8673F" w:rsidRPr="00825EA9" w:rsidRDefault="00D8673F" w:rsidP="00D8673F">
            <w:pPr>
              <w:spacing w:line="360" w:lineRule="auto"/>
              <w:jc w:val="both"/>
              <w:rPr>
                <w:rFonts w:cstheme="minorHAnsi"/>
                <w:b/>
                <w:bCs/>
              </w:rPr>
            </w:pPr>
            <w:r w:rsidRPr="00825EA9">
              <w:rPr>
                <w:rFonts w:cstheme="minorHAnsi"/>
                <w:b/>
                <w:bCs/>
              </w:rPr>
              <w:t>Rozdział</w:t>
            </w:r>
          </w:p>
        </w:tc>
        <w:tc>
          <w:tcPr>
            <w:tcW w:w="817" w:type="dxa"/>
          </w:tcPr>
          <w:p w14:paraId="7AEC079D" w14:textId="77777777" w:rsidR="00D8673F" w:rsidRPr="00825EA9" w:rsidRDefault="00D8673F" w:rsidP="00D8673F">
            <w:pPr>
              <w:spacing w:line="360" w:lineRule="auto"/>
              <w:jc w:val="both"/>
              <w:rPr>
                <w:rFonts w:cstheme="minorHAnsi"/>
                <w:b/>
                <w:bCs/>
              </w:rPr>
            </w:pPr>
            <w:r w:rsidRPr="00825EA9">
              <w:rPr>
                <w:rFonts w:cstheme="minorHAnsi"/>
                <w:b/>
                <w:bCs/>
              </w:rPr>
              <w:t>§</w:t>
            </w:r>
          </w:p>
        </w:tc>
        <w:tc>
          <w:tcPr>
            <w:tcW w:w="2906" w:type="dxa"/>
          </w:tcPr>
          <w:p w14:paraId="4BED1AEE" w14:textId="77777777" w:rsidR="00D8673F" w:rsidRPr="00825EA9" w:rsidRDefault="00D8673F" w:rsidP="00D8673F">
            <w:pPr>
              <w:spacing w:line="360" w:lineRule="auto"/>
              <w:jc w:val="both"/>
              <w:rPr>
                <w:rFonts w:cstheme="minorHAnsi"/>
                <w:b/>
                <w:bCs/>
              </w:rPr>
            </w:pPr>
            <w:r w:rsidRPr="00825EA9">
              <w:rPr>
                <w:rFonts w:cstheme="minorHAnsi"/>
                <w:b/>
                <w:bCs/>
              </w:rPr>
              <w:t>Nazwa zadania</w:t>
            </w:r>
          </w:p>
        </w:tc>
        <w:tc>
          <w:tcPr>
            <w:tcW w:w="1530" w:type="dxa"/>
          </w:tcPr>
          <w:p w14:paraId="622EF0E7" w14:textId="4F2197BC" w:rsidR="00D8673F" w:rsidRPr="00825EA9" w:rsidRDefault="00D8673F" w:rsidP="00D8673F">
            <w:pPr>
              <w:spacing w:line="360" w:lineRule="auto"/>
              <w:jc w:val="both"/>
              <w:rPr>
                <w:rFonts w:cstheme="minorHAnsi"/>
                <w:b/>
                <w:bCs/>
              </w:rPr>
            </w:pPr>
            <w:r w:rsidRPr="004F1C42">
              <w:rPr>
                <w:rFonts w:asciiTheme="minorHAnsi" w:hAnsiTheme="minorHAnsi" w:cstheme="minorHAnsi"/>
                <w:b/>
                <w:bCs/>
              </w:rPr>
              <w:t xml:space="preserve">Plan </w:t>
            </w:r>
          </w:p>
        </w:tc>
        <w:tc>
          <w:tcPr>
            <w:tcW w:w="1160" w:type="dxa"/>
          </w:tcPr>
          <w:p w14:paraId="07F0B442" w14:textId="56C6EC86" w:rsidR="00D8673F" w:rsidRPr="00825EA9" w:rsidRDefault="00D8673F" w:rsidP="00D8673F">
            <w:pPr>
              <w:spacing w:line="360" w:lineRule="auto"/>
              <w:jc w:val="both"/>
              <w:rPr>
                <w:rFonts w:cstheme="minorHAnsi"/>
                <w:b/>
                <w:bCs/>
              </w:rPr>
            </w:pPr>
            <w:r w:rsidRPr="004F1C42">
              <w:rPr>
                <w:rFonts w:asciiTheme="minorHAnsi" w:hAnsiTheme="minorHAnsi" w:cstheme="minorHAnsi"/>
                <w:b/>
                <w:bCs/>
              </w:rPr>
              <w:t>Wykonanie</w:t>
            </w:r>
          </w:p>
        </w:tc>
        <w:tc>
          <w:tcPr>
            <w:tcW w:w="1160" w:type="dxa"/>
          </w:tcPr>
          <w:p w14:paraId="52EF78BC" w14:textId="286CB9BB" w:rsidR="00D8673F" w:rsidRPr="00825EA9" w:rsidRDefault="00D8673F" w:rsidP="00D8673F">
            <w:pPr>
              <w:spacing w:line="360" w:lineRule="auto"/>
              <w:jc w:val="both"/>
              <w:rPr>
                <w:rFonts w:cstheme="minorHAnsi"/>
                <w:b/>
                <w:bCs/>
              </w:rPr>
            </w:pPr>
            <w:r w:rsidRPr="004F1C42">
              <w:rPr>
                <w:rFonts w:asciiTheme="minorHAnsi" w:hAnsiTheme="minorHAnsi" w:cstheme="minorHAnsi"/>
                <w:b/>
                <w:bCs/>
              </w:rPr>
              <w:t>% wykonania</w:t>
            </w:r>
          </w:p>
        </w:tc>
      </w:tr>
      <w:tr w:rsidR="00D8673F" w:rsidRPr="00825EA9" w14:paraId="4395D530" w14:textId="47F79D9C" w:rsidTr="00D8673F">
        <w:tc>
          <w:tcPr>
            <w:tcW w:w="945" w:type="dxa"/>
          </w:tcPr>
          <w:p w14:paraId="2184A482" w14:textId="77777777" w:rsidR="00D8673F" w:rsidRPr="00825EA9" w:rsidRDefault="00D8673F" w:rsidP="007D198A">
            <w:pPr>
              <w:spacing w:line="360" w:lineRule="auto"/>
              <w:jc w:val="both"/>
              <w:rPr>
                <w:rFonts w:cstheme="minorHAnsi"/>
              </w:rPr>
            </w:pPr>
            <w:r w:rsidRPr="00825EA9">
              <w:rPr>
                <w:rFonts w:cstheme="minorHAnsi"/>
              </w:rPr>
              <w:t>754</w:t>
            </w:r>
          </w:p>
        </w:tc>
        <w:tc>
          <w:tcPr>
            <w:tcW w:w="1110" w:type="dxa"/>
          </w:tcPr>
          <w:p w14:paraId="78A7CBFE" w14:textId="77777777" w:rsidR="00D8673F" w:rsidRPr="00825EA9" w:rsidRDefault="00D8673F" w:rsidP="007D198A">
            <w:pPr>
              <w:spacing w:line="360" w:lineRule="auto"/>
              <w:jc w:val="both"/>
              <w:rPr>
                <w:rFonts w:cstheme="minorHAnsi"/>
              </w:rPr>
            </w:pPr>
            <w:r w:rsidRPr="00825EA9">
              <w:rPr>
                <w:rFonts w:cstheme="minorHAnsi"/>
              </w:rPr>
              <w:t>75495</w:t>
            </w:r>
          </w:p>
        </w:tc>
        <w:tc>
          <w:tcPr>
            <w:tcW w:w="817" w:type="dxa"/>
          </w:tcPr>
          <w:p w14:paraId="5849B506"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1EB29ACC" w14:textId="77777777" w:rsidR="00D8673F" w:rsidRPr="00825EA9" w:rsidRDefault="00D8673F" w:rsidP="007D198A">
            <w:pPr>
              <w:spacing w:line="360" w:lineRule="auto"/>
              <w:jc w:val="both"/>
              <w:rPr>
                <w:rFonts w:cstheme="minorHAnsi"/>
              </w:rPr>
            </w:pPr>
            <w:r w:rsidRPr="00825EA9">
              <w:rPr>
                <w:rFonts w:cstheme="minorHAnsi"/>
              </w:rPr>
              <w:t>Nadanie nr PESEL na wniosek obywatelom Ukrainy</w:t>
            </w:r>
          </w:p>
        </w:tc>
        <w:tc>
          <w:tcPr>
            <w:tcW w:w="1530" w:type="dxa"/>
          </w:tcPr>
          <w:p w14:paraId="44E94200" w14:textId="77777777" w:rsidR="00D8673F" w:rsidRPr="00825EA9" w:rsidRDefault="00D8673F" w:rsidP="002B2013">
            <w:pPr>
              <w:spacing w:line="360" w:lineRule="auto"/>
              <w:jc w:val="center"/>
              <w:rPr>
                <w:rFonts w:cstheme="minorHAnsi"/>
              </w:rPr>
            </w:pPr>
            <w:r>
              <w:rPr>
                <w:rFonts w:cstheme="minorHAnsi"/>
              </w:rPr>
              <w:t>614,69</w:t>
            </w:r>
          </w:p>
        </w:tc>
        <w:tc>
          <w:tcPr>
            <w:tcW w:w="1160" w:type="dxa"/>
          </w:tcPr>
          <w:p w14:paraId="0C72C23A" w14:textId="69CFD6A9" w:rsidR="00D8673F" w:rsidRDefault="002B2013" w:rsidP="002B2013">
            <w:pPr>
              <w:spacing w:line="360" w:lineRule="auto"/>
              <w:jc w:val="center"/>
              <w:rPr>
                <w:rFonts w:cstheme="minorHAnsi"/>
              </w:rPr>
            </w:pPr>
            <w:r>
              <w:rPr>
                <w:rFonts w:cstheme="minorHAnsi"/>
              </w:rPr>
              <w:t>614,69</w:t>
            </w:r>
          </w:p>
        </w:tc>
        <w:tc>
          <w:tcPr>
            <w:tcW w:w="1160" w:type="dxa"/>
          </w:tcPr>
          <w:p w14:paraId="0166574C" w14:textId="164D2307" w:rsidR="00D8673F" w:rsidRDefault="002B2013" w:rsidP="002B2013">
            <w:pPr>
              <w:spacing w:line="360" w:lineRule="auto"/>
              <w:jc w:val="center"/>
              <w:rPr>
                <w:rFonts w:cstheme="minorHAnsi"/>
              </w:rPr>
            </w:pPr>
            <w:r>
              <w:rPr>
                <w:rFonts w:cstheme="minorHAnsi"/>
              </w:rPr>
              <w:t>100,00</w:t>
            </w:r>
          </w:p>
        </w:tc>
      </w:tr>
      <w:tr w:rsidR="00D8673F" w:rsidRPr="00825EA9" w14:paraId="43340FA9" w14:textId="4E2FA81E" w:rsidTr="00D8673F">
        <w:tc>
          <w:tcPr>
            <w:tcW w:w="945" w:type="dxa"/>
          </w:tcPr>
          <w:p w14:paraId="053A0DB8" w14:textId="77777777" w:rsidR="00D8673F" w:rsidRPr="00825EA9" w:rsidRDefault="00D8673F" w:rsidP="007D198A">
            <w:pPr>
              <w:spacing w:line="360" w:lineRule="auto"/>
              <w:jc w:val="both"/>
              <w:rPr>
                <w:rFonts w:cstheme="minorHAnsi"/>
              </w:rPr>
            </w:pPr>
            <w:r w:rsidRPr="00825EA9">
              <w:rPr>
                <w:rFonts w:cstheme="minorHAnsi"/>
              </w:rPr>
              <w:t>754</w:t>
            </w:r>
          </w:p>
        </w:tc>
        <w:tc>
          <w:tcPr>
            <w:tcW w:w="1110" w:type="dxa"/>
          </w:tcPr>
          <w:p w14:paraId="1F2CFA74" w14:textId="77777777" w:rsidR="00D8673F" w:rsidRPr="00825EA9" w:rsidRDefault="00D8673F" w:rsidP="007D198A">
            <w:pPr>
              <w:spacing w:line="360" w:lineRule="auto"/>
              <w:jc w:val="both"/>
              <w:rPr>
                <w:rFonts w:cstheme="minorHAnsi"/>
              </w:rPr>
            </w:pPr>
            <w:r w:rsidRPr="00825EA9">
              <w:rPr>
                <w:rFonts w:cstheme="minorHAnsi"/>
              </w:rPr>
              <w:t>75495</w:t>
            </w:r>
          </w:p>
        </w:tc>
        <w:tc>
          <w:tcPr>
            <w:tcW w:w="817" w:type="dxa"/>
          </w:tcPr>
          <w:p w14:paraId="1B90E6DF"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20F5AB5E" w14:textId="77777777" w:rsidR="00D8673F" w:rsidRPr="00825EA9" w:rsidRDefault="00D8673F" w:rsidP="007D198A">
            <w:pPr>
              <w:spacing w:line="360" w:lineRule="auto"/>
              <w:jc w:val="both"/>
              <w:rPr>
                <w:rFonts w:cstheme="minorHAnsi"/>
              </w:rPr>
            </w:pPr>
            <w:r w:rsidRPr="00825EA9">
              <w:rPr>
                <w:rFonts w:cstheme="minorHAnsi"/>
              </w:rPr>
              <w:t>Wykonanie zdjęcia osobie ubiegającej się o nadanie nr PESEL</w:t>
            </w:r>
          </w:p>
        </w:tc>
        <w:tc>
          <w:tcPr>
            <w:tcW w:w="1530" w:type="dxa"/>
          </w:tcPr>
          <w:p w14:paraId="0BBBEB07" w14:textId="77777777" w:rsidR="00D8673F" w:rsidRPr="00825EA9" w:rsidRDefault="00D8673F" w:rsidP="002B2013">
            <w:pPr>
              <w:spacing w:line="360" w:lineRule="auto"/>
              <w:jc w:val="center"/>
              <w:rPr>
                <w:rFonts w:cstheme="minorHAnsi"/>
              </w:rPr>
            </w:pPr>
            <w:r>
              <w:rPr>
                <w:rFonts w:cstheme="minorHAnsi"/>
              </w:rPr>
              <w:t>1.032,00</w:t>
            </w:r>
          </w:p>
        </w:tc>
        <w:tc>
          <w:tcPr>
            <w:tcW w:w="1160" w:type="dxa"/>
          </w:tcPr>
          <w:p w14:paraId="5B9AB7F6" w14:textId="0F49338A" w:rsidR="00D8673F" w:rsidRDefault="002B2013" w:rsidP="002B2013">
            <w:pPr>
              <w:spacing w:line="360" w:lineRule="auto"/>
              <w:jc w:val="center"/>
              <w:rPr>
                <w:rFonts w:cstheme="minorHAnsi"/>
              </w:rPr>
            </w:pPr>
            <w:r>
              <w:rPr>
                <w:rFonts w:cstheme="minorHAnsi"/>
              </w:rPr>
              <w:t>1.032,00</w:t>
            </w:r>
          </w:p>
        </w:tc>
        <w:tc>
          <w:tcPr>
            <w:tcW w:w="1160" w:type="dxa"/>
          </w:tcPr>
          <w:p w14:paraId="155178DE" w14:textId="49849996" w:rsidR="00D8673F" w:rsidRDefault="002B2013" w:rsidP="002B2013">
            <w:pPr>
              <w:spacing w:line="360" w:lineRule="auto"/>
              <w:jc w:val="center"/>
              <w:rPr>
                <w:rFonts w:cstheme="minorHAnsi"/>
              </w:rPr>
            </w:pPr>
            <w:r>
              <w:rPr>
                <w:rFonts w:cstheme="minorHAnsi"/>
              </w:rPr>
              <w:t>100,00</w:t>
            </w:r>
          </w:p>
        </w:tc>
      </w:tr>
      <w:tr w:rsidR="00D8673F" w:rsidRPr="00825EA9" w14:paraId="26BBE196" w14:textId="7196A627" w:rsidTr="00D8673F">
        <w:tc>
          <w:tcPr>
            <w:tcW w:w="945" w:type="dxa"/>
          </w:tcPr>
          <w:p w14:paraId="03FFCD38" w14:textId="77777777" w:rsidR="00D8673F" w:rsidRPr="00825EA9" w:rsidRDefault="00D8673F" w:rsidP="007D198A">
            <w:pPr>
              <w:spacing w:line="360" w:lineRule="auto"/>
              <w:jc w:val="both"/>
              <w:rPr>
                <w:rFonts w:cstheme="minorHAnsi"/>
              </w:rPr>
            </w:pPr>
            <w:r w:rsidRPr="00825EA9">
              <w:rPr>
                <w:rFonts w:cstheme="minorHAnsi"/>
              </w:rPr>
              <w:t>758</w:t>
            </w:r>
          </w:p>
        </w:tc>
        <w:tc>
          <w:tcPr>
            <w:tcW w:w="1110" w:type="dxa"/>
          </w:tcPr>
          <w:p w14:paraId="07708522" w14:textId="77777777" w:rsidR="00D8673F" w:rsidRPr="00825EA9" w:rsidRDefault="00D8673F" w:rsidP="007D198A">
            <w:pPr>
              <w:spacing w:line="360" w:lineRule="auto"/>
              <w:jc w:val="both"/>
              <w:rPr>
                <w:rFonts w:cstheme="minorHAnsi"/>
              </w:rPr>
            </w:pPr>
            <w:r w:rsidRPr="00825EA9">
              <w:rPr>
                <w:rFonts w:cstheme="minorHAnsi"/>
              </w:rPr>
              <w:t>75814</w:t>
            </w:r>
          </w:p>
        </w:tc>
        <w:tc>
          <w:tcPr>
            <w:tcW w:w="817" w:type="dxa"/>
          </w:tcPr>
          <w:p w14:paraId="02B02E24"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3BE6C4D0" w14:textId="77777777" w:rsidR="00D8673F" w:rsidRPr="00825EA9" w:rsidRDefault="00D8673F" w:rsidP="007D198A">
            <w:pPr>
              <w:spacing w:line="360" w:lineRule="auto"/>
              <w:jc w:val="both"/>
              <w:rPr>
                <w:rFonts w:cstheme="minorHAnsi"/>
              </w:rPr>
            </w:pPr>
            <w:r w:rsidRPr="00825EA9">
              <w:rPr>
                <w:rFonts w:cstheme="minorHAnsi"/>
              </w:rPr>
              <w:t>Edukacja dzieci z Ukrainy</w:t>
            </w:r>
          </w:p>
        </w:tc>
        <w:tc>
          <w:tcPr>
            <w:tcW w:w="1530" w:type="dxa"/>
          </w:tcPr>
          <w:p w14:paraId="1F194013" w14:textId="77777777" w:rsidR="00D8673F" w:rsidRPr="00825EA9" w:rsidRDefault="00D8673F" w:rsidP="002B2013">
            <w:pPr>
              <w:spacing w:line="360" w:lineRule="auto"/>
              <w:jc w:val="center"/>
              <w:rPr>
                <w:rFonts w:cstheme="minorHAnsi"/>
              </w:rPr>
            </w:pPr>
            <w:r>
              <w:rPr>
                <w:rFonts w:cstheme="minorHAnsi"/>
              </w:rPr>
              <w:t>10.411,00</w:t>
            </w:r>
          </w:p>
        </w:tc>
        <w:tc>
          <w:tcPr>
            <w:tcW w:w="1160" w:type="dxa"/>
          </w:tcPr>
          <w:p w14:paraId="0EC2CBD2" w14:textId="2E7DCA45" w:rsidR="00D8673F" w:rsidRDefault="002B2013" w:rsidP="002B2013">
            <w:pPr>
              <w:spacing w:line="360" w:lineRule="auto"/>
              <w:jc w:val="center"/>
              <w:rPr>
                <w:rFonts w:cstheme="minorHAnsi"/>
              </w:rPr>
            </w:pPr>
            <w:r>
              <w:rPr>
                <w:rFonts w:cstheme="minorHAnsi"/>
              </w:rPr>
              <w:t>10.411,00</w:t>
            </w:r>
          </w:p>
        </w:tc>
        <w:tc>
          <w:tcPr>
            <w:tcW w:w="1160" w:type="dxa"/>
          </w:tcPr>
          <w:p w14:paraId="3B710747" w14:textId="46526F3B" w:rsidR="00D8673F" w:rsidRDefault="002B2013" w:rsidP="002B2013">
            <w:pPr>
              <w:spacing w:line="360" w:lineRule="auto"/>
              <w:jc w:val="center"/>
              <w:rPr>
                <w:rFonts w:cstheme="minorHAnsi"/>
              </w:rPr>
            </w:pPr>
            <w:r>
              <w:rPr>
                <w:rFonts w:cstheme="minorHAnsi"/>
              </w:rPr>
              <w:t>100,00</w:t>
            </w:r>
          </w:p>
        </w:tc>
      </w:tr>
      <w:tr w:rsidR="00D8673F" w:rsidRPr="00825EA9" w14:paraId="0BCDBD42" w14:textId="7A30F1DA" w:rsidTr="00D8673F">
        <w:tc>
          <w:tcPr>
            <w:tcW w:w="945" w:type="dxa"/>
          </w:tcPr>
          <w:p w14:paraId="2E61B118" w14:textId="77777777" w:rsidR="00D8673F" w:rsidRPr="00825EA9" w:rsidRDefault="00D8673F" w:rsidP="007D198A">
            <w:pPr>
              <w:spacing w:line="360" w:lineRule="auto"/>
              <w:jc w:val="both"/>
              <w:rPr>
                <w:rFonts w:cstheme="minorHAnsi"/>
              </w:rPr>
            </w:pPr>
            <w:r w:rsidRPr="00825EA9">
              <w:rPr>
                <w:rFonts w:cstheme="minorHAnsi"/>
              </w:rPr>
              <w:t>852</w:t>
            </w:r>
          </w:p>
        </w:tc>
        <w:tc>
          <w:tcPr>
            <w:tcW w:w="1110" w:type="dxa"/>
          </w:tcPr>
          <w:p w14:paraId="74D3AAE0" w14:textId="77777777" w:rsidR="00D8673F" w:rsidRPr="00825EA9" w:rsidRDefault="00D8673F" w:rsidP="007D198A">
            <w:pPr>
              <w:spacing w:line="360" w:lineRule="auto"/>
              <w:jc w:val="both"/>
              <w:rPr>
                <w:rFonts w:cstheme="minorHAnsi"/>
              </w:rPr>
            </w:pPr>
            <w:r w:rsidRPr="00825EA9">
              <w:rPr>
                <w:rFonts w:cstheme="minorHAnsi"/>
              </w:rPr>
              <w:t>85295</w:t>
            </w:r>
          </w:p>
        </w:tc>
        <w:tc>
          <w:tcPr>
            <w:tcW w:w="817" w:type="dxa"/>
          </w:tcPr>
          <w:p w14:paraId="774F4650"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37495D7B" w14:textId="77777777" w:rsidR="00D8673F" w:rsidRPr="00825EA9" w:rsidRDefault="00D8673F" w:rsidP="007D198A">
            <w:pPr>
              <w:spacing w:line="360" w:lineRule="auto"/>
              <w:jc w:val="both"/>
              <w:rPr>
                <w:rFonts w:cstheme="minorHAnsi"/>
              </w:rPr>
            </w:pPr>
            <w:r w:rsidRPr="00825EA9">
              <w:rPr>
                <w:rFonts w:cstheme="minorHAnsi"/>
              </w:rPr>
              <w:t>Zakwaterowanie i wyżywienie obywateli Ukrainy</w:t>
            </w:r>
          </w:p>
        </w:tc>
        <w:tc>
          <w:tcPr>
            <w:tcW w:w="1530" w:type="dxa"/>
          </w:tcPr>
          <w:p w14:paraId="1493F940" w14:textId="77777777" w:rsidR="00D8673F" w:rsidRPr="00825EA9" w:rsidRDefault="00D8673F" w:rsidP="002B2013">
            <w:pPr>
              <w:spacing w:line="360" w:lineRule="auto"/>
              <w:jc w:val="center"/>
              <w:rPr>
                <w:rFonts w:cstheme="minorHAnsi"/>
              </w:rPr>
            </w:pPr>
            <w:r>
              <w:rPr>
                <w:rFonts w:cstheme="minorHAnsi"/>
              </w:rPr>
              <w:t>214.</w:t>
            </w:r>
            <w:r w:rsidRPr="00825EA9">
              <w:rPr>
                <w:rFonts w:cstheme="minorHAnsi"/>
              </w:rPr>
              <w:t>000,00</w:t>
            </w:r>
          </w:p>
        </w:tc>
        <w:tc>
          <w:tcPr>
            <w:tcW w:w="1160" w:type="dxa"/>
          </w:tcPr>
          <w:p w14:paraId="6736D28B" w14:textId="06CF36E9" w:rsidR="00D8673F" w:rsidRDefault="002B2013" w:rsidP="002B2013">
            <w:pPr>
              <w:spacing w:line="360" w:lineRule="auto"/>
              <w:jc w:val="center"/>
              <w:rPr>
                <w:rFonts w:cstheme="minorHAnsi"/>
              </w:rPr>
            </w:pPr>
            <w:r>
              <w:rPr>
                <w:rFonts w:cstheme="minorHAnsi"/>
              </w:rPr>
              <w:t>214.000,00</w:t>
            </w:r>
          </w:p>
        </w:tc>
        <w:tc>
          <w:tcPr>
            <w:tcW w:w="1160" w:type="dxa"/>
          </w:tcPr>
          <w:p w14:paraId="42BB27D7" w14:textId="5BAA1991" w:rsidR="00D8673F" w:rsidRDefault="002B2013" w:rsidP="002B2013">
            <w:pPr>
              <w:spacing w:line="360" w:lineRule="auto"/>
              <w:jc w:val="center"/>
              <w:rPr>
                <w:rFonts w:cstheme="minorHAnsi"/>
              </w:rPr>
            </w:pPr>
            <w:r>
              <w:rPr>
                <w:rFonts w:cstheme="minorHAnsi"/>
              </w:rPr>
              <w:t>100,00</w:t>
            </w:r>
          </w:p>
        </w:tc>
      </w:tr>
      <w:tr w:rsidR="00D8673F" w:rsidRPr="00825EA9" w14:paraId="4D481325" w14:textId="20F42F76" w:rsidTr="00D8673F">
        <w:tc>
          <w:tcPr>
            <w:tcW w:w="945" w:type="dxa"/>
          </w:tcPr>
          <w:p w14:paraId="779EC185" w14:textId="77777777" w:rsidR="00D8673F" w:rsidRPr="00825EA9" w:rsidRDefault="00D8673F" w:rsidP="007D198A">
            <w:pPr>
              <w:spacing w:line="360" w:lineRule="auto"/>
              <w:jc w:val="both"/>
              <w:rPr>
                <w:rFonts w:cstheme="minorHAnsi"/>
              </w:rPr>
            </w:pPr>
            <w:r w:rsidRPr="00825EA9">
              <w:rPr>
                <w:rFonts w:cstheme="minorHAnsi"/>
              </w:rPr>
              <w:t>852</w:t>
            </w:r>
          </w:p>
        </w:tc>
        <w:tc>
          <w:tcPr>
            <w:tcW w:w="1110" w:type="dxa"/>
          </w:tcPr>
          <w:p w14:paraId="2072F38B" w14:textId="77777777" w:rsidR="00D8673F" w:rsidRPr="00825EA9" w:rsidRDefault="00D8673F" w:rsidP="007D198A">
            <w:pPr>
              <w:spacing w:line="360" w:lineRule="auto"/>
              <w:jc w:val="both"/>
              <w:rPr>
                <w:rFonts w:cstheme="minorHAnsi"/>
              </w:rPr>
            </w:pPr>
            <w:r w:rsidRPr="00825EA9">
              <w:rPr>
                <w:rFonts w:cstheme="minorHAnsi"/>
              </w:rPr>
              <w:t>85295</w:t>
            </w:r>
          </w:p>
        </w:tc>
        <w:tc>
          <w:tcPr>
            <w:tcW w:w="817" w:type="dxa"/>
          </w:tcPr>
          <w:p w14:paraId="74F5E872"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18E34C29" w14:textId="77777777" w:rsidR="00D8673F" w:rsidRPr="00825EA9" w:rsidRDefault="00D8673F" w:rsidP="007D198A">
            <w:pPr>
              <w:spacing w:line="360" w:lineRule="auto"/>
              <w:jc w:val="both"/>
              <w:rPr>
                <w:rFonts w:cstheme="minorHAnsi"/>
              </w:rPr>
            </w:pPr>
            <w:r w:rsidRPr="00825EA9">
              <w:rPr>
                <w:rFonts w:cstheme="minorHAnsi"/>
              </w:rPr>
              <w:t>Zakwaterowanie i wyżywienie obywateli Ukrainy</w:t>
            </w:r>
            <w:r>
              <w:rPr>
                <w:rFonts w:cstheme="minorHAnsi"/>
              </w:rPr>
              <w:t xml:space="preserve"> - obsługa</w:t>
            </w:r>
          </w:p>
        </w:tc>
        <w:tc>
          <w:tcPr>
            <w:tcW w:w="1530" w:type="dxa"/>
          </w:tcPr>
          <w:p w14:paraId="62ED865A" w14:textId="77777777" w:rsidR="00D8673F" w:rsidRDefault="00D8673F" w:rsidP="002B2013">
            <w:pPr>
              <w:spacing w:line="360" w:lineRule="auto"/>
              <w:jc w:val="center"/>
              <w:rPr>
                <w:rFonts w:cstheme="minorHAnsi"/>
              </w:rPr>
            </w:pPr>
            <w:r>
              <w:rPr>
                <w:rFonts w:cstheme="minorHAnsi"/>
              </w:rPr>
              <w:t>320,00</w:t>
            </w:r>
          </w:p>
        </w:tc>
        <w:tc>
          <w:tcPr>
            <w:tcW w:w="1160" w:type="dxa"/>
          </w:tcPr>
          <w:p w14:paraId="2802441F" w14:textId="30664B15" w:rsidR="00D8673F" w:rsidRDefault="002B2013" w:rsidP="002B2013">
            <w:pPr>
              <w:spacing w:line="360" w:lineRule="auto"/>
              <w:jc w:val="center"/>
              <w:rPr>
                <w:rFonts w:cstheme="minorHAnsi"/>
              </w:rPr>
            </w:pPr>
            <w:r>
              <w:rPr>
                <w:rFonts w:cstheme="minorHAnsi"/>
              </w:rPr>
              <w:t>320,00</w:t>
            </w:r>
          </w:p>
        </w:tc>
        <w:tc>
          <w:tcPr>
            <w:tcW w:w="1160" w:type="dxa"/>
          </w:tcPr>
          <w:p w14:paraId="52CD78DD" w14:textId="61979656" w:rsidR="00D8673F" w:rsidRDefault="002B2013" w:rsidP="002B2013">
            <w:pPr>
              <w:spacing w:line="360" w:lineRule="auto"/>
              <w:jc w:val="center"/>
              <w:rPr>
                <w:rFonts w:cstheme="minorHAnsi"/>
              </w:rPr>
            </w:pPr>
            <w:r>
              <w:rPr>
                <w:rFonts w:cstheme="minorHAnsi"/>
              </w:rPr>
              <w:t>100,00</w:t>
            </w:r>
          </w:p>
        </w:tc>
      </w:tr>
      <w:tr w:rsidR="00D8673F" w:rsidRPr="00825EA9" w14:paraId="4CB26B85" w14:textId="2FA29C90" w:rsidTr="00D8673F">
        <w:tc>
          <w:tcPr>
            <w:tcW w:w="945" w:type="dxa"/>
          </w:tcPr>
          <w:p w14:paraId="3D92EA1F" w14:textId="77777777" w:rsidR="00D8673F" w:rsidRPr="00825EA9" w:rsidRDefault="00D8673F" w:rsidP="007D198A">
            <w:pPr>
              <w:spacing w:line="360" w:lineRule="auto"/>
              <w:jc w:val="both"/>
              <w:rPr>
                <w:rFonts w:cstheme="minorHAnsi"/>
              </w:rPr>
            </w:pPr>
            <w:r w:rsidRPr="00825EA9">
              <w:rPr>
                <w:rFonts w:cstheme="minorHAnsi"/>
              </w:rPr>
              <w:t>852</w:t>
            </w:r>
          </w:p>
        </w:tc>
        <w:tc>
          <w:tcPr>
            <w:tcW w:w="1110" w:type="dxa"/>
          </w:tcPr>
          <w:p w14:paraId="482C71D1" w14:textId="77777777" w:rsidR="00D8673F" w:rsidRPr="00825EA9" w:rsidRDefault="00D8673F" w:rsidP="007D198A">
            <w:pPr>
              <w:spacing w:line="360" w:lineRule="auto"/>
              <w:jc w:val="both"/>
              <w:rPr>
                <w:rFonts w:cstheme="minorHAnsi"/>
              </w:rPr>
            </w:pPr>
            <w:r w:rsidRPr="00825EA9">
              <w:rPr>
                <w:rFonts w:cstheme="minorHAnsi"/>
              </w:rPr>
              <w:t>85295</w:t>
            </w:r>
          </w:p>
        </w:tc>
        <w:tc>
          <w:tcPr>
            <w:tcW w:w="817" w:type="dxa"/>
          </w:tcPr>
          <w:p w14:paraId="6C172E7F"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505FBA98" w14:textId="77777777" w:rsidR="00D8673F" w:rsidRPr="00825EA9" w:rsidRDefault="00D8673F" w:rsidP="007D198A">
            <w:pPr>
              <w:spacing w:line="360" w:lineRule="auto"/>
              <w:jc w:val="both"/>
              <w:rPr>
                <w:rFonts w:cstheme="minorHAnsi"/>
              </w:rPr>
            </w:pPr>
            <w:r w:rsidRPr="00825EA9">
              <w:rPr>
                <w:rFonts w:cstheme="minorHAnsi"/>
              </w:rPr>
              <w:t>Zapewnienie posiłku dla dzieci i młodzieży – obywateli Ukrainy</w:t>
            </w:r>
          </w:p>
        </w:tc>
        <w:tc>
          <w:tcPr>
            <w:tcW w:w="1530" w:type="dxa"/>
          </w:tcPr>
          <w:p w14:paraId="038627D3" w14:textId="77777777" w:rsidR="00D8673F" w:rsidRPr="00825EA9" w:rsidRDefault="00D8673F" w:rsidP="002B2013">
            <w:pPr>
              <w:spacing w:line="360" w:lineRule="auto"/>
              <w:jc w:val="center"/>
              <w:rPr>
                <w:rFonts w:cstheme="minorHAnsi"/>
              </w:rPr>
            </w:pPr>
            <w:r w:rsidRPr="00825EA9">
              <w:rPr>
                <w:rFonts w:cstheme="minorHAnsi"/>
              </w:rPr>
              <w:t>729,00</w:t>
            </w:r>
          </w:p>
        </w:tc>
        <w:tc>
          <w:tcPr>
            <w:tcW w:w="1160" w:type="dxa"/>
          </w:tcPr>
          <w:p w14:paraId="596F9311" w14:textId="405E67AD" w:rsidR="00D8673F" w:rsidRPr="00825EA9" w:rsidRDefault="002B2013" w:rsidP="002B2013">
            <w:pPr>
              <w:spacing w:line="360" w:lineRule="auto"/>
              <w:jc w:val="center"/>
              <w:rPr>
                <w:rFonts w:cstheme="minorHAnsi"/>
              </w:rPr>
            </w:pPr>
            <w:r>
              <w:rPr>
                <w:rFonts w:cstheme="minorHAnsi"/>
              </w:rPr>
              <w:t>729,00</w:t>
            </w:r>
          </w:p>
        </w:tc>
        <w:tc>
          <w:tcPr>
            <w:tcW w:w="1160" w:type="dxa"/>
          </w:tcPr>
          <w:p w14:paraId="0C5D17D5" w14:textId="631898A7" w:rsidR="00D8673F" w:rsidRPr="00825EA9" w:rsidRDefault="002B2013" w:rsidP="002B2013">
            <w:pPr>
              <w:spacing w:line="360" w:lineRule="auto"/>
              <w:jc w:val="center"/>
              <w:rPr>
                <w:rFonts w:cstheme="minorHAnsi"/>
              </w:rPr>
            </w:pPr>
            <w:r>
              <w:rPr>
                <w:rFonts w:cstheme="minorHAnsi"/>
              </w:rPr>
              <w:t>100,00</w:t>
            </w:r>
          </w:p>
        </w:tc>
      </w:tr>
      <w:tr w:rsidR="00D8673F" w:rsidRPr="00825EA9" w14:paraId="151C65B5" w14:textId="6A67FFD9" w:rsidTr="00D8673F">
        <w:tc>
          <w:tcPr>
            <w:tcW w:w="945" w:type="dxa"/>
          </w:tcPr>
          <w:p w14:paraId="1A55F47B" w14:textId="77777777" w:rsidR="00D8673F" w:rsidRPr="00825EA9" w:rsidRDefault="00D8673F" w:rsidP="007D198A">
            <w:pPr>
              <w:spacing w:line="360" w:lineRule="auto"/>
              <w:jc w:val="both"/>
              <w:rPr>
                <w:rFonts w:cstheme="minorHAnsi"/>
              </w:rPr>
            </w:pPr>
            <w:r w:rsidRPr="00825EA9">
              <w:rPr>
                <w:rFonts w:cstheme="minorHAnsi"/>
              </w:rPr>
              <w:t>853</w:t>
            </w:r>
          </w:p>
        </w:tc>
        <w:tc>
          <w:tcPr>
            <w:tcW w:w="1110" w:type="dxa"/>
          </w:tcPr>
          <w:p w14:paraId="6E90D5BE" w14:textId="77777777" w:rsidR="00D8673F" w:rsidRPr="00825EA9" w:rsidRDefault="00D8673F" w:rsidP="007D198A">
            <w:pPr>
              <w:spacing w:line="360" w:lineRule="auto"/>
              <w:jc w:val="both"/>
              <w:rPr>
                <w:rFonts w:cstheme="minorHAnsi"/>
              </w:rPr>
            </w:pPr>
            <w:r w:rsidRPr="00825EA9">
              <w:rPr>
                <w:rFonts w:cstheme="minorHAnsi"/>
              </w:rPr>
              <w:t>85395</w:t>
            </w:r>
          </w:p>
        </w:tc>
        <w:tc>
          <w:tcPr>
            <w:tcW w:w="817" w:type="dxa"/>
          </w:tcPr>
          <w:p w14:paraId="4564C9AB"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46997179" w14:textId="77777777" w:rsidR="00D8673F" w:rsidRPr="00825EA9" w:rsidRDefault="00D8673F" w:rsidP="007D198A">
            <w:pPr>
              <w:spacing w:line="360" w:lineRule="auto"/>
              <w:jc w:val="both"/>
              <w:rPr>
                <w:rFonts w:cstheme="minorHAnsi"/>
              </w:rPr>
            </w:pPr>
            <w:r w:rsidRPr="00825EA9">
              <w:rPr>
                <w:rFonts w:cstheme="minorHAnsi"/>
              </w:rPr>
              <w:t>Jednorazowe świadczenie pieniężne 300 zł i obsługa zadania</w:t>
            </w:r>
          </w:p>
        </w:tc>
        <w:tc>
          <w:tcPr>
            <w:tcW w:w="1530" w:type="dxa"/>
          </w:tcPr>
          <w:p w14:paraId="07A30C52" w14:textId="77777777" w:rsidR="00D8673F" w:rsidRPr="00825EA9" w:rsidRDefault="00D8673F" w:rsidP="002B2013">
            <w:pPr>
              <w:spacing w:line="360" w:lineRule="auto"/>
              <w:jc w:val="center"/>
              <w:rPr>
                <w:rFonts w:cstheme="minorHAnsi"/>
              </w:rPr>
            </w:pPr>
            <w:r>
              <w:rPr>
                <w:rFonts w:cstheme="minorHAnsi"/>
              </w:rPr>
              <w:t>13.464,00</w:t>
            </w:r>
          </w:p>
        </w:tc>
        <w:tc>
          <w:tcPr>
            <w:tcW w:w="1160" w:type="dxa"/>
          </w:tcPr>
          <w:p w14:paraId="0029CA44" w14:textId="29D42D70" w:rsidR="00D8673F" w:rsidRDefault="002B2013" w:rsidP="002B2013">
            <w:pPr>
              <w:spacing w:line="360" w:lineRule="auto"/>
              <w:jc w:val="center"/>
              <w:rPr>
                <w:rFonts w:cstheme="minorHAnsi"/>
              </w:rPr>
            </w:pPr>
            <w:r>
              <w:rPr>
                <w:rFonts w:cstheme="minorHAnsi"/>
              </w:rPr>
              <w:t>13.464,00</w:t>
            </w:r>
          </w:p>
        </w:tc>
        <w:tc>
          <w:tcPr>
            <w:tcW w:w="1160" w:type="dxa"/>
          </w:tcPr>
          <w:p w14:paraId="32CF0DE3" w14:textId="0F9ED80A" w:rsidR="00D8673F" w:rsidRDefault="002B2013" w:rsidP="002B2013">
            <w:pPr>
              <w:spacing w:line="360" w:lineRule="auto"/>
              <w:jc w:val="center"/>
              <w:rPr>
                <w:rFonts w:cstheme="minorHAnsi"/>
              </w:rPr>
            </w:pPr>
            <w:r>
              <w:rPr>
                <w:rFonts w:cstheme="minorHAnsi"/>
              </w:rPr>
              <w:t>100,00</w:t>
            </w:r>
          </w:p>
        </w:tc>
      </w:tr>
      <w:tr w:rsidR="00D8673F" w:rsidRPr="00825EA9" w14:paraId="0D9A7497" w14:textId="4C548013" w:rsidTr="00D8673F">
        <w:tc>
          <w:tcPr>
            <w:tcW w:w="945" w:type="dxa"/>
          </w:tcPr>
          <w:p w14:paraId="4662811D" w14:textId="77777777" w:rsidR="00D8673F" w:rsidRPr="00825EA9" w:rsidRDefault="00D8673F" w:rsidP="007D198A">
            <w:pPr>
              <w:spacing w:line="360" w:lineRule="auto"/>
              <w:jc w:val="both"/>
              <w:rPr>
                <w:rFonts w:cstheme="minorHAnsi"/>
              </w:rPr>
            </w:pPr>
            <w:r w:rsidRPr="00825EA9">
              <w:rPr>
                <w:rFonts w:cstheme="minorHAnsi"/>
              </w:rPr>
              <w:t>855</w:t>
            </w:r>
          </w:p>
        </w:tc>
        <w:tc>
          <w:tcPr>
            <w:tcW w:w="1110" w:type="dxa"/>
          </w:tcPr>
          <w:p w14:paraId="4C001BA9" w14:textId="77777777" w:rsidR="00D8673F" w:rsidRPr="00825EA9" w:rsidRDefault="00D8673F" w:rsidP="007D198A">
            <w:pPr>
              <w:spacing w:line="360" w:lineRule="auto"/>
              <w:jc w:val="both"/>
              <w:rPr>
                <w:rFonts w:cstheme="minorHAnsi"/>
              </w:rPr>
            </w:pPr>
            <w:r w:rsidRPr="00825EA9">
              <w:rPr>
                <w:rFonts w:cstheme="minorHAnsi"/>
              </w:rPr>
              <w:t>85595</w:t>
            </w:r>
          </w:p>
        </w:tc>
        <w:tc>
          <w:tcPr>
            <w:tcW w:w="817" w:type="dxa"/>
          </w:tcPr>
          <w:p w14:paraId="3B321257" w14:textId="77777777" w:rsidR="00D8673F" w:rsidRPr="00825EA9" w:rsidRDefault="00D8673F" w:rsidP="007D198A">
            <w:pPr>
              <w:spacing w:line="360" w:lineRule="auto"/>
              <w:jc w:val="both"/>
              <w:rPr>
                <w:rFonts w:cstheme="minorHAnsi"/>
              </w:rPr>
            </w:pPr>
            <w:r w:rsidRPr="00825EA9">
              <w:rPr>
                <w:rFonts w:cstheme="minorHAnsi"/>
              </w:rPr>
              <w:t>2700</w:t>
            </w:r>
          </w:p>
        </w:tc>
        <w:tc>
          <w:tcPr>
            <w:tcW w:w="2906" w:type="dxa"/>
          </w:tcPr>
          <w:p w14:paraId="0AF65552" w14:textId="77777777" w:rsidR="00D8673F" w:rsidRPr="00825EA9" w:rsidRDefault="00D8673F" w:rsidP="007D198A">
            <w:pPr>
              <w:spacing w:line="360" w:lineRule="auto"/>
              <w:jc w:val="both"/>
              <w:rPr>
                <w:rFonts w:cstheme="minorHAnsi"/>
              </w:rPr>
            </w:pPr>
            <w:r w:rsidRPr="00825EA9">
              <w:rPr>
                <w:rFonts w:cstheme="minorHAnsi"/>
              </w:rPr>
              <w:t>Świadczenia rodzinne obywateli Ukrainy</w:t>
            </w:r>
          </w:p>
        </w:tc>
        <w:tc>
          <w:tcPr>
            <w:tcW w:w="1530" w:type="dxa"/>
          </w:tcPr>
          <w:p w14:paraId="2733E9BB" w14:textId="77777777" w:rsidR="00D8673F" w:rsidRPr="00825EA9" w:rsidRDefault="00D8673F" w:rsidP="002B2013">
            <w:pPr>
              <w:spacing w:line="360" w:lineRule="auto"/>
              <w:jc w:val="center"/>
              <w:rPr>
                <w:rFonts w:cstheme="minorHAnsi"/>
              </w:rPr>
            </w:pPr>
            <w:r>
              <w:rPr>
                <w:rFonts w:cstheme="minorHAnsi"/>
              </w:rPr>
              <w:t>3.657,00</w:t>
            </w:r>
          </w:p>
        </w:tc>
        <w:tc>
          <w:tcPr>
            <w:tcW w:w="1160" w:type="dxa"/>
          </w:tcPr>
          <w:p w14:paraId="0654053D" w14:textId="082AFD2D" w:rsidR="00D8673F" w:rsidRDefault="002B2013" w:rsidP="002B2013">
            <w:pPr>
              <w:spacing w:line="360" w:lineRule="auto"/>
              <w:jc w:val="center"/>
              <w:rPr>
                <w:rFonts w:cstheme="minorHAnsi"/>
              </w:rPr>
            </w:pPr>
            <w:r>
              <w:rPr>
                <w:rFonts w:cstheme="minorHAnsi"/>
              </w:rPr>
              <w:t>3.657,00</w:t>
            </w:r>
          </w:p>
        </w:tc>
        <w:tc>
          <w:tcPr>
            <w:tcW w:w="1160" w:type="dxa"/>
          </w:tcPr>
          <w:p w14:paraId="60C24519" w14:textId="4AF6018F" w:rsidR="00D8673F" w:rsidRDefault="002B2013" w:rsidP="002B2013">
            <w:pPr>
              <w:spacing w:line="360" w:lineRule="auto"/>
              <w:jc w:val="center"/>
              <w:rPr>
                <w:rFonts w:cstheme="minorHAnsi"/>
              </w:rPr>
            </w:pPr>
            <w:r>
              <w:rPr>
                <w:rFonts w:cstheme="minorHAnsi"/>
              </w:rPr>
              <w:t>100,00</w:t>
            </w:r>
          </w:p>
        </w:tc>
      </w:tr>
      <w:tr w:rsidR="00D8673F" w:rsidRPr="00825EA9" w14:paraId="672A683A" w14:textId="77777777" w:rsidTr="001F3200">
        <w:tc>
          <w:tcPr>
            <w:tcW w:w="5778" w:type="dxa"/>
            <w:gridSpan w:val="4"/>
          </w:tcPr>
          <w:p w14:paraId="76664830" w14:textId="7D1A19FD" w:rsidR="00D8673F" w:rsidRPr="00C86844" w:rsidRDefault="00C86844" w:rsidP="00C86844">
            <w:pPr>
              <w:spacing w:line="360" w:lineRule="auto"/>
              <w:jc w:val="right"/>
              <w:rPr>
                <w:rFonts w:cstheme="minorHAnsi"/>
                <w:b/>
                <w:bCs/>
              </w:rPr>
            </w:pPr>
            <w:r w:rsidRPr="00C86844">
              <w:rPr>
                <w:rFonts w:cstheme="minorHAnsi"/>
                <w:b/>
                <w:bCs/>
              </w:rPr>
              <w:t>RAZEM DOCHODY</w:t>
            </w:r>
          </w:p>
        </w:tc>
        <w:tc>
          <w:tcPr>
            <w:tcW w:w="1530" w:type="dxa"/>
          </w:tcPr>
          <w:p w14:paraId="4CEC452F" w14:textId="499CA4E8" w:rsidR="00D8673F" w:rsidRDefault="00D8673F" w:rsidP="002B2013">
            <w:pPr>
              <w:spacing w:line="360" w:lineRule="auto"/>
              <w:jc w:val="center"/>
              <w:rPr>
                <w:rFonts w:cstheme="minorHAnsi"/>
              </w:rPr>
            </w:pPr>
            <w:r>
              <w:rPr>
                <w:rFonts w:cstheme="minorHAnsi"/>
                <w:b/>
                <w:bCs/>
              </w:rPr>
              <w:t>244.227,69</w:t>
            </w:r>
          </w:p>
        </w:tc>
        <w:tc>
          <w:tcPr>
            <w:tcW w:w="1160" w:type="dxa"/>
          </w:tcPr>
          <w:p w14:paraId="1F26FDB5" w14:textId="0D429E13" w:rsidR="00D8673F" w:rsidRPr="002B2013" w:rsidRDefault="002B2013" w:rsidP="002B2013">
            <w:pPr>
              <w:spacing w:line="360" w:lineRule="auto"/>
              <w:jc w:val="center"/>
              <w:rPr>
                <w:rFonts w:cstheme="minorHAnsi"/>
                <w:b/>
                <w:bCs/>
              </w:rPr>
            </w:pPr>
            <w:r w:rsidRPr="002B2013">
              <w:rPr>
                <w:rFonts w:cstheme="minorHAnsi"/>
                <w:b/>
                <w:bCs/>
              </w:rPr>
              <w:t>244.227,69</w:t>
            </w:r>
          </w:p>
        </w:tc>
        <w:tc>
          <w:tcPr>
            <w:tcW w:w="1160" w:type="dxa"/>
          </w:tcPr>
          <w:p w14:paraId="35DFD63B" w14:textId="4916DACB" w:rsidR="00D8673F" w:rsidRPr="002B2013" w:rsidRDefault="002B2013" w:rsidP="002B2013">
            <w:pPr>
              <w:spacing w:line="360" w:lineRule="auto"/>
              <w:jc w:val="center"/>
              <w:rPr>
                <w:rFonts w:cstheme="minorHAnsi"/>
                <w:b/>
                <w:bCs/>
              </w:rPr>
            </w:pPr>
            <w:r w:rsidRPr="002B2013">
              <w:rPr>
                <w:rFonts w:cstheme="minorHAnsi"/>
                <w:b/>
                <w:bCs/>
              </w:rPr>
              <w:t>100,00</w:t>
            </w:r>
          </w:p>
        </w:tc>
      </w:tr>
    </w:tbl>
    <w:p w14:paraId="5AF38696" w14:textId="6D18F313" w:rsidR="00EE45F4" w:rsidRDefault="00EE45F4" w:rsidP="00EE45F4">
      <w:pPr>
        <w:spacing w:line="360" w:lineRule="auto"/>
        <w:jc w:val="both"/>
        <w:rPr>
          <w:rFonts w:cstheme="minorHAnsi"/>
        </w:rPr>
      </w:pPr>
    </w:p>
    <w:p w14:paraId="71320487" w14:textId="26E4AD26" w:rsidR="00C86844" w:rsidRDefault="00C86844" w:rsidP="00EE45F4">
      <w:pPr>
        <w:spacing w:line="360" w:lineRule="auto"/>
        <w:jc w:val="both"/>
        <w:rPr>
          <w:rFonts w:cstheme="minorHAnsi"/>
        </w:rPr>
      </w:pPr>
    </w:p>
    <w:p w14:paraId="2DD35942" w14:textId="2013F346" w:rsidR="00C86844" w:rsidRDefault="00C86844" w:rsidP="00EE45F4">
      <w:pPr>
        <w:spacing w:line="360" w:lineRule="auto"/>
        <w:jc w:val="both"/>
        <w:rPr>
          <w:rFonts w:cstheme="minorHAnsi"/>
        </w:rPr>
      </w:pPr>
    </w:p>
    <w:p w14:paraId="3868840B" w14:textId="77777777" w:rsidR="00C86844" w:rsidRPr="00825EA9" w:rsidRDefault="00C86844" w:rsidP="00EE45F4">
      <w:pPr>
        <w:spacing w:line="360" w:lineRule="auto"/>
        <w:jc w:val="both"/>
        <w:rPr>
          <w:rFonts w:cstheme="minorHAnsi"/>
        </w:rPr>
      </w:pPr>
    </w:p>
    <w:tbl>
      <w:tblPr>
        <w:tblStyle w:val="Tabela-Siatka"/>
        <w:tblW w:w="9776" w:type="dxa"/>
        <w:tblLayout w:type="fixed"/>
        <w:tblLook w:val="04A0" w:firstRow="1" w:lastRow="0" w:firstColumn="1" w:lastColumn="0" w:noHBand="0" w:noVBand="1"/>
      </w:tblPr>
      <w:tblGrid>
        <w:gridCol w:w="846"/>
        <w:gridCol w:w="1134"/>
        <w:gridCol w:w="850"/>
        <w:gridCol w:w="2694"/>
        <w:gridCol w:w="1417"/>
        <w:gridCol w:w="1418"/>
        <w:gridCol w:w="1417"/>
      </w:tblGrid>
      <w:tr w:rsidR="00C86844" w:rsidRPr="00825EA9" w14:paraId="65B6DDE6" w14:textId="3FB47D59" w:rsidTr="00C86844">
        <w:tc>
          <w:tcPr>
            <w:tcW w:w="846" w:type="dxa"/>
          </w:tcPr>
          <w:p w14:paraId="66B9784F" w14:textId="77777777" w:rsidR="00C86844" w:rsidRPr="00825EA9" w:rsidRDefault="00C86844" w:rsidP="00D8673F">
            <w:pPr>
              <w:spacing w:line="360" w:lineRule="auto"/>
              <w:jc w:val="both"/>
              <w:rPr>
                <w:rFonts w:cstheme="minorHAnsi"/>
                <w:b/>
                <w:bCs/>
              </w:rPr>
            </w:pPr>
            <w:r w:rsidRPr="00825EA9">
              <w:rPr>
                <w:rFonts w:cstheme="minorHAnsi"/>
                <w:b/>
                <w:bCs/>
              </w:rPr>
              <w:lastRenderedPageBreak/>
              <w:t>Dział</w:t>
            </w:r>
          </w:p>
        </w:tc>
        <w:tc>
          <w:tcPr>
            <w:tcW w:w="1134" w:type="dxa"/>
          </w:tcPr>
          <w:p w14:paraId="74496BD4" w14:textId="77777777" w:rsidR="00C86844" w:rsidRPr="00825EA9" w:rsidRDefault="00C86844" w:rsidP="00D8673F">
            <w:pPr>
              <w:spacing w:line="360" w:lineRule="auto"/>
              <w:jc w:val="both"/>
              <w:rPr>
                <w:rFonts w:cstheme="minorHAnsi"/>
                <w:b/>
                <w:bCs/>
              </w:rPr>
            </w:pPr>
            <w:r w:rsidRPr="00825EA9">
              <w:rPr>
                <w:rFonts w:cstheme="minorHAnsi"/>
                <w:b/>
                <w:bCs/>
              </w:rPr>
              <w:t>Rozdział</w:t>
            </w:r>
          </w:p>
        </w:tc>
        <w:tc>
          <w:tcPr>
            <w:tcW w:w="850" w:type="dxa"/>
          </w:tcPr>
          <w:p w14:paraId="3FBA8AE4" w14:textId="77777777" w:rsidR="00C86844" w:rsidRPr="00825EA9" w:rsidRDefault="00C86844" w:rsidP="00D8673F">
            <w:pPr>
              <w:spacing w:line="360" w:lineRule="auto"/>
              <w:jc w:val="both"/>
              <w:rPr>
                <w:rFonts w:cstheme="minorHAnsi"/>
                <w:b/>
                <w:bCs/>
              </w:rPr>
            </w:pPr>
            <w:r w:rsidRPr="00825EA9">
              <w:rPr>
                <w:rFonts w:cstheme="minorHAnsi"/>
                <w:b/>
                <w:bCs/>
              </w:rPr>
              <w:t>§</w:t>
            </w:r>
          </w:p>
        </w:tc>
        <w:tc>
          <w:tcPr>
            <w:tcW w:w="2694" w:type="dxa"/>
          </w:tcPr>
          <w:p w14:paraId="2F6FE5AC" w14:textId="77777777" w:rsidR="00C86844" w:rsidRPr="00825EA9" w:rsidRDefault="00C86844" w:rsidP="00D8673F">
            <w:pPr>
              <w:spacing w:line="360" w:lineRule="auto"/>
              <w:jc w:val="both"/>
              <w:rPr>
                <w:rFonts w:cstheme="minorHAnsi"/>
                <w:b/>
                <w:bCs/>
              </w:rPr>
            </w:pPr>
            <w:r w:rsidRPr="00825EA9">
              <w:rPr>
                <w:rFonts w:cstheme="minorHAnsi"/>
                <w:b/>
                <w:bCs/>
              </w:rPr>
              <w:t>Nazwa zadania</w:t>
            </w:r>
          </w:p>
        </w:tc>
        <w:tc>
          <w:tcPr>
            <w:tcW w:w="1417" w:type="dxa"/>
          </w:tcPr>
          <w:p w14:paraId="10BC605B" w14:textId="0B1CC64F" w:rsidR="00C86844" w:rsidRPr="00825EA9" w:rsidRDefault="00C86844" w:rsidP="00D8673F">
            <w:pPr>
              <w:spacing w:line="360" w:lineRule="auto"/>
              <w:jc w:val="both"/>
              <w:rPr>
                <w:rFonts w:cstheme="minorHAnsi"/>
                <w:b/>
                <w:bCs/>
              </w:rPr>
            </w:pPr>
            <w:r w:rsidRPr="004F1C42">
              <w:rPr>
                <w:rFonts w:asciiTheme="minorHAnsi" w:hAnsiTheme="minorHAnsi" w:cstheme="minorHAnsi"/>
                <w:b/>
                <w:bCs/>
              </w:rPr>
              <w:t xml:space="preserve">Plan </w:t>
            </w:r>
          </w:p>
        </w:tc>
        <w:tc>
          <w:tcPr>
            <w:tcW w:w="1418" w:type="dxa"/>
          </w:tcPr>
          <w:p w14:paraId="65820976" w14:textId="69F07241" w:rsidR="00C86844" w:rsidRPr="00825EA9" w:rsidRDefault="00C86844" w:rsidP="00D8673F">
            <w:pPr>
              <w:spacing w:line="360" w:lineRule="auto"/>
              <w:jc w:val="both"/>
              <w:rPr>
                <w:rFonts w:cstheme="minorHAnsi"/>
                <w:b/>
                <w:bCs/>
              </w:rPr>
            </w:pPr>
            <w:r w:rsidRPr="004F1C42">
              <w:rPr>
                <w:rFonts w:asciiTheme="minorHAnsi" w:hAnsiTheme="minorHAnsi" w:cstheme="minorHAnsi"/>
                <w:b/>
                <w:bCs/>
              </w:rPr>
              <w:t>Wykonanie</w:t>
            </w:r>
          </w:p>
        </w:tc>
        <w:tc>
          <w:tcPr>
            <w:tcW w:w="1417" w:type="dxa"/>
          </w:tcPr>
          <w:p w14:paraId="0A3996EE" w14:textId="485C123C" w:rsidR="00C86844" w:rsidRPr="00825EA9" w:rsidRDefault="00C86844" w:rsidP="00D8673F">
            <w:pPr>
              <w:spacing w:line="360" w:lineRule="auto"/>
              <w:jc w:val="both"/>
              <w:rPr>
                <w:rFonts w:cstheme="minorHAnsi"/>
                <w:b/>
                <w:bCs/>
              </w:rPr>
            </w:pPr>
            <w:r w:rsidRPr="004F1C42">
              <w:rPr>
                <w:rFonts w:asciiTheme="minorHAnsi" w:hAnsiTheme="minorHAnsi" w:cstheme="minorHAnsi"/>
                <w:b/>
                <w:bCs/>
              </w:rPr>
              <w:t>% wykonania</w:t>
            </w:r>
          </w:p>
        </w:tc>
      </w:tr>
      <w:tr w:rsidR="00C86844" w:rsidRPr="00825EA9" w14:paraId="51A206D0" w14:textId="5E5FD98A" w:rsidTr="00C86844">
        <w:tc>
          <w:tcPr>
            <w:tcW w:w="846" w:type="dxa"/>
          </w:tcPr>
          <w:p w14:paraId="0374314F" w14:textId="77777777" w:rsidR="00C86844" w:rsidRPr="00825EA9" w:rsidRDefault="00C86844" w:rsidP="00C86844">
            <w:pPr>
              <w:spacing w:line="360" w:lineRule="auto"/>
              <w:jc w:val="both"/>
              <w:rPr>
                <w:rFonts w:cstheme="minorHAnsi"/>
              </w:rPr>
            </w:pPr>
            <w:r w:rsidRPr="00825EA9">
              <w:rPr>
                <w:rFonts w:cstheme="minorHAnsi"/>
              </w:rPr>
              <w:t>754</w:t>
            </w:r>
          </w:p>
        </w:tc>
        <w:tc>
          <w:tcPr>
            <w:tcW w:w="1134" w:type="dxa"/>
          </w:tcPr>
          <w:p w14:paraId="1B945FDF" w14:textId="77777777" w:rsidR="00C86844" w:rsidRPr="00825EA9" w:rsidRDefault="00C86844" w:rsidP="00C86844">
            <w:pPr>
              <w:spacing w:line="360" w:lineRule="auto"/>
              <w:jc w:val="both"/>
              <w:rPr>
                <w:rFonts w:cstheme="minorHAnsi"/>
              </w:rPr>
            </w:pPr>
            <w:r w:rsidRPr="00825EA9">
              <w:rPr>
                <w:rFonts w:cstheme="minorHAnsi"/>
              </w:rPr>
              <w:t>75495</w:t>
            </w:r>
          </w:p>
        </w:tc>
        <w:tc>
          <w:tcPr>
            <w:tcW w:w="850" w:type="dxa"/>
          </w:tcPr>
          <w:p w14:paraId="262E9C05" w14:textId="77777777" w:rsidR="00C86844" w:rsidRPr="00825EA9" w:rsidRDefault="00C86844" w:rsidP="00C86844">
            <w:pPr>
              <w:spacing w:line="360" w:lineRule="auto"/>
              <w:jc w:val="both"/>
              <w:rPr>
                <w:rFonts w:cstheme="minorHAnsi"/>
              </w:rPr>
            </w:pPr>
          </w:p>
        </w:tc>
        <w:tc>
          <w:tcPr>
            <w:tcW w:w="2694" w:type="dxa"/>
            <w:vMerge w:val="restart"/>
          </w:tcPr>
          <w:p w14:paraId="38D96F00" w14:textId="77777777" w:rsidR="00C86844" w:rsidRPr="00825EA9" w:rsidRDefault="00C86844" w:rsidP="00C86844">
            <w:pPr>
              <w:spacing w:line="360" w:lineRule="auto"/>
              <w:jc w:val="both"/>
              <w:rPr>
                <w:rFonts w:cstheme="minorHAnsi"/>
              </w:rPr>
            </w:pPr>
            <w:r w:rsidRPr="00825EA9">
              <w:rPr>
                <w:rFonts w:cstheme="minorHAnsi"/>
              </w:rPr>
              <w:t>Nadanie nr PESEL na wniosek obywatelom Ukrainy</w:t>
            </w:r>
          </w:p>
        </w:tc>
        <w:tc>
          <w:tcPr>
            <w:tcW w:w="1417" w:type="dxa"/>
          </w:tcPr>
          <w:p w14:paraId="32F61AAD" w14:textId="6EA76106" w:rsidR="00C86844" w:rsidRPr="00825EA9" w:rsidRDefault="00C86844" w:rsidP="00126A57">
            <w:pPr>
              <w:spacing w:line="360" w:lineRule="auto"/>
              <w:jc w:val="center"/>
              <w:rPr>
                <w:rFonts w:cstheme="minorHAnsi"/>
              </w:rPr>
            </w:pPr>
            <w:r>
              <w:rPr>
                <w:rFonts w:cstheme="minorHAnsi"/>
                <w:b/>
                <w:bCs/>
              </w:rPr>
              <w:t>614,69</w:t>
            </w:r>
          </w:p>
        </w:tc>
        <w:tc>
          <w:tcPr>
            <w:tcW w:w="1418" w:type="dxa"/>
          </w:tcPr>
          <w:p w14:paraId="6B71E4CA" w14:textId="747A19C6" w:rsidR="00C86844" w:rsidRPr="00FE183C" w:rsidRDefault="00FE183C" w:rsidP="00126A57">
            <w:pPr>
              <w:spacing w:line="360" w:lineRule="auto"/>
              <w:jc w:val="center"/>
              <w:rPr>
                <w:rFonts w:cstheme="minorHAnsi"/>
                <w:b/>
                <w:bCs/>
              </w:rPr>
            </w:pPr>
            <w:r w:rsidRPr="00FE183C">
              <w:rPr>
                <w:rFonts w:cstheme="minorHAnsi"/>
                <w:b/>
                <w:bCs/>
              </w:rPr>
              <w:t>614,69</w:t>
            </w:r>
          </w:p>
        </w:tc>
        <w:tc>
          <w:tcPr>
            <w:tcW w:w="1417" w:type="dxa"/>
          </w:tcPr>
          <w:p w14:paraId="1E295C00" w14:textId="6B373D43" w:rsidR="00C86844" w:rsidRPr="00FE183C" w:rsidRDefault="00FE183C" w:rsidP="00126A57">
            <w:pPr>
              <w:spacing w:line="360" w:lineRule="auto"/>
              <w:jc w:val="center"/>
              <w:rPr>
                <w:rFonts w:cstheme="minorHAnsi"/>
                <w:b/>
                <w:bCs/>
              </w:rPr>
            </w:pPr>
            <w:r w:rsidRPr="00FE183C">
              <w:rPr>
                <w:rFonts w:cstheme="minorHAnsi"/>
                <w:b/>
                <w:bCs/>
              </w:rPr>
              <w:t>100,00</w:t>
            </w:r>
          </w:p>
        </w:tc>
      </w:tr>
      <w:tr w:rsidR="00C86844" w:rsidRPr="00825EA9" w14:paraId="1FE67DDB" w14:textId="33BB2FD0" w:rsidTr="00C86844">
        <w:tc>
          <w:tcPr>
            <w:tcW w:w="846" w:type="dxa"/>
          </w:tcPr>
          <w:p w14:paraId="329C922E" w14:textId="77777777" w:rsidR="00C86844" w:rsidRPr="00825EA9" w:rsidRDefault="00C86844" w:rsidP="00C86844">
            <w:pPr>
              <w:spacing w:line="360" w:lineRule="auto"/>
              <w:jc w:val="both"/>
              <w:rPr>
                <w:rFonts w:cstheme="minorHAnsi"/>
              </w:rPr>
            </w:pPr>
          </w:p>
        </w:tc>
        <w:tc>
          <w:tcPr>
            <w:tcW w:w="1134" w:type="dxa"/>
          </w:tcPr>
          <w:p w14:paraId="3BA0B046" w14:textId="77777777" w:rsidR="00C86844" w:rsidRPr="00825EA9" w:rsidRDefault="00C86844" w:rsidP="00C86844">
            <w:pPr>
              <w:spacing w:line="360" w:lineRule="auto"/>
              <w:jc w:val="both"/>
              <w:rPr>
                <w:rFonts w:cstheme="minorHAnsi"/>
              </w:rPr>
            </w:pPr>
          </w:p>
        </w:tc>
        <w:tc>
          <w:tcPr>
            <w:tcW w:w="850" w:type="dxa"/>
          </w:tcPr>
          <w:p w14:paraId="1E9744CC" w14:textId="77777777" w:rsidR="00C86844" w:rsidRPr="00825EA9" w:rsidRDefault="00C86844" w:rsidP="00C86844">
            <w:pPr>
              <w:spacing w:line="360" w:lineRule="auto"/>
              <w:jc w:val="both"/>
              <w:rPr>
                <w:rFonts w:cstheme="minorHAnsi"/>
              </w:rPr>
            </w:pPr>
            <w:r w:rsidRPr="00825EA9">
              <w:rPr>
                <w:rFonts w:cstheme="minorHAnsi"/>
              </w:rPr>
              <w:t>4010</w:t>
            </w:r>
          </w:p>
        </w:tc>
        <w:tc>
          <w:tcPr>
            <w:tcW w:w="2694" w:type="dxa"/>
            <w:vMerge/>
          </w:tcPr>
          <w:p w14:paraId="58A0CCA8" w14:textId="77777777" w:rsidR="00C86844" w:rsidRPr="00825EA9" w:rsidRDefault="00C86844" w:rsidP="00C86844">
            <w:pPr>
              <w:spacing w:line="360" w:lineRule="auto"/>
              <w:jc w:val="both"/>
              <w:rPr>
                <w:rFonts w:cstheme="minorHAnsi"/>
              </w:rPr>
            </w:pPr>
          </w:p>
        </w:tc>
        <w:tc>
          <w:tcPr>
            <w:tcW w:w="1417" w:type="dxa"/>
          </w:tcPr>
          <w:p w14:paraId="522D7F35" w14:textId="264211A0" w:rsidR="00C86844" w:rsidRPr="00825EA9" w:rsidRDefault="00C86844" w:rsidP="00126A57">
            <w:pPr>
              <w:spacing w:line="360" w:lineRule="auto"/>
              <w:jc w:val="center"/>
              <w:rPr>
                <w:rFonts w:cstheme="minorHAnsi"/>
              </w:rPr>
            </w:pPr>
            <w:r>
              <w:rPr>
                <w:rFonts w:cstheme="minorHAnsi"/>
              </w:rPr>
              <w:t>513,78</w:t>
            </w:r>
          </w:p>
        </w:tc>
        <w:tc>
          <w:tcPr>
            <w:tcW w:w="1418" w:type="dxa"/>
          </w:tcPr>
          <w:p w14:paraId="7249D323" w14:textId="7316BC2A" w:rsidR="00C86844" w:rsidRPr="00825EA9" w:rsidRDefault="00FE183C" w:rsidP="00126A57">
            <w:pPr>
              <w:spacing w:line="360" w:lineRule="auto"/>
              <w:jc w:val="center"/>
              <w:rPr>
                <w:rFonts w:cstheme="minorHAnsi"/>
              </w:rPr>
            </w:pPr>
            <w:r>
              <w:rPr>
                <w:rFonts w:cstheme="minorHAnsi"/>
              </w:rPr>
              <w:t>513,78</w:t>
            </w:r>
          </w:p>
        </w:tc>
        <w:tc>
          <w:tcPr>
            <w:tcW w:w="1417" w:type="dxa"/>
          </w:tcPr>
          <w:p w14:paraId="2F2600CD" w14:textId="6751FE76" w:rsidR="00C86844" w:rsidRPr="00825EA9" w:rsidRDefault="00FE183C" w:rsidP="00126A57">
            <w:pPr>
              <w:spacing w:line="360" w:lineRule="auto"/>
              <w:jc w:val="center"/>
              <w:rPr>
                <w:rFonts w:cstheme="minorHAnsi"/>
              </w:rPr>
            </w:pPr>
            <w:r>
              <w:rPr>
                <w:rFonts w:cstheme="minorHAnsi"/>
              </w:rPr>
              <w:t>100,00</w:t>
            </w:r>
          </w:p>
        </w:tc>
      </w:tr>
      <w:tr w:rsidR="00C86844" w:rsidRPr="00825EA9" w14:paraId="1E0A1ED8" w14:textId="5FF981D3" w:rsidTr="00C86844">
        <w:tc>
          <w:tcPr>
            <w:tcW w:w="846" w:type="dxa"/>
          </w:tcPr>
          <w:p w14:paraId="37AD48E3" w14:textId="77777777" w:rsidR="00C86844" w:rsidRPr="00825EA9" w:rsidRDefault="00C86844" w:rsidP="00C86844">
            <w:pPr>
              <w:spacing w:line="360" w:lineRule="auto"/>
              <w:jc w:val="both"/>
              <w:rPr>
                <w:rFonts w:cstheme="minorHAnsi"/>
              </w:rPr>
            </w:pPr>
          </w:p>
        </w:tc>
        <w:tc>
          <w:tcPr>
            <w:tcW w:w="1134" w:type="dxa"/>
          </w:tcPr>
          <w:p w14:paraId="0DD2069B" w14:textId="77777777" w:rsidR="00C86844" w:rsidRPr="00825EA9" w:rsidRDefault="00C86844" w:rsidP="00C86844">
            <w:pPr>
              <w:spacing w:line="360" w:lineRule="auto"/>
              <w:jc w:val="both"/>
              <w:rPr>
                <w:rFonts w:cstheme="minorHAnsi"/>
              </w:rPr>
            </w:pPr>
          </w:p>
        </w:tc>
        <w:tc>
          <w:tcPr>
            <w:tcW w:w="850" w:type="dxa"/>
          </w:tcPr>
          <w:p w14:paraId="4D542F7D" w14:textId="77777777" w:rsidR="00C86844" w:rsidRPr="00825EA9" w:rsidRDefault="00C86844" w:rsidP="00C86844">
            <w:pPr>
              <w:spacing w:line="360" w:lineRule="auto"/>
              <w:jc w:val="both"/>
              <w:rPr>
                <w:rFonts w:cstheme="minorHAnsi"/>
              </w:rPr>
            </w:pPr>
            <w:r w:rsidRPr="00825EA9">
              <w:rPr>
                <w:rFonts w:cstheme="minorHAnsi"/>
              </w:rPr>
              <w:t>4110</w:t>
            </w:r>
          </w:p>
        </w:tc>
        <w:tc>
          <w:tcPr>
            <w:tcW w:w="2694" w:type="dxa"/>
            <w:vMerge/>
          </w:tcPr>
          <w:p w14:paraId="17AF8BF0" w14:textId="77777777" w:rsidR="00C86844" w:rsidRPr="00825EA9" w:rsidRDefault="00C86844" w:rsidP="00C86844">
            <w:pPr>
              <w:spacing w:line="360" w:lineRule="auto"/>
              <w:jc w:val="both"/>
              <w:rPr>
                <w:rFonts w:cstheme="minorHAnsi"/>
              </w:rPr>
            </w:pPr>
          </w:p>
        </w:tc>
        <w:tc>
          <w:tcPr>
            <w:tcW w:w="1417" w:type="dxa"/>
          </w:tcPr>
          <w:p w14:paraId="64D1852C" w14:textId="4FAAF713" w:rsidR="00C86844" w:rsidRPr="00825EA9" w:rsidRDefault="00C86844" w:rsidP="00126A57">
            <w:pPr>
              <w:spacing w:line="360" w:lineRule="auto"/>
              <w:jc w:val="center"/>
              <w:rPr>
                <w:rFonts w:cstheme="minorHAnsi"/>
              </w:rPr>
            </w:pPr>
            <w:r>
              <w:rPr>
                <w:rFonts w:cstheme="minorHAnsi"/>
              </w:rPr>
              <w:t>88,32</w:t>
            </w:r>
          </w:p>
        </w:tc>
        <w:tc>
          <w:tcPr>
            <w:tcW w:w="1418" w:type="dxa"/>
          </w:tcPr>
          <w:p w14:paraId="4F4C5F7F" w14:textId="3AAD9C9D" w:rsidR="00C86844" w:rsidRPr="00825EA9" w:rsidRDefault="00FE183C" w:rsidP="00126A57">
            <w:pPr>
              <w:spacing w:line="360" w:lineRule="auto"/>
              <w:jc w:val="center"/>
              <w:rPr>
                <w:rFonts w:cstheme="minorHAnsi"/>
              </w:rPr>
            </w:pPr>
            <w:r>
              <w:rPr>
                <w:rFonts w:cstheme="minorHAnsi"/>
              </w:rPr>
              <w:t>88,32</w:t>
            </w:r>
          </w:p>
        </w:tc>
        <w:tc>
          <w:tcPr>
            <w:tcW w:w="1417" w:type="dxa"/>
          </w:tcPr>
          <w:p w14:paraId="01F67531" w14:textId="0133F515" w:rsidR="00C86844" w:rsidRPr="00825EA9" w:rsidRDefault="00FE183C" w:rsidP="00126A57">
            <w:pPr>
              <w:spacing w:line="360" w:lineRule="auto"/>
              <w:jc w:val="center"/>
              <w:rPr>
                <w:rFonts w:cstheme="minorHAnsi"/>
              </w:rPr>
            </w:pPr>
            <w:r>
              <w:rPr>
                <w:rFonts w:cstheme="minorHAnsi"/>
              </w:rPr>
              <w:t>100,00</w:t>
            </w:r>
          </w:p>
        </w:tc>
      </w:tr>
      <w:tr w:rsidR="00C86844" w:rsidRPr="00825EA9" w14:paraId="75BA48CD" w14:textId="66FA7DBD" w:rsidTr="00C86844">
        <w:tc>
          <w:tcPr>
            <w:tcW w:w="846" w:type="dxa"/>
          </w:tcPr>
          <w:p w14:paraId="1D5B7780" w14:textId="77777777" w:rsidR="00C86844" w:rsidRPr="00825EA9" w:rsidRDefault="00C86844" w:rsidP="00C86844">
            <w:pPr>
              <w:spacing w:line="360" w:lineRule="auto"/>
              <w:jc w:val="both"/>
              <w:rPr>
                <w:rFonts w:cstheme="minorHAnsi"/>
              </w:rPr>
            </w:pPr>
          </w:p>
        </w:tc>
        <w:tc>
          <w:tcPr>
            <w:tcW w:w="1134" w:type="dxa"/>
          </w:tcPr>
          <w:p w14:paraId="590422AB" w14:textId="77777777" w:rsidR="00C86844" w:rsidRPr="00825EA9" w:rsidRDefault="00C86844" w:rsidP="00C86844">
            <w:pPr>
              <w:spacing w:line="360" w:lineRule="auto"/>
              <w:jc w:val="both"/>
              <w:rPr>
                <w:rFonts w:cstheme="minorHAnsi"/>
              </w:rPr>
            </w:pPr>
          </w:p>
        </w:tc>
        <w:tc>
          <w:tcPr>
            <w:tcW w:w="850" w:type="dxa"/>
          </w:tcPr>
          <w:p w14:paraId="0EB2EAAB" w14:textId="77777777" w:rsidR="00C86844" w:rsidRPr="00825EA9" w:rsidRDefault="00C86844" w:rsidP="00C86844">
            <w:pPr>
              <w:spacing w:line="360" w:lineRule="auto"/>
              <w:jc w:val="both"/>
              <w:rPr>
                <w:rFonts w:cstheme="minorHAnsi"/>
              </w:rPr>
            </w:pPr>
            <w:r w:rsidRPr="00825EA9">
              <w:rPr>
                <w:rFonts w:cstheme="minorHAnsi"/>
              </w:rPr>
              <w:t>4120</w:t>
            </w:r>
          </w:p>
        </w:tc>
        <w:tc>
          <w:tcPr>
            <w:tcW w:w="2694" w:type="dxa"/>
            <w:vMerge/>
          </w:tcPr>
          <w:p w14:paraId="5E9AEBE4" w14:textId="77777777" w:rsidR="00C86844" w:rsidRPr="00825EA9" w:rsidRDefault="00C86844" w:rsidP="00C86844">
            <w:pPr>
              <w:spacing w:line="360" w:lineRule="auto"/>
              <w:jc w:val="both"/>
              <w:rPr>
                <w:rFonts w:cstheme="minorHAnsi"/>
              </w:rPr>
            </w:pPr>
          </w:p>
        </w:tc>
        <w:tc>
          <w:tcPr>
            <w:tcW w:w="1417" w:type="dxa"/>
          </w:tcPr>
          <w:p w14:paraId="6C3E0A90" w14:textId="6CD56679" w:rsidR="00C86844" w:rsidRPr="00825EA9" w:rsidRDefault="00C86844" w:rsidP="00126A57">
            <w:pPr>
              <w:spacing w:line="360" w:lineRule="auto"/>
              <w:jc w:val="center"/>
              <w:rPr>
                <w:rFonts w:cstheme="minorHAnsi"/>
              </w:rPr>
            </w:pPr>
            <w:r w:rsidRPr="00825EA9">
              <w:rPr>
                <w:rFonts w:cstheme="minorHAnsi"/>
              </w:rPr>
              <w:t>12,</w:t>
            </w:r>
            <w:r>
              <w:rPr>
                <w:rFonts w:cstheme="minorHAnsi"/>
              </w:rPr>
              <w:t>59</w:t>
            </w:r>
          </w:p>
        </w:tc>
        <w:tc>
          <w:tcPr>
            <w:tcW w:w="1418" w:type="dxa"/>
          </w:tcPr>
          <w:p w14:paraId="35DF4CA9" w14:textId="0A2245F1" w:rsidR="00C86844" w:rsidRPr="00825EA9" w:rsidRDefault="00FE183C" w:rsidP="00126A57">
            <w:pPr>
              <w:spacing w:line="360" w:lineRule="auto"/>
              <w:jc w:val="center"/>
              <w:rPr>
                <w:rFonts w:cstheme="minorHAnsi"/>
              </w:rPr>
            </w:pPr>
            <w:r>
              <w:rPr>
                <w:rFonts w:cstheme="minorHAnsi"/>
              </w:rPr>
              <w:t>12,59</w:t>
            </w:r>
          </w:p>
        </w:tc>
        <w:tc>
          <w:tcPr>
            <w:tcW w:w="1417" w:type="dxa"/>
          </w:tcPr>
          <w:p w14:paraId="32B6AA8F" w14:textId="615BB70C" w:rsidR="00C86844" w:rsidRPr="00825EA9" w:rsidRDefault="00FE183C" w:rsidP="00126A57">
            <w:pPr>
              <w:spacing w:line="360" w:lineRule="auto"/>
              <w:jc w:val="center"/>
              <w:rPr>
                <w:rFonts w:cstheme="minorHAnsi"/>
              </w:rPr>
            </w:pPr>
            <w:r>
              <w:rPr>
                <w:rFonts w:cstheme="minorHAnsi"/>
              </w:rPr>
              <w:t>100,00</w:t>
            </w:r>
          </w:p>
        </w:tc>
      </w:tr>
      <w:tr w:rsidR="00C86844" w:rsidRPr="00825EA9" w14:paraId="6E33AB0D" w14:textId="24B9F3D6" w:rsidTr="00C86844">
        <w:tc>
          <w:tcPr>
            <w:tcW w:w="846" w:type="dxa"/>
          </w:tcPr>
          <w:p w14:paraId="23F7334A" w14:textId="77777777" w:rsidR="00C86844" w:rsidRPr="00825EA9" w:rsidRDefault="00C86844" w:rsidP="00C86844">
            <w:pPr>
              <w:spacing w:line="360" w:lineRule="auto"/>
              <w:jc w:val="both"/>
              <w:rPr>
                <w:rFonts w:cstheme="minorHAnsi"/>
              </w:rPr>
            </w:pPr>
            <w:r w:rsidRPr="00825EA9">
              <w:rPr>
                <w:rFonts w:cstheme="minorHAnsi"/>
              </w:rPr>
              <w:t>754</w:t>
            </w:r>
          </w:p>
        </w:tc>
        <w:tc>
          <w:tcPr>
            <w:tcW w:w="1134" w:type="dxa"/>
          </w:tcPr>
          <w:p w14:paraId="5D775F12" w14:textId="77777777" w:rsidR="00C86844" w:rsidRPr="00825EA9" w:rsidRDefault="00C86844" w:rsidP="00C86844">
            <w:pPr>
              <w:spacing w:line="360" w:lineRule="auto"/>
              <w:jc w:val="both"/>
              <w:rPr>
                <w:rFonts w:cstheme="minorHAnsi"/>
              </w:rPr>
            </w:pPr>
            <w:r w:rsidRPr="00825EA9">
              <w:rPr>
                <w:rFonts w:cstheme="minorHAnsi"/>
              </w:rPr>
              <w:t>75495</w:t>
            </w:r>
          </w:p>
        </w:tc>
        <w:tc>
          <w:tcPr>
            <w:tcW w:w="850" w:type="dxa"/>
          </w:tcPr>
          <w:p w14:paraId="4787106D" w14:textId="77777777" w:rsidR="00C86844" w:rsidRPr="00825EA9" w:rsidRDefault="00C86844" w:rsidP="00C86844">
            <w:pPr>
              <w:spacing w:line="360" w:lineRule="auto"/>
              <w:jc w:val="both"/>
              <w:rPr>
                <w:rFonts w:cstheme="minorHAnsi"/>
              </w:rPr>
            </w:pPr>
          </w:p>
        </w:tc>
        <w:tc>
          <w:tcPr>
            <w:tcW w:w="2694" w:type="dxa"/>
            <w:vMerge w:val="restart"/>
          </w:tcPr>
          <w:p w14:paraId="1B730781" w14:textId="77777777" w:rsidR="00C86844" w:rsidRPr="00825EA9" w:rsidRDefault="00C86844" w:rsidP="00C86844">
            <w:pPr>
              <w:spacing w:line="360" w:lineRule="auto"/>
              <w:jc w:val="both"/>
              <w:rPr>
                <w:rFonts w:cstheme="minorHAnsi"/>
              </w:rPr>
            </w:pPr>
            <w:r w:rsidRPr="00825EA9">
              <w:rPr>
                <w:rFonts w:cstheme="minorHAnsi"/>
              </w:rPr>
              <w:t>Wykonanie zdjęcia osobie ubiegającej się o nadanie nr PESEL</w:t>
            </w:r>
          </w:p>
        </w:tc>
        <w:tc>
          <w:tcPr>
            <w:tcW w:w="1417" w:type="dxa"/>
          </w:tcPr>
          <w:p w14:paraId="58EB55D5" w14:textId="51C9103D" w:rsidR="00C86844" w:rsidRPr="00825EA9" w:rsidRDefault="00C86844" w:rsidP="00126A57">
            <w:pPr>
              <w:spacing w:line="360" w:lineRule="auto"/>
              <w:jc w:val="center"/>
              <w:rPr>
                <w:rFonts w:cstheme="minorHAnsi"/>
              </w:rPr>
            </w:pPr>
            <w:r>
              <w:rPr>
                <w:rFonts w:cstheme="minorHAnsi"/>
                <w:b/>
                <w:bCs/>
              </w:rPr>
              <w:t>1.032,00</w:t>
            </w:r>
          </w:p>
        </w:tc>
        <w:tc>
          <w:tcPr>
            <w:tcW w:w="1418" w:type="dxa"/>
          </w:tcPr>
          <w:p w14:paraId="7AB55B22" w14:textId="32F43341" w:rsidR="00C86844" w:rsidRPr="00126A57" w:rsidRDefault="00FE183C" w:rsidP="00126A57">
            <w:pPr>
              <w:spacing w:line="360" w:lineRule="auto"/>
              <w:jc w:val="center"/>
              <w:rPr>
                <w:rFonts w:cstheme="minorHAnsi"/>
                <w:b/>
                <w:bCs/>
              </w:rPr>
            </w:pPr>
            <w:r w:rsidRPr="00126A57">
              <w:rPr>
                <w:rFonts w:cstheme="minorHAnsi"/>
                <w:b/>
                <w:bCs/>
              </w:rPr>
              <w:t>1.032,00</w:t>
            </w:r>
          </w:p>
        </w:tc>
        <w:tc>
          <w:tcPr>
            <w:tcW w:w="1417" w:type="dxa"/>
          </w:tcPr>
          <w:p w14:paraId="0CCC21F3" w14:textId="1DAEE539" w:rsidR="00C86844" w:rsidRPr="00126A57" w:rsidRDefault="00FE183C" w:rsidP="00126A57">
            <w:pPr>
              <w:spacing w:line="360" w:lineRule="auto"/>
              <w:jc w:val="center"/>
              <w:rPr>
                <w:rFonts w:cstheme="minorHAnsi"/>
                <w:b/>
                <w:bCs/>
              </w:rPr>
            </w:pPr>
            <w:r w:rsidRPr="00126A57">
              <w:rPr>
                <w:rFonts w:cstheme="minorHAnsi"/>
                <w:b/>
                <w:bCs/>
              </w:rPr>
              <w:t>100,00</w:t>
            </w:r>
          </w:p>
        </w:tc>
      </w:tr>
      <w:tr w:rsidR="00C86844" w:rsidRPr="00825EA9" w14:paraId="5723FD28" w14:textId="0E3F2C84" w:rsidTr="00C86844">
        <w:tc>
          <w:tcPr>
            <w:tcW w:w="846" w:type="dxa"/>
          </w:tcPr>
          <w:p w14:paraId="6909DAE1" w14:textId="77777777" w:rsidR="00C86844" w:rsidRPr="00825EA9" w:rsidRDefault="00C86844" w:rsidP="00C86844">
            <w:pPr>
              <w:spacing w:line="360" w:lineRule="auto"/>
              <w:jc w:val="both"/>
              <w:rPr>
                <w:rFonts w:cstheme="minorHAnsi"/>
              </w:rPr>
            </w:pPr>
          </w:p>
        </w:tc>
        <w:tc>
          <w:tcPr>
            <w:tcW w:w="1134" w:type="dxa"/>
          </w:tcPr>
          <w:p w14:paraId="3A1ED449" w14:textId="77777777" w:rsidR="00C86844" w:rsidRPr="00825EA9" w:rsidRDefault="00C86844" w:rsidP="00C86844">
            <w:pPr>
              <w:spacing w:line="360" w:lineRule="auto"/>
              <w:jc w:val="both"/>
              <w:rPr>
                <w:rFonts w:cstheme="minorHAnsi"/>
              </w:rPr>
            </w:pPr>
          </w:p>
        </w:tc>
        <w:tc>
          <w:tcPr>
            <w:tcW w:w="850" w:type="dxa"/>
          </w:tcPr>
          <w:p w14:paraId="4BC2D999" w14:textId="77777777" w:rsidR="00C86844" w:rsidRPr="00825EA9" w:rsidRDefault="00C86844" w:rsidP="00C86844">
            <w:pPr>
              <w:spacing w:line="360" w:lineRule="auto"/>
              <w:jc w:val="both"/>
              <w:rPr>
                <w:rFonts w:cstheme="minorHAnsi"/>
              </w:rPr>
            </w:pPr>
            <w:r w:rsidRPr="00825EA9">
              <w:rPr>
                <w:rFonts w:cstheme="minorHAnsi"/>
              </w:rPr>
              <w:t>4010</w:t>
            </w:r>
          </w:p>
        </w:tc>
        <w:tc>
          <w:tcPr>
            <w:tcW w:w="2694" w:type="dxa"/>
            <w:vMerge/>
          </w:tcPr>
          <w:p w14:paraId="04088AB6" w14:textId="77777777" w:rsidR="00C86844" w:rsidRPr="00825EA9" w:rsidRDefault="00C86844" w:rsidP="00C86844">
            <w:pPr>
              <w:spacing w:line="360" w:lineRule="auto"/>
              <w:jc w:val="both"/>
              <w:rPr>
                <w:rFonts w:cstheme="minorHAnsi"/>
              </w:rPr>
            </w:pPr>
          </w:p>
        </w:tc>
        <w:tc>
          <w:tcPr>
            <w:tcW w:w="1417" w:type="dxa"/>
          </w:tcPr>
          <w:p w14:paraId="1D5EF301" w14:textId="2980DDBC" w:rsidR="00C86844" w:rsidRPr="00825EA9" w:rsidRDefault="00C86844" w:rsidP="00126A57">
            <w:pPr>
              <w:spacing w:line="360" w:lineRule="auto"/>
              <w:jc w:val="center"/>
              <w:rPr>
                <w:rFonts w:cstheme="minorHAnsi"/>
              </w:rPr>
            </w:pPr>
            <w:r>
              <w:rPr>
                <w:rFonts w:cstheme="minorHAnsi"/>
              </w:rPr>
              <w:t>862,59</w:t>
            </w:r>
          </w:p>
        </w:tc>
        <w:tc>
          <w:tcPr>
            <w:tcW w:w="1418" w:type="dxa"/>
          </w:tcPr>
          <w:p w14:paraId="42765D4B" w14:textId="094D6CFF" w:rsidR="00C86844" w:rsidRPr="00825EA9" w:rsidRDefault="00FE183C" w:rsidP="00126A57">
            <w:pPr>
              <w:spacing w:line="360" w:lineRule="auto"/>
              <w:jc w:val="center"/>
              <w:rPr>
                <w:rFonts w:cstheme="minorHAnsi"/>
              </w:rPr>
            </w:pPr>
            <w:r>
              <w:rPr>
                <w:rFonts w:cstheme="minorHAnsi"/>
              </w:rPr>
              <w:t>862,</w:t>
            </w:r>
            <w:r w:rsidR="00FC0182">
              <w:rPr>
                <w:rFonts w:cstheme="minorHAnsi"/>
              </w:rPr>
              <w:t>5</w:t>
            </w:r>
            <w:r>
              <w:rPr>
                <w:rFonts w:cstheme="minorHAnsi"/>
              </w:rPr>
              <w:t>9</w:t>
            </w:r>
          </w:p>
        </w:tc>
        <w:tc>
          <w:tcPr>
            <w:tcW w:w="1417" w:type="dxa"/>
          </w:tcPr>
          <w:p w14:paraId="289B7123" w14:textId="562BE859" w:rsidR="00C86844" w:rsidRPr="00825EA9" w:rsidRDefault="00FE183C" w:rsidP="00126A57">
            <w:pPr>
              <w:spacing w:line="360" w:lineRule="auto"/>
              <w:jc w:val="center"/>
              <w:rPr>
                <w:rFonts w:cstheme="minorHAnsi"/>
              </w:rPr>
            </w:pPr>
            <w:r>
              <w:rPr>
                <w:rFonts w:cstheme="minorHAnsi"/>
              </w:rPr>
              <w:t>100,00</w:t>
            </w:r>
          </w:p>
        </w:tc>
      </w:tr>
      <w:tr w:rsidR="00C86844" w:rsidRPr="00825EA9" w14:paraId="5063E809" w14:textId="6E50137E" w:rsidTr="00C86844">
        <w:tc>
          <w:tcPr>
            <w:tcW w:w="846" w:type="dxa"/>
          </w:tcPr>
          <w:p w14:paraId="7D788665" w14:textId="77777777" w:rsidR="00C86844" w:rsidRPr="00825EA9" w:rsidRDefault="00C86844" w:rsidP="00C86844">
            <w:pPr>
              <w:spacing w:line="360" w:lineRule="auto"/>
              <w:jc w:val="both"/>
              <w:rPr>
                <w:rFonts w:cstheme="minorHAnsi"/>
              </w:rPr>
            </w:pPr>
          </w:p>
        </w:tc>
        <w:tc>
          <w:tcPr>
            <w:tcW w:w="1134" w:type="dxa"/>
          </w:tcPr>
          <w:p w14:paraId="13C8D16C" w14:textId="77777777" w:rsidR="00C86844" w:rsidRPr="00825EA9" w:rsidRDefault="00C86844" w:rsidP="00C86844">
            <w:pPr>
              <w:spacing w:line="360" w:lineRule="auto"/>
              <w:jc w:val="both"/>
              <w:rPr>
                <w:rFonts w:cstheme="minorHAnsi"/>
              </w:rPr>
            </w:pPr>
          </w:p>
        </w:tc>
        <w:tc>
          <w:tcPr>
            <w:tcW w:w="850" w:type="dxa"/>
          </w:tcPr>
          <w:p w14:paraId="1A16D21C" w14:textId="77777777" w:rsidR="00C86844" w:rsidRPr="00825EA9" w:rsidRDefault="00C86844" w:rsidP="00C86844">
            <w:pPr>
              <w:spacing w:line="360" w:lineRule="auto"/>
              <w:jc w:val="both"/>
              <w:rPr>
                <w:rFonts w:cstheme="minorHAnsi"/>
              </w:rPr>
            </w:pPr>
            <w:r w:rsidRPr="00825EA9">
              <w:rPr>
                <w:rFonts w:cstheme="minorHAnsi"/>
              </w:rPr>
              <w:t>4110</w:t>
            </w:r>
          </w:p>
        </w:tc>
        <w:tc>
          <w:tcPr>
            <w:tcW w:w="2694" w:type="dxa"/>
            <w:vMerge/>
          </w:tcPr>
          <w:p w14:paraId="78AE3D45" w14:textId="77777777" w:rsidR="00C86844" w:rsidRPr="00825EA9" w:rsidRDefault="00C86844" w:rsidP="00C86844">
            <w:pPr>
              <w:spacing w:line="360" w:lineRule="auto"/>
              <w:jc w:val="both"/>
              <w:rPr>
                <w:rFonts w:cstheme="minorHAnsi"/>
              </w:rPr>
            </w:pPr>
          </w:p>
        </w:tc>
        <w:tc>
          <w:tcPr>
            <w:tcW w:w="1417" w:type="dxa"/>
          </w:tcPr>
          <w:p w14:paraId="4E96F78B" w14:textId="4FC74C83" w:rsidR="00C86844" w:rsidRPr="00825EA9" w:rsidRDefault="00C86844" w:rsidP="00126A57">
            <w:pPr>
              <w:spacing w:line="360" w:lineRule="auto"/>
              <w:jc w:val="center"/>
              <w:rPr>
                <w:rFonts w:cstheme="minorHAnsi"/>
              </w:rPr>
            </w:pPr>
            <w:r w:rsidRPr="00825EA9">
              <w:rPr>
                <w:rFonts w:cstheme="minorHAnsi"/>
              </w:rPr>
              <w:t>14</w:t>
            </w:r>
            <w:r>
              <w:rPr>
                <w:rFonts w:cstheme="minorHAnsi"/>
              </w:rPr>
              <w:t>8,28</w:t>
            </w:r>
          </w:p>
        </w:tc>
        <w:tc>
          <w:tcPr>
            <w:tcW w:w="1418" w:type="dxa"/>
          </w:tcPr>
          <w:p w14:paraId="7D5F004E" w14:textId="06B5B25E" w:rsidR="00C86844" w:rsidRPr="00825EA9" w:rsidRDefault="00FE183C" w:rsidP="00126A57">
            <w:pPr>
              <w:spacing w:line="360" w:lineRule="auto"/>
              <w:jc w:val="center"/>
              <w:rPr>
                <w:rFonts w:cstheme="minorHAnsi"/>
              </w:rPr>
            </w:pPr>
            <w:r>
              <w:rPr>
                <w:rFonts w:cstheme="minorHAnsi"/>
              </w:rPr>
              <w:t>148,28</w:t>
            </w:r>
          </w:p>
        </w:tc>
        <w:tc>
          <w:tcPr>
            <w:tcW w:w="1417" w:type="dxa"/>
          </w:tcPr>
          <w:p w14:paraId="1108C96E" w14:textId="07386F0B" w:rsidR="00C86844" w:rsidRPr="00825EA9" w:rsidRDefault="00FE183C" w:rsidP="00126A57">
            <w:pPr>
              <w:spacing w:line="360" w:lineRule="auto"/>
              <w:jc w:val="center"/>
              <w:rPr>
                <w:rFonts w:cstheme="minorHAnsi"/>
              </w:rPr>
            </w:pPr>
            <w:r>
              <w:rPr>
                <w:rFonts w:cstheme="minorHAnsi"/>
              </w:rPr>
              <w:t>100,00</w:t>
            </w:r>
          </w:p>
        </w:tc>
      </w:tr>
      <w:tr w:rsidR="00C86844" w:rsidRPr="00825EA9" w14:paraId="6339EF38" w14:textId="19242FCB" w:rsidTr="00C86844">
        <w:tc>
          <w:tcPr>
            <w:tcW w:w="846" w:type="dxa"/>
          </w:tcPr>
          <w:p w14:paraId="0689F00F" w14:textId="77777777" w:rsidR="00C86844" w:rsidRPr="00825EA9" w:rsidRDefault="00C86844" w:rsidP="00C86844">
            <w:pPr>
              <w:spacing w:line="360" w:lineRule="auto"/>
              <w:jc w:val="both"/>
              <w:rPr>
                <w:rFonts w:cstheme="minorHAnsi"/>
              </w:rPr>
            </w:pPr>
          </w:p>
        </w:tc>
        <w:tc>
          <w:tcPr>
            <w:tcW w:w="1134" w:type="dxa"/>
          </w:tcPr>
          <w:p w14:paraId="74CB2672" w14:textId="77777777" w:rsidR="00C86844" w:rsidRPr="00825EA9" w:rsidRDefault="00C86844" w:rsidP="00C86844">
            <w:pPr>
              <w:spacing w:line="360" w:lineRule="auto"/>
              <w:jc w:val="both"/>
              <w:rPr>
                <w:rFonts w:cstheme="minorHAnsi"/>
              </w:rPr>
            </w:pPr>
          </w:p>
        </w:tc>
        <w:tc>
          <w:tcPr>
            <w:tcW w:w="850" w:type="dxa"/>
          </w:tcPr>
          <w:p w14:paraId="308EC9B1" w14:textId="77777777" w:rsidR="00C86844" w:rsidRPr="00825EA9" w:rsidRDefault="00C86844" w:rsidP="00C86844">
            <w:pPr>
              <w:spacing w:line="360" w:lineRule="auto"/>
              <w:jc w:val="both"/>
              <w:rPr>
                <w:rFonts w:cstheme="minorHAnsi"/>
              </w:rPr>
            </w:pPr>
            <w:r w:rsidRPr="00825EA9">
              <w:rPr>
                <w:rFonts w:cstheme="minorHAnsi"/>
              </w:rPr>
              <w:t>4120</w:t>
            </w:r>
          </w:p>
        </w:tc>
        <w:tc>
          <w:tcPr>
            <w:tcW w:w="2694" w:type="dxa"/>
            <w:vMerge/>
          </w:tcPr>
          <w:p w14:paraId="51CAABA1" w14:textId="77777777" w:rsidR="00C86844" w:rsidRPr="00825EA9" w:rsidRDefault="00C86844" w:rsidP="00C86844">
            <w:pPr>
              <w:spacing w:line="360" w:lineRule="auto"/>
              <w:jc w:val="both"/>
              <w:rPr>
                <w:rFonts w:cstheme="minorHAnsi"/>
              </w:rPr>
            </w:pPr>
          </w:p>
        </w:tc>
        <w:tc>
          <w:tcPr>
            <w:tcW w:w="1417" w:type="dxa"/>
          </w:tcPr>
          <w:p w14:paraId="67240463" w14:textId="2BCF27EA" w:rsidR="00C86844" w:rsidRPr="00825EA9" w:rsidRDefault="00C86844" w:rsidP="00126A57">
            <w:pPr>
              <w:spacing w:line="360" w:lineRule="auto"/>
              <w:jc w:val="center"/>
              <w:rPr>
                <w:rFonts w:cstheme="minorHAnsi"/>
              </w:rPr>
            </w:pPr>
            <w:r>
              <w:rPr>
                <w:rFonts w:cstheme="minorHAnsi"/>
              </w:rPr>
              <w:t>21,13</w:t>
            </w:r>
          </w:p>
        </w:tc>
        <w:tc>
          <w:tcPr>
            <w:tcW w:w="1418" w:type="dxa"/>
          </w:tcPr>
          <w:p w14:paraId="2D88EA0F" w14:textId="0E2BF72D" w:rsidR="00C86844" w:rsidRPr="00825EA9" w:rsidRDefault="00FE183C" w:rsidP="00126A57">
            <w:pPr>
              <w:spacing w:line="360" w:lineRule="auto"/>
              <w:jc w:val="center"/>
              <w:rPr>
                <w:rFonts w:cstheme="minorHAnsi"/>
              </w:rPr>
            </w:pPr>
            <w:r>
              <w:rPr>
                <w:rFonts w:cstheme="minorHAnsi"/>
              </w:rPr>
              <w:t>21,13</w:t>
            </w:r>
          </w:p>
        </w:tc>
        <w:tc>
          <w:tcPr>
            <w:tcW w:w="1417" w:type="dxa"/>
          </w:tcPr>
          <w:p w14:paraId="1C4A4661" w14:textId="69CECA94" w:rsidR="00C86844" w:rsidRPr="00825EA9" w:rsidRDefault="00FE183C" w:rsidP="00126A57">
            <w:pPr>
              <w:spacing w:line="360" w:lineRule="auto"/>
              <w:jc w:val="center"/>
              <w:rPr>
                <w:rFonts w:cstheme="minorHAnsi"/>
              </w:rPr>
            </w:pPr>
            <w:r>
              <w:rPr>
                <w:rFonts w:cstheme="minorHAnsi"/>
              </w:rPr>
              <w:t>100,00</w:t>
            </w:r>
          </w:p>
        </w:tc>
      </w:tr>
      <w:tr w:rsidR="00C86844" w:rsidRPr="00825EA9" w14:paraId="2D95D60A" w14:textId="687AC397" w:rsidTr="00C86844">
        <w:tc>
          <w:tcPr>
            <w:tcW w:w="846" w:type="dxa"/>
          </w:tcPr>
          <w:p w14:paraId="1A283024" w14:textId="77777777" w:rsidR="00C86844" w:rsidRPr="00825EA9" w:rsidRDefault="00C86844" w:rsidP="00C86844">
            <w:pPr>
              <w:spacing w:line="360" w:lineRule="auto"/>
              <w:jc w:val="both"/>
              <w:rPr>
                <w:rFonts w:cstheme="minorHAnsi"/>
              </w:rPr>
            </w:pPr>
            <w:r w:rsidRPr="00825EA9">
              <w:rPr>
                <w:rFonts w:cstheme="minorHAnsi"/>
              </w:rPr>
              <w:t>801</w:t>
            </w:r>
          </w:p>
        </w:tc>
        <w:tc>
          <w:tcPr>
            <w:tcW w:w="1134" w:type="dxa"/>
          </w:tcPr>
          <w:p w14:paraId="12CBA421" w14:textId="77777777" w:rsidR="00C86844" w:rsidRPr="00825EA9" w:rsidRDefault="00C86844" w:rsidP="00C86844">
            <w:pPr>
              <w:spacing w:line="360" w:lineRule="auto"/>
              <w:jc w:val="both"/>
              <w:rPr>
                <w:rFonts w:cstheme="minorHAnsi"/>
              </w:rPr>
            </w:pPr>
            <w:r w:rsidRPr="00825EA9">
              <w:rPr>
                <w:rFonts w:cstheme="minorHAnsi"/>
              </w:rPr>
              <w:t>80</w:t>
            </w:r>
            <w:r>
              <w:rPr>
                <w:rFonts w:cstheme="minorHAnsi"/>
              </w:rPr>
              <w:t>1</w:t>
            </w:r>
            <w:r w:rsidRPr="00825EA9">
              <w:rPr>
                <w:rFonts w:cstheme="minorHAnsi"/>
              </w:rPr>
              <w:t>95</w:t>
            </w:r>
          </w:p>
        </w:tc>
        <w:tc>
          <w:tcPr>
            <w:tcW w:w="850" w:type="dxa"/>
          </w:tcPr>
          <w:p w14:paraId="296451AB" w14:textId="77777777" w:rsidR="00C86844" w:rsidRPr="00825EA9" w:rsidRDefault="00C86844" w:rsidP="00C86844">
            <w:pPr>
              <w:spacing w:line="360" w:lineRule="auto"/>
              <w:jc w:val="both"/>
              <w:rPr>
                <w:rFonts w:cstheme="minorHAnsi"/>
              </w:rPr>
            </w:pPr>
          </w:p>
        </w:tc>
        <w:tc>
          <w:tcPr>
            <w:tcW w:w="2694" w:type="dxa"/>
            <w:vMerge w:val="restart"/>
          </w:tcPr>
          <w:p w14:paraId="299320FE" w14:textId="77777777" w:rsidR="00C86844" w:rsidRPr="00825EA9" w:rsidRDefault="00C86844" w:rsidP="00C86844">
            <w:pPr>
              <w:spacing w:line="360" w:lineRule="auto"/>
              <w:jc w:val="both"/>
              <w:rPr>
                <w:rFonts w:cstheme="minorHAnsi"/>
              </w:rPr>
            </w:pPr>
            <w:r w:rsidRPr="00825EA9">
              <w:rPr>
                <w:rFonts w:cstheme="minorHAnsi"/>
              </w:rPr>
              <w:t>Edukacja dzieci z Ukrainy</w:t>
            </w:r>
          </w:p>
        </w:tc>
        <w:tc>
          <w:tcPr>
            <w:tcW w:w="1417" w:type="dxa"/>
          </w:tcPr>
          <w:p w14:paraId="226619DC" w14:textId="453B0C2E" w:rsidR="00C86844" w:rsidRPr="00825EA9" w:rsidRDefault="00C86844" w:rsidP="00126A57">
            <w:pPr>
              <w:spacing w:line="360" w:lineRule="auto"/>
              <w:jc w:val="center"/>
              <w:rPr>
                <w:rFonts w:cstheme="minorHAnsi"/>
              </w:rPr>
            </w:pPr>
            <w:r>
              <w:rPr>
                <w:rFonts w:cstheme="minorHAnsi"/>
                <w:b/>
                <w:bCs/>
              </w:rPr>
              <w:t>10.411,00</w:t>
            </w:r>
          </w:p>
        </w:tc>
        <w:tc>
          <w:tcPr>
            <w:tcW w:w="1418" w:type="dxa"/>
          </w:tcPr>
          <w:p w14:paraId="175DE523" w14:textId="59859294" w:rsidR="00C86844" w:rsidRPr="00E000BC" w:rsidRDefault="00D3256F" w:rsidP="00126A57">
            <w:pPr>
              <w:spacing w:line="360" w:lineRule="auto"/>
              <w:jc w:val="center"/>
              <w:rPr>
                <w:rFonts w:cstheme="minorHAnsi"/>
                <w:b/>
                <w:bCs/>
              </w:rPr>
            </w:pPr>
            <w:r w:rsidRPr="00E000BC">
              <w:rPr>
                <w:rFonts w:cstheme="minorHAnsi"/>
                <w:b/>
                <w:bCs/>
              </w:rPr>
              <w:t>3.186,37</w:t>
            </w:r>
          </w:p>
        </w:tc>
        <w:tc>
          <w:tcPr>
            <w:tcW w:w="1417" w:type="dxa"/>
          </w:tcPr>
          <w:p w14:paraId="48AE5537" w14:textId="7A05BB80" w:rsidR="00C86844" w:rsidRPr="00E000BC" w:rsidRDefault="00E000BC" w:rsidP="00126A57">
            <w:pPr>
              <w:spacing w:line="360" w:lineRule="auto"/>
              <w:jc w:val="center"/>
              <w:rPr>
                <w:rFonts w:cstheme="minorHAnsi"/>
                <w:b/>
                <w:bCs/>
              </w:rPr>
            </w:pPr>
            <w:r w:rsidRPr="00E000BC">
              <w:rPr>
                <w:rFonts w:cstheme="minorHAnsi"/>
                <w:b/>
                <w:bCs/>
              </w:rPr>
              <w:t>30,61</w:t>
            </w:r>
          </w:p>
        </w:tc>
      </w:tr>
      <w:tr w:rsidR="00C86844" w:rsidRPr="00825EA9" w14:paraId="5A7248B4" w14:textId="63080541" w:rsidTr="00C86844">
        <w:tc>
          <w:tcPr>
            <w:tcW w:w="846" w:type="dxa"/>
          </w:tcPr>
          <w:p w14:paraId="1F4EC6C2" w14:textId="77777777" w:rsidR="00C86844" w:rsidRPr="00825EA9" w:rsidRDefault="00C86844" w:rsidP="00C86844">
            <w:pPr>
              <w:spacing w:line="360" w:lineRule="auto"/>
              <w:jc w:val="both"/>
              <w:rPr>
                <w:rFonts w:cstheme="minorHAnsi"/>
              </w:rPr>
            </w:pPr>
          </w:p>
        </w:tc>
        <w:tc>
          <w:tcPr>
            <w:tcW w:w="1134" w:type="dxa"/>
          </w:tcPr>
          <w:p w14:paraId="2C2BCB55" w14:textId="77777777" w:rsidR="00C86844" w:rsidRPr="00825EA9" w:rsidRDefault="00C86844" w:rsidP="00C86844">
            <w:pPr>
              <w:spacing w:line="360" w:lineRule="auto"/>
              <w:jc w:val="both"/>
              <w:rPr>
                <w:rFonts w:cstheme="minorHAnsi"/>
              </w:rPr>
            </w:pPr>
          </w:p>
        </w:tc>
        <w:tc>
          <w:tcPr>
            <w:tcW w:w="850" w:type="dxa"/>
          </w:tcPr>
          <w:p w14:paraId="272440F7" w14:textId="77777777" w:rsidR="00C86844" w:rsidRPr="00825EA9" w:rsidRDefault="00C86844" w:rsidP="00C86844">
            <w:pPr>
              <w:spacing w:line="360" w:lineRule="auto"/>
              <w:jc w:val="both"/>
              <w:rPr>
                <w:rFonts w:cstheme="minorHAnsi"/>
              </w:rPr>
            </w:pPr>
            <w:r w:rsidRPr="00825EA9">
              <w:rPr>
                <w:rFonts w:cstheme="minorHAnsi"/>
              </w:rPr>
              <w:t>4110</w:t>
            </w:r>
          </w:p>
        </w:tc>
        <w:tc>
          <w:tcPr>
            <w:tcW w:w="2694" w:type="dxa"/>
            <w:vMerge/>
          </w:tcPr>
          <w:p w14:paraId="1EBC1EA2" w14:textId="77777777" w:rsidR="00C86844" w:rsidRPr="00825EA9" w:rsidRDefault="00C86844" w:rsidP="00C86844">
            <w:pPr>
              <w:spacing w:line="360" w:lineRule="auto"/>
              <w:jc w:val="both"/>
              <w:rPr>
                <w:rFonts w:cstheme="minorHAnsi"/>
              </w:rPr>
            </w:pPr>
          </w:p>
        </w:tc>
        <w:tc>
          <w:tcPr>
            <w:tcW w:w="1417" w:type="dxa"/>
          </w:tcPr>
          <w:p w14:paraId="4C1B5612" w14:textId="054F2831" w:rsidR="00C86844" w:rsidRPr="00825EA9" w:rsidRDefault="00C86844" w:rsidP="00126A57">
            <w:pPr>
              <w:spacing w:line="360" w:lineRule="auto"/>
              <w:jc w:val="center"/>
              <w:rPr>
                <w:rFonts w:cstheme="minorHAnsi"/>
              </w:rPr>
            </w:pPr>
            <w:r>
              <w:rPr>
                <w:rFonts w:cstheme="minorHAnsi"/>
              </w:rPr>
              <w:t>1.062,00</w:t>
            </w:r>
          </w:p>
        </w:tc>
        <w:tc>
          <w:tcPr>
            <w:tcW w:w="1418" w:type="dxa"/>
          </w:tcPr>
          <w:p w14:paraId="21DB8EA1" w14:textId="42C29736" w:rsidR="00C86844" w:rsidRPr="00825EA9" w:rsidRDefault="00D3256F" w:rsidP="00126A57">
            <w:pPr>
              <w:spacing w:line="360" w:lineRule="auto"/>
              <w:jc w:val="center"/>
              <w:rPr>
                <w:rFonts w:cstheme="minorHAnsi"/>
              </w:rPr>
            </w:pPr>
            <w:r>
              <w:rPr>
                <w:rFonts w:cstheme="minorHAnsi"/>
              </w:rPr>
              <w:t>180,85</w:t>
            </w:r>
          </w:p>
        </w:tc>
        <w:tc>
          <w:tcPr>
            <w:tcW w:w="1417" w:type="dxa"/>
          </w:tcPr>
          <w:p w14:paraId="45BE8C7E" w14:textId="0F5168FC" w:rsidR="00C86844" w:rsidRPr="00825EA9" w:rsidRDefault="00E000BC" w:rsidP="00126A57">
            <w:pPr>
              <w:spacing w:line="360" w:lineRule="auto"/>
              <w:jc w:val="center"/>
              <w:rPr>
                <w:rFonts w:cstheme="minorHAnsi"/>
              </w:rPr>
            </w:pPr>
            <w:r>
              <w:rPr>
                <w:rFonts w:cstheme="minorHAnsi"/>
              </w:rPr>
              <w:t>17,03</w:t>
            </w:r>
          </w:p>
        </w:tc>
      </w:tr>
      <w:tr w:rsidR="00C86844" w:rsidRPr="00825EA9" w14:paraId="67CB4DF1" w14:textId="3A209D9B" w:rsidTr="00C86844">
        <w:tc>
          <w:tcPr>
            <w:tcW w:w="846" w:type="dxa"/>
          </w:tcPr>
          <w:p w14:paraId="7F28FC6D" w14:textId="77777777" w:rsidR="00C86844" w:rsidRPr="00825EA9" w:rsidRDefault="00C86844" w:rsidP="00C86844">
            <w:pPr>
              <w:spacing w:line="360" w:lineRule="auto"/>
              <w:jc w:val="both"/>
              <w:rPr>
                <w:rFonts w:cstheme="minorHAnsi"/>
              </w:rPr>
            </w:pPr>
          </w:p>
        </w:tc>
        <w:tc>
          <w:tcPr>
            <w:tcW w:w="1134" w:type="dxa"/>
          </w:tcPr>
          <w:p w14:paraId="6268E1CC" w14:textId="77777777" w:rsidR="00C86844" w:rsidRPr="00825EA9" w:rsidRDefault="00C86844" w:rsidP="00C86844">
            <w:pPr>
              <w:spacing w:line="360" w:lineRule="auto"/>
              <w:jc w:val="both"/>
              <w:rPr>
                <w:rFonts w:cstheme="minorHAnsi"/>
              </w:rPr>
            </w:pPr>
          </w:p>
        </w:tc>
        <w:tc>
          <w:tcPr>
            <w:tcW w:w="850" w:type="dxa"/>
          </w:tcPr>
          <w:p w14:paraId="6CAB4738" w14:textId="77777777" w:rsidR="00C86844" w:rsidRPr="00825EA9" w:rsidRDefault="00C86844" w:rsidP="00C86844">
            <w:pPr>
              <w:spacing w:line="360" w:lineRule="auto"/>
              <w:jc w:val="both"/>
              <w:rPr>
                <w:rFonts w:cstheme="minorHAnsi"/>
              </w:rPr>
            </w:pPr>
            <w:r w:rsidRPr="00825EA9">
              <w:rPr>
                <w:rFonts w:cstheme="minorHAnsi"/>
              </w:rPr>
              <w:t>4120</w:t>
            </w:r>
          </w:p>
        </w:tc>
        <w:tc>
          <w:tcPr>
            <w:tcW w:w="2694" w:type="dxa"/>
            <w:vMerge/>
          </w:tcPr>
          <w:p w14:paraId="58DF36A5" w14:textId="77777777" w:rsidR="00C86844" w:rsidRPr="00825EA9" w:rsidRDefault="00C86844" w:rsidP="00C86844">
            <w:pPr>
              <w:spacing w:line="360" w:lineRule="auto"/>
              <w:jc w:val="both"/>
              <w:rPr>
                <w:rFonts w:cstheme="minorHAnsi"/>
              </w:rPr>
            </w:pPr>
          </w:p>
        </w:tc>
        <w:tc>
          <w:tcPr>
            <w:tcW w:w="1417" w:type="dxa"/>
          </w:tcPr>
          <w:p w14:paraId="592FF4E4" w14:textId="48C58D5B" w:rsidR="00C86844" w:rsidRPr="00825EA9" w:rsidRDefault="00C86844" w:rsidP="00126A57">
            <w:pPr>
              <w:spacing w:line="360" w:lineRule="auto"/>
              <w:jc w:val="center"/>
              <w:rPr>
                <w:rFonts w:cstheme="minorHAnsi"/>
              </w:rPr>
            </w:pPr>
            <w:r>
              <w:rPr>
                <w:rFonts w:cstheme="minorHAnsi"/>
              </w:rPr>
              <w:t>169,00</w:t>
            </w:r>
          </w:p>
        </w:tc>
        <w:tc>
          <w:tcPr>
            <w:tcW w:w="1418" w:type="dxa"/>
          </w:tcPr>
          <w:p w14:paraId="0F0E6F8B" w14:textId="68AAFAF7" w:rsidR="00C86844" w:rsidRPr="00825EA9" w:rsidRDefault="00D3256F" w:rsidP="00126A57">
            <w:pPr>
              <w:spacing w:line="360" w:lineRule="auto"/>
              <w:jc w:val="center"/>
              <w:rPr>
                <w:rFonts w:cstheme="minorHAnsi"/>
              </w:rPr>
            </w:pPr>
            <w:r>
              <w:rPr>
                <w:rFonts w:cstheme="minorHAnsi"/>
              </w:rPr>
              <w:t>25,76</w:t>
            </w:r>
          </w:p>
        </w:tc>
        <w:tc>
          <w:tcPr>
            <w:tcW w:w="1417" w:type="dxa"/>
          </w:tcPr>
          <w:p w14:paraId="104B295D" w14:textId="35FA7ED9" w:rsidR="00C86844" w:rsidRPr="00825EA9" w:rsidRDefault="00E000BC" w:rsidP="00126A57">
            <w:pPr>
              <w:spacing w:line="360" w:lineRule="auto"/>
              <w:jc w:val="center"/>
              <w:rPr>
                <w:rFonts w:cstheme="minorHAnsi"/>
              </w:rPr>
            </w:pPr>
            <w:r>
              <w:rPr>
                <w:rFonts w:cstheme="minorHAnsi"/>
              </w:rPr>
              <w:t>15,24</w:t>
            </w:r>
          </w:p>
        </w:tc>
      </w:tr>
      <w:tr w:rsidR="00C86844" w:rsidRPr="00825EA9" w14:paraId="14FD82EA" w14:textId="2E7E9766" w:rsidTr="00C86844">
        <w:tc>
          <w:tcPr>
            <w:tcW w:w="846" w:type="dxa"/>
          </w:tcPr>
          <w:p w14:paraId="4C80618C" w14:textId="77777777" w:rsidR="00C86844" w:rsidRPr="00825EA9" w:rsidRDefault="00C86844" w:rsidP="00C86844">
            <w:pPr>
              <w:spacing w:line="360" w:lineRule="auto"/>
              <w:jc w:val="both"/>
              <w:rPr>
                <w:rFonts w:cstheme="minorHAnsi"/>
              </w:rPr>
            </w:pPr>
          </w:p>
        </w:tc>
        <w:tc>
          <w:tcPr>
            <w:tcW w:w="1134" w:type="dxa"/>
          </w:tcPr>
          <w:p w14:paraId="742B1F7B" w14:textId="77777777" w:rsidR="00C86844" w:rsidRPr="00825EA9" w:rsidRDefault="00C86844" w:rsidP="00C86844">
            <w:pPr>
              <w:spacing w:line="360" w:lineRule="auto"/>
              <w:jc w:val="both"/>
              <w:rPr>
                <w:rFonts w:cstheme="minorHAnsi"/>
              </w:rPr>
            </w:pPr>
          </w:p>
        </w:tc>
        <w:tc>
          <w:tcPr>
            <w:tcW w:w="850" w:type="dxa"/>
          </w:tcPr>
          <w:p w14:paraId="3563B9E7" w14:textId="77777777" w:rsidR="00C86844" w:rsidRPr="00825EA9" w:rsidRDefault="00C86844" w:rsidP="00C86844">
            <w:pPr>
              <w:spacing w:line="360" w:lineRule="auto"/>
              <w:jc w:val="both"/>
              <w:rPr>
                <w:rFonts w:cstheme="minorHAnsi"/>
              </w:rPr>
            </w:pPr>
            <w:r w:rsidRPr="00825EA9">
              <w:rPr>
                <w:rFonts w:cstheme="minorHAnsi"/>
              </w:rPr>
              <w:t>4240</w:t>
            </w:r>
          </w:p>
        </w:tc>
        <w:tc>
          <w:tcPr>
            <w:tcW w:w="2694" w:type="dxa"/>
            <w:vMerge/>
          </w:tcPr>
          <w:p w14:paraId="1A40D126" w14:textId="77777777" w:rsidR="00C86844" w:rsidRPr="00825EA9" w:rsidRDefault="00C86844" w:rsidP="00C86844">
            <w:pPr>
              <w:spacing w:line="360" w:lineRule="auto"/>
              <w:jc w:val="both"/>
              <w:rPr>
                <w:rFonts w:cstheme="minorHAnsi"/>
              </w:rPr>
            </w:pPr>
          </w:p>
        </w:tc>
        <w:tc>
          <w:tcPr>
            <w:tcW w:w="1417" w:type="dxa"/>
          </w:tcPr>
          <w:p w14:paraId="71806410" w14:textId="5DCCC6AE" w:rsidR="00C86844" w:rsidRPr="00825EA9" w:rsidRDefault="00C86844" w:rsidP="00126A57">
            <w:pPr>
              <w:spacing w:line="360" w:lineRule="auto"/>
              <w:jc w:val="center"/>
              <w:rPr>
                <w:rFonts w:cstheme="minorHAnsi"/>
              </w:rPr>
            </w:pPr>
            <w:r>
              <w:rPr>
                <w:rFonts w:cstheme="minorHAnsi"/>
              </w:rPr>
              <w:t>833,00</w:t>
            </w:r>
          </w:p>
        </w:tc>
        <w:tc>
          <w:tcPr>
            <w:tcW w:w="1418" w:type="dxa"/>
          </w:tcPr>
          <w:p w14:paraId="3B845633" w14:textId="5391BF8D" w:rsidR="00C86844" w:rsidRPr="00825EA9" w:rsidRDefault="00D3256F" w:rsidP="00126A57">
            <w:pPr>
              <w:spacing w:line="360" w:lineRule="auto"/>
              <w:jc w:val="center"/>
              <w:rPr>
                <w:rFonts w:cstheme="minorHAnsi"/>
              </w:rPr>
            </w:pPr>
            <w:r>
              <w:rPr>
                <w:rFonts w:cstheme="minorHAnsi"/>
              </w:rPr>
              <w:t>0,00</w:t>
            </w:r>
          </w:p>
        </w:tc>
        <w:tc>
          <w:tcPr>
            <w:tcW w:w="1417" w:type="dxa"/>
          </w:tcPr>
          <w:p w14:paraId="4982E9E3" w14:textId="4B82E0A8" w:rsidR="00C86844" w:rsidRPr="00825EA9" w:rsidRDefault="00E000BC" w:rsidP="00126A57">
            <w:pPr>
              <w:spacing w:line="360" w:lineRule="auto"/>
              <w:jc w:val="center"/>
              <w:rPr>
                <w:rFonts w:cstheme="minorHAnsi"/>
              </w:rPr>
            </w:pPr>
            <w:r>
              <w:rPr>
                <w:rFonts w:cstheme="minorHAnsi"/>
              </w:rPr>
              <w:t>0,00</w:t>
            </w:r>
          </w:p>
        </w:tc>
      </w:tr>
      <w:tr w:rsidR="00C86844" w:rsidRPr="00825EA9" w14:paraId="5F1EEA44" w14:textId="3E538E65" w:rsidTr="00C86844">
        <w:tc>
          <w:tcPr>
            <w:tcW w:w="846" w:type="dxa"/>
          </w:tcPr>
          <w:p w14:paraId="347FADC1" w14:textId="77777777" w:rsidR="00C86844" w:rsidRPr="00825EA9" w:rsidRDefault="00C86844" w:rsidP="00C86844">
            <w:pPr>
              <w:spacing w:line="360" w:lineRule="auto"/>
              <w:jc w:val="both"/>
              <w:rPr>
                <w:rFonts w:cstheme="minorHAnsi"/>
              </w:rPr>
            </w:pPr>
          </w:p>
        </w:tc>
        <w:tc>
          <w:tcPr>
            <w:tcW w:w="1134" w:type="dxa"/>
          </w:tcPr>
          <w:p w14:paraId="2139991C" w14:textId="77777777" w:rsidR="00C86844" w:rsidRPr="00825EA9" w:rsidRDefault="00C86844" w:rsidP="00C86844">
            <w:pPr>
              <w:spacing w:line="360" w:lineRule="auto"/>
              <w:jc w:val="both"/>
              <w:rPr>
                <w:rFonts w:cstheme="minorHAnsi"/>
              </w:rPr>
            </w:pPr>
          </w:p>
        </w:tc>
        <w:tc>
          <w:tcPr>
            <w:tcW w:w="850" w:type="dxa"/>
          </w:tcPr>
          <w:p w14:paraId="39B39267" w14:textId="77777777" w:rsidR="00C86844" w:rsidRPr="00825EA9" w:rsidRDefault="00C86844" w:rsidP="00C86844">
            <w:pPr>
              <w:spacing w:line="360" w:lineRule="auto"/>
              <w:jc w:val="both"/>
              <w:rPr>
                <w:rFonts w:cstheme="minorHAnsi"/>
              </w:rPr>
            </w:pPr>
            <w:r w:rsidRPr="00825EA9">
              <w:rPr>
                <w:rFonts w:cstheme="minorHAnsi"/>
              </w:rPr>
              <w:t>4300</w:t>
            </w:r>
          </w:p>
        </w:tc>
        <w:tc>
          <w:tcPr>
            <w:tcW w:w="2694" w:type="dxa"/>
            <w:vMerge/>
          </w:tcPr>
          <w:p w14:paraId="7257868C" w14:textId="77777777" w:rsidR="00C86844" w:rsidRPr="00825EA9" w:rsidRDefault="00C86844" w:rsidP="00C86844">
            <w:pPr>
              <w:spacing w:line="360" w:lineRule="auto"/>
              <w:jc w:val="both"/>
              <w:rPr>
                <w:rFonts w:cstheme="minorHAnsi"/>
              </w:rPr>
            </w:pPr>
          </w:p>
        </w:tc>
        <w:tc>
          <w:tcPr>
            <w:tcW w:w="1417" w:type="dxa"/>
          </w:tcPr>
          <w:p w14:paraId="3C15C115" w14:textId="13EEED43" w:rsidR="00C86844" w:rsidRPr="00825EA9" w:rsidRDefault="00C86844" w:rsidP="00126A57">
            <w:pPr>
              <w:spacing w:line="360" w:lineRule="auto"/>
              <w:jc w:val="center"/>
              <w:rPr>
                <w:rFonts w:cstheme="minorHAnsi"/>
              </w:rPr>
            </w:pPr>
            <w:r>
              <w:rPr>
                <w:rFonts w:cstheme="minorHAnsi"/>
              </w:rPr>
              <w:t>2.164,00</w:t>
            </w:r>
          </w:p>
        </w:tc>
        <w:tc>
          <w:tcPr>
            <w:tcW w:w="1418" w:type="dxa"/>
          </w:tcPr>
          <w:p w14:paraId="12F70739" w14:textId="31CBB730" w:rsidR="00C86844" w:rsidRPr="00825EA9" w:rsidRDefault="00D3256F" w:rsidP="00126A57">
            <w:pPr>
              <w:spacing w:line="360" w:lineRule="auto"/>
              <w:jc w:val="center"/>
              <w:rPr>
                <w:rFonts w:cstheme="minorHAnsi"/>
              </w:rPr>
            </w:pPr>
            <w:r>
              <w:rPr>
                <w:rFonts w:cstheme="minorHAnsi"/>
              </w:rPr>
              <w:t>1.927,80</w:t>
            </w:r>
          </w:p>
        </w:tc>
        <w:tc>
          <w:tcPr>
            <w:tcW w:w="1417" w:type="dxa"/>
          </w:tcPr>
          <w:p w14:paraId="268A85DF" w14:textId="5AFCD6BF" w:rsidR="00C86844" w:rsidRPr="00825EA9" w:rsidRDefault="00E000BC" w:rsidP="00126A57">
            <w:pPr>
              <w:spacing w:line="360" w:lineRule="auto"/>
              <w:jc w:val="center"/>
              <w:rPr>
                <w:rFonts w:cstheme="minorHAnsi"/>
              </w:rPr>
            </w:pPr>
            <w:r>
              <w:rPr>
                <w:rFonts w:cstheme="minorHAnsi"/>
              </w:rPr>
              <w:t>89,09</w:t>
            </w:r>
          </w:p>
        </w:tc>
      </w:tr>
      <w:tr w:rsidR="00C86844" w:rsidRPr="00825EA9" w14:paraId="172B4BA2" w14:textId="2B3E72F0" w:rsidTr="00C86844">
        <w:tc>
          <w:tcPr>
            <w:tcW w:w="846" w:type="dxa"/>
          </w:tcPr>
          <w:p w14:paraId="79373D4F" w14:textId="77777777" w:rsidR="00C86844" w:rsidRPr="00825EA9" w:rsidRDefault="00C86844" w:rsidP="00C86844">
            <w:pPr>
              <w:spacing w:line="360" w:lineRule="auto"/>
              <w:jc w:val="both"/>
              <w:rPr>
                <w:rFonts w:cstheme="minorHAnsi"/>
              </w:rPr>
            </w:pPr>
          </w:p>
        </w:tc>
        <w:tc>
          <w:tcPr>
            <w:tcW w:w="1134" w:type="dxa"/>
          </w:tcPr>
          <w:p w14:paraId="5737E7D9" w14:textId="77777777" w:rsidR="00C86844" w:rsidRPr="00825EA9" w:rsidRDefault="00C86844" w:rsidP="00C86844">
            <w:pPr>
              <w:spacing w:line="360" w:lineRule="auto"/>
              <w:jc w:val="both"/>
              <w:rPr>
                <w:rFonts w:cstheme="minorHAnsi"/>
              </w:rPr>
            </w:pPr>
          </w:p>
        </w:tc>
        <w:tc>
          <w:tcPr>
            <w:tcW w:w="850" w:type="dxa"/>
          </w:tcPr>
          <w:p w14:paraId="16C65C42" w14:textId="77777777" w:rsidR="00C86844" w:rsidRPr="00825EA9" w:rsidRDefault="00C86844" w:rsidP="00C86844">
            <w:pPr>
              <w:spacing w:line="360" w:lineRule="auto"/>
              <w:jc w:val="both"/>
              <w:rPr>
                <w:rFonts w:cstheme="minorHAnsi"/>
              </w:rPr>
            </w:pPr>
            <w:r w:rsidRPr="00825EA9">
              <w:rPr>
                <w:rFonts w:cstheme="minorHAnsi"/>
              </w:rPr>
              <w:t>4790</w:t>
            </w:r>
          </w:p>
        </w:tc>
        <w:tc>
          <w:tcPr>
            <w:tcW w:w="2694" w:type="dxa"/>
            <w:vMerge/>
          </w:tcPr>
          <w:p w14:paraId="4372F5CE" w14:textId="77777777" w:rsidR="00C86844" w:rsidRPr="00825EA9" w:rsidRDefault="00C86844" w:rsidP="00C86844">
            <w:pPr>
              <w:spacing w:line="360" w:lineRule="auto"/>
              <w:jc w:val="both"/>
              <w:rPr>
                <w:rFonts w:cstheme="minorHAnsi"/>
              </w:rPr>
            </w:pPr>
          </w:p>
        </w:tc>
        <w:tc>
          <w:tcPr>
            <w:tcW w:w="1417" w:type="dxa"/>
          </w:tcPr>
          <w:p w14:paraId="07DC017D" w14:textId="5010D3F8" w:rsidR="00C86844" w:rsidRPr="00825EA9" w:rsidRDefault="00C86844" w:rsidP="00126A57">
            <w:pPr>
              <w:spacing w:line="360" w:lineRule="auto"/>
              <w:jc w:val="center"/>
              <w:rPr>
                <w:rFonts w:cstheme="minorHAnsi"/>
              </w:rPr>
            </w:pPr>
            <w:r>
              <w:rPr>
                <w:rFonts w:cstheme="minorHAnsi"/>
              </w:rPr>
              <w:t>6.183,00</w:t>
            </w:r>
          </w:p>
        </w:tc>
        <w:tc>
          <w:tcPr>
            <w:tcW w:w="1418" w:type="dxa"/>
          </w:tcPr>
          <w:p w14:paraId="16B45B06" w14:textId="3E82AD8E" w:rsidR="00C86844" w:rsidRPr="00825EA9" w:rsidRDefault="00D3256F" w:rsidP="00126A57">
            <w:pPr>
              <w:spacing w:line="360" w:lineRule="auto"/>
              <w:jc w:val="center"/>
              <w:rPr>
                <w:rFonts w:cstheme="minorHAnsi"/>
              </w:rPr>
            </w:pPr>
            <w:r>
              <w:rPr>
                <w:rFonts w:cstheme="minorHAnsi"/>
              </w:rPr>
              <w:t>1.051,96</w:t>
            </w:r>
          </w:p>
        </w:tc>
        <w:tc>
          <w:tcPr>
            <w:tcW w:w="1417" w:type="dxa"/>
          </w:tcPr>
          <w:p w14:paraId="15CC1A23" w14:textId="1A133134" w:rsidR="00C86844" w:rsidRPr="00825EA9" w:rsidRDefault="00E000BC" w:rsidP="00126A57">
            <w:pPr>
              <w:spacing w:line="360" w:lineRule="auto"/>
              <w:jc w:val="center"/>
              <w:rPr>
                <w:rFonts w:cstheme="minorHAnsi"/>
              </w:rPr>
            </w:pPr>
            <w:r>
              <w:rPr>
                <w:rFonts w:cstheme="minorHAnsi"/>
              </w:rPr>
              <w:t>17,01</w:t>
            </w:r>
          </w:p>
        </w:tc>
      </w:tr>
      <w:tr w:rsidR="0000510C" w:rsidRPr="00825EA9" w14:paraId="313C8E5C" w14:textId="521365FD" w:rsidTr="00C86844">
        <w:tc>
          <w:tcPr>
            <w:tcW w:w="846" w:type="dxa"/>
          </w:tcPr>
          <w:p w14:paraId="1382205A" w14:textId="77777777" w:rsidR="0000510C" w:rsidRPr="00825EA9" w:rsidRDefault="0000510C" w:rsidP="0000510C">
            <w:pPr>
              <w:spacing w:line="360" w:lineRule="auto"/>
              <w:jc w:val="both"/>
              <w:rPr>
                <w:rFonts w:cstheme="minorHAnsi"/>
              </w:rPr>
            </w:pPr>
            <w:r w:rsidRPr="00825EA9">
              <w:rPr>
                <w:rFonts w:cstheme="minorHAnsi"/>
              </w:rPr>
              <w:t>852</w:t>
            </w:r>
          </w:p>
        </w:tc>
        <w:tc>
          <w:tcPr>
            <w:tcW w:w="1134" w:type="dxa"/>
          </w:tcPr>
          <w:p w14:paraId="021FD186" w14:textId="77777777" w:rsidR="0000510C" w:rsidRPr="00825EA9" w:rsidRDefault="0000510C" w:rsidP="0000510C">
            <w:pPr>
              <w:spacing w:line="360" w:lineRule="auto"/>
              <w:jc w:val="both"/>
              <w:rPr>
                <w:rFonts w:cstheme="minorHAnsi"/>
              </w:rPr>
            </w:pPr>
            <w:r w:rsidRPr="00825EA9">
              <w:rPr>
                <w:rFonts w:cstheme="minorHAnsi"/>
              </w:rPr>
              <w:t>85295</w:t>
            </w:r>
          </w:p>
        </w:tc>
        <w:tc>
          <w:tcPr>
            <w:tcW w:w="850" w:type="dxa"/>
          </w:tcPr>
          <w:p w14:paraId="19B5B755" w14:textId="77777777" w:rsidR="0000510C" w:rsidRPr="00825EA9" w:rsidRDefault="0000510C" w:rsidP="0000510C">
            <w:pPr>
              <w:spacing w:line="360" w:lineRule="auto"/>
              <w:jc w:val="both"/>
              <w:rPr>
                <w:rFonts w:cstheme="minorHAnsi"/>
              </w:rPr>
            </w:pPr>
          </w:p>
        </w:tc>
        <w:tc>
          <w:tcPr>
            <w:tcW w:w="2694" w:type="dxa"/>
            <w:vMerge w:val="restart"/>
          </w:tcPr>
          <w:p w14:paraId="1B10671D" w14:textId="77777777" w:rsidR="0000510C" w:rsidRPr="00825EA9" w:rsidRDefault="0000510C" w:rsidP="0000510C">
            <w:pPr>
              <w:spacing w:line="360" w:lineRule="auto"/>
              <w:jc w:val="both"/>
              <w:rPr>
                <w:rFonts w:cstheme="minorHAnsi"/>
              </w:rPr>
            </w:pPr>
            <w:r w:rsidRPr="00825EA9">
              <w:rPr>
                <w:rFonts w:cstheme="minorHAnsi"/>
              </w:rPr>
              <w:t>Zakwaterowanie i wyżywienie obywateli Ukrainy</w:t>
            </w:r>
          </w:p>
        </w:tc>
        <w:tc>
          <w:tcPr>
            <w:tcW w:w="1417" w:type="dxa"/>
          </w:tcPr>
          <w:p w14:paraId="79AF1AE1" w14:textId="30A0A683" w:rsidR="0000510C" w:rsidRPr="00825EA9" w:rsidRDefault="0000510C" w:rsidP="00126A57">
            <w:pPr>
              <w:spacing w:line="360" w:lineRule="auto"/>
              <w:jc w:val="center"/>
              <w:rPr>
                <w:rFonts w:cstheme="minorHAnsi"/>
              </w:rPr>
            </w:pPr>
            <w:r>
              <w:rPr>
                <w:rFonts w:cstheme="minorHAnsi"/>
                <w:b/>
                <w:bCs/>
              </w:rPr>
              <w:t>214</w:t>
            </w:r>
            <w:r w:rsidRPr="00825EA9">
              <w:rPr>
                <w:rFonts w:cstheme="minorHAnsi"/>
                <w:b/>
                <w:bCs/>
              </w:rPr>
              <w:t>.000,00</w:t>
            </w:r>
          </w:p>
        </w:tc>
        <w:tc>
          <w:tcPr>
            <w:tcW w:w="1418" w:type="dxa"/>
          </w:tcPr>
          <w:p w14:paraId="55E72C10" w14:textId="167252D9" w:rsidR="0000510C" w:rsidRPr="0000510C" w:rsidRDefault="0000510C" w:rsidP="00126A57">
            <w:pPr>
              <w:spacing w:line="360" w:lineRule="auto"/>
              <w:jc w:val="center"/>
              <w:rPr>
                <w:rFonts w:cstheme="minorHAnsi"/>
                <w:b/>
                <w:bCs/>
              </w:rPr>
            </w:pPr>
            <w:r w:rsidRPr="0000510C">
              <w:rPr>
                <w:rFonts w:cstheme="minorHAnsi"/>
                <w:b/>
                <w:bCs/>
              </w:rPr>
              <w:t>142.800,00</w:t>
            </w:r>
          </w:p>
        </w:tc>
        <w:tc>
          <w:tcPr>
            <w:tcW w:w="1417" w:type="dxa"/>
          </w:tcPr>
          <w:p w14:paraId="4D3C7A5E" w14:textId="3AE1090D" w:rsidR="0000510C" w:rsidRPr="0000510C" w:rsidRDefault="0000510C" w:rsidP="00126A57">
            <w:pPr>
              <w:spacing w:line="360" w:lineRule="auto"/>
              <w:jc w:val="center"/>
              <w:rPr>
                <w:rFonts w:cstheme="minorHAnsi"/>
                <w:b/>
                <w:bCs/>
              </w:rPr>
            </w:pPr>
            <w:r w:rsidRPr="0000510C">
              <w:rPr>
                <w:rFonts w:cstheme="minorHAnsi"/>
                <w:b/>
                <w:bCs/>
              </w:rPr>
              <w:t>66,73</w:t>
            </w:r>
          </w:p>
        </w:tc>
      </w:tr>
      <w:tr w:rsidR="0000510C" w:rsidRPr="00825EA9" w14:paraId="1C3ADC90" w14:textId="242F51B9" w:rsidTr="00C86844">
        <w:tc>
          <w:tcPr>
            <w:tcW w:w="846" w:type="dxa"/>
          </w:tcPr>
          <w:p w14:paraId="3712941E" w14:textId="77777777" w:rsidR="0000510C" w:rsidRPr="00825EA9" w:rsidRDefault="0000510C" w:rsidP="0000510C">
            <w:pPr>
              <w:spacing w:line="360" w:lineRule="auto"/>
              <w:jc w:val="both"/>
              <w:rPr>
                <w:rFonts w:cstheme="minorHAnsi"/>
              </w:rPr>
            </w:pPr>
          </w:p>
        </w:tc>
        <w:tc>
          <w:tcPr>
            <w:tcW w:w="1134" w:type="dxa"/>
          </w:tcPr>
          <w:p w14:paraId="5EC90C40" w14:textId="77777777" w:rsidR="0000510C" w:rsidRPr="00825EA9" w:rsidRDefault="0000510C" w:rsidP="0000510C">
            <w:pPr>
              <w:spacing w:line="360" w:lineRule="auto"/>
              <w:jc w:val="both"/>
              <w:rPr>
                <w:rFonts w:cstheme="minorHAnsi"/>
              </w:rPr>
            </w:pPr>
          </w:p>
        </w:tc>
        <w:tc>
          <w:tcPr>
            <w:tcW w:w="850" w:type="dxa"/>
          </w:tcPr>
          <w:p w14:paraId="61E7ECC8" w14:textId="77777777" w:rsidR="0000510C" w:rsidRPr="00825EA9" w:rsidRDefault="0000510C" w:rsidP="0000510C">
            <w:pPr>
              <w:spacing w:line="360" w:lineRule="auto"/>
              <w:jc w:val="both"/>
              <w:rPr>
                <w:rFonts w:cstheme="minorHAnsi"/>
              </w:rPr>
            </w:pPr>
            <w:r w:rsidRPr="00825EA9">
              <w:rPr>
                <w:rFonts w:cstheme="minorHAnsi"/>
              </w:rPr>
              <w:t>3110</w:t>
            </w:r>
          </w:p>
        </w:tc>
        <w:tc>
          <w:tcPr>
            <w:tcW w:w="2694" w:type="dxa"/>
            <w:vMerge/>
          </w:tcPr>
          <w:p w14:paraId="04C086B0" w14:textId="77777777" w:rsidR="0000510C" w:rsidRPr="00825EA9" w:rsidRDefault="0000510C" w:rsidP="0000510C">
            <w:pPr>
              <w:spacing w:line="360" w:lineRule="auto"/>
              <w:jc w:val="both"/>
              <w:rPr>
                <w:rFonts w:cstheme="minorHAnsi"/>
              </w:rPr>
            </w:pPr>
          </w:p>
        </w:tc>
        <w:tc>
          <w:tcPr>
            <w:tcW w:w="1417" w:type="dxa"/>
          </w:tcPr>
          <w:p w14:paraId="220C2833" w14:textId="1E20CC21" w:rsidR="0000510C" w:rsidRPr="00825EA9" w:rsidRDefault="0000510C" w:rsidP="00126A57">
            <w:pPr>
              <w:spacing w:line="360" w:lineRule="auto"/>
              <w:jc w:val="center"/>
              <w:rPr>
                <w:rFonts w:cstheme="minorHAnsi"/>
              </w:rPr>
            </w:pPr>
            <w:r>
              <w:rPr>
                <w:rFonts w:cstheme="minorHAnsi"/>
              </w:rPr>
              <w:t>214</w:t>
            </w:r>
            <w:r w:rsidRPr="00825EA9">
              <w:rPr>
                <w:rFonts w:cstheme="minorHAnsi"/>
              </w:rPr>
              <w:t>.000,00</w:t>
            </w:r>
          </w:p>
        </w:tc>
        <w:tc>
          <w:tcPr>
            <w:tcW w:w="1418" w:type="dxa"/>
          </w:tcPr>
          <w:p w14:paraId="243850A7" w14:textId="519D199F" w:rsidR="0000510C" w:rsidRPr="00825EA9" w:rsidRDefault="0000510C" w:rsidP="00126A57">
            <w:pPr>
              <w:spacing w:line="360" w:lineRule="auto"/>
              <w:jc w:val="center"/>
              <w:rPr>
                <w:rFonts w:cstheme="minorHAnsi"/>
              </w:rPr>
            </w:pPr>
            <w:r>
              <w:rPr>
                <w:rFonts w:cstheme="minorHAnsi"/>
              </w:rPr>
              <w:t>142.800,00</w:t>
            </w:r>
          </w:p>
        </w:tc>
        <w:tc>
          <w:tcPr>
            <w:tcW w:w="1417" w:type="dxa"/>
          </w:tcPr>
          <w:p w14:paraId="465EFD6C" w14:textId="0AB1BF78" w:rsidR="0000510C" w:rsidRPr="00825EA9" w:rsidRDefault="0000510C" w:rsidP="00126A57">
            <w:pPr>
              <w:spacing w:line="360" w:lineRule="auto"/>
              <w:jc w:val="center"/>
              <w:rPr>
                <w:rFonts w:cstheme="minorHAnsi"/>
              </w:rPr>
            </w:pPr>
            <w:r>
              <w:rPr>
                <w:rFonts w:cstheme="minorHAnsi"/>
              </w:rPr>
              <w:t>66,73</w:t>
            </w:r>
          </w:p>
        </w:tc>
      </w:tr>
      <w:tr w:rsidR="0000510C" w:rsidRPr="00825EA9" w14:paraId="7FA8D57C" w14:textId="452D028F" w:rsidTr="00C86844">
        <w:tc>
          <w:tcPr>
            <w:tcW w:w="846" w:type="dxa"/>
          </w:tcPr>
          <w:p w14:paraId="525540D4" w14:textId="77777777" w:rsidR="0000510C" w:rsidRPr="00825EA9" w:rsidRDefault="0000510C" w:rsidP="0000510C">
            <w:pPr>
              <w:spacing w:line="360" w:lineRule="auto"/>
              <w:jc w:val="both"/>
              <w:rPr>
                <w:rFonts w:cstheme="minorHAnsi"/>
              </w:rPr>
            </w:pPr>
            <w:r w:rsidRPr="00825EA9">
              <w:rPr>
                <w:rFonts w:cstheme="minorHAnsi"/>
              </w:rPr>
              <w:t>852</w:t>
            </w:r>
          </w:p>
        </w:tc>
        <w:tc>
          <w:tcPr>
            <w:tcW w:w="1134" w:type="dxa"/>
          </w:tcPr>
          <w:p w14:paraId="2BA4D3C4" w14:textId="77777777" w:rsidR="0000510C" w:rsidRPr="00825EA9" w:rsidRDefault="0000510C" w:rsidP="0000510C">
            <w:pPr>
              <w:spacing w:line="360" w:lineRule="auto"/>
              <w:jc w:val="both"/>
              <w:rPr>
                <w:rFonts w:cstheme="minorHAnsi"/>
              </w:rPr>
            </w:pPr>
            <w:r w:rsidRPr="00825EA9">
              <w:rPr>
                <w:rFonts w:cstheme="minorHAnsi"/>
              </w:rPr>
              <w:t>85295</w:t>
            </w:r>
          </w:p>
        </w:tc>
        <w:tc>
          <w:tcPr>
            <w:tcW w:w="850" w:type="dxa"/>
          </w:tcPr>
          <w:p w14:paraId="6D5CDC5E" w14:textId="77777777" w:rsidR="0000510C" w:rsidRPr="00825EA9" w:rsidRDefault="0000510C" w:rsidP="0000510C">
            <w:pPr>
              <w:spacing w:line="360" w:lineRule="auto"/>
              <w:jc w:val="both"/>
              <w:rPr>
                <w:rFonts w:cstheme="minorHAnsi"/>
              </w:rPr>
            </w:pPr>
          </w:p>
        </w:tc>
        <w:tc>
          <w:tcPr>
            <w:tcW w:w="2694" w:type="dxa"/>
            <w:vMerge w:val="restart"/>
          </w:tcPr>
          <w:p w14:paraId="08E34FF2" w14:textId="77777777" w:rsidR="0000510C" w:rsidRPr="00825EA9" w:rsidRDefault="0000510C" w:rsidP="0000510C">
            <w:pPr>
              <w:spacing w:line="360" w:lineRule="auto"/>
              <w:jc w:val="both"/>
              <w:rPr>
                <w:rFonts w:cstheme="minorHAnsi"/>
              </w:rPr>
            </w:pPr>
            <w:r w:rsidRPr="00825EA9">
              <w:rPr>
                <w:rFonts w:cstheme="minorHAnsi"/>
              </w:rPr>
              <w:t>Zakwaterowanie i wyżywienie obywateli Ukrainy</w:t>
            </w:r>
            <w:r>
              <w:rPr>
                <w:rFonts w:cstheme="minorHAnsi"/>
              </w:rPr>
              <w:t xml:space="preserve"> - obsługa</w:t>
            </w:r>
          </w:p>
        </w:tc>
        <w:tc>
          <w:tcPr>
            <w:tcW w:w="1417" w:type="dxa"/>
          </w:tcPr>
          <w:p w14:paraId="0391782B" w14:textId="6B43CDFA" w:rsidR="0000510C" w:rsidRPr="00825EA9" w:rsidRDefault="0000510C" w:rsidP="00126A57">
            <w:pPr>
              <w:spacing w:line="360" w:lineRule="auto"/>
              <w:jc w:val="center"/>
              <w:rPr>
                <w:rFonts w:cstheme="minorHAnsi"/>
              </w:rPr>
            </w:pPr>
            <w:r>
              <w:rPr>
                <w:rFonts w:cstheme="minorHAnsi"/>
                <w:b/>
                <w:bCs/>
              </w:rPr>
              <w:t>320,00</w:t>
            </w:r>
          </w:p>
        </w:tc>
        <w:tc>
          <w:tcPr>
            <w:tcW w:w="1418" w:type="dxa"/>
          </w:tcPr>
          <w:p w14:paraId="48D14F43" w14:textId="3081AC8E" w:rsidR="0000510C" w:rsidRPr="00825EA9" w:rsidRDefault="0000510C" w:rsidP="00126A57">
            <w:pPr>
              <w:spacing w:line="360" w:lineRule="auto"/>
              <w:jc w:val="center"/>
              <w:rPr>
                <w:rFonts w:cstheme="minorHAnsi"/>
              </w:rPr>
            </w:pPr>
            <w:r>
              <w:rPr>
                <w:rFonts w:cstheme="minorHAnsi"/>
                <w:b/>
                <w:bCs/>
              </w:rPr>
              <w:t>320,00</w:t>
            </w:r>
          </w:p>
        </w:tc>
        <w:tc>
          <w:tcPr>
            <w:tcW w:w="1417" w:type="dxa"/>
          </w:tcPr>
          <w:p w14:paraId="6AC7F81F" w14:textId="1713EBC6" w:rsidR="0000510C" w:rsidRPr="0000510C" w:rsidRDefault="0000510C" w:rsidP="00126A57">
            <w:pPr>
              <w:spacing w:line="360" w:lineRule="auto"/>
              <w:jc w:val="center"/>
              <w:rPr>
                <w:rFonts w:cstheme="minorHAnsi"/>
                <w:b/>
                <w:bCs/>
              </w:rPr>
            </w:pPr>
            <w:r w:rsidRPr="0000510C">
              <w:rPr>
                <w:rFonts w:cstheme="minorHAnsi"/>
                <w:b/>
                <w:bCs/>
              </w:rPr>
              <w:t>100,00</w:t>
            </w:r>
          </w:p>
        </w:tc>
      </w:tr>
      <w:tr w:rsidR="0000510C" w:rsidRPr="00825EA9" w14:paraId="6069A7CA" w14:textId="1486A4BE" w:rsidTr="00C86844">
        <w:tc>
          <w:tcPr>
            <w:tcW w:w="846" w:type="dxa"/>
          </w:tcPr>
          <w:p w14:paraId="714CE944" w14:textId="77777777" w:rsidR="0000510C" w:rsidRPr="00825EA9" w:rsidRDefault="0000510C" w:rsidP="0000510C">
            <w:pPr>
              <w:spacing w:line="360" w:lineRule="auto"/>
              <w:jc w:val="both"/>
              <w:rPr>
                <w:rFonts w:cstheme="minorHAnsi"/>
              </w:rPr>
            </w:pPr>
          </w:p>
        </w:tc>
        <w:tc>
          <w:tcPr>
            <w:tcW w:w="1134" w:type="dxa"/>
          </w:tcPr>
          <w:p w14:paraId="2E9DDCBA" w14:textId="77777777" w:rsidR="0000510C" w:rsidRPr="00825EA9" w:rsidRDefault="0000510C" w:rsidP="0000510C">
            <w:pPr>
              <w:spacing w:line="360" w:lineRule="auto"/>
              <w:jc w:val="both"/>
              <w:rPr>
                <w:rFonts w:cstheme="minorHAnsi"/>
              </w:rPr>
            </w:pPr>
          </w:p>
        </w:tc>
        <w:tc>
          <w:tcPr>
            <w:tcW w:w="850" w:type="dxa"/>
          </w:tcPr>
          <w:p w14:paraId="79298B55" w14:textId="77777777" w:rsidR="0000510C" w:rsidRPr="00825EA9" w:rsidRDefault="0000510C" w:rsidP="0000510C">
            <w:pPr>
              <w:spacing w:line="360" w:lineRule="auto"/>
              <w:jc w:val="both"/>
              <w:rPr>
                <w:rFonts w:cstheme="minorHAnsi"/>
              </w:rPr>
            </w:pPr>
            <w:r w:rsidRPr="00825EA9">
              <w:rPr>
                <w:rFonts w:cstheme="minorHAnsi"/>
              </w:rPr>
              <w:t>4010</w:t>
            </w:r>
          </w:p>
        </w:tc>
        <w:tc>
          <w:tcPr>
            <w:tcW w:w="2694" w:type="dxa"/>
            <w:vMerge/>
          </w:tcPr>
          <w:p w14:paraId="4544FF84" w14:textId="77777777" w:rsidR="0000510C" w:rsidRPr="00825EA9" w:rsidRDefault="0000510C" w:rsidP="0000510C">
            <w:pPr>
              <w:spacing w:line="360" w:lineRule="auto"/>
              <w:jc w:val="both"/>
              <w:rPr>
                <w:rFonts w:cstheme="minorHAnsi"/>
              </w:rPr>
            </w:pPr>
          </w:p>
        </w:tc>
        <w:tc>
          <w:tcPr>
            <w:tcW w:w="1417" w:type="dxa"/>
          </w:tcPr>
          <w:p w14:paraId="03DF136C" w14:textId="2341CE4F" w:rsidR="0000510C" w:rsidRPr="00825EA9" w:rsidRDefault="0000510C" w:rsidP="00126A57">
            <w:pPr>
              <w:spacing w:line="360" w:lineRule="auto"/>
              <w:jc w:val="center"/>
              <w:rPr>
                <w:rFonts w:cstheme="minorHAnsi"/>
              </w:rPr>
            </w:pPr>
            <w:r>
              <w:rPr>
                <w:rFonts w:cstheme="minorHAnsi"/>
              </w:rPr>
              <w:t>267,47</w:t>
            </w:r>
          </w:p>
        </w:tc>
        <w:tc>
          <w:tcPr>
            <w:tcW w:w="1418" w:type="dxa"/>
          </w:tcPr>
          <w:p w14:paraId="7E4B0158" w14:textId="79C5A151" w:rsidR="0000510C" w:rsidRPr="00825EA9" w:rsidRDefault="0000510C" w:rsidP="00126A57">
            <w:pPr>
              <w:spacing w:line="360" w:lineRule="auto"/>
              <w:jc w:val="center"/>
              <w:rPr>
                <w:rFonts w:cstheme="minorHAnsi"/>
              </w:rPr>
            </w:pPr>
            <w:r>
              <w:rPr>
                <w:rFonts w:cstheme="minorHAnsi"/>
              </w:rPr>
              <w:t>267,47</w:t>
            </w:r>
          </w:p>
        </w:tc>
        <w:tc>
          <w:tcPr>
            <w:tcW w:w="1417" w:type="dxa"/>
          </w:tcPr>
          <w:p w14:paraId="0C6ABAA9" w14:textId="3318BD72" w:rsidR="0000510C" w:rsidRPr="00825EA9" w:rsidRDefault="0000510C" w:rsidP="00126A57">
            <w:pPr>
              <w:spacing w:line="360" w:lineRule="auto"/>
              <w:jc w:val="center"/>
              <w:rPr>
                <w:rFonts w:cstheme="minorHAnsi"/>
              </w:rPr>
            </w:pPr>
            <w:r>
              <w:rPr>
                <w:rFonts w:cstheme="minorHAnsi"/>
              </w:rPr>
              <w:t>100,00</w:t>
            </w:r>
          </w:p>
        </w:tc>
      </w:tr>
      <w:tr w:rsidR="0000510C" w:rsidRPr="00825EA9" w14:paraId="79C9B4F7" w14:textId="75878A42" w:rsidTr="00C86844">
        <w:tc>
          <w:tcPr>
            <w:tcW w:w="846" w:type="dxa"/>
          </w:tcPr>
          <w:p w14:paraId="2FE30F7E" w14:textId="77777777" w:rsidR="0000510C" w:rsidRPr="00825EA9" w:rsidRDefault="0000510C" w:rsidP="0000510C">
            <w:pPr>
              <w:spacing w:line="360" w:lineRule="auto"/>
              <w:jc w:val="both"/>
              <w:rPr>
                <w:rFonts w:cstheme="minorHAnsi"/>
              </w:rPr>
            </w:pPr>
          </w:p>
        </w:tc>
        <w:tc>
          <w:tcPr>
            <w:tcW w:w="1134" w:type="dxa"/>
          </w:tcPr>
          <w:p w14:paraId="34D612E4" w14:textId="77777777" w:rsidR="0000510C" w:rsidRPr="00825EA9" w:rsidRDefault="0000510C" w:rsidP="0000510C">
            <w:pPr>
              <w:spacing w:line="360" w:lineRule="auto"/>
              <w:jc w:val="both"/>
              <w:rPr>
                <w:rFonts w:cstheme="minorHAnsi"/>
              </w:rPr>
            </w:pPr>
          </w:p>
        </w:tc>
        <w:tc>
          <w:tcPr>
            <w:tcW w:w="850" w:type="dxa"/>
          </w:tcPr>
          <w:p w14:paraId="139F7E90" w14:textId="77777777" w:rsidR="0000510C" w:rsidRPr="00825EA9" w:rsidRDefault="0000510C" w:rsidP="0000510C">
            <w:pPr>
              <w:spacing w:line="360" w:lineRule="auto"/>
              <w:jc w:val="both"/>
              <w:rPr>
                <w:rFonts w:cstheme="minorHAnsi"/>
              </w:rPr>
            </w:pPr>
            <w:r w:rsidRPr="00825EA9">
              <w:rPr>
                <w:rFonts w:cstheme="minorHAnsi"/>
              </w:rPr>
              <w:t>4110</w:t>
            </w:r>
          </w:p>
        </w:tc>
        <w:tc>
          <w:tcPr>
            <w:tcW w:w="2694" w:type="dxa"/>
            <w:vMerge/>
          </w:tcPr>
          <w:p w14:paraId="35E1E1A5" w14:textId="77777777" w:rsidR="0000510C" w:rsidRPr="00825EA9" w:rsidRDefault="0000510C" w:rsidP="0000510C">
            <w:pPr>
              <w:spacing w:line="360" w:lineRule="auto"/>
              <w:jc w:val="both"/>
              <w:rPr>
                <w:rFonts w:cstheme="minorHAnsi"/>
              </w:rPr>
            </w:pPr>
          </w:p>
        </w:tc>
        <w:tc>
          <w:tcPr>
            <w:tcW w:w="1417" w:type="dxa"/>
          </w:tcPr>
          <w:p w14:paraId="24CCAEE6" w14:textId="2E946220" w:rsidR="0000510C" w:rsidRPr="00825EA9" w:rsidRDefault="0000510C" w:rsidP="00126A57">
            <w:pPr>
              <w:spacing w:line="360" w:lineRule="auto"/>
              <w:jc w:val="center"/>
              <w:rPr>
                <w:rFonts w:cstheme="minorHAnsi"/>
              </w:rPr>
            </w:pPr>
            <w:r>
              <w:rPr>
                <w:rFonts w:cstheme="minorHAnsi"/>
              </w:rPr>
              <w:t>45,99</w:t>
            </w:r>
          </w:p>
        </w:tc>
        <w:tc>
          <w:tcPr>
            <w:tcW w:w="1418" w:type="dxa"/>
          </w:tcPr>
          <w:p w14:paraId="1C6EF8B8" w14:textId="2DCAA98C" w:rsidR="0000510C" w:rsidRPr="00825EA9" w:rsidRDefault="0000510C" w:rsidP="00126A57">
            <w:pPr>
              <w:spacing w:line="360" w:lineRule="auto"/>
              <w:jc w:val="center"/>
              <w:rPr>
                <w:rFonts w:cstheme="minorHAnsi"/>
              </w:rPr>
            </w:pPr>
            <w:r>
              <w:rPr>
                <w:rFonts w:cstheme="minorHAnsi"/>
              </w:rPr>
              <w:t>45,99</w:t>
            </w:r>
          </w:p>
        </w:tc>
        <w:tc>
          <w:tcPr>
            <w:tcW w:w="1417" w:type="dxa"/>
          </w:tcPr>
          <w:p w14:paraId="6BCFEDE6" w14:textId="23C9085A" w:rsidR="0000510C" w:rsidRPr="00825EA9" w:rsidRDefault="0000510C" w:rsidP="00126A57">
            <w:pPr>
              <w:spacing w:line="360" w:lineRule="auto"/>
              <w:jc w:val="center"/>
              <w:rPr>
                <w:rFonts w:cstheme="minorHAnsi"/>
              </w:rPr>
            </w:pPr>
            <w:r>
              <w:rPr>
                <w:rFonts w:cstheme="minorHAnsi"/>
              </w:rPr>
              <w:t>100,00</w:t>
            </w:r>
          </w:p>
        </w:tc>
      </w:tr>
      <w:tr w:rsidR="0000510C" w:rsidRPr="00825EA9" w14:paraId="313CBC8E" w14:textId="22E68E5D" w:rsidTr="00C86844">
        <w:tc>
          <w:tcPr>
            <w:tcW w:w="846" w:type="dxa"/>
          </w:tcPr>
          <w:p w14:paraId="3EBC85D0" w14:textId="77777777" w:rsidR="0000510C" w:rsidRPr="00825EA9" w:rsidRDefault="0000510C" w:rsidP="0000510C">
            <w:pPr>
              <w:spacing w:line="360" w:lineRule="auto"/>
              <w:jc w:val="both"/>
              <w:rPr>
                <w:rFonts w:cstheme="minorHAnsi"/>
              </w:rPr>
            </w:pPr>
          </w:p>
        </w:tc>
        <w:tc>
          <w:tcPr>
            <w:tcW w:w="1134" w:type="dxa"/>
          </w:tcPr>
          <w:p w14:paraId="61664BD6" w14:textId="77777777" w:rsidR="0000510C" w:rsidRPr="00825EA9" w:rsidRDefault="0000510C" w:rsidP="0000510C">
            <w:pPr>
              <w:spacing w:line="360" w:lineRule="auto"/>
              <w:jc w:val="both"/>
              <w:rPr>
                <w:rFonts w:cstheme="minorHAnsi"/>
              </w:rPr>
            </w:pPr>
          </w:p>
        </w:tc>
        <w:tc>
          <w:tcPr>
            <w:tcW w:w="850" w:type="dxa"/>
          </w:tcPr>
          <w:p w14:paraId="2C783154" w14:textId="77777777" w:rsidR="0000510C" w:rsidRPr="00825EA9" w:rsidRDefault="0000510C" w:rsidP="0000510C">
            <w:pPr>
              <w:spacing w:line="360" w:lineRule="auto"/>
              <w:jc w:val="both"/>
              <w:rPr>
                <w:rFonts w:cstheme="minorHAnsi"/>
              </w:rPr>
            </w:pPr>
            <w:r w:rsidRPr="00825EA9">
              <w:rPr>
                <w:rFonts w:cstheme="minorHAnsi"/>
              </w:rPr>
              <w:t>4120</w:t>
            </w:r>
          </w:p>
        </w:tc>
        <w:tc>
          <w:tcPr>
            <w:tcW w:w="2694" w:type="dxa"/>
            <w:vMerge/>
          </w:tcPr>
          <w:p w14:paraId="6A8A3705" w14:textId="77777777" w:rsidR="0000510C" w:rsidRPr="00825EA9" w:rsidRDefault="0000510C" w:rsidP="0000510C">
            <w:pPr>
              <w:spacing w:line="360" w:lineRule="auto"/>
              <w:jc w:val="both"/>
              <w:rPr>
                <w:rFonts w:cstheme="minorHAnsi"/>
              </w:rPr>
            </w:pPr>
          </w:p>
        </w:tc>
        <w:tc>
          <w:tcPr>
            <w:tcW w:w="1417" w:type="dxa"/>
          </w:tcPr>
          <w:p w14:paraId="4EE57FC4" w14:textId="0D852CA9" w:rsidR="0000510C" w:rsidRPr="00825EA9" w:rsidRDefault="0000510C" w:rsidP="00126A57">
            <w:pPr>
              <w:spacing w:line="360" w:lineRule="auto"/>
              <w:jc w:val="center"/>
              <w:rPr>
                <w:rFonts w:cstheme="minorHAnsi"/>
              </w:rPr>
            </w:pPr>
            <w:r>
              <w:rPr>
                <w:rFonts w:cstheme="minorHAnsi"/>
              </w:rPr>
              <w:t>6,54</w:t>
            </w:r>
          </w:p>
        </w:tc>
        <w:tc>
          <w:tcPr>
            <w:tcW w:w="1418" w:type="dxa"/>
          </w:tcPr>
          <w:p w14:paraId="3DD284E1" w14:textId="52D722EB" w:rsidR="0000510C" w:rsidRPr="00825EA9" w:rsidRDefault="0000510C" w:rsidP="00126A57">
            <w:pPr>
              <w:spacing w:line="360" w:lineRule="auto"/>
              <w:jc w:val="center"/>
              <w:rPr>
                <w:rFonts w:cstheme="minorHAnsi"/>
              </w:rPr>
            </w:pPr>
            <w:r>
              <w:rPr>
                <w:rFonts w:cstheme="minorHAnsi"/>
              </w:rPr>
              <w:t>6,54</w:t>
            </w:r>
          </w:p>
        </w:tc>
        <w:tc>
          <w:tcPr>
            <w:tcW w:w="1417" w:type="dxa"/>
          </w:tcPr>
          <w:p w14:paraId="01F0385E" w14:textId="4F2056CD" w:rsidR="0000510C" w:rsidRPr="00825EA9" w:rsidRDefault="0000510C" w:rsidP="00126A57">
            <w:pPr>
              <w:spacing w:line="360" w:lineRule="auto"/>
              <w:jc w:val="center"/>
              <w:rPr>
                <w:rFonts w:cstheme="minorHAnsi"/>
              </w:rPr>
            </w:pPr>
            <w:r>
              <w:rPr>
                <w:rFonts w:cstheme="minorHAnsi"/>
              </w:rPr>
              <w:t>100,00</w:t>
            </w:r>
          </w:p>
        </w:tc>
      </w:tr>
      <w:tr w:rsidR="0000510C" w:rsidRPr="00825EA9" w14:paraId="09469150" w14:textId="77AF128F" w:rsidTr="00C86844">
        <w:tc>
          <w:tcPr>
            <w:tcW w:w="846" w:type="dxa"/>
          </w:tcPr>
          <w:p w14:paraId="46DCCEB3" w14:textId="77777777" w:rsidR="0000510C" w:rsidRPr="00825EA9" w:rsidRDefault="0000510C" w:rsidP="0000510C">
            <w:pPr>
              <w:spacing w:line="360" w:lineRule="auto"/>
              <w:jc w:val="both"/>
              <w:rPr>
                <w:rFonts w:cstheme="minorHAnsi"/>
              </w:rPr>
            </w:pPr>
            <w:r w:rsidRPr="00825EA9">
              <w:rPr>
                <w:rFonts w:cstheme="minorHAnsi"/>
              </w:rPr>
              <w:t>852</w:t>
            </w:r>
          </w:p>
        </w:tc>
        <w:tc>
          <w:tcPr>
            <w:tcW w:w="1134" w:type="dxa"/>
          </w:tcPr>
          <w:p w14:paraId="1FF271B6" w14:textId="77777777" w:rsidR="0000510C" w:rsidRPr="00825EA9" w:rsidRDefault="0000510C" w:rsidP="0000510C">
            <w:pPr>
              <w:spacing w:line="360" w:lineRule="auto"/>
              <w:jc w:val="both"/>
              <w:rPr>
                <w:rFonts w:cstheme="minorHAnsi"/>
              </w:rPr>
            </w:pPr>
            <w:r w:rsidRPr="00825EA9">
              <w:rPr>
                <w:rFonts w:cstheme="minorHAnsi"/>
              </w:rPr>
              <w:t>85295</w:t>
            </w:r>
          </w:p>
        </w:tc>
        <w:tc>
          <w:tcPr>
            <w:tcW w:w="850" w:type="dxa"/>
          </w:tcPr>
          <w:p w14:paraId="330124F1" w14:textId="77777777" w:rsidR="0000510C" w:rsidRPr="00825EA9" w:rsidRDefault="0000510C" w:rsidP="0000510C">
            <w:pPr>
              <w:spacing w:line="360" w:lineRule="auto"/>
              <w:jc w:val="both"/>
              <w:rPr>
                <w:rFonts w:cstheme="minorHAnsi"/>
              </w:rPr>
            </w:pPr>
          </w:p>
        </w:tc>
        <w:tc>
          <w:tcPr>
            <w:tcW w:w="2694" w:type="dxa"/>
            <w:vMerge w:val="restart"/>
          </w:tcPr>
          <w:p w14:paraId="7C4E77EF" w14:textId="77777777" w:rsidR="0000510C" w:rsidRPr="00825EA9" w:rsidRDefault="0000510C" w:rsidP="0000510C">
            <w:pPr>
              <w:spacing w:line="360" w:lineRule="auto"/>
              <w:jc w:val="both"/>
              <w:rPr>
                <w:rFonts w:cstheme="minorHAnsi"/>
              </w:rPr>
            </w:pPr>
            <w:r w:rsidRPr="00825EA9">
              <w:rPr>
                <w:rFonts w:cstheme="minorHAnsi"/>
              </w:rPr>
              <w:t>Zapewnienie posiłku dla dzieci i młodzieży – obywateli Ukrainy</w:t>
            </w:r>
          </w:p>
        </w:tc>
        <w:tc>
          <w:tcPr>
            <w:tcW w:w="1417" w:type="dxa"/>
          </w:tcPr>
          <w:p w14:paraId="6297C398" w14:textId="490F0A5D" w:rsidR="0000510C" w:rsidRPr="00825EA9" w:rsidRDefault="0000510C" w:rsidP="00126A57">
            <w:pPr>
              <w:spacing w:line="360" w:lineRule="auto"/>
              <w:jc w:val="center"/>
              <w:rPr>
                <w:rFonts w:cstheme="minorHAnsi"/>
              </w:rPr>
            </w:pPr>
            <w:r w:rsidRPr="00825EA9">
              <w:rPr>
                <w:rFonts w:cstheme="minorHAnsi"/>
                <w:b/>
                <w:bCs/>
              </w:rPr>
              <w:t>729,00</w:t>
            </w:r>
          </w:p>
        </w:tc>
        <w:tc>
          <w:tcPr>
            <w:tcW w:w="1418" w:type="dxa"/>
          </w:tcPr>
          <w:p w14:paraId="57BE6003" w14:textId="7FB9C3EB" w:rsidR="0000510C" w:rsidRPr="0000510C" w:rsidRDefault="0000510C" w:rsidP="00126A57">
            <w:pPr>
              <w:spacing w:line="360" w:lineRule="auto"/>
              <w:jc w:val="center"/>
              <w:rPr>
                <w:rFonts w:cstheme="minorHAnsi"/>
                <w:b/>
                <w:bCs/>
              </w:rPr>
            </w:pPr>
            <w:r w:rsidRPr="0000510C">
              <w:rPr>
                <w:rFonts w:cstheme="minorHAnsi"/>
                <w:b/>
                <w:bCs/>
              </w:rPr>
              <w:t>358,50</w:t>
            </w:r>
          </w:p>
        </w:tc>
        <w:tc>
          <w:tcPr>
            <w:tcW w:w="1417" w:type="dxa"/>
          </w:tcPr>
          <w:p w14:paraId="126802CC" w14:textId="149DF8C6" w:rsidR="0000510C" w:rsidRPr="0000510C" w:rsidRDefault="0000510C" w:rsidP="00126A57">
            <w:pPr>
              <w:spacing w:line="360" w:lineRule="auto"/>
              <w:jc w:val="center"/>
              <w:rPr>
                <w:rFonts w:cstheme="minorHAnsi"/>
                <w:b/>
                <w:bCs/>
              </w:rPr>
            </w:pPr>
            <w:r w:rsidRPr="0000510C">
              <w:rPr>
                <w:rFonts w:cstheme="minorHAnsi"/>
                <w:b/>
                <w:bCs/>
              </w:rPr>
              <w:t>49,18</w:t>
            </w:r>
          </w:p>
        </w:tc>
      </w:tr>
      <w:tr w:rsidR="0000510C" w:rsidRPr="00825EA9" w14:paraId="51B0582D" w14:textId="3B40067B" w:rsidTr="00C86844">
        <w:tc>
          <w:tcPr>
            <w:tcW w:w="846" w:type="dxa"/>
          </w:tcPr>
          <w:p w14:paraId="2F5A9589" w14:textId="77777777" w:rsidR="0000510C" w:rsidRPr="00825EA9" w:rsidRDefault="0000510C" w:rsidP="0000510C">
            <w:pPr>
              <w:spacing w:line="360" w:lineRule="auto"/>
              <w:jc w:val="both"/>
              <w:rPr>
                <w:rFonts w:cstheme="minorHAnsi"/>
              </w:rPr>
            </w:pPr>
          </w:p>
        </w:tc>
        <w:tc>
          <w:tcPr>
            <w:tcW w:w="1134" w:type="dxa"/>
          </w:tcPr>
          <w:p w14:paraId="41278202" w14:textId="77777777" w:rsidR="0000510C" w:rsidRPr="00825EA9" w:rsidRDefault="0000510C" w:rsidP="0000510C">
            <w:pPr>
              <w:spacing w:line="360" w:lineRule="auto"/>
              <w:jc w:val="both"/>
              <w:rPr>
                <w:rFonts w:cstheme="minorHAnsi"/>
              </w:rPr>
            </w:pPr>
          </w:p>
        </w:tc>
        <w:tc>
          <w:tcPr>
            <w:tcW w:w="850" w:type="dxa"/>
          </w:tcPr>
          <w:p w14:paraId="23B36D61" w14:textId="77777777" w:rsidR="0000510C" w:rsidRPr="00825EA9" w:rsidRDefault="0000510C" w:rsidP="0000510C">
            <w:pPr>
              <w:spacing w:line="360" w:lineRule="auto"/>
              <w:jc w:val="both"/>
              <w:rPr>
                <w:rFonts w:cstheme="minorHAnsi"/>
              </w:rPr>
            </w:pPr>
            <w:r w:rsidRPr="00825EA9">
              <w:rPr>
                <w:rFonts w:cstheme="minorHAnsi"/>
              </w:rPr>
              <w:t>3110</w:t>
            </w:r>
          </w:p>
        </w:tc>
        <w:tc>
          <w:tcPr>
            <w:tcW w:w="2694" w:type="dxa"/>
            <w:vMerge/>
          </w:tcPr>
          <w:p w14:paraId="562E2706" w14:textId="77777777" w:rsidR="0000510C" w:rsidRPr="00825EA9" w:rsidRDefault="0000510C" w:rsidP="0000510C">
            <w:pPr>
              <w:spacing w:line="360" w:lineRule="auto"/>
              <w:jc w:val="both"/>
              <w:rPr>
                <w:rFonts w:cstheme="minorHAnsi"/>
              </w:rPr>
            </w:pPr>
          </w:p>
        </w:tc>
        <w:tc>
          <w:tcPr>
            <w:tcW w:w="1417" w:type="dxa"/>
          </w:tcPr>
          <w:p w14:paraId="3405521A" w14:textId="610D69C0" w:rsidR="0000510C" w:rsidRPr="00825EA9" w:rsidRDefault="0000510C" w:rsidP="00126A57">
            <w:pPr>
              <w:spacing w:line="360" w:lineRule="auto"/>
              <w:jc w:val="center"/>
              <w:rPr>
                <w:rFonts w:cstheme="minorHAnsi"/>
              </w:rPr>
            </w:pPr>
            <w:r w:rsidRPr="00825EA9">
              <w:rPr>
                <w:rFonts w:cstheme="minorHAnsi"/>
              </w:rPr>
              <w:t>729,00</w:t>
            </w:r>
          </w:p>
        </w:tc>
        <w:tc>
          <w:tcPr>
            <w:tcW w:w="1418" w:type="dxa"/>
          </w:tcPr>
          <w:p w14:paraId="7BA3413D" w14:textId="309F954E" w:rsidR="0000510C" w:rsidRPr="00825EA9" w:rsidRDefault="0000510C" w:rsidP="00126A57">
            <w:pPr>
              <w:spacing w:line="360" w:lineRule="auto"/>
              <w:jc w:val="center"/>
              <w:rPr>
                <w:rFonts w:cstheme="minorHAnsi"/>
              </w:rPr>
            </w:pPr>
            <w:r>
              <w:rPr>
                <w:rFonts w:cstheme="minorHAnsi"/>
              </w:rPr>
              <w:t>358,50</w:t>
            </w:r>
          </w:p>
        </w:tc>
        <w:tc>
          <w:tcPr>
            <w:tcW w:w="1417" w:type="dxa"/>
          </w:tcPr>
          <w:p w14:paraId="22456345" w14:textId="582C25A6" w:rsidR="0000510C" w:rsidRPr="00825EA9" w:rsidRDefault="0000510C" w:rsidP="00126A57">
            <w:pPr>
              <w:spacing w:line="360" w:lineRule="auto"/>
              <w:jc w:val="center"/>
              <w:rPr>
                <w:rFonts w:cstheme="minorHAnsi"/>
              </w:rPr>
            </w:pPr>
            <w:r>
              <w:rPr>
                <w:rFonts w:cstheme="minorHAnsi"/>
              </w:rPr>
              <w:t>49,18</w:t>
            </w:r>
          </w:p>
        </w:tc>
      </w:tr>
      <w:tr w:rsidR="0000510C" w:rsidRPr="00825EA9" w14:paraId="142C3793" w14:textId="5AFE0596" w:rsidTr="00C86844">
        <w:tc>
          <w:tcPr>
            <w:tcW w:w="846" w:type="dxa"/>
          </w:tcPr>
          <w:p w14:paraId="54FEA0D1" w14:textId="77777777" w:rsidR="0000510C" w:rsidRPr="00825EA9" w:rsidRDefault="0000510C" w:rsidP="0000510C">
            <w:pPr>
              <w:spacing w:line="360" w:lineRule="auto"/>
              <w:jc w:val="both"/>
              <w:rPr>
                <w:rFonts w:cstheme="minorHAnsi"/>
              </w:rPr>
            </w:pPr>
            <w:r w:rsidRPr="00825EA9">
              <w:rPr>
                <w:rFonts w:cstheme="minorHAnsi"/>
              </w:rPr>
              <w:t>853</w:t>
            </w:r>
          </w:p>
        </w:tc>
        <w:tc>
          <w:tcPr>
            <w:tcW w:w="1134" w:type="dxa"/>
          </w:tcPr>
          <w:p w14:paraId="476C5A27" w14:textId="77777777" w:rsidR="0000510C" w:rsidRPr="00825EA9" w:rsidRDefault="0000510C" w:rsidP="0000510C">
            <w:pPr>
              <w:spacing w:line="360" w:lineRule="auto"/>
              <w:jc w:val="both"/>
              <w:rPr>
                <w:rFonts w:cstheme="minorHAnsi"/>
              </w:rPr>
            </w:pPr>
            <w:r w:rsidRPr="00825EA9">
              <w:rPr>
                <w:rFonts w:cstheme="minorHAnsi"/>
              </w:rPr>
              <w:t>85395</w:t>
            </w:r>
          </w:p>
        </w:tc>
        <w:tc>
          <w:tcPr>
            <w:tcW w:w="850" w:type="dxa"/>
          </w:tcPr>
          <w:p w14:paraId="22CB570C" w14:textId="77777777" w:rsidR="0000510C" w:rsidRPr="00825EA9" w:rsidRDefault="0000510C" w:rsidP="0000510C">
            <w:pPr>
              <w:spacing w:line="360" w:lineRule="auto"/>
              <w:jc w:val="both"/>
              <w:rPr>
                <w:rFonts w:cstheme="minorHAnsi"/>
              </w:rPr>
            </w:pPr>
          </w:p>
        </w:tc>
        <w:tc>
          <w:tcPr>
            <w:tcW w:w="2694" w:type="dxa"/>
            <w:vMerge w:val="restart"/>
          </w:tcPr>
          <w:p w14:paraId="7243FD5B" w14:textId="77777777" w:rsidR="0000510C" w:rsidRPr="00825EA9" w:rsidRDefault="0000510C" w:rsidP="0000510C">
            <w:pPr>
              <w:spacing w:line="360" w:lineRule="auto"/>
              <w:jc w:val="both"/>
              <w:rPr>
                <w:rFonts w:cstheme="minorHAnsi"/>
              </w:rPr>
            </w:pPr>
            <w:r w:rsidRPr="00825EA9">
              <w:rPr>
                <w:rFonts w:cstheme="minorHAnsi"/>
              </w:rPr>
              <w:t>Jednorazowe świadczenie pieniężne 300 zł i obsługa zadania</w:t>
            </w:r>
          </w:p>
        </w:tc>
        <w:tc>
          <w:tcPr>
            <w:tcW w:w="1417" w:type="dxa"/>
          </w:tcPr>
          <w:p w14:paraId="5F7B0FFC" w14:textId="5A9ECE07" w:rsidR="0000510C" w:rsidRPr="00825EA9" w:rsidRDefault="0000510C" w:rsidP="00126A57">
            <w:pPr>
              <w:spacing w:line="360" w:lineRule="auto"/>
              <w:jc w:val="center"/>
              <w:rPr>
                <w:rFonts w:cstheme="minorHAnsi"/>
              </w:rPr>
            </w:pPr>
            <w:r>
              <w:rPr>
                <w:rFonts w:cstheme="minorHAnsi"/>
                <w:b/>
                <w:bCs/>
              </w:rPr>
              <w:t>13.464,00</w:t>
            </w:r>
          </w:p>
        </w:tc>
        <w:tc>
          <w:tcPr>
            <w:tcW w:w="1418" w:type="dxa"/>
          </w:tcPr>
          <w:p w14:paraId="5483804A" w14:textId="58EC2510" w:rsidR="0000510C" w:rsidRPr="00182B23" w:rsidRDefault="00182B23" w:rsidP="00126A57">
            <w:pPr>
              <w:spacing w:line="360" w:lineRule="auto"/>
              <w:jc w:val="center"/>
              <w:rPr>
                <w:rFonts w:cstheme="minorHAnsi"/>
                <w:b/>
                <w:bCs/>
              </w:rPr>
            </w:pPr>
            <w:r w:rsidRPr="00182B23">
              <w:rPr>
                <w:rFonts w:cstheme="minorHAnsi"/>
                <w:b/>
                <w:bCs/>
              </w:rPr>
              <w:t>13.422,00</w:t>
            </w:r>
          </w:p>
        </w:tc>
        <w:tc>
          <w:tcPr>
            <w:tcW w:w="1417" w:type="dxa"/>
          </w:tcPr>
          <w:p w14:paraId="5E293C2F" w14:textId="2D155458" w:rsidR="0000510C" w:rsidRPr="00182B23" w:rsidRDefault="00182B23" w:rsidP="00126A57">
            <w:pPr>
              <w:spacing w:line="360" w:lineRule="auto"/>
              <w:jc w:val="center"/>
              <w:rPr>
                <w:rFonts w:cstheme="minorHAnsi"/>
                <w:b/>
                <w:bCs/>
              </w:rPr>
            </w:pPr>
            <w:r w:rsidRPr="00182B23">
              <w:rPr>
                <w:rFonts w:cstheme="minorHAnsi"/>
                <w:b/>
                <w:bCs/>
              </w:rPr>
              <w:t>99,69</w:t>
            </w:r>
          </w:p>
        </w:tc>
      </w:tr>
      <w:tr w:rsidR="0000510C" w:rsidRPr="00825EA9" w14:paraId="19B35DE4" w14:textId="6EF6B81B" w:rsidTr="00C86844">
        <w:tc>
          <w:tcPr>
            <w:tcW w:w="846" w:type="dxa"/>
          </w:tcPr>
          <w:p w14:paraId="213BFB9D" w14:textId="77777777" w:rsidR="0000510C" w:rsidRPr="00825EA9" w:rsidRDefault="0000510C" w:rsidP="0000510C">
            <w:pPr>
              <w:spacing w:line="360" w:lineRule="auto"/>
              <w:jc w:val="both"/>
              <w:rPr>
                <w:rFonts w:cstheme="minorHAnsi"/>
              </w:rPr>
            </w:pPr>
          </w:p>
        </w:tc>
        <w:tc>
          <w:tcPr>
            <w:tcW w:w="1134" w:type="dxa"/>
          </w:tcPr>
          <w:p w14:paraId="15307427" w14:textId="77777777" w:rsidR="0000510C" w:rsidRPr="00825EA9" w:rsidRDefault="0000510C" w:rsidP="0000510C">
            <w:pPr>
              <w:spacing w:line="360" w:lineRule="auto"/>
              <w:jc w:val="both"/>
              <w:rPr>
                <w:rFonts w:cstheme="minorHAnsi"/>
              </w:rPr>
            </w:pPr>
          </w:p>
        </w:tc>
        <w:tc>
          <w:tcPr>
            <w:tcW w:w="850" w:type="dxa"/>
          </w:tcPr>
          <w:p w14:paraId="7EE4C5E5" w14:textId="77777777" w:rsidR="0000510C" w:rsidRPr="00825EA9" w:rsidRDefault="0000510C" w:rsidP="0000510C">
            <w:pPr>
              <w:spacing w:line="360" w:lineRule="auto"/>
              <w:jc w:val="both"/>
              <w:rPr>
                <w:rFonts w:cstheme="minorHAnsi"/>
              </w:rPr>
            </w:pPr>
            <w:r w:rsidRPr="00825EA9">
              <w:rPr>
                <w:rFonts w:cstheme="minorHAnsi"/>
              </w:rPr>
              <w:t>3110</w:t>
            </w:r>
          </w:p>
        </w:tc>
        <w:tc>
          <w:tcPr>
            <w:tcW w:w="2694" w:type="dxa"/>
            <w:vMerge/>
          </w:tcPr>
          <w:p w14:paraId="01DB2008" w14:textId="77777777" w:rsidR="0000510C" w:rsidRPr="00825EA9" w:rsidRDefault="0000510C" w:rsidP="0000510C">
            <w:pPr>
              <w:spacing w:line="360" w:lineRule="auto"/>
              <w:jc w:val="both"/>
              <w:rPr>
                <w:rFonts w:cstheme="minorHAnsi"/>
              </w:rPr>
            </w:pPr>
          </w:p>
        </w:tc>
        <w:tc>
          <w:tcPr>
            <w:tcW w:w="1417" w:type="dxa"/>
          </w:tcPr>
          <w:p w14:paraId="042DA43E" w14:textId="1952D63C" w:rsidR="0000510C" w:rsidRPr="00825EA9" w:rsidRDefault="0000510C" w:rsidP="00126A57">
            <w:pPr>
              <w:spacing w:line="360" w:lineRule="auto"/>
              <w:jc w:val="center"/>
              <w:rPr>
                <w:rFonts w:cstheme="minorHAnsi"/>
              </w:rPr>
            </w:pPr>
            <w:r>
              <w:rPr>
                <w:rFonts w:cstheme="minorHAnsi"/>
              </w:rPr>
              <w:t>13.200,00</w:t>
            </w:r>
          </w:p>
        </w:tc>
        <w:tc>
          <w:tcPr>
            <w:tcW w:w="1418" w:type="dxa"/>
          </w:tcPr>
          <w:p w14:paraId="6FC76B8F" w14:textId="7B371FE3" w:rsidR="0000510C" w:rsidRPr="00825EA9" w:rsidRDefault="0000510C" w:rsidP="00126A57">
            <w:pPr>
              <w:spacing w:line="360" w:lineRule="auto"/>
              <w:jc w:val="center"/>
              <w:rPr>
                <w:rFonts w:cstheme="minorHAnsi"/>
              </w:rPr>
            </w:pPr>
            <w:r>
              <w:rPr>
                <w:rFonts w:cstheme="minorHAnsi"/>
              </w:rPr>
              <w:t>13.200,00</w:t>
            </w:r>
          </w:p>
        </w:tc>
        <w:tc>
          <w:tcPr>
            <w:tcW w:w="1417" w:type="dxa"/>
          </w:tcPr>
          <w:p w14:paraId="0A01C645" w14:textId="0A9556FC" w:rsidR="0000510C" w:rsidRPr="00825EA9" w:rsidRDefault="0000510C" w:rsidP="00126A57">
            <w:pPr>
              <w:spacing w:line="360" w:lineRule="auto"/>
              <w:jc w:val="center"/>
              <w:rPr>
                <w:rFonts w:cstheme="minorHAnsi"/>
              </w:rPr>
            </w:pPr>
            <w:r>
              <w:rPr>
                <w:rFonts w:cstheme="minorHAnsi"/>
              </w:rPr>
              <w:t>100,00</w:t>
            </w:r>
          </w:p>
        </w:tc>
      </w:tr>
      <w:tr w:rsidR="0000510C" w:rsidRPr="00825EA9" w14:paraId="1F101792" w14:textId="011FEC42" w:rsidTr="00C86844">
        <w:tc>
          <w:tcPr>
            <w:tcW w:w="846" w:type="dxa"/>
          </w:tcPr>
          <w:p w14:paraId="70BD7CE5" w14:textId="77777777" w:rsidR="0000510C" w:rsidRPr="00825EA9" w:rsidRDefault="0000510C" w:rsidP="0000510C">
            <w:pPr>
              <w:spacing w:line="360" w:lineRule="auto"/>
              <w:jc w:val="both"/>
              <w:rPr>
                <w:rFonts w:cstheme="minorHAnsi"/>
              </w:rPr>
            </w:pPr>
          </w:p>
        </w:tc>
        <w:tc>
          <w:tcPr>
            <w:tcW w:w="1134" w:type="dxa"/>
          </w:tcPr>
          <w:p w14:paraId="306D5E72" w14:textId="77777777" w:rsidR="0000510C" w:rsidRPr="00825EA9" w:rsidRDefault="0000510C" w:rsidP="0000510C">
            <w:pPr>
              <w:spacing w:line="360" w:lineRule="auto"/>
              <w:jc w:val="both"/>
              <w:rPr>
                <w:rFonts w:cstheme="minorHAnsi"/>
              </w:rPr>
            </w:pPr>
          </w:p>
        </w:tc>
        <w:tc>
          <w:tcPr>
            <w:tcW w:w="850" w:type="dxa"/>
          </w:tcPr>
          <w:p w14:paraId="6ECCFBA0" w14:textId="77777777" w:rsidR="0000510C" w:rsidRPr="00825EA9" w:rsidRDefault="0000510C" w:rsidP="0000510C">
            <w:pPr>
              <w:spacing w:line="360" w:lineRule="auto"/>
              <w:jc w:val="both"/>
              <w:rPr>
                <w:rFonts w:cstheme="minorHAnsi"/>
              </w:rPr>
            </w:pPr>
            <w:r w:rsidRPr="00825EA9">
              <w:rPr>
                <w:rFonts w:cstheme="minorHAnsi"/>
              </w:rPr>
              <w:t>4210</w:t>
            </w:r>
          </w:p>
        </w:tc>
        <w:tc>
          <w:tcPr>
            <w:tcW w:w="2694" w:type="dxa"/>
            <w:vMerge/>
          </w:tcPr>
          <w:p w14:paraId="0BF8C34E" w14:textId="77777777" w:rsidR="0000510C" w:rsidRPr="00825EA9" w:rsidRDefault="0000510C" w:rsidP="0000510C">
            <w:pPr>
              <w:spacing w:line="360" w:lineRule="auto"/>
              <w:jc w:val="both"/>
              <w:rPr>
                <w:rFonts w:cstheme="minorHAnsi"/>
              </w:rPr>
            </w:pPr>
          </w:p>
        </w:tc>
        <w:tc>
          <w:tcPr>
            <w:tcW w:w="1417" w:type="dxa"/>
          </w:tcPr>
          <w:p w14:paraId="0AEFE3F4" w14:textId="19F180A9" w:rsidR="0000510C" w:rsidRPr="00825EA9" w:rsidRDefault="0000510C" w:rsidP="00126A57">
            <w:pPr>
              <w:spacing w:line="360" w:lineRule="auto"/>
              <w:jc w:val="center"/>
              <w:rPr>
                <w:rFonts w:cstheme="minorHAnsi"/>
              </w:rPr>
            </w:pPr>
            <w:r>
              <w:rPr>
                <w:rFonts w:cstheme="minorHAnsi"/>
              </w:rPr>
              <w:t>264,00</w:t>
            </w:r>
          </w:p>
        </w:tc>
        <w:tc>
          <w:tcPr>
            <w:tcW w:w="1418" w:type="dxa"/>
          </w:tcPr>
          <w:p w14:paraId="64978D0E" w14:textId="19DE4254" w:rsidR="0000510C" w:rsidRPr="00825EA9" w:rsidRDefault="0000510C" w:rsidP="00126A57">
            <w:pPr>
              <w:spacing w:line="360" w:lineRule="auto"/>
              <w:jc w:val="center"/>
              <w:rPr>
                <w:rFonts w:cstheme="minorHAnsi"/>
              </w:rPr>
            </w:pPr>
            <w:r>
              <w:rPr>
                <w:rFonts w:cstheme="minorHAnsi"/>
              </w:rPr>
              <w:t>222,00</w:t>
            </w:r>
          </w:p>
        </w:tc>
        <w:tc>
          <w:tcPr>
            <w:tcW w:w="1417" w:type="dxa"/>
          </w:tcPr>
          <w:p w14:paraId="40B75361" w14:textId="12C1793B" w:rsidR="0000510C" w:rsidRPr="00825EA9" w:rsidRDefault="00182B23" w:rsidP="00126A57">
            <w:pPr>
              <w:spacing w:line="360" w:lineRule="auto"/>
              <w:jc w:val="center"/>
              <w:rPr>
                <w:rFonts w:cstheme="minorHAnsi"/>
              </w:rPr>
            </w:pPr>
            <w:r>
              <w:rPr>
                <w:rFonts w:cstheme="minorHAnsi"/>
              </w:rPr>
              <w:t>84,09</w:t>
            </w:r>
          </w:p>
        </w:tc>
      </w:tr>
      <w:tr w:rsidR="001E7C2B" w:rsidRPr="00825EA9" w14:paraId="51C70771" w14:textId="54067AF1" w:rsidTr="00C86844">
        <w:tc>
          <w:tcPr>
            <w:tcW w:w="846" w:type="dxa"/>
          </w:tcPr>
          <w:p w14:paraId="082B36C6" w14:textId="77777777" w:rsidR="001E7C2B" w:rsidRPr="00825EA9" w:rsidRDefault="001E7C2B" w:rsidP="00182B23">
            <w:pPr>
              <w:spacing w:line="360" w:lineRule="auto"/>
              <w:jc w:val="both"/>
              <w:rPr>
                <w:rFonts w:cstheme="minorHAnsi"/>
              </w:rPr>
            </w:pPr>
            <w:r w:rsidRPr="00825EA9">
              <w:rPr>
                <w:rFonts w:cstheme="minorHAnsi"/>
              </w:rPr>
              <w:t>855</w:t>
            </w:r>
          </w:p>
        </w:tc>
        <w:tc>
          <w:tcPr>
            <w:tcW w:w="1134" w:type="dxa"/>
          </w:tcPr>
          <w:p w14:paraId="7CE0F708" w14:textId="77777777" w:rsidR="001E7C2B" w:rsidRPr="00825EA9" w:rsidRDefault="001E7C2B" w:rsidP="00182B23">
            <w:pPr>
              <w:spacing w:line="360" w:lineRule="auto"/>
              <w:jc w:val="both"/>
              <w:rPr>
                <w:rFonts w:cstheme="minorHAnsi"/>
              </w:rPr>
            </w:pPr>
            <w:r w:rsidRPr="00825EA9">
              <w:rPr>
                <w:rFonts w:cstheme="minorHAnsi"/>
              </w:rPr>
              <w:t>85595</w:t>
            </w:r>
          </w:p>
        </w:tc>
        <w:tc>
          <w:tcPr>
            <w:tcW w:w="850" w:type="dxa"/>
          </w:tcPr>
          <w:p w14:paraId="5D71FB72" w14:textId="77777777" w:rsidR="001E7C2B" w:rsidRPr="00825EA9" w:rsidRDefault="001E7C2B" w:rsidP="00182B23">
            <w:pPr>
              <w:spacing w:line="360" w:lineRule="auto"/>
              <w:jc w:val="both"/>
              <w:rPr>
                <w:rFonts w:cstheme="minorHAnsi"/>
              </w:rPr>
            </w:pPr>
          </w:p>
        </w:tc>
        <w:tc>
          <w:tcPr>
            <w:tcW w:w="2694" w:type="dxa"/>
            <w:vMerge w:val="restart"/>
          </w:tcPr>
          <w:p w14:paraId="30EFAD45" w14:textId="77777777" w:rsidR="001E7C2B" w:rsidRPr="00825EA9" w:rsidRDefault="001E7C2B" w:rsidP="00182B23">
            <w:pPr>
              <w:spacing w:line="360" w:lineRule="auto"/>
              <w:jc w:val="both"/>
              <w:rPr>
                <w:rFonts w:cstheme="minorHAnsi"/>
              </w:rPr>
            </w:pPr>
            <w:r w:rsidRPr="00825EA9">
              <w:rPr>
                <w:rFonts w:cstheme="minorHAnsi"/>
              </w:rPr>
              <w:t>Świadczenia rodzinne obywateli Ukrainy</w:t>
            </w:r>
          </w:p>
        </w:tc>
        <w:tc>
          <w:tcPr>
            <w:tcW w:w="1417" w:type="dxa"/>
          </w:tcPr>
          <w:p w14:paraId="5936089F" w14:textId="60E18419" w:rsidR="001E7C2B" w:rsidRPr="00825EA9" w:rsidRDefault="001E7C2B" w:rsidP="00126A57">
            <w:pPr>
              <w:spacing w:line="360" w:lineRule="auto"/>
              <w:jc w:val="center"/>
              <w:rPr>
                <w:rFonts w:cstheme="minorHAnsi"/>
              </w:rPr>
            </w:pPr>
            <w:r>
              <w:rPr>
                <w:rFonts w:cstheme="minorHAnsi"/>
                <w:b/>
                <w:bCs/>
              </w:rPr>
              <w:t>3.657,00</w:t>
            </w:r>
          </w:p>
        </w:tc>
        <w:tc>
          <w:tcPr>
            <w:tcW w:w="1418" w:type="dxa"/>
          </w:tcPr>
          <w:p w14:paraId="3B5B7558" w14:textId="654AF802" w:rsidR="001E7C2B" w:rsidRPr="00182B23" w:rsidRDefault="001E7C2B" w:rsidP="00126A57">
            <w:pPr>
              <w:spacing w:line="360" w:lineRule="auto"/>
              <w:jc w:val="center"/>
              <w:rPr>
                <w:rFonts w:cstheme="minorHAnsi"/>
                <w:b/>
                <w:bCs/>
              </w:rPr>
            </w:pPr>
            <w:r w:rsidRPr="00182B23">
              <w:rPr>
                <w:rFonts w:cstheme="minorHAnsi"/>
                <w:b/>
                <w:bCs/>
              </w:rPr>
              <w:t>3.491,00</w:t>
            </w:r>
          </w:p>
        </w:tc>
        <w:tc>
          <w:tcPr>
            <w:tcW w:w="1417" w:type="dxa"/>
          </w:tcPr>
          <w:p w14:paraId="17A75887" w14:textId="081961C9" w:rsidR="001E7C2B" w:rsidRPr="00182B23" w:rsidRDefault="001E7C2B" w:rsidP="00126A57">
            <w:pPr>
              <w:spacing w:line="360" w:lineRule="auto"/>
              <w:jc w:val="center"/>
              <w:rPr>
                <w:rFonts w:cstheme="minorHAnsi"/>
                <w:b/>
                <w:bCs/>
              </w:rPr>
            </w:pPr>
            <w:r w:rsidRPr="00182B23">
              <w:rPr>
                <w:rFonts w:cstheme="minorHAnsi"/>
                <w:b/>
                <w:bCs/>
              </w:rPr>
              <w:t>95,46</w:t>
            </w:r>
          </w:p>
        </w:tc>
      </w:tr>
      <w:tr w:rsidR="001E7C2B" w:rsidRPr="00825EA9" w14:paraId="4FBC8143" w14:textId="09FBF8E1" w:rsidTr="00C86844">
        <w:tc>
          <w:tcPr>
            <w:tcW w:w="846" w:type="dxa"/>
          </w:tcPr>
          <w:p w14:paraId="3ECFA71F" w14:textId="77777777" w:rsidR="001E7C2B" w:rsidRPr="00825EA9" w:rsidRDefault="001E7C2B" w:rsidP="00182B23">
            <w:pPr>
              <w:spacing w:line="360" w:lineRule="auto"/>
              <w:jc w:val="both"/>
              <w:rPr>
                <w:rFonts w:cstheme="minorHAnsi"/>
              </w:rPr>
            </w:pPr>
          </w:p>
        </w:tc>
        <w:tc>
          <w:tcPr>
            <w:tcW w:w="1134" w:type="dxa"/>
          </w:tcPr>
          <w:p w14:paraId="3F4B29F4" w14:textId="77777777" w:rsidR="001E7C2B" w:rsidRPr="00825EA9" w:rsidRDefault="001E7C2B" w:rsidP="00182B23">
            <w:pPr>
              <w:spacing w:line="360" w:lineRule="auto"/>
              <w:jc w:val="both"/>
              <w:rPr>
                <w:rFonts w:cstheme="minorHAnsi"/>
              </w:rPr>
            </w:pPr>
          </w:p>
        </w:tc>
        <w:tc>
          <w:tcPr>
            <w:tcW w:w="850" w:type="dxa"/>
          </w:tcPr>
          <w:p w14:paraId="41953960" w14:textId="77777777" w:rsidR="001E7C2B" w:rsidRPr="00825EA9" w:rsidRDefault="001E7C2B" w:rsidP="00182B23">
            <w:pPr>
              <w:spacing w:line="360" w:lineRule="auto"/>
              <w:jc w:val="both"/>
              <w:rPr>
                <w:rFonts w:cstheme="minorHAnsi"/>
              </w:rPr>
            </w:pPr>
            <w:r w:rsidRPr="00825EA9">
              <w:rPr>
                <w:rFonts w:cstheme="minorHAnsi"/>
              </w:rPr>
              <w:t>3110</w:t>
            </w:r>
          </w:p>
        </w:tc>
        <w:tc>
          <w:tcPr>
            <w:tcW w:w="2694" w:type="dxa"/>
            <w:vMerge/>
          </w:tcPr>
          <w:p w14:paraId="305EBDB4" w14:textId="77777777" w:rsidR="001E7C2B" w:rsidRPr="00825EA9" w:rsidRDefault="001E7C2B" w:rsidP="00182B23">
            <w:pPr>
              <w:spacing w:line="360" w:lineRule="auto"/>
              <w:jc w:val="both"/>
              <w:rPr>
                <w:rFonts w:cstheme="minorHAnsi"/>
              </w:rPr>
            </w:pPr>
          </w:p>
        </w:tc>
        <w:tc>
          <w:tcPr>
            <w:tcW w:w="1417" w:type="dxa"/>
          </w:tcPr>
          <w:p w14:paraId="536464FE" w14:textId="277D4E18" w:rsidR="001E7C2B" w:rsidRPr="00825EA9" w:rsidRDefault="001E7C2B" w:rsidP="00126A57">
            <w:pPr>
              <w:spacing w:line="360" w:lineRule="auto"/>
              <w:jc w:val="center"/>
              <w:rPr>
                <w:rFonts w:cstheme="minorHAnsi"/>
              </w:rPr>
            </w:pPr>
            <w:r>
              <w:rPr>
                <w:rFonts w:cstheme="minorHAnsi"/>
              </w:rPr>
              <w:t>3.585,00</w:t>
            </w:r>
          </w:p>
        </w:tc>
        <w:tc>
          <w:tcPr>
            <w:tcW w:w="1418" w:type="dxa"/>
          </w:tcPr>
          <w:p w14:paraId="3B7D6080" w14:textId="2D07719C" w:rsidR="001E7C2B" w:rsidRPr="00825EA9" w:rsidRDefault="001E7C2B" w:rsidP="00126A57">
            <w:pPr>
              <w:spacing w:line="360" w:lineRule="auto"/>
              <w:jc w:val="center"/>
              <w:rPr>
                <w:rFonts w:cstheme="minorHAnsi"/>
              </w:rPr>
            </w:pPr>
            <w:r>
              <w:rPr>
                <w:rFonts w:cstheme="minorHAnsi"/>
              </w:rPr>
              <w:t>3.491,00</w:t>
            </w:r>
          </w:p>
        </w:tc>
        <w:tc>
          <w:tcPr>
            <w:tcW w:w="1417" w:type="dxa"/>
          </w:tcPr>
          <w:p w14:paraId="22878E4E" w14:textId="1F2DF7BD" w:rsidR="001E7C2B" w:rsidRPr="00825EA9" w:rsidRDefault="001E7C2B" w:rsidP="00126A57">
            <w:pPr>
              <w:spacing w:line="360" w:lineRule="auto"/>
              <w:jc w:val="center"/>
              <w:rPr>
                <w:rFonts w:cstheme="minorHAnsi"/>
              </w:rPr>
            </w:pPr>
            <w:r>
              <w:rPr>
                <w:rFonts w:cstheme="minorHAnsi"/>
              </w:rPr>
              <w:t>97,38</w:t>
            </w:r>
          </w:p>
        </w:tc>
      </w:tr>
      <w:tr w:rsidR="001E7C2B" w:rsidRPr="00825EA9" w14:paraId="4771F06D" w14:textId="77777777" w:rsidTr="00C86844">
        <w:tc>
          <w:tcPr>
            <w:tcW w:w="846" w:type="dxa"/>
          </w:tcPr>
          <w:p w14:paraId="07127B70" w14:textId="77777777" w:rsidR="001E7C2B" w:rsidRPr="00825EA9" w:rsidRDefault="001E7C2B" w:rsidP="00182B23">
            <w:pPr>
              <w:spacing w:line="360" w:lineRule="auto"/>
              <w:jc w:val="both"/>
              <w:rPr>
                <w:rFonts w:cstheme="minorHAnsi"/>
              </w:rPr>
            </w:pPr>
          </w:p>
        </w:tc>
        <w:tc>
          <w:tcPr>
            <w:tcW w:w="1134" w:type="dxa"/>
          </w:tcPr>
          <w:p w14:paraId="6B162C5C" w14:textId="77777777" w:rsidR="001E7C2B" w:rsidRPr="00825EA9" w:rsidRDefault="001E7C2B" w:rsidP="00182B23">
            <w:pPr>
              <w:spacing w:line="360" w:lineRule="auto"/>
              <w:jc w:val="both"/>
              <w:rPr>
                <w:rFonts w:cstheme="minorHAnsi"/>
              </w:rPr>
            </w:pPr>
          </w:p>
        </w:tc>
        <w:tc>
          <w:tcPr>
            <w:tcW w:w="850" w:type="dxa"/>
          </w:tcPr>
          <w:p w14:paraId="4CB0B9DC" w14:textId="21024E03" w:rsidR="001E7C2B" w:rsidRPr="00825EA9" w:rsidRDefault="001E7C2B" w:rsidP="00182B23">
            <w:pPr>
              <w:spacing w:line="360" w:lineRule="auto"/>
              <w:jc w:val="both"/>
              <w:rPr>
                <w:rFonts w:cstheme="minorHAnsi"/>
              </w:rPr>
            </w:pPr>
            <w:r>
              <w:rPr>
                <w:rFonts w:cstheme="minorHAnsi"/>
              </w:rPr>
              <w:t>4300</w:t>
            </w:r>
          </w:p>
        </w:tc>
        <w:tc>
          <w:tcPr>
            <w:tcW w:w="2694" w:type="dxa"/>
            <w:vMerge/>
          </w:tcPr>
          <w:p w14:paraId="32D71141" w14:textId="77777777" w:rsidR="001E7C2B" w:rsidRPr="00825EA9" w:rsidRDefault="001E7C2B" w:rsidP="00182B23">
            <w:pPr>
              <w:spacing w:line="360" w:lineRule="auto"/>
              <w:jc w:val="both"/>
              <w:rPr>
                <w:rFonts w:cstheme="minorHAnsi"/>
              </w:rPr>
            </w:pPr>
          </w:p>
        </w:tc>
        <w:tc>
          <w:tcPr>
            <w:tcW w:w="1417" w:type="dxa"/>
          </w:tcPr>
          <w:p w14:paraId="7FBDA667" w14:textId="5CEB6BB3" w:rsidR="001E7C2B" w:rsidRDefault="001E7C2B" w:rsidP="00126A57">
            <w:pPr>
              <w:spacing w:line="360" w:lineRule="auto"/>
              <w:jc w:val="center"/>
              <w:rPr>
                <w:rFonts w:cstheme="minorHAnsi"/>
              </w:rPr>
            </w:pPr>
            <w:r>
              <w:rPr>
                <w:rFonts w:cstheme="minorHAnsi"/>
              </w:rPr>
              <w:t>72,00</w:t>
            </w:r>
          </w:p>
        </w:tc>
        <w:tc>
          <w:tcPr>
            <w:tcW w:w="1418" w:type="dxa"/>
          </w:tcPr>
          <w:p w14:paraId="29A5BBAD" w14:textId="6CBDE27C" w:rsidR="001E7C2B" w:rsidRDefault="001E7C2B" w:rsidP="00126A57">
            <w:pPr>
              <w:spacing w:line="360" w:lineRule="auto"/>
              <w:jc w:val="center"/>
              <w:rPr>
                <w:rFonts w:cstheme="minorHAnsi"/>
              </w:rPr>
            </w:pPr>
            <w:r>
              <w:rPr>
                <w:rFonts w:cstheme="minorHAnsi"/>
              </w:rPr>
              <w:t>0,00</w:t>
            </w:r>
          </w:p>
        </w:tc>
        <w:tc>
          <w:tcPr>
            <w:tcW w:w="1417" w:type="dxa"/>
          </w:tcPr>
          <w:p w14:paraId="561D91DF" w14:textId="42262B5B" w:rsidR="001E7C2B" w:rsidRDefault="001E7C2B" w:rsidP="00126A57">
            <w:pPr>
              <w:spacing w:line="360" w:lineRule="auto"/>
              <w:jc w:val="center"/>
              <w:rPr>
                <w:rFonts w:cstheme="minorHAnsi"/>
              </w:rPr>
            </w:pPr>
            <w:r>
              <w:rPr>
                <w:rFonts w:cstheme="minorHAnsi"/>
              </w:rPr>
              <w:t>0,00</w:t>
            </w:r>
          </w:p>
        </w:tc>
      </w:tr>
      <w:tr w:rsidR="00182B23" w:rsidRPr="00825EA9" w14:paraId="451FD890" w14:textId="77777777" w:rsidTr="0089031D">
        <w:tc>
          <w:tcPr>
            <w:tcW w:w="5524" w:type="dxa"/>
            <w:gridSpan w:val="4"/>
          </w:tcPr>
          <w:p w14:paraId="7381D547" w14:textId="66440AB4" w:rsidR="00182B23" w:rsidRPr="00825EA9" w:rsidRDefault="00182B23" w:rsidP="00182B23">
            <w:pPr>
              <w:spacing w:line="360" w:lineRule="auto"/>
              <w:jc w:val="right"/>
              <w:rPr>
                <w:rFonts w:cstheme="minorHAnsi"/>
              </w:rPr>
            </w:pPr>
            <w:r w:rsidRPr="00C86844">
              <w:rPr>
                <w:rFonts w:cstheme="minorHAnsi"/>
                <w:b/>
                <w:bCs/>
              </w:rPr>
              <w:t xml:space="preserve">RAZEM </w:t>
            </w:r>
            <w:r>
              <w:rPr>
                <w:rFonts w:cstheme="minorHAnsi"/>
                <w:b/>
                <w:bCs/>
              </w:rPr>
              <w:t>WYDATKI</w:t>
            </w:r>
          </w:p>
        </w:tc>
        <w:tc>
          <w:tcPr>
            <w:tcW w:w="1417" w:type="dxa"/>
          </w:tcPr>
          <w:p w14:paraId="56DFF2DD" w14:textId="6CA4B516" w:rsidR="00182B23" w:rsidRDefault="00182B23" w:rsidP="00126A57">
            <w:pPr>
              <w:spacing w:line="360" w:lineRule="auto"/>
              <w:jc w:val="center"/>
              <w:rPr>
                <w:rFonts w:cstheme="minorHAnsi"/>
              </w:rPr>
            </w:pPr>
            <w:r>
              <w:rPr>
                <w:rFonts w:cstheme="minorHAnsi"/>
                <w:b/>
                <w:bCs/>
              </w:rPr>
              <w:t>244.227,69</w:t>
            </w:r>
          </w:p>
        </w:tc>
        <w:tc>
          <w:tcPr>
            <w:tcW w:w="1418" w:type="dxa"/>
          </w:tcPr>
          <w:p w14:paraId="6874E738" w14:textId="51B0CF64" w:rsidR="00182B23" w:rsidRPr="00126A57" w:rsidRDefault="00126A57" w:rsidP="00126A57">
            <w:pPr>
              <w:spacing w:line="360" w:lineRule="auto"/>
              <w:jc w:val="center"/>
              <w:rPr>
                <w:rFonts w:cstheme="minorHAnsi"/>
                <w:b/>
                <w:bCs/>
              </w:rPr>
            </w:pPr>
            <w:r w:rsidRPr="00126A57">
              <w:rPr>
                <w:rFonts w:cstheme="minorHAnsi"/>
                <w:b/>
                <w:bCs/>
              </w:rPr>
              <w:t>165.224,56</w:t>
            </w:r>
          </w:p>
        </w:tc>
        <w:tc>
          <w:tcPr>
            <w:tcW w:w="1417" w:type="dxa"/>
          </w:tcPr>
          <w:p w14:paraId="67D72E80" w14:textId="758B6910" w:rsidR="00182B23" w:rsidRPr="00126A57" w:rsidRDefault="00126A57" w:rsidP="00126A57">
            <w:pPr>
              <w:spacing w:line="360" w:lineRule="auto"/>
              <w:jc w:val="center"/>
              <w:rPr>
                <w:rFonts w:cstheme="minorHAnsi"/>
                <w:b/>
                <w:bCs/>
              </w:rPr>
            </w:pPr>
            <w:r w:rsidRPr="00126A57">
              <w:rPr>
                <w:rFonts w:cstheme="minorHAnsi"/>
                <w:b/>
                <w:bCs/>
              </w:rPr>
              <w:t>67,65</w:t>
            </w:r>
          </w:p>
        </w:tc>
      </w:tr>
    </w:tbl>
    <w:p w14:paraId="3103EB86" w14:textId="7E6F4CFE" w:rsidR="00E4050E" w:rsidRPr="00D607DE" w:rsidRDefault="00E4050E" w:rsidP="00377F63">
      <w:pPr>
        <w:pStyle w:val="NormalnyWeb"/>
        <w:spacing w:before="0" w:beforeAutospacing="0" w:after="0" w:line="360" w:lineRule="auto"/>
        <w:ind w:left="4956"/>
        <w:rPr>
          <w:color w:val="FF0000"/>
          <w:sz w:val="20"/>
          <w:szCs w:val="20"/>
        </w:rPr>
      </w:pPr>
    </w:p>
    <w:p w14:paraId="0B3A35F3" w14:textId="6D24207F" w:rsidR="00C412E5" w:rsidRPr="00F02C0D" w:rsidRDefault="007A39B5" w:rsidP="00C412E5">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Wysokość planowanych </w:t>
      </w:r>
      <w:r w:rsidR="00C412E5">
        <w:rPr>
          <w:rFonts w:asciiTheme="minorHAnsi" w:hAnsiTheme="minorHAnsi" w:cstheme="minorHAnsi"/>
        </w:rPr>
        <w:t xml:space="preserve">i wykonanych </w:t>
      </w:r>
      <w:r w:rsidRPr="00F02C0D">
        <w:rPr>
          <w:rFonts w:asciiTheme="minorHAnsi" w:hAnsiTheme="minorHAnsi" w:cstheme="minorHAnsi"/>
        </w:rPr>
        <w:t xml:space="preserve">dochodów z </w:t>
      </w:r>
      <w:r>
        <w:rPr>
          <w:rFonts w:asciiTheme="minorHAnsi" w:hAnsiTheme="minorHAnsi" w:cstheme="minorHAnsi"/>
        </w:rPr>
        <w:t>pochodzących</w:t>
      </w:r>
      <w:r w:rsidRPr="00F02C0D">
        <w:rPr>
          <w:rFonts w:asciiTheme="minorHAnsi" w:hAnsiTheme="minorHAnsi" w:cstheme="minorHAnsi"/>
        </w:rPr>
        <w:t xml:space="preserve"> </w:t>
      </w:r>
      <w:r w:rsidR="00C412E5" w:rsidRPr="007F4438">
        <w:rPr>
          <w:rFonts w:asciiTheme="minorHAnsi" w:hAnsiTheme="minorHAnsi" w:cstheme="minorHAnsi"/>
        </w:rPr>
        <w:t xml:space="preserve">z Funduszu Pomocy w związku z konfliktem zbrojnym na Ukrainie </w:t>
      </w:r>
      <w:r w:rsidRPr="00F02C0D">
        <w:rPr>
          <w:rFonts w:asciiTheme="minorHAnsi" w:hAnsiTheme="minorHAnsi" w:cstheme="minorHAnsi"/>
        </w:rPr>
        <w:t xml:space="preserve">w 2022 roku ustalona została w kwocie </w:t>
      </w:r>
      <w:r w:rsidR="00C412E5">
        <w:rPr>
          <w:rFonts w:asciiTheme="minorHAnsi" w:hAnsiTheme="minorHAnsi" w:cstheme="minorHAnsi"/>
        </w:rPr>
        <w:t>224.227,69 zł.</w:t>
      </w:r>
    </w:p>
    <w:p w14:paraId="0978792C" w14:textId="545EFAC5" w:rsidR="00C412E5" w:rsidRDefault="007A39B5" w:rsidP="007A39B5">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Wysokość planowanych wydatków</w:t>
      </w:r>
      <w:r w:rsidR="00C412E5">
        <w:rPr>
          <w:rFonts w:asciiTheme="minorHAnsi" w:hAnsiTheme="minorHAnsi" w:cstheme="minorHAnsi"/>
        </w:rPr>
        <w:t xml:space="preserve"> </w:t>
      </w:r>
      <w:r w:rsidR="00C412E5" w:rsidRPr="00F02C0D">
        <w:rPr>
          <w:rFonts w:asciiTheme="minorHAnsi" w:hAnsiTheme="minorHAnsi" w:cstheme="minorHAnsi"/>
        </w:rPr>
        <w:t xml:space="preserve">z </w:t>
      </w:r>
      <w:r w:rsidR="00C412E5">
        <w:rPr>
          <w:rFonts w:asciiTheme="minorHAnsi" w:hAnsiTheme="minorHAnsi" w:cstheme="minorHAnsi"/>
        </w:rPr>
        <w:t>pochodzących</w:t>
      </w:r>
      <w:r w:rsidR="00C412E5" w:rsidRPr="00F02C0D">
        <w:rPr>
          <w:rFonts w:asciiTheme="minorHAnsi" w:hAnsiTheme="minorHAnsi" w:cstheme="minorHAnsi"/>
        </w:rPr>
        <w:t xml:space="preserve"> </w:t>
      </w:r>
      <w:r w:rsidR="00C412E5" w:rsidRPr="007F4438">
        <w:rPr>
          <w:rFonts w:asciiTheme="minorHAnsi" w:hAnsiTheme="minorHAnsi" w:cstheme="minorHAnsi"/>
        </w:rPr>
        <w:t xml:space="preserve">z Funduszu Pomocy w związku z konfliktem zbrojnym na Ukrainie </w:t>
      </w:r>
      <w:r w:rsidR="00C412E5" w:rsidRPr="00F02C0D">
        <w:rPr>
          <w:rFonts w:asciiTheme="minorHAnsi" w:hAnsiTheme="minorHAnsi" w:cstheme="minorHAnsi"/>
        </w:rPr>
        <w:t xml:space="preserve">w 2022 roku ustalona została w kwocie </w:t>
      </w:r>
      <w:r w:rsidR="00C412E5">
        <w:rPr>
          <w:rFonts w:asciiTheme="minorHAnsi" w:hAnsiTheme="minorHAnsi" w:cstheme="minorHAnsi"/>
        </w:rPr>
        <w:t>224.227,69 zł.</w:t>
      </w:r>
    </w:p>
    <w:p w14:paraId="64E1472F" w14:textId="0A682281" w:rsidR="007A39B5" w:rsidRPr="00F02C0D" w:rsidRDefault="007A39B5" w:rsidP="007A39B5">
      <w:pPr>
        <w:pStyle w:val="NormalnyWeb"/>
        <w:spacing w:before="0" w:beforeAutospacing="0" w:after="0" w:line="360" w:lineRule="auto"/>
        <w:ind w:firstLine="708"/>
        <w:jc w:val="both"/>
        <w:rPr>
          <w:rFonts w:asciiTheme="minorHAnsi" w:hAnsiTheme="minorHAnsi" w:cstheme="minorHAnsi"/>
        </w:rPr>
      </w:pPr>
      <w:r w:rsidRPr="00F02C0D">
        <w:rPr>
          <w:rFonts w:asciiTheme="minorHAnsi" w:hAnsiTheme="minorHAnsi" w:cstheme="minorHAnsi"/>
        </w:rPr>
        <w:t xml:space="preserve"> Wydatki zostały wykonane w kwocie </w:t>
      </w:r>
      <w:r w:rsidR="00825E34">
        <w:rPr>
          <w:rFonts w:asciiTheme="minorHAnsi" w:hAnsiTheme="minorHAnsi" w:cstheme="minorHAnsi"/>
        </w:rPr>
        <w:t>165.224,56</w:t>
      </w:r>
      <w:r w:rsidRPr="00F02C0D">
        <w:rPr>
          <w:rFonts w:asciiTheme="minorHAnsi" w:hAnsiTheme="minorHAnsi" w:cstheme="minorHAnsi"/>
        </w:rPr>
        <w:t xml:space="preserve"> zł.</w:t>
      </w:r>
    </w:p>
    <w:p w14:paraId="3174BB9A" w14:textId="77777777" w:rsidR="007A39B5" w:rsidRPr="00F02C0D" w:rsidRDefault="007A39B5" w:rsidP="007A39B5">
      <w:pPr>
        <w:pStyle w:val="NormalnyWeb"/>
        <w:spacing w:before="0" w:beforeAutospacing="0" w:after="0" w:line="360" w:lineRule="auto"/>
        <w:jc w:val="both"/>
        <w:rPr>
          <w:rFonts w:asciiTheme="minorHAnsi" w:hAnsiTheme="minorHAnsi" w:cstheme="minorHAnsi"/>
        </w:rPr>
      </w:pPr>
      <w:r w:rsidRPr="00F02C0D">
        <w:rPr>
          <w:rFonts w:asciiTheme="minorHAnsi" w:hAnsiTheme="minorHAnsi" w:cstheme="minorHAnsi"/>
        </w:rPr>
        <w:t>Realizacja dochodów i wydatków w zakresie otrzymanych dotacji w poszczególnych działach przedstawia się następująco:</w:t>
      </w:r>
    </w:p>
    <w:p w14:paraId="4C7555A6" w14:textId="0B60372D" w:rsidR="00E4050E" w:rsidRPr="00825E34" w:rsidRDefault="00E4050E" w:rsidP="00825E34">
      <w:pPr>
        <w:pStyle w:val="NormalnyWeb"/>
        <w:spacing w:before="0" w:beforeAutospacing="0" w:after="0" w:line="360" w:lineRule="auto"/>
        <w:rPr>
          <w:rFonts w:asciiTheme="minorHAnsi" w:hAnsiTheme="minorHAnsi" w:cstheme="minorHAnsi"/>
          <w:u w:val="single"/>
        </w:rPr>
      </w:pPr>
    </w:p>
    <w:p w14:paraId="0531676F" w14:textId="55D31DD0" w:rsidR="00825E34" w:rsidRPr="00825E34" w:rsidRDefault="00825E34" w:rsidP="00825E34">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Rozdział 75495 – Pozostała działalność</w:t>
      </w:r>
    </w:p>
    <w:p w14:paraId="1212C78F" w14:textId="062FAFEF" w:rsidR="00C412E5" w:rsidRPr="007F4438" w:rsidRDefault="00C412E5" w:rsidP="00C412E5">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Planowane i wykonane dochody wynoszą 1.646,69 zł</w:t>
      </w:r>
      <w:r w:rsidR="00825E34">
        <w:rPr>
          <w:rFonts w:asciiTheme="minorHAnsi" w:hAnsiTheme="minorHAnsi" w:cstheme="minorHAnsi"/>
        </w:rPr>
        <w:t xml:space="preserve">. i w całości zostały </w:t>
      </w:r>
      <w:r w:rsidRPr="007F4438">
        <w:rPr>
          <w:rFonts w:asciiTheme="minorHAnsi" w:hAnsiTheme="minorHAnsi" w:cstheme="minorHAnsi"/>
        </w:rPr>
        <w:t>przeznaczone na</w:t>
      </w:r>
      <w:r w:rsidR="00825E34">
        <w:rPr>
          <w:rFonts w:asciiTheme="minorHAnsi" w:hAnsiTheme="minorHAnsi" w:cstheme="minorHAnsi"/>
        </w:rPr>
        <w:t xml:space="preserve"> wynagrodzenia wraz z pochodnymi pracowników</w:t>
      </w:r>
      <w:r w:rsidRPr="007F4438">
        <w:rPr>
          <w:rFonts w:asciiTheme="minorHAnsi" w:hAnsiTheme="minorHAnsi" w:cstheme="minorHAnsi"/>
        </w:rPr>
        <w:t xml:space="preserve"> </w:t>
      </w:r>
      <w:r w:rsidR="00825E34">
        <w:rPr>
          <w:rFonts w:asciiTheme="minorHAnsi" w:hAnsiTheme="minorHAnsi" w:cstheme="minorHAnsi"/>
        </w:rPr>
        <w:t xml:space="preserve">wykonujących zadania </w:t>
      </w:r>
      <w:r w:rsidRPr="007F4438">
        <w:rPr>
          <w:rFonts w:asciiTheme="minorHAnsi" w:hAnsiTheme="minorHAnsi" w:cstheme="minorHAnsi"/>
        </w:rPr>
        <w:t>związan</w:t>
      </w:r>
      <w:r w:rsidR="00825E34">
        <w:rPr>
          <w:rFonts w:asciiTheme="minorHAnsi" w:hAnsiTheme="minorHAnsi" w:cstheme="minorHAnsi"/>
        </w:rPr>
        <w:t>e</w:t>
      </w:r>
      <w:r w:rsidRPr="007F4438">
        <w:rPr>
          <w:rFonts w:asciiTheme="minorHAnsi" w:hAnsiTheme="minorHAnsi" w:cstheme="minorHAnsi"/>
        </w:rPr>
        <w:t xml:space="preserve"> z nadaniem </w:t>
      </w:r>
      <w:r w:rsidR="00825E34">
        <w:rPr>
          <w:rFonts w:asciiTheme="minorHAnsi" w:hAnsiTheme="minorHAnsi" w:cstheme="minorHAnsi"/>
        </w:rPr>
        <w:t xml:space="preserve">                     </w:t>
      </w:r>
      <w:r w:rsidRPr="007F4438">
        <w:rPr>
          <w:rFonts w:asciiTheme="minorHAnsi" w:hAnsiTheme="minorHAnsi" w:cstheme="minorHAnsi"/>
        </w:rPr>
        <w:t>nr PESEL oraz wykonanie</w:t>
      </w:r>
      <w:r w:rsidR="00825E34">
        <w:rPr>
          <w:rFonts w:asciiTheme="minorHAnsi" w:hAnsiTheme="minorHAnsi" w:cstheme="minorHAnsi"/>
        </w:rPr>
        <w:t>m</w:t>
      </w:r>
      <w:r w:rsidRPr="007F4438">
        <w:rPr>
          <w:rFonts w:asciiTheme="minorHAnsi" w:hAnsiTheme="minorHAnsi" w:cstheme="minorHAnsi"/>
        </w:rPr>
        <w:t xml:space="preserve"> zdjęcia osobie ubiegającej się o nadanie nr PESEL.</w:t>
      </w:r>
    </w:p>
    <w:p w14:paraId="253AE0FE" w14:textId="056D9F36" w:rsidR="00E4050E" w:rsidRDefault="00E4050E" w:rsidP="00377F63">
      <w:pPr>
        <w:pStyle w:val="NormalnyWeb"/>
        <w:spacing w:before="0" w:beforeAutospacing="0" w:after="0" w:line="360" w:lineRule="auto"/>
        <w:ind w:left="4956"/>
        <w:rPr>
          <w:sz w:val="20"/>
          <w:szCs w:val="20"/>
        </w:rPr>
      </w:pPr>
    </w:p>
    <w:p w14:paraId="5B96907B" w14:textId="5C2B140E" w:rsidR="000D32B7" w:rsidRPr="00825E34" w:rsidRDefault="000D32B7" w:rsidP="000D32B7">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75814 – Różne rozliczenia finansowe</w:t>
      </w:r>
    </w:p>
    <w:p w14:paraId="11BF6249" w14:textId="59DFAA71" w:rsidR="000D32B7" w:rsidRPr="00D65EA6" w:rsidRDefault="000D32B7" w:rsidP="000D32B7">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 xml:space="preserve">Planowane i wykonane dochody wynoszą </w:t>
      </w:r>
      <w:r w:rsidRPr="003B044F">
        <w:rPr>
          <w:rFonts w:asciiTheme="minorHAnsi" w:hAnsiTheme="minorHAnsi" w:cstheme="minorHAnsi"/>
        </w:rPr>
        <w:t>10.411,00 zł,</w:t>
      </w:r>
      <w:r>
        <w:rPr>
          <w:rFonts w:asciiTheme="minorHAnsi" w:hAnsiTheme="minorHAnsi" w:cstheme="minorHAnsi"/>
        </w:rPr>
        <w:t xml:space="preserve"> i są </w:t>
      </w:r>
      <w:r w:rsidRPr="003B044F">
        <w:rPr>
          <w:rFonts w:asciiTheme="minorHAnsi" w:hAnsiTheme="minorHAnsi" w:cstheme="minorHAnsi"/>
        </w:rPr>
        <w:t>przeznaczone na zadania oświatowe</w:t>
      </w:r>
      <w:r>
        <w:rPr>
          <w:rFonts w:asciiTheme="minorHAnsi" w:hAnsiTheme="minorHAnsi" w:cstheme="minorHAnsi"/>
        </w:rPr>
        <w:t xml:space="preserve">. Wydatki zostały poniesione: </w:t>
      </w:r>
      <w:r w:rsidRPr="00C91ADE">
        <w:rPr>
          <w:rFonts w:asciiTheme="minorHAnsi" w:hAnsiTheme="minorHAnsi" w:cstheme="minorHAnsi"/>
        </w:rPr>
        <w:t>1.258,57 zł refundacja wydatków wynagrodzeń wraz z pochodnymi nauczycieli realizujących godziny dodatkowe z języka polskiego, na plan 7.414,00 zł</w:t>
      </w:r>
      <w:r>
        <w:rPr>
          <w:rFonts w:asciiTheme="minorHAnsi" w:hAnsiTheme="minorHAnsi" w:cstheme="minorHAnsi"/>
        </w:rPr>
        <w:t>, k</w:t>
      </w:r>
      <w:r w:rsidRPr="00C91ADE">
        <w:rPr>
          <w:rFonts w:asciiTheme="minorHAnsi" w:hAnsiTheme="minorHAnsi" w:cstheme="minorHAnsi"/>
        </w:rPr>
        <w:t>wota 1.927,80 zł została poniesion</w:t>
      </w:r>
      <w:r w:rsidRPr="00BA0B24">
        <w:rPr>
          <w:rFonts w:asciiTheme="minorHAnsi" w:hAnsiTheme="minorHAnsi" w:cstheme="minorHAnsi"/>
        </w:rPr>
        <w:t xml:space="preserve">a jako refundacja wydatków dowożenia dzieci do szkół będących obywatelami Ukrainy, na plan 2.164,00 zł. Planowane wydatki na zakup pomocy dydaktycznych w kwocie 833,00 zł w I półroczu 2022 roku nie zostały </w:t>
      </w:r>
      <w:r w:rsidRPr="00D65EA6">
        <w:rPr>
          <w:rFonts w:asciiTheme="minorHAnsi" w:hAnsiTheme="minorHAnsi" w:cstheme="minorHAnsi"/>
        </w:rPr>
        <w:t xml:space="preserve">poniesione. </w:t>
      </w:r>
    </w:p>
    <w:p w14:paraId="07FDA493" w14:textId="2C33ACF5" w:rsidR="000D32B7" w:rsidRDefault="000D32B7" w:rsidP="009F0B76">
      <w:pPr>
        <w:pStyle w:val="NormalnyWeb"/>
        <w:spacing w:before="0" w:beforeAutospacing="0" w:after="0" w:line="360" w:lineRule="auto"/>
        <w:jc w:val="both"/>
        <w:rPr>
          <w:rFonts w:asciiTheme="minorHAnsi" w:hAnsiTheme="minorHAnsi" w:cstheme="minorHAnsi"/>
        </w:rPr>
      </w:pPr>
    </w:p>
    <w:p w14:paraId="04AC9CB3" w14:textId="0E7C83F9" w:rsidR="009F0B76" w:rsidRPr="00825E34" w:rsidRDefault="009F0B76" w:rsidP="009F0B76">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852</w:t>
      </w:r>
      <w:r w:rsidRPr="00825E34">
        <w:rPr>
          <w:rFonts w:asciiTheme="minorHAnsi" w:hAnsiTheme="minorHAnsi" w:cstheme="minorHAnsi"/>
          <w:i/>
          <w:iCs/>
          <w:u w:val="single"/>
        </w:rPr>
        <w:t>95 – Pozostała działalność</w:t>
      </w:r>
    </w:p>
    <w:p w14:paraId="13C7E3F0" w14:textId="5DCB35DB" w:rsidR="009F0B76" w:rsidRDefault="009F0B76" w:rsidP="00CD74B6">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Planowane i wykonane dochody wynoszą</w:t>
      </w:r>
      <w:r>
        <w:rPr>
          <w:rFonts w:asciiTheme="minorHAnsi" w:hAnsiTheme="minorHAnsi" w:cstheme="minorHAnsi"/>
        </w:rPr>
        <w:t xml:space="preserve"> </w:t>
      </w:r>
      <w:r w:rsidRPr="00A5769A">
        <w:rPr>
          <w:rFonts w:asciiTheme="minorHAnsi" w:hAnsiTheme="minorHAnsi" w:cstheme="minorHAnsi"/>
        </w:rPr>
        <w:t>215.049,00 zł.</w:t>
      </w:r>
      <w:r>
        <w:rPr>
          <w:rFonts w:asciiTheme="minorHAnsi" w:hAnsiTheme="minorHAnsi" w:cstheme="minorHAnsi"/>
        </w:rPr>
        <w:t xml:space="preserve"> tj. </w:t>
      </w:r>
      <w:r w:rsidRPr="00A5769A">
        <w:rPr>
          <w:rFonts w:asciiTheme="minorHAnsi" w:hAnsiTheme="minorHAnsi" w:cstheme="minorHAnsi"/>
        </w:rPr>
        <w:t xml:space="preserve">na </w:t>
      </w:r>
      <w:r w:rsidRPr="00A5769A">
        <w:rPr>
          <w:rFonts w:ascii="Calibri" w:hAnsi="Calibri" w:cs="Calibri"/>
        </w:rPr>
        <w:t xml:space="preserve">wypłatę świadczeń osobom i podmiotom, które zapewnią na własny koszt zakwaterowanie i wyżywienie obywatelom Ukrainy </w:t>
      </w:r>
      <w:r>
        <w:rPr>
          <w:rFonts w:ascii="Calibri" w:hAnsi="Calibri" w:cs="Calibri"/>
        </w:rPr>
        <w:t>- 214.000,00 zł,</w:t>
      </w:r>
      <w:r w:rsidRPr="00A5769A">
        <w:rPr>
          <w:rFonts w:ascii="Calibri" w:hAnsi="Calibri" w:cs="Calibri"/>
        </w:rPr>
        <w:t xml:space="preserve"> na obsługę </w:t>
      </w:r>
      <w:r>
        <w:rPr>
          <w:rFonts w:ascii="Calibri" w:hAnsi="Calibri" w:cs="Calibri"/>
        </w:rPr>
        <w:t xml:space="preserve">w/w </w:t>
      </w:r>
      <w:r w:rsidRPr="00A5769A">
        <w:rPr>
          <w:rFonts w:ascii="Calibri" w:hAnsi="Calibri" w:cs="Calibri"/>
        </w:rPr>
        <w:t xml:space="preserve">zadania </w:t>
      </w:r>
      <w:r>
        <w:rPr>
          <w:rFonts w:ascii="Calibri" w:hAnsi="Calibri" w:cs="Calibri"/>
        </w:rPr>
        <w:t xml:space="preserve">- 320,00 zł, </w:t>
      </w:r>
      <w:r w:rsidRPr="00A5769A">
        <w:rPr>
          <w:rFonts w:ascii="Calibri" w:hAnsi="Calibri" w:cs="Calibri"/>
        </w:rPr>
        <w:t xml:space="preserve">na zapewnienie posiłku dla dzieci i młodzieży obywateli Ukrainy </w:t>
      </w:r>
      <w:r>
        <w:rPr>
          <w:rFonts w:asciiTheme="minorHAnsi" w:hAnsiTheme="minorHAnsi" w:cstheme="minorHAnsi"/>
        </w:rPr>
        <w:t>-729,00 zł.</w:t>
      </w:r>
    </w:p>
    <w:p w14:paraId="7789594F" w14:textId="579BED71" w:rsidR="00CD74B6" w:rsidRDefault="00CD74B6" w:rsidP="00CD74B6">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Wydatki </w:t>
      </w:r>
      <w:r w:rsidRPr="000F32BE">
        <w:rPr>
          <w:rFonts w:asciiTheme="minorHAnsi" w:hAnsiTheme="minorHAnsi" w:cstheme="minorHAnsi"/>
        </w:rPr>
        <w:t>został</w:t>
      </w:r>
      <w:r>
        <w:rPr>
          <w:rFonts w:asciiTheme="minorHAnsi" w:hAnsiTheme="minorHAnsi" w:cstheme="minorHAnsi"/>
        </w:rPr>
        <w:t>y</w:t>
      </w:r>
      <w:r w:rsidRPr="000F32BE">
        <w:rPr>
          <w:rFonts w:asciiTheme="minorHAnsi" w:hAnsiTheme="minorHAnsi" w:cstheme="minorHAnsi"/>
        </w:rPr>
        <w:t xml:space="preserve"> poniesion</w:t>
      </w:r>
      <w:r>
        <w:rPr>
          <w:rFonts w:asciiTheme="minorHAnsi" w:hAnsiTheme="minorHAnsi" w:cstheme="minorHAnsi"/>
        </w:rPr>
        <w:t>e</w:t>
      </w:r>
      <w:r w:rsidRPr="000F32BE">
        <w:rPr>
          <w:rFonts w:asciiTheme="minorHAnsi" w:hAnsiTheme="minorHAnsi" w:cstheme="minorHAnsi"/>
        </w:rPr>
        <w:t xml:space="preserve"> na wypłatę osobom i podmiotom świadczeń z tytułu zakwaterowania i wyżywienia obywateli Ukrainy</w:t>
      </w:r>
      <w:r>
        <w:rPr>
          <w:rFonts w:asciiTheme="minorHAnsi" w:hAnsiTheme="minorHAnsi" w:cstheme="minorHAnsi"/>
        </w:rPr>
        <w:t xml:space="preserve"> – 142.800,00 zł</w:t>
      </w:r>
      <w:r w:rsidRPr="000F32BE">
        <w:rPr>
          <w:rFonts w:asciiTheme="minorHAnsi" w:hAnsiTheme="minorHAnsi" w:cstheme="minorHAnsi"/>
        </w:rPr>
        <w:t xml:space="preserve">. </w:t>
      </w:r>
      <w:r>
        <w:rPr>
          <w:rFonts w:asciiTheme="minorHAnsi" w:hAnsiTheme="minorHAnsi" w:cstheme="minorHAnsi"/>
        </w:rPr>
        <w:t>R</w:t>
      </w:r>
      <w:r w:rsidRPr="000F32BE">
        <w:rPr>
          <w:rFonts w:asciiTheme="minorHAnsi" w:hAnsiTheme="minorHAnsi" w:cstheme="minorHAnsi"/>
        </w:rPr>
        <w:t>efundacja wydatków wynagrodzeń wraz z pochodnymi pracownika obsługującego na w/w zadanie</w:t>
      </w:r>
      <w:r>
        <w:rPr>
          <w:rFonts w:asciiTheme="minorHAnsi" w:hAnsiTheme="minorHAnsi" w:cstheme="minorHAnsi"/>
        </w:rPr>
        <w:t xml:space="preserve"> – 320,00 zł</w:t>
      </w:r>
      <w:r w:rsidRPr="000F32BE">
        <w:rPr>
          <w:rFonts w:asciiTheme="minorHAnsi" w:hAnsiTheme="minorHAnsi" w:cstheme="minorHAnsi"/>
        </w:rPr>
        <w:t>.</w:t>
      </w:r>
      <w:r>
        <w:rPr>
          <w:rFonts w:asciiTheme="minorHAnsi" w:hAnsiTheme="minorHAnsi" w:cstheme="minorHAnsi"/>
        </w:rPr>
        <w:t xml:space="preserve">, </w:t>
      </w:r>
      <w:r w:rsidRPr="000F32BE">
        <w:rPr>
          <w:rFonts w:asciiTheme="minorHAnsi" w:hAnsiTheme="minorHAnsi" w:cstheme="minorHAnsi"/>
        </w:rPr>
        <w:t>na dożywianie dzieci obywateli Ukrainy</w:t>
      </w:r>
      <w:r>
        <w:rPr>
          <w:rFonts w:asciiTheme="minorHAnsi" w:hAnsiTheme="minorHAnsi" w:cstheme="minorHAnsi"/>
        </w:rPr>
        <w:t xml:space="preserve"> – 358,50 zł.</w:t>
      </w:r>
    </w:p>
    <w:p w14:paraId="65A372D6" w14:textId="77777777" w:rsidR="00DD7B61" w:rsidRDefault="00DD7B61" w:rsidP="00DD7B61">
      <w:pPr>
        <w:pStyle w:val="NormalnyWeb"/>
        <w:spacing w:before="0" w:beforeAutospacing="0" w:after="0" w:line="360" w:lineRule="auto"/>
        <w:rPr>
          <w:rFonts w:asciiTheme="minorHAnsi" w:hAnsiTheme="minorHAnsi" w:cstheme="minorHAnsi"/>
          <w:i/>
          <w:iCs/>
          <w:u w:val="single"/>
        </w:rPr>
      </w:pPr>
    </w:p>
    <w:p w14:paraId="2C4DC15F" w14:textId="77777777" w:rsidR="00DD7B61" w:rsidRDefault="00DD7B61" w:rsidP="00DD7B61">
      <w:pPr>
        <w:pStyle w:val="NormalnyWeb"/>
        <w:spacing w:before="0" w:beforeAutospacing="0" w:after="0" w:line="360" w:lineRule="auto"/>
        <w:rPr>
          <w:rFonts w:asciiTheme="minorHAnsi" w:hAnsiTheme="minorHAnsi" w:cstheme="minorHAnsi"/>
          <w:i/>
          <w:iCs/>
          <w:u w:val="single"/>
        </w:rPr>
      </w:pPr>
    </w:p>
    <w:p w14:paraId="0E615543" w14:textId="25BC7807" w:rsidR="00DD7B61" w:rsidRPr="00825E34" w:rsidRDefault="00DD7B61" w:rsidP="00DD7B6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853</w:t>
      </w:r>
      <w:r w:rsidRPr="00825E34">
        <w:rPr>
          <w:rFonts w:asciiTheme="minorHAnsi" w:hAnsiTheme="minorHAnsi" w:cstheme="minorHAnsi"/>
          <w:i/>
          <w:iCs/>
          <w:u w:val="single"/>
        </w:rPr>
        <w:t>95 – Pozostała działalność</w:t>
      </w:r>
    </w:p>
    <w:p w14:paraId="13F0F633" w14:textId="2B526A2D" w:rsidR="00DD7B61" w:rsidRDefault="00DD7B61" w:rsidP="00DD7B61">
      <w:pPr>
        <w:pStyle w:val="NormalnyWeb"/>
        <w:spacing w:before="0" w:beforeAutospacing="0" w:after="0" w:line="360" w:lineRule="auto"/>
        <w:ind w:firstLine="360"/>
        <w:jc w:val="both"/>
        <w:rPr>
          <w:rFonts w:asciiTheme="minorHAnsi" w:hAnsiTheme="minorHAnsi" w:cstheme="minorHAnsi"/>
        </w:rPr>
      </w:pPr>
      <w:r w:rsidRPr="007F4438">
        <w:rPr>
          <w:rFonts w:asciiTheme="minorHAnsi" w:hAnsiTheme="minorHAnsi" w:cstheme="minorHAnsi"/>
        </w:rPr>
        <w:t>Planowane i wykonane dochody wynoszą</w:t>
      </w:r>
      <w:r>
        <w:rPr>
          <w:rFonts w:asciiTheme="minorHAnsi" w:hAnsiTheme="minorHAnsi" w:cstheme="minorHAnsi"/>
        </w:rPr>
        <w:t xml:space="preserve"> 13.464,00 zł i są przeznaczone na </w:t>
      </w:r>
      <w:r w:rsidRPr="001A2C04">
        <w:rPr>
          <w:rFonts w:asciiTheme="minorHAnsi" w:hAnsiTheme="minorHAnsi" w:cstheme="minorHAnsi"/>
        </w:rPr>
        <w:t>jednorazow</w:t>
      </w:r>
      <w:r>
        <w:rPr>
          <w:rFonts w:asciiTheme="minorHAnsi" w:hAnsiTheme="minorHAnsi" w:cstheme="minorHAnsi"/>
        </w:rPr>
        <w:t>e</w:t>
      </w:r>
      <w:r w:rsidRPr="001A2C04">
        <w:rPr>
          <w:rFonts w:asciiTheme="minorHAnsi" w:hAnsiTheme="minorHAnsi" w:cstheme="minorHAnsi"/>
        </w:rPr>
        <w:t xml:space="preserve"> świadcze</w:t>
      </w:r>
      <w:r>
        <w:rPr>
          <w:rFonts w:asciiTheme="minorHAnsi" w:hAnsiTheme="minorHAnsi" w:cstheme="minorHAnsi"/>
        </w:rPr>
        <w:t>nia</w:t>
      </w:r>
      <w:r w:rsidRPr="001A2C04">
        <w:rPr>
          <w:rFonts w:asciiTheme="minorHAnsi" w:hAnsiTheme="minorHAnsi" w:cstheme="minorHAnsi"/>
        </w:rPr>
        <w:t xml:space="preserve"> pieniężn</w:t>
      </w:r>
      <w:r>
        <w:rPr>
          <w:rFonts w:asciiTheme="minorHAnsi" w:hAnsiTheme="minorHAnsi" w:cstheme="minorHAnsi"/>
        </w:rPr>
        <w:t>e</w:t>
      </w:r>
      <w:r w:rsidRPr="001A2C04">
        <w:rPr>
          <w:rFonts w:asciiTheme="minorHAnsi" w:hAnsiTheme="minorHAnsi" w:cstheme="minorHAnsi"/>
        </w:rPr>
        <w:t xml:space="preserve"> w wysokości 300 zł dla obywateli Ukrainy</w:t>
      </w:r>
      <w:r>
        <w:rPr>
          <w:rFonts w:asciiTheme="minorHAnsi" w:hAnsiTheme="minorHAnsi" w:cstheme="minorHAnsi"/>
        </w:rPr>
        <w:t xml:space="preserve"> oraz obsługę tego zadania.</w:t>
      </w:r>
    </w:p>
    <w:p w14:paraId="5375571E" w14:textId="4CCD69E9" w:rsidR="00DD7B61" w:rsidRDefault="00DD7B61" w:rsidP="00DD7B61">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Wydatki zostały </w:t>
      </w:r>
      <w:r w:rsidRPr="001A2C04">
        <w:rPr>
          <w:rFonts w:asciiTheme="minorHAnsi" w:hAnsiTheme="minorHAnsi" w:cstheme="minorHAnsi"/>
        </w:rPr>
        <w:t>poniesion</w:t>
      </w:r>
      <w:r>
        <w:rPr>
          <w:rFonts w:asciiTheme="minorHAnsi" w:hAnsiTheme="minorHAnsi" w:cstheme="minorHAnsi"/>
        </w:rPr>
        <w:t>e</w:t>
      </w:r>
      <w:r w:rsidRPr="001A2C04">
        <w:rPr>
          <w:rFonts w:asciiTheme="minorHAnsi" w:hAnsiTheme="minorHAnsi" w:cstheme="minorHAnsi"/>
        </w:rPr>
        <w:t xml:space="preserve"> na wypłatę jednorazowych świadczeń pieniężnych w wysokości 300 zł dla obywateli Ukrainy</w:t>
      </w:r>
      <w:r>
        <w:rPr>
          <w:rFonts w:asciiTheme="minorHAnsi" w:hAnsiTheme="minorHAnsi" w:cstheme="minorHAnsi"/>
        </w:rPr>
        <w:t xml:space="preserve"> 13.200,00 zł</w:t>
      </w:r>
      <w:r w:rsidRPr="001A2C04">
        <w:rPr>
          <w:rFonts w:asciiTheme="minorHAnsi" w:hAnsiTheme="minorHAnsi" w:cstheme="minorHAnsi"/>
        </w:rPr>
        <w:t>.</w:t>
      </w:r>
      <w:r>
        <w:rPr>
          <w:rFonts w:asciiTheme="minorHAnsi" w:hAnsiTheme="minorHAnsi" w:cstheme="minorHAnsi"/>
        </w:rPr>
        <w:t xml:space="preserve">, </w:t>
      </w:r>
      <w:r w:rsidRPr="001A2C04">
        <w:rPr>
          <w:rFonts w:asciiTheme="minorHAnsi" w:hAnsiTheme="minorHAnsi" w:cstheme="minorHAnsi"/>
        </w:rPr>
        <w:t>na zakup materiałów do obsługi w/w zadania</w:t>
      </w:r>
      <w:r>
        <w:rPr>
          <w:rFonts w:asciiTheme="minorHAnsi" w:hAnsiTheme="minorHAnsi" w:cstheme="minorHAnsi"/>
        </w:rPr>
        <w:t xml:space="preserve"> – 222,00 zł.</w:t>
      </w:r>
    </w:p>
    <w:p w14:paraId="7951D56B" w14:textId="77777777" w:rsidR="00DD7B61" w:rsidRPr="000F32BE" w:rsidRDefault="00DD7B61" w:rsidP="00CD74B6">
      <w:pPr>
        <w:pStyle w:val="NormalnyWeb"/>
        <w:spacing w:before="0" w:beforeAutospacing="0" w:after="0" w:line="360" w:lineRule="auto"/>
        <w:jc w:val="both"/>
        <w:rPr>
          <w:rFonts w:asciiTheme="minorHAnsi" w:hAnsiTheme="minorHAnsi" w:cstheme="minorHAnsi"/>
        </w:rPr>
      </w:pPr>
    </w:p>
    <w:p w14:paraId="528E58C2" w14:textId="44C8D592" w:rsidR="00DD7B61" w:rsidRPr="00825E34" w:rsidRDefault="00DD7B61" w:rsidP="00DD7B61">
      <w:pPr>
        <w:pStyle w:val="NormalnyWeb"/>
        <w:spacing w:before="0" w:beforeAutospacing="0" w:after="0" w:line="360" w:lineRule="auto"/>
        <w:rPr>
          <w:rFonts w:asciiTheme="minorHAnsi" w:hAnsiTheme="minorHAnsi" w:cstheme="minorHAnsi"/>
          <w:i/>
          <w:iCs/>
          <w:u w:val="single"/>
        </w:rPr>
      </w:pPr>
      <w:r w:rsidRPr="00825E34">
        <w:rPr>
          <w:rFonts w:asciiTheme="minorHAnsi" w:hAnsiTheme="minorHAnsi" w:cstheme="minorHAnsi"/>
          <w:i/>
          <w:iCs/>
          <w:u w:val="single"/>
        </w:rPr>
        <w:t xml:space="preserve">Rozdział </w:t>
      </w:r>
      <w:r>
        <w:rPr>
          <w:rFonts w:asciiTheme="minorHAnsi" w:hAnsiTheme="minorHAnsi" w:cstheme="minorHAnsi"/>
          <w:i/>
          <w:iCs/>
          <w:u w:val="single"/>
        </w:rPr>
        <w:t>855</w:t>
      </w:r>
      <w:r w:rsidRPr="00825E34">
        <w:rPr>
          <w:rFonts w:asciiTheme="minorHAnsi" w:hAnsiTheme="minorHAnsi" w:cstheme="minorHAnsi"/>
          <w:i/>
          <w:iCs/>
          <w:u w:val="single"/>
        </w:rPr>
        <w:t>95 – Pozostała działalność</w:t>
      </w:r>
    </w:p>
    <w:p w14:paraId="57DDEAE6" w14:textId="08BA81B6" w:rsidR="00CD74B6" w:rsidRPr="00A5769A" w:rsidRDefault="001409D1" w:rsidP="00CD74B6">
      <w:pPr>
        <w:pStyle w:val="NormalnyWeb"/>
        <w:spacing w:before="0" w:beforeAutospacing="0" w:after="0" w:line="360" w:lineRule="auto"/>
        <w:ind w:firstLine="708"/>
        <w:jc w:val="both"/>
        <w:rPr>
          <w:rFonts w:asciiTheme="minorHAnsi" w:hAnsiTheme="minorHAnsi" w:cstheme="minorHAnsi"/>
        </w:rPr>
      </w:pPr>
      <w:r w:rsidRPr="007F4438">
        <w:rPr>
          <w:rFonts w:asciiTheme="minorHAnsi" w:hAnsiTheme="minorHAnsi" w:cstheme="minorHAnsi"/>
        </w:rPr>
        <w:t>Planowane i wykonane dochody wynoszą</w:t>
      </w:r>
      <w:r>
        <w:rPr>
          <w:rFonts w:asciiTheme="minorHAnsi" w:hAnsiTheme="minorHAnsi" w:cstheme="minorHAnsi"/>
        </w:rPr>
        <w:t xml:space="preserve"> 3.657,00 zł i są przeznaczone na świadczenia rodzinne.</w:t>
      </w:r>
    </w:p>
    <w:p w14:paraId="6029077A" w14:textId="04B4971D" w:rsidR="001409D1" w:rsidRPr="001409D1" w:rsidRDefault="001409D1" w:rsidP="001409D1">
      <w:pPr>
        <w:pStyle w:val="NormalnyWeb"/>
        <w:spacing w:before="0" w:beforeAutospacing="0" w:after="0" w:line="360" w:lineRule="auto"/>
        <w:ind w:firstLine="708"/>
        <w:jc w:val="both"/>
        <w:rPr>
          <w:rFonts w:asciiTheme="minorHAnsi" w:hAnsiTheme="minorHAnsi" w:cstheme="minorHAnsi"/>
        </w:rPr>
      </w:pPr>
      <w:r w:rsidRPr="001409D1">
        <w:rPr>
          <w:rFonts w:asciiTheme="minorHAnsi" w:hAnsiTheme="minorHAnsi" w:cstheme="minorHAnsi"/>
        </w:rPr>
        <w:t>Planowane wydatki w kwocie 3.657,00 zł ze środki z Funduszu Pomocy w związku z konfliktem zbrojnym na Ukrainie,</w:t>
      </w:r>
      <w:r>
        <w:rPr>
          <w:rFonts w:asciiTheme="minorHAnsi" w:hAnsiTheme="minorHAnsi" w:cstheme="minorHAnsi"/>
        </w:rPr>
        <w:t xml:space="preserve"> zostały poniesione w kwocie 3.491,00 zł na świadczenia dla uchodźców z Ukrainy</w:t>
      </w:r>
      <w:r w:rsidR="00431400">
        <w:rPr>
          <w:rFonts w:asciiTheme="minorHAnsi" w:hAnsiTheme="minorHAnsi" w:cstheme="minorHAnsi"/>
        </w:rPr>
        <w:t>.</w:t>
      </w:r>
    </w:p>
    <w:p w14:paraId="5C761CC2" w14:textId="3A3A34A4" w:rsidR="00E4050E" w:rsidRDefault="00E4050E" w:rsidP="00377F63">
      <w:pPr>
        <w:pStyle w:val="NormalnyWeb"/>
        <w:spacing w:before="0" w:beforeAutospacing="0" w:after="0" w:line="360" w:lineRule="auto"/>
        <w:ind w:left="4956"/>
        <w:rPr>
          <w:sz w:val="20"/>
          <w:szCs w:val="20"/>
        </w:rPr>
      </w:pPr>
    </w:p>
    <w:p w14:paraId="7F7D67A3" w14:textId="069DF427" w:rsidR="004A34E6" w:rsidRDefault="004A34E6" w:rsidP="001A5188">
      <w:pPr>
        <w:spacing w:after="160" w:line="259" w:lineRule="auto"/>
        <w:rPr>
          <w:sz w:val="20"/>
          <w:szCs w:val="20"/>
        </w:rPr>
        <w:sectPr w:rsidR="004A34E6" w:rsidSect="001E3C5F">
          <w:pgSz w:w="11906" w:h="16838"/>
          <w:pgMar w:top="1418" w:right="1134" w:bottom="1418" w:left="1134" w:header="708" w:footer="708" w:gutter="0"/>
          <w:cols w:space="708"/>
          <w:docGrid w:linePitch="360"/>
        </w:sectPr>
      </w:pPr>
    </w:p>
    <w:p w14:paraId="1D6D299A" w14:textId="38023EAC" w:rsidR="004A34E6" w:rsidRPr="001A5188" w:rsidRDefault="004A34E6" w:rsidP="004A34E6">
      <w:pPr>
        <w:pStyle w:val="NormalnyWeb"/>
        <w:spacing w:before="0" w:beforeAutospacing="0" w:after="0"/>
        <w:jc w:val="center"/>
        <w:rPr>
          <w:rFonts w:asciiTheme="minorHAnsi" w:hAnsiTheme="minorHAnsi" w:cstheme="minorHAnsi"/>
          <w:b/>
          <w:bCs/>
        </w:rPr>
      </w:pPr>
      <w:r w:rsidRPr="001A5188">
        <w:rPr>
          <w:rFonts w:asciiTheme="minorHAnsi" w:hAnsiTheme="minorHAnsi" w:cstheme="minorHAnsi"/>
          <w:b/>
          <w:bCs/>
        </w:rPr>
        <w:lastRenderedPageBreak/>
        <w:t>Informacja uzupełniająca z wykonania budżetu za I półrocze 202</w:t>
      </w:r>
      <w:r w:rsidR="0062223B">
        <w:rPr>
          <w:rFonts w:asciiTheme="minorHAnsi" w:hAnsiTheme="minorHAnsi" w:cstheme="minorHAnsi"/>
          <w:b/>
          <w:bCs/>
        </w:rPr>
        <w:t>2</w:t>
      </w:r>
      <w:r w:rsidRPr="001A5188">
        <w:rPr>
          <w:rFonts w:asciiTheme="minorHAnsi" w:hAnsiTheme="minorHAnsi" w:cstheme="minorHAnsi"/>
          <w:b/>
          <w:bCs/>
        </w:rPr>
        <w:t xml:space="preserve"> rok </w:t>
      </w:r>
    </w:p>
    <w:p w14:paraId="7FE1C85E" w14:textId="77777777" w:rsidR="004A34E6" w:rsidRPr="001A5188" w:rsidRDefault="004A34E6" w:rsidP="004A34E6">
      <w:pPr>
        <w:pStyle w:val="NormalnyWeb"/>
        <w:spacing w:before="0" w:beforeAutospacing="0" w:after="0"/>
        <w:jc w:val="center"/>
        <w:rPr>
          <w:rFonts w:asciiTheme="minorHAnsi" w:hAnsiTheme="minorHAnsi" w:cstheme="minorHAnsi"/>
          <w:b/>
          <w:bCs/>
        </w:rPr>
      </w:pPr>
      <w:r w:rsidRPr="001A5188">
        <w:rPr>
          <w:rFonts w:asciiTheme="minorHAnsi" w:hAnsiTheme="minorHAnsi" w:cstheme="minorHAnsi"/>
          <w:b/>
          <w:bCs/>
        </w:rPr>
        <w:t>w zakresie systemu gospodarowania odpadami komunalnymi</w:t>
      </w:r>
    </w:p>
    <w:p w14:paraId="13D0ACAC" w14:textId="77777777" w:rsidR="004A34E6" w:rsidRPr="001A5188" w:rsidRDefault="004A34E6" w:rsidP="004A34E6">
      <w:pPr>
        <w:pStyle w:val="NormalnyWeb"/>
        <w:spacing w:before="0" w:beforeAutospacing="0" w:after="0"/>
        <w:jc w:val="center"/>
        <w:rPr>
          <w:rFonts w:asciiTheme="minorHAnsi" w:hAnsiTheme="minorHAnsi" w:cstheme="minorHAnsi"/>
          <w:b/>
          <w:bCs/>
          <w:color w:val="FF0000"/>
          <w:sz w:val="20"/>
          <w:szCs w:val="20"/>
        </w:rPr>
      </w:pPr>
    </w:p>
    <w:tbl>
      <w:tblPr>
        <w:tblStyle w:val="Tabela-Siatka"/>
        <w:tblW w:w="14170" w:type="dxa"/>
        <w:tblLook w:val="04A0" w:firstRow="1" w:lastRow="0" w:firstColumn="1" w:lastColumn="0" w:noHBand="0" w:noVBand="1"/>
      </w:tblPr>
      <w:tblGrid>
        <w:gridCol w:w="736"/>
        <w:gridCol w:w="1089"/>
        <w:gridCol w:w="680"/>
        <w:gridCol w:w="1296"/>
        <w:gridCol w:w="736"/>
        <w:gridCol w:w="1083"/>
        <w:gridCol w:w="779"/>
        <w:gridCol w:w="1469"/>
        <w:gridCol w:w="1803"/>
        <w:gridCol w:w="4499"/>
      </w:tblGrid>
      <w:tr w:rsidR="004A34E6" w:rsidRPr="001A5188" w14:paraId="04ED6FC7" w14:textId="77777777" w:rsidTr="00F00EDC">
        <w:tc>
          <w:tcPr>
            <w:tcW w:w="3801" w:type="dxa"/>
            <w:gridSpan w:val="4"/>
          </w:tcPr>
          <w:p w14:paraId="477CF2F6"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Dochody  z tytułu opłaty za gospodarowanie odpadami komunalnymi</w:t>
            </w:r>
          </w:p>
        </w:tc>
        <w:tc>
          <w:tcPr>
            <w:tcW w:w="1819" w:type="dxa"/>
            <w:gridSpan w:val="2"/>
          </w:tcPr>
          <w:p w14:paraId="1F81B537" w14:textId="77777777" w:rsidR="004A34E6" w:rsidRPr="001A5188" w:rsidRDefault="004A34E6" w:rsidP="00F00EDC">
            <w:pPr>
              <w:pStyle w:val="NormalnyWeb"/>
              <w:spacing w:after="0"/>
              <w:jc w:val="center"/>
              <w:rPr>
                <w:rFonts w:asciiTheme="minorHAnsi" w:hAnsiTheme="minorHAnsi" w:cstheme="minorHAnsi"/>
                <w:sz w:val="20"/>
                <w:szCs w:val="20"/>
              </w:rPr>
            </w:pPr>
          </w:p>
        </w:tc>
        <w:tc>
          <w:tcPr>
            <w:tcW w:w="4051" w:type="dxa"/>
            <w:gridSpan w:val="3"/>
          </w:tcPr>
          <w:p w14:paraId="4E11BD65"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Wydatki poniesione na funkcjonowanie systemu gospodarowania odpadami komunalnymi</w:t>
            </w:r>
          </w:p>
        </w:tc>
        <w:tc>
          <w:tcPr>
            <w:tcW w:w="4499" w:type="dxa"/>
          </w:tcPr>
          <w:p w14:paraId="199BB14C" w14:textId="77777777" w:rsidR="004A34E6" w:rsidRPr="001A5188" w:rsidRDefault="004A34E6"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w tym koszty:</w:t>
            </w:r>
          </w:p>
        </w:tc>
      </w:tr>
      <w:tr w:rsidR="004A34E6" w:rsidRPr="001A5188" w14:paraId="789D88EA" w14:textId="77777777" w:rsidTr="00F00EDC">
        <w:tc>
          <w:tcPr>
            <w:tcW w:w="736" w:type="dxa"/>
          </w:tcPr>
          <w:p w14:paraId="23E5DD7E"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Dział</w:t>
            </w:r>
          </w:p>
        </w:tc>
        <w:tc>
          <w:tcPr>
            <w:tcW w:w="1089" w:type="dxa"/>
          </w:tcPr>
          <w:p w14:paraId="446EE717"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Rozdział</w:t>
            </w:r>
          </w:p>
        </w:tc>
        <w:tc>
          <w:tcPr>
            <w:tcW w:w="680" w:type="dxa"/>
          </w:tcPr>
          <w:p w14:paraId="6DA43FA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t>
            </w:r>
          </w:p>
        </w:tc>
        <w:tc>
          <w:tcPr>
            <w:tcW w:w="1296" w:type="dxa"/>
          </w:tcPr>
          <w:p w14:paraId="512B1C3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Kwota (zł)</w:t>
            </w:r>
          </w:p>
        </w:tc>
        <w:tc>
          <w:tcPr>
            <w:tcW w:w="736" w:type="dxa"/>
          </w:tcPr>
          <w:p w14:paraId="7DE68AD9"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Dział</w:t>
            </w:r>
          </w:p>
        </w:tc>
        <w:tc>
          <w:tcPr>
            <w:tcW w:w="1083" w:type="dxa"/>
          </w:tcPr>
          <w:p w14:paraId="1069A65D"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Rozdział</w:t>
            </w:r>
          </w:p>
        </w:tc>
        <w:tc>
          <w:tcPr>
            <w:tcW w:w="779" w:type="dxa"/>
          </w:tcPr>
          <w:p w14:paraId="401FF741"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w:t>
            </w:r>
          </w:p>
        </w:tc>
        <w:tc>
          <w:tcPr>
            <w:tcW w:w="1469" w:type="dxa"/>
          </w:tcPr>
          <w:p w14:paraId="255D5EAB"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Kwota (zł)</w:t>
            </w:r>
          </w:p>
        </w:tc>
        <w:tc>
          <w:tcPr>
            <w:tcW w:w="1803" w:type="dxa"/>
          </w:tcPr>
          <w:p w14:paraId="0A0588BC"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Łączna kwota (zł)</w:t>
            </w:r>
          </w:p>
        </w:tc>
        <w:tc>
          <w:tcPr>
            <w:tcW w:w="4499" w:type="dxa"/>
          </w:tcPr>
          <w:p w14:paraId="115B5A22" w14:textId="77777777" w:rsidR="004A34E6" w:rsidRPr="001A5188" w:rsidRDefault="004A34E6" w:rsidP="00F00EDC">
            <w:pPr>
              <w:pStyle w:val="NormalnyWeb"/>
              <w:spacing w:after="0"/>
              <w:jc w:val="center"/>
              <w:rPr>
                <w:rFonts w:asciiTheme="minorHAnsi" w:hAnsiTheme="minorHAnsi" w:cstheme="minorHAnsi"/>
                <w:sz w:val="20"/>
                <w:szCs w:val="20"/>
              </w:rPr>
            </w:pPr>
            <w:r w:rsidRPr="001A5188">
              <w:rPr>
                <w:rFonts w:asciiTheme="minorHAnsi" w:hAnsiTheme="minorHAnsi" w:cstheme="minorHAnsi"/>
                <w:sz w:val="20"/>
                <w:szCs w:val="20"/>
              </w:rPr>
              <w:t>Rodzaj kosztów</w:t>
            </w:r>
          </w:p>
        </w:tc>
      </w:tr>
      <w:tr w:rsidR="00830214" w:rsidRPr="001A5188" w14:paraId="3DDC4278" w14:textId="77777777" w:rsidTr="00F00EDC">
        <w:trPr>
          <w:trHeight w:val="317"/>
        </w:trPr>
        <w:tc>
          <w:tcPr>
            <w:tcW w:w="736" w:type="dxa"/>
          </w:tcPr>
          <w:p w14:paraId="4E9A6C8C" w14:textId="77777777" w:rsidR="00830214" w:rsidRPr="001A5188" w:rsidRDefault="00830214"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w:t>
            </w:r>
          </w:p>
        </w:tc>
        <w:tc>
          <w:tcPr>
            <w:tcW w:w="1089" w:type="dxa"/>
          </w:tcPr>
          <w:p w14:paraId="1543144C" w14:textId="77777777" w:rsidR="00830214" w:rsidRPr="001A5188" w:rsidRDefault="00830214"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90002</w:t>
            </w:r>
          </w:p>
        </w:tc>
        <w:tc>
          <w:tcPr>
            <w:tcW w:w="680" w:type="dxa"/>
          </w:tcPr>
          <w:p w14:paraId="496E6E7E" w14:textId="77777777" w:rsidR="00830214" w:rsidRPr="001A5188" w:rsidRDefault="00830214"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0490</w:t>
            </w:r>
          </w:p>
        </w:tc>
        <w:tc>
          <w:tcPr>
            <w:tcW w:w="1296" w:type="dxa"/>
          </w:tcPr>
          <w:p w14:paraId="2C91AB2C" w14:textId="0D982BDE" w:rsidR="00830214" w:rsidRPr="001A5188"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598.540,84</w:t>
            </w:r>
          </w:p>
        </w:tc>
        <w:tc>
          <w:tcPr>
            <w:tcW w:w="736" w:type="dxa"/>
          </w:tcPr>
          <w:p w14:paraId="6B6070D4" w14:textId="77777777" w:rsidR="00830214" w:rsidRPr="001A5188" w:rsidRDefault="00830214"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w:t>
            </w:r>
          </w:p>
        </w:tc>
        <w:tc>
          <w:tcPr>
            <w:tcW w:w="1083" w:type="dxa"/>
          </w:tcPr>
          <w:p w14:paraId="6DD5578B" w14:textId="77777777" w:rsidR="00830214" w:rsidRPr="001A5188" w:rsidRDefault="00830214" w:rsidP="00F00EDC">
            <w:pPr>
              <w:pStyle w:val="NormalnyWeb"/>
              <w:spacing w:after="0"/>
              <w:rPr>
                <w:rFonts w:asciiTheme="minorHAnsi" w:hAnsiTheme="minorHAnsi" w:cstheme="minorHAnsi"/>
                <w:sz w:val="20"/>
                <w:szCs w:val="20"/>
              </w:rPr>
            </w:pPr>
            <w:r w:rsidRPr="001A5188">
              <w:rPr>
                <w:rFonts w:asciiTheme="minorHAnsi" w:hAnsiTheme="minorHAnsi" w:cstheme="minorHAnsi"/>
                <w:sz w:val="20"/>
                <w:szCs w:val="20"/>
              </w:rPr>
              <w:t>90002</w:t>
            </w:r>
          </w:p>
        </w:tc>
        <w:tc>
          <w:tcPr>
            <w:tcW w:w="779" w:type="dxa"/>
          </w:tcPr>
          <w:p w14:paraId="2C8C6A4E" w14:textId="77777777" w:rsidR="00830214" w:rsidRPr="001A5188" w:rsidRDefault="00830214"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4210</w:t>
            </w:r>
          </w:p>
        </w:tc>
        <w:tc>
          <w:tcPr>
            <w:tcW w:w="1469" w:type="dxa"/>
          </w:tcPr>
          <w:p w14:paraId="21D70116" w14:textId="1D0D0530" w:rsidR="00830214" w:rsidRPr="001A5188"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5.</w:t>
            </w:r>
            <w:r w:rsidR="003F7819">
              <w:rPr>
                <w:rFonts w:asciiTheme="minorHAnsi" w:hAnsiTheme="minorHAnsi" w:cstheme="minorHAnsi"/>
                <w:sz w:val="20"/>
                <w:szCs w:val="20"/>
              </w:rPr>
              <w:t>412,48</w:t>
            </w:r>
          </w:p>
        </w:tc>
        <w:tc>
          <w:tcPr>
            <w:tcW w:w="1803" w:type="dxa"/>
            <w:vMerge w:val="restart"/>
          </w:tcPr>
          <w:p w14:paraId="50517F29" w14:textId="30DD4244" w:rsidR="00830214" w:rsidRPr="001A5188"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476.</w:t>
            </w:r>
            <w:r w:rsidR="003F7819">
              <w:rPr>
                <w:rFonts w:asciiTheme="minorHAnsi" w:hAnsiTheme="minorHAnsi" w:cstheme="minorHAnsi"/>
                <w:sz w:val="20"/>
                <w:szCs w:val="20"/>
              </w:rPr>
              <w:t>832</w:t>
            </w:r>
            <w:r>
              <w:rPr>
                <w:rFonts w:asciiTheme="minorHAnsi" w:hAnsiTheme="minorHAnsi" w:cstheme="minorHAnsi"/>
                <w:sz w:val="20"/>
                <w:szCs w:val="20"/>
              </w:rPr>
              <w:t>,06</w:t>
            </w:r>
          </w:p>
        </w:tc>
        <w:tc>
          <w:tcPr>
            <w:tcW w:w="4499" w:type="dxa"/>
            <w:vMerge w:val="restart"/>
          </w:tcPr>
          <w:p w14:paraId="61881D63" w14:textId="77777777" w:rsidR="00830214" w:rsidRPr="001A5188" w:rsidRDefault="00830214" w:rsidP="004A34E6">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odbierania, transportu, zbierania, odzysku i unieszkodliwiania odpadów</w:t>
            </w:r>
          </w:p>
        </w:tc>
      </w:tr>
      <w:tr w:rsidR="00830214" w:rsidRPr="001A5188" w14:paraId="2EEB59FA" w14:textId="77777777" w:rsidTr="00F00EDC">
        <w:tc>
          <w:tcPr>
            <w:tcW w:w="736" w:type="dxa"/>
          </w:tcPr>
          <w:p w14:paraId="45EED7D3"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089" w:type="dxa"/>
          </w:tcPr>
          <w:p w14:paraId="76DA9882"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680" w:type="dxa"/>
          </w:tcPr>
          <w:p w14:paraId="3B19B1C8"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296" w:type="dxa"/>
          </w:tcPr>
          <w:p w14:paraId="63C6178D" w14:textId="77777777" w:rsidR="00830214" w:rsidRPr="001A5188" w:rsidRDefault="00830214" w:rsidP="00F00EDC">
            <w:pPr>
              <w:pStyle w:val="NormalnyWeb"/>
              <w:spacing w:after="0"/>
              <w:rPr>
                <w:rFonts w:asciiTheme="minorHAnsi" w:hAnsiTheme="minorHAnsi" w:cstheme="minorHAnsi"/>
                <w:sz w:val="20"/>
                <w:szCs w:val="20"/>
              </w:rPr>
            </w:pPr>
          </w:p>
        </w:tc>
        <w:tc>
          <w:tcPr>
            <w:tcW w:w="736" w:type="dxa"/>
          </w:tcPr>
          <w:p w14:paraId="41826A84" w14:textId="77777777" w:rsidR="00830214" w:rsidRPr="001A5188" w:rsidRDefault="00830214" w:rsidP="00F00EDC">
            <w:pPr>
              <w:pStyle w:val="NormalnyWeb"/>
              <w:spacing w:after="0"/>
              <w:rPr>
                <w:rFonts w:asciiTheme="minorHAnsi" w:hAnsiTheme="minorHAnsi" w:cstheme="minorHAnsi"/>
                <w:sz w:val="20"/>
                <w:szCs w:val="20"/>
              </w:rPr>
            </w:pPr>
          </w:p>
        </w:tc>
        <w:tc>
          <w:tcPr>
            <w:tcW w:w="1083" w:type="dxa"/>
          </w:tcPr>
          <w:p w14:paraId="433D322E" w14:textId="77777777" w:rsidR="00830214" w:rsidRPr="001A5188" w:rsidRDefault="00830214" w:rsidP="00F00EDC">
            <w:pPr>
              <w:pStyle w:val="NormalnyWeb"/>
              <w:spacing w:after="0"/>
              <w:rPr>
                <w:rFonts w:asciiTheme="minorHAnsi" w:hAnsiTheme="minorHAnsi" w:cstheme="minorHAnsi"/>
                <w:sz w:val="20"/>
                <w:szCs w:val="20"/>
              </w:rPr>
            </w:pPr>
          </w:p>
        </w:tc>
        <w:tc>
          <w:tcPr>
            <w:tcW w:w="779" w:type="dxa"/>
          </w:tcPr>
          <w:p w14:paraId="1DBADB97" w14:textId="77777777" w:rsidR="00830214" w:rsidRPr="001A5188" w:rsidRDefault="00830214"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4300</w:t>
            </w:r>
          </w:p>
        </w:tc>
        <w:tc>
          <w:tcPr>
            <w:tcW w:w="1469" w:type="dxa"/>
          </w:tcPr>
          <w:p w14:paraId="2486F145" w14:textId="0B97333F" w:rsidR="00830214" w:rsidRPr="001A5188"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467.387,85</w:t>
            </w:r>
          </w:p>
        </w:tc>
        <w:tc>
          <w:tcPr>
            <w:tcW w:w="1803" w:type="dxa"/>
            <w:vMerge/>
          </w:tcPr>
          <w:p w14:paraId="67E2AD7E" w14:textId="77777777" w:rsidR="00830214" w:rsidRPr="001A5188" w:rsidRDefault="00830214" w:rsidP="00F00EDC">
            <w:pPr>
              <w:pStyle w:val="NormalnyWeb"/>
              <w:spacing w:after="0"/>
              <w:rPr>
                <w:rFonts w:asciiTheme="minorHAnsi" w:hAnsiTheme="minorHAnsi" w:cstheme="minorHAnsi"/>
                <w:sz w:val="20"/>
                <w:szCs w:val="20"/>
              </w:rPr>
            </w:pPr>
          </w:p>
        </w:tc>
        <w:tc>
          <w:tcPr>
            <w:tcW w:w="4499" w:type="dxa"/>
            <w:vMerge/>
          </w:tcPr>
          <w:p w14:paraId="7E26BB46" w14:textId="77777777" w:rsidR="00830214" w:rsidRPr="001A5188" w:rsidRDefault="00830214" w:rsidP="00F00EDC">
            <w:pPr>
              <w:pStyle w:val="NormalnyWeb"/>
              <w:spacing w:after="0"/>
              <w:rPr>
                <w:rFonts w:asciiTheme="minorHAnsi" w:hAnsiTheme="minorHAnsi" w:cstheme="minorHAnsi"/>
                <w:i/>
                <w:iCs/>
                <w:sz w:val="20"/>
                <w:szCs w:val="20"/>
              </w:rPr>
            </w:pPr>
          </w:p>
        </w:tc>
      </w:tr>
      <w:tr w:rsidR="00830214" w:rsidRPr="001A5188" w14:paraId="62E6AC26" w14:textId="77777777" w:rsidTr="00F00EDC">
        <w:tc>
          <w:tcPr>
            <w:tcW w:w="736" w:type="dxa"/>
          </w:tcPr>
          <w:p w14:paraId="15E794E1"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089" w:type="dxa"/>
          </w:tcPr>
          <w:p w14:paraId="70473308"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680" w:type="dxa"/>
          </w:tcPr>
          <w:p w14:paraId="767DBC0E"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296" w:type="dxa"/>
          </w:tcPr>
          <w:p w14:paraId="50A4528E" w14:textId="77777777" w:rsidR="00830214" w:rsidRPr="001A5188" w:rsidRDefault="00830214" w:rsidP="00F00EDC">
            <w:pPr>
              <w:pStyle w:val="NormalnyWeb"/>
              <w:spacing w:after="0"/>
              <w:rPr>
                <w:rFonts w:asciiTheme="minorHAnsi" w:hAnsiTheme="minorHAnsi" w:cstheme="minorHAnsi"/>
                <w:sz w:val="20"/>
                <w:szCs w:val="20"/>
              </w:rPr>
            </w:pPr>
          </w:p>
        </w:tc>
        <w:tc>
          <w:tcPr>
            <w:tcW w:w="736" w:type="dxa"/>
          </w:tcPr>
          <w:p w14:paraId="4AFFF9F6" w14:textId="77777777" w:rsidR="00830214" w:rsidRPr="001A5188" w:rsidRDefault="00830214" w:rsidP="00F00EDC">
            <w:pPr>
              <w:pStyle w:val="NormalnyWeb"/>
              <w:spacing w:after="0"/>
              <w:rPr>
                <w:rFonts w:asciiTheme="minorHAnsi" w:hAnsiTheme="minorHAnsi" w:cstheme="minorHAnsi"/>
                <w:sz w:val="20"/>
                <w:szCs w:val="20"/>
              </w:rPr>
            </w:pPr>
          </w:p>
        </w:tc>
        <w:tc>
          <w:tcPr>
            <w:tcW w:w="1083" w:type="dxa"/>
          </w:tcPr>
          <w:p w14:paraId="59252D2E" w14:textId="77777777" w:rsidR="00830214" w:rsidRPr="001A5188" w:rsidRDefault="00830214" w:rsidP="00F00EDC">
            <w:pPr>
              <w:pStyle w:val="NormalnyWeb"/>
              <w:spacing w:after="0"/>
              <w:rPr>
                <w:rFonts w:asciiTheme="minorHAnsi" w:hAnsiTheme="minorHAnsi" w:cstheme="minorHAnsi"/>
                <w:sz w:val="20"/>
                <w:szCs w:val="20"/>
              </w:rPr>
            </w:pPr>
          </w:p>
        </w:tc>
        <w:tc>
          <w:tcPr>
            <w:tcW w:w="779" w:type="dxa"/>
          </w:tcPr>
          <w:p w14:paraId="02431D40" w14:textId="77777777" w:rsidR="00830214" w:rsidRPr="001A5188" w:rsidRDefault="00830214"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4430</w:t>
            </w:r>
          </w:p>
        </w:tc>
        <w:tc>
          <w:tcPr>
            <w:tcW w:w="1469" w:type="dxa"/>
          </w:tcPr>
          <w:p w14:paraId="63C5C410" w14:textId="6ABECD6F" w:rsidR="00830214" w:rsidRPr="001A5188"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1.728,73</w:t>
            </w:r>
          </w:p>
        </w:tc>
        <w:tc>
          <w:tcPr>
            <w:tcW w:w="1803" w:type="dxa"/>
            <w:vMerge/>
          </w:tcPr>
          <w:p w14:paraId="34FF9346" w14:textId="77777777" w:rsidR="00830214" w:rsidRPr="001A5188" w:rsidRDefault="00830214" w:rsidP="00F00EDC">
            <w:pPr>
              <w:pStyle w:val="NormalnyWeb"/>
              <w:spacing w:after="0"/>
              <w:rPr>
                <w:rFonts w:asciiTheme="minorHAnsi" w:hAnsiTheme="minorHAnsi" w:cstheme="minorHAnsi"/>
                <w:sz w:val="20"/>
                <w:szCs w:val="20"/>
              </w:rPr>
            </w:pPr>
          </w:p>
        </w:tc>
        <w:tc>
          <w:tcPr>
            <w:tcW w:w="4499" w:type="dxa"/>
            <w:vMerge/>
          </w:tcPr>
          <w:p w14:paraId="4BC1BFC4" w14:textId="77777777" w:rsidR="00830214" w:rsidRPr="001A5188" w:rsidRDefault="00830214" w:rsidP="00F00EDC">
            <w:pPr>
              <w:pStyle w:val="NormalnyWeb"/>
              <w:spacing w:after="0"/>
              <w:rPr>
                <w:rFonts w:asciiTheme="minorHAnsi" w:hAnsiTheme="minorHAnsi" w:cstheme="minorHAnsi"/>
                <w:i/>
                <w:iCs/>
                <w:sz w:val="20"/>
                <w:szCs w:val="20"/>
              </w:rPr>
            </w:pPr>
          </w:p>
        </w:tc>
      </w:tr>
      <w:tr w:rsidR="00830214" w:rsidRPr="001A5188" w14:paraId="0B1009AB" w14:textId="77777777" w:rsidTr="00F00EDC">
        <w:tc>
          <w:tcPr>
            <w:tcW w:w="736" w:type="dxa"/>
          </w:tcPr>
          <w:p w14:paraId="3384F2DC"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089" w:type="dxa"/>
          </w:tcPr>
          <w:p w14:paraId="0E65B9D1"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680" w:type="dxa"/>
          </w:tcPr>
          <w:p w14:paraId="6F963CDF"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296" w:type="dxa"/>
          </w:tcPr>
          <w:p w14:paraId="71AA2ED2" w14:textId="77777777" w:rsidR="00830214" w:rsidRPr="001A5188" w:rsidRDefault="00830214" w:rsidP="00F00EDC">
            <w:pPr>
              <w:pStyle w:val="NormalnyWeb"/>
              <w:spacing w:after="0"/>
              <w:rPr>
                <w:rFonts w:asciiTheme="minorHAnsi" w:hAnsiTheme="minorHAnsi" w:cstheme="minorHAnsi"/>
                <w:sz w:val="20"/>
                <w:szCs w:val="20"/>
              </w:rPr>
            </w:pPr>
          </w:p>
        </w:tc>
        <w:tc>
          <w:tcPr>
            <w:tcW w:w="736" w:type="dxa"/>
          </w:tcPr>
          <w:p w14:paraId="28D31937" w14:textId="77777777" w:rsidR="00830214" w:rsidRPr="001A5188" w:rsidRDefault="00830214" w:rsidP="00F00EDC">
            <w:pPr>
              <w:pStyle w:val="NormalnyWeb"/>
              <w:spacing w:after="0"/>
              <w:rPr>
                <w:rFonts w:asciiTheme="minorHAnsi" w:hAnsiTheme="minorHAnsi" w:cstheme="minorHAnsi"/>
                <w:sz w:val="20"/>
                <w:szCs w:val="20"/>
              </w:rPr>
            </w:pPr>
          </w:p>
        </w:tc>
        <w:tc>
          <w:tcPr>
            <w:tcW w:w="1083" w:type="dxa"/>
          </w:tcPr>
          <w:p w14:paraId="457B0E40" w14:textId="77777777" w:rsidR="00830214" w:rsidRPr="001A5188" w:rsidRDefault="00830214" w:rsidP="00F00EDC">
            <w:pPr>
              <w:pStyle w:val="NormalnyWeb"/>
              <w:spacing w:after="0"/>
              <w:rPr>
                <w:rFonts w:asciiTheme="minorHAnsi" w:hAnsiTheme="minorHAnsi" w:cstheme="minorHAnsi"/>
                <w:sz w:val="20"/>
                <w:szCs w:val="20"/>
              </w:rPr>
            </w:pPr>
          </w:p>
        </w:tc>
        <w:tc>
          <w:tcPr>
            <w:tcW w:w="779" w:type="dxa"/>
          </w:tcPr>
          <w:p w14:paraId="1CDE7ABA" w14:textId="21F6A53A" w:rsidR="00830214" w:rsidRPr="001A5188" w:rsidRDefault="00830214"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4580</w:t>
            </w:r>
          </w:p>
        </w:tc>
        <w:tc>
          <w:tcPr>
            <w:tcW w:w="1469" w:type="dxa"/>
          </w:tcPr>
          <w:p w14:paraId="1E17045E" w14:textId="3D9E1C9F" w:rsidR="00830214"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232,00</w:t>
            </w:r>
          </w:p>
        </w:tc>
        <w:tc>
          <w:tcPr>
            <w:tcW w:w="1803" w:type="dxa"/>
            <w:vMerge/>
          </w:tcPr>
          <w:p w14:paraId="740F58F8" w14:textId="77777777" w:rsidR="00830214" w:rsidRPr="001A5188" w:rsidRDefault="00830214" w:rsidP="00F00EDC">
            <w:pPr>
              <w:pStyle w:val="NormalnyWeb"/>
              <w:spacing w:after="0"/>
              <w:rPr>
                <w:rFonts w:asciiTheme="minorHAnsi" w:hAnsiTheme="minorHAnsi" w:cstheme="minorHAnsi"/>
                <w:sz w:val="20"/>
                <w:szCs w:val="20"/>
              </w:rPr>
            </w:pPr>
          </w:p>
        </w:tc>
        <w:tc>
          <w:tcPr>
            <w:tcW w:w="4499" w:type="dxa"/>
            <w:vMerge/>
          </w:tcPr>
          <w:p w14:paraId="0BD52599" w14:textId="77777777" w:rsidR="00830214" w:rsidRPr="001A5188" w:rsidRDefault="00830214" w:rsidP="00F00EDC">
            <w:pPr>
              <w:pStyle w:val="NormalnyWeb"/>
              <w:spacing w:after="0"/>
              <w:rPr>
                <w:rFonts w:asciiTheme="minorHAnsi" w:hAnsiTheme="minorHAnsi" w:cstheme="minorHAnsi"/>
                <w:i/>
                <w:iCs/>
                <w:sz w:val="20"/>
                <w:szCs w:val="20"/>
              </w:rPr>
            </w:pPr>
          </w:p>
        </w:tc>
      </w:tr>
      <w:tr w:rsidR="00830214" w:rsidRPr="001A5188" w14:paraId="72FFFCEF" w14:textId="77777777" w:rsidTr="00F00EDC">
        <w:tc>
          <w:tcPr>
            <w:tcW w:w="736" w:type="dxa"/>
          </w:tcPr>
          <w:p w14:paraId="0CE06239"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089" w:type="dxa"/>
          </w:tcPr>
          <w:p w14:paraId="1724DE8F"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680" w:type="dxa"/>
          </w:tcPr>
          <w:p w14:paraId="7C7AC0BE"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296" w:type="dxa"/>
          </w:tcPr>
          <w:p w14:paraId="0C4141CF" w14:textId="77777777" w:rsidR="00830214" w:rsidRPr="001A5188" w:rsidRDefault="00830214" w:rsidP="00F00EDC">
            <w:pPr>
              <w:pStyle w:val="NormalnyWeb"/>
              <w:spacing w:after="0"/>
              <w:rPr>
                <w:rFonts w:asciiTheme="minorHAnsi" w:hAnsiTheme="minorHAnsi" w:cstheme="minorHAnsi"/>
                <w:sz w:val="20"/>
                <w:szCs w:val="20"/>
              </w:rPr>
            </w:pPr>
          </w:p>
        </w:tc>
        <w:tc>
          <w:tcPr>
            <w:tcW w:w="736" w:type="dxa"/>
          </w:tcPr>
          <w:p w14:paraId="3E8658F9" w14:textId="77777777" w:rsidR="00830214" w:rsidRPr="001A5188" w:rsidRDefault="00830214" w:rsidP="00F00EDC">
            <w:pPr>
              <w:pStyle w:val="NormalnyWeb"/>
              <w:spacing w:after="0"/>
              <w:rPr>
                <w:rFonts w:asciiTheme="minorHAnsi" w:hAnsiTheme="minorHAnsi" w:cstheme="minorHAnsi"/>
                <w:sz w:val="20"/>
                <w:szCs w:val="20"/>
              </w:rPr>
            </w:pPr>
          </w:p>
        </w:tc>
        <w:tc>
          <w:tcPr>
            <w:tcW w:w="1083" w:type="dxa"/>
          </w:tcPr>
          <w:p w14:paraId="431019D4" w14:textId="77777777" w:rsidR="00830214" w:rsidRPr="001A5188" w:rsidRDefault="00830214" w:rsidP="00F00EDC">
            <w:pPr>
              <w:pStyle w:val="NormalnyWeb"/>
              <w:spacing w:after="0"/>
              <w:rPr>
                <w:rFonts w:asciiTheme="minorHAnsi" w:hAnsiTheme="minorHAnsi" w:cstheme="minorHAnsi"/>
                <w:sz w:val="20"/>
                <w:szCs w:val="20"/>
              </w:rPr>
            </w:pPr>
          </w:p>
        </w:tc>
        <w:tc>
          <w:tcPr>
            <w:tcW w:w="779" w:type="dxa"/>
          </w:tcPr>
          <w:p w14:paraId="5BBBBDE5" w14:textId="360E4A4A" w:rsidR="00830214" w:rsidRPr="001A5188" w:rsidRDefault="00830214"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4600</w:t>
            </w:r>
          </w:p>
        </w:tc>
        <w:tc>
          <w:tcPr>
            <w:tcW w:w="1469" w:type="dxa"/>
          </w:tcPr>
          <w:p w14:paraId="4C70D8E6" w14:textId="78E7A4F4" w:rsidR="00830214"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2.071,00</w:t>
            </w:r>
          </w:p>
        </w:tc>
        <w:tc>
          <w:tcPr>
            <w:tcW w:w="1803" w:type="dxa"/>
            <w:vMerge/>
          </w:tcPr>
          <w:p w14:paraId="203DE02D" w14:textId="77777777" w:rsidR="00830214" w:rsidRPr="001A5188" w:rsidRDefault="00830214" w:rsidP="00F00EDC">
            <w:pPr>
              <w:pStyle w:val="NormalnyWeb"/>
              <w:spacing w:after="0"/>
              <w:rPr>
                <w:rFonts w:asciiTheme="minorHAnsi" w:hAnsiTheme="minorHAnsi" w:cstheme="minorHAnsi"/>
                <w:sz w:val="20"/>
                <w:szCs w:val="20"/>
              </w:rPr>
            </w:pPr>
          </w:p>
        </w:tc>
        <w:tc>
          <w:tcPr>
            <w:tcW w:w="4499" w:type="dxa"/>
            <w:vMerge/>
          </w:tcPr>
          <w:p w14:paraId="00CDD20D" w14:textId="77777777" w:rsidR="00830214" w:rsidRPr="001A5188" w:rsidRDefault="00830214" w:rsidP="00F00EDC">
            <w:pPr>
              <w:pStyle w:val="NormalnyWeb"/>
              <w:spacing w:after="0"/>
              <w:rPr>
                <w:rFonts w:asciiTheme="minorHAnsi" w:hAnsiTheme="minorHAnsi" w:cstheme="minorHAnsi"/>
                <w:i/>
                <w:iCs/>
                <w:sz w:val="20"/>
                <w:szCs w:val="20"/>
              </w:rPr>
            </w:pPr>
          </w:p>
        </w:tc>
      </w:tr>
      <w:tr w:rsidR="004A34E6" w:rsidRPr="001A5188" w14:paraId="300F1172" w14:textId="77777777" w:rsidTr="00F00EDC">
        <w:trPr>
          <w:trHeight w:val="275"/>
        </w:trPr>
        <w:tc>
          <w:tcPr>
            <w:tcW w:w="736" w:type="dxa"/>
          </w:tcPr>
          <w:p w14:paraId="466727D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E711F00"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54BF3B6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47570116"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6FD18FF1"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58C006B"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76F8EA0D" w14:textId="6C1F364B" w:rsidR="004A34E6" w:rsidRPr="001A5188" w:rsidRDefault="004A34E6" w:rsidP="00F00EDC">
            <w:pPr>
              <w:pStyle w:val="NormalnyWeb"/>
              <w:spacing w:before="0" w:beforeAutospacing="0" w:after="0"/>
              <w:rPr>
                <w:rFonts w:asciiTheme="minorHAnsi" w:hAnsiTheme="minorHAnsi" w:cstheme="minorHAnsi"/>
                <w:sz w:val="20"/>
                <w:szCs w:val="20"/>
              </w:rPr>
            </w:pPr>
          </w:p>
        </w:tc>
        <w:tc>
          <w:tcPr>
            <w:tcW w:w="1469" w:type="dxa"/>
          </w:tcPr>
          <w:p w14:paraId="4637E51D" w14:textId="1B2B6DC7" w:rsidR="004A34E6" w:rsidRPr="001A5188" w:rsidRDefault="004A34E6" w:rsidP="004A34E6">
            <w:pPr>
              <w:pStyle w:val="NormalnyWeb"/>
              <w:spacing w:after="0"/>
              <w:rPr>
                <w:rFonts w:asciiTheme="minorHAnsi" w:hAnsiTheme="minorHAnsi" w:cstheme="minorHAnsi"/>
                <w:sz w:val="20"/>
                <w:szCs w:val="20"/>
              </w:rPr>
            </w:pPr>
          </w:p>
        </w:tc>
        <w:tc>
          <w:tcPr>
            <w:tcW w:w="1803" w:type="dxa"/>
          </w:tcPr>
          <w:p w14:paraId="695D750E" w14:textId="0472D4A2" w:rsidR="004A34E6" w:rsidRPr="001A5188" w:rsidRDefault="004A34E6" w:rsidP="00F00EDC">
            <w:pPr>
              <w:pStyle w:val="NormalnyWeb"/>
              <w:spacing w:after="0"/>
              <w:rPr>
                <w:rFonts w:asciiTheme="minorHAnsi" w:hAnsiTheme="minorHAnsi" w:cstheme="minorHAnsi"/>
                <w:sz w:val="20"/>
                <w:szCs w:val="20"/>
              </w:rPr>
            </w:pPr>
          </w:p>
        </w:tc>
        <w:tc>
          <w:tcPr>
            <w:tcW w:w="4499" w:type="dxa"/>
          </w:tcPr>
          <w:p w14:paraId="41608D07"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tworzenia i utrzymania punktów selektywnego zbierania odpadów komunalnych</w:t>
            </w:r>
          </w:p>
        </w:tc>
      </w:tr>
      <w:tr w:rsidR="004A34E6" w:rsidRPr="001A5188" w14:paraId="31B56D92" w14:textId="77777777" w:rsidTr="00F00EDC">
        <w:tc>
          <w:tcPr>
            <w:tcW w:w="736" w:type="dxa"/>
          </w:tcPr>
          <w:p w14:paraId="4D1D1C54"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70D49B27"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275122CD"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EB0E138"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12BD1DE1"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7C2FF004"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5617BAE5"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4010</w:t>
            </w:r>
          </w:p>
        </w:tc>
        <w:tc>
          <w:tcPr>
            <w:tcW w:w="1469" w:type="dxa"/>
          </w:tcPr>
          <w:p w14:paraId="6769BD54" w14:textId="029E0E62" w:rsidR="004A34E6" w:rsidRPr="001A5188" w:rsidRDefault="0062223B"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45.104,25</w:t>
            </w:r>
          </w:p>
        </w:tc>
        <w:tc>
          <w:tcPr>
            <w:tcW w:w="1803" w:type="dxa"/>
            <w:vMerge w:val="restart"/>
          </w:tcPr>
          <w:p w14:paraId="5E912D0F" w14:textId="493287C5" w:rsidR="004A34E6" w:rsidRPr="001A5188" w:rsidRDefault="001A0AA2"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73.730,82</w:t>
            </w:r>
          </w:p>
        </w:tc>
        <w:tc>
          <w:tcPr>
            <w:tcW w:w="4499" w:type="dxa"/>
            <w:vMerge w:val="restart"/>
          </w:tcPr>
          <w:p w14:paraId="027A87B9" w14:textId="77777777" w:rsidR="004A34E6" w:rsidRPr="001A5188" w:rsidRDefault="004A34E6" w:rsidP="00F00EDC">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obsługi administracyjnej systemu</w:t>
            </w:r>
          </w:p>
        </w:tc>
      </w:tr>
      <w:tr w:rsidR="004A34E6" w:rsidRPr="001A5188" w14:paraId="4888C0C3" w14:textId="77777777" w:rsidTr="00F00EDC">
        <w:tc>
          <w:tcPr>
            <w:tcW w:w="736" w:type="dxa"/>
          </w:tcPr>
          <w:p w14:paraId="183937B6"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61AF80A"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33AA76F1"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2DA1D731"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34C92BE6"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24A5D9C4"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09A00B6C"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4040</w:t>
            </w:r>
          </w:p>
        </w:tc>
        <w:tc>
          <w:tcPr>
            <w:tcW w:w="1469" w:type="dxa"/>
          </w:tcPr>
          <w:p w14:paraId="5BE2F231" w14:textId="23D966E6" w:rsidR="004A34E6" w:rsidRPr="001A5188" w:rsidRDefault="0062223B"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6.988,45</w:t>
            </w:r>
          </w:p>
        </w:tc>
        <w:tc>
          <w:tcPr>
            <w:tcW w:w="1803" w:type="dxa"/>
            <w:vMerge/>
          </w:tcPr>
          <w:p w14:paraId="2C723857"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34E822B8"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49C64F0A" w14:textId="77777777" w:rsidTr="00F00EDC">
        <w:tc>
          <w:tcPr>
            <w:tcW w:w="736" w:type="dxa"/>
          </w:tcPr>
          <w:p w14:paraId="36EADBF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B05A78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52F928EE"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3BA41D89"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220DD9E7"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086D3130"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6004AFBD" w14:textId="71CB3E94"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4100</w:t>
            </w:r>
          </w:p>
        </w:tc>
        <w:tc>
          <w:tcPr>
            <w:tcW w:w="1469" w:type="dxa"/>
          </w:tcPr>
          <w:p w14:paraId="2ED6D36E" w14:textId="5D3D9323" w:rsidR="004A34E6" w:rsidRPr="001A5188" w:rsidRDefault="0062223B" w:rsidP="004A34E6">
            <w:pPr>
              <w:pStyle w:val="NormalnyWeb"/>
              <w:spacing w:after="0"/>
              <w:rPr>
                <w:rFonts w:asciiTheme="minorHAnsi" w:hAnsiTheme="minorHAnsi" w:cstheme="minorHAnsi"/>
                <w:sz w:val="20"/>
                <w:szCs w:val="20"/>
              </w:rPr>
            </w:pPr>
            <w:r>
              <w:rPr>
                <w:rFonts w:asciiTheme="minorHAnsi" w:hAnsiTheme="minorHAnsi" w:cstheme="minorHAnsi"/>
                <w:sz w:val="20"/>
                <w:szCs w:val="20"/>
              </w:rPr>
              <w:t>9.170,00</w:t>
            </w:r>
          </w:p>
        </w:tc>
        <w:tc>
          <w:tcPr>
            <w:tcW w:w="1803" w:type="dxa"/>
            <w:vMerge/>
          </w:tcPr>
          <w:p w14:paraId="027A00C6"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1D7C6F4B"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4CE1BF94" w14:textId="77777777" w:rsidTr="00F00EDC">
        <w:tc>
          <w:tcPr>
            <w:tcW w:w="736" w:type="dxa"/>
          </w:tcPr>
          <w:p w14:paraId="4157E377"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63BE11E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0DC21501"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69AC766B"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1847C369"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14205323"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37221DD6"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4110</w:t>
            </w:r>
          </w:p>
        </w:tc>
        <w:tc>
          <w:tcPr>
            <w:tcW w:w="1469" w:type="dxa"/>
          </w:tcPr>
          <w:p w14:paraId="32DF7675" w14:textId="54524F43" w:rsidR="004A34E6" w:rsidRPr="001A5188" w:rsidRDefault="0062223B"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8.954,72</w:t>
            </w:r>
          </w:p>
        </w:tc>
        <w:tc>
          <w:tcPr>
            <w:tcW w:w="1803" w:type="dxa"/>
            <w:vMerge/>
          </w:tcPr>
          <w:p w14:paraId="41D02691"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69646E20" w14:textId="77777777" w:rsidR="004A34E6" w:rsidRPr="001A5188" w:rsidRDefault="004A34E6" w:rsidP="00F00EDC">
            <w:pPr>
              <w:pStyle w:val="NormalnyWeb"/>
              <w:spacing w:after="0"/>
              <w:rPr>
                <w:rFonts w:asciiTheme="minorHAnsi" w:hAnsiTheme="minorHAnsi" w:cstheme="minorHAnsi"/>
                <w:i/>
                <w:iCs/>
                <w:sz w:val="20"/>
                <w:szCs w:val="20"/>
              </w:rPr>
            </w:pPr>
          </w:p>
        </w:tc>
      </w:tr>
      <w:tr w:rsidR="004A34E6" w:rsidRPr="001A5188" w14:paraId="237602B7" w14:textId="77777777" w:rsidTr="00F00EDC">
        <w:tc>
          <w:tcPr>
            <w:tcW w:w="736" w:type="dxa"/>
          </w:tcPr>
          <w:p w14:paraId="0B7F7792"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341AD79C"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04CE3EA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77469BB4"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6AD03F13"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210B150"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656F3C2D"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4120</w:t>
            </w:r>
          </w:p>
        </w:tc>
        <w:tc>
          <w:tcPr>
            <w:tcW w:w="1469" w:type="dxa"/>
          </w:tcPr>
          <w:p w14:paraId="77647CAF" w14:textId="2471BD2B" w:rsidR="004A34E6" w:rsidRPr="001A5188" w:rsidRDefault="0062223B"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93,46</w:t>
            </w:r>
          </w:p>
        </w:tc>
        <w:tc>
          <w:tcPr>
            <w:tcW w:w="1803" w:type="dxa"/>
            <w:vMerge/>
          </w:tcPr>
          <w:p w14:paraId="65104CD1"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3D5FE8E2" w14:textId="77777777" w:rsidR="004A34E6" w:rsidRPr="001A5188" w:rsidRDefault="004A34E6" w:rsidP="00F00EDC">
            <w:pPr>
              <w:pStyle w:val="NormalnyWeb"/>
              <w:spacing w:after="0"/>
              <w:rPr>
                <w:rFonts w:asciiTheme="minorHAnsi" w:hAnsiTheme="minorHAnsi" w:cstheme="minorHAnsi"/>
                <w:i/>
                <w:iCs/>
                <w:sz w:val="20"/>
                <w:szCs w:val="20"/>
              </w:rPr>
            </w:pPr>
          </w:p>
        </w:tc>
      </w:tr>
      <w:tr w:rsidR="00830214" w:rsidRPr="001A5188" w14:paraId="3C0D6A03" w14:textId="77777777" w:rsidTr="00F00EDC">
        <w:tc>
          <w:tcPr>
            <w:tcW w:w="736" w:type="dxa"/>
          </w:tcPr>
          <w:p w14:paraId="3A110A60"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089" w:type="dxa"/>
          </w:tcPr>
          <w:p w14:paraId="3AC7E143"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680" w:type="dxa"/>
          </w:tcPr>
          <w:p w14:paraId="21199FC2" w14:textId="77777777" w:rsidR="00830214" w:rsidRPr="001A5188" w:rsidRDefault="00830214" w:rsidP="00F00EDC">
            <w:pPr>
              <w:pStyle w:val="NormalnyWeb"/>
              <w:spacing w:after="0"/>
              <w:rPr>
                <w:rFonts w:asciiTheme="minorHAnsi" w:hAnsiTheme="minorHAnsi" w:cstheme="minorHAnsi"/>
                <w:color w:val="FF0000"/>
                <w:sz w:val="20"/>
                <w:szCs w:val="20"/>
              </w:rPr>
            </w:pPr>
          </w:p>
        </w:tc>
        <w:tc>
          <w:tcPr>
            <w:tcW w:w="1296" w:type="dxa"/>
          </w:tcPr>
          <w:p w14:paraId="6F1295D6" w14:textId="77777777" w:rsidR="00830214" w:rsidRPr="001A5188" w:rsidRDefault="00830214" w:rsidP="00F00EDC">
            <w:pPr>
              <w:pStyle w:val="NormalnyWeb"/>
              <w:spacing w:after="0"/>
              <w:rPr>
                <w:rFonts w:asciiTheme="minorHAnsi" w:hAnsiTheme="minorHAnsi" w:cstheme="minorHAnsi"/>
                <w:sz w:val="20"/>
                <w:szCs w:val="20"/>
              </w:rPr>
            </w:pPr>
          </w:p>
        </w:tc>
        <w:tc>
          <w:tcPr>
            <w:tcW w:w="736" w:type="dxa"/>
          </w:tcPr>
          <w:p w14:paraId="370B3412" w14:textId="77777777" w:rsidR="00830214" w:rsidRPr="001A5188" w:rsidRDefault="00830214" w:rsidP="00F00EDC">
            <w:pPr>
              <w:pStyle w:val="NormalnyWeb"/>
              <w:spacing w:after="0"/>
              <w:rPr>
                <w:rFonts w:asciiTheme="minorHAnsi" w:hAnsiTheme="minorHAnsi" w:cstheme="minorHAnsi"/>
                <w:sz w:val="20"/>
                <w:szCs w:val="20"/>
              </w:rPr>
            </w:pPr>
          </w:p>
        </w:tc>
        <w:tc>
          <w:tcPr>
            <w:tcW w:w="1083" w:type="dxa"/>
          </w:tcPr>
          <w:p w14:paraId="43D95DCC" w14:textId="77777777" w:rsidR="00830214" w:rsidRPr="001A5188" w:rsidRDefault="00830214" w:rsidP="00F00EDC">
            <w:pPr>
              <w:pStyle w:val="NormalnyWeb"/>
              <w:spacing w:after="0"/>
              <w:rPr>
                <w:rFonts w:asciiTheme="minorHAnsi" w:hAnsiTheme="minorHAnsi" w:cstheme="minorHAnsi"/>
                <w:sz w:val="20"/>
                <w:szCs w:val="20"/>
              </w:rPr>
            </w:pPr>
          </w:p>
        </w:tc>
        <w:tc>
          <w:tcPr>
            <w:tcW w:w="779" w:type="dxa"/>
          </w:tcPr>
          <w:p w14:paraId="04F02AFD" w14:textId="5784E463" w:rsidR="00830214" w:rsidRPr="001A5188" w:rsidRDefault="00830214"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4300</w:t>
            </w:r>
          </w:p>
        </w:tc>
        <w:tc>
          <w:tcPr>
            <w:tcW w:w="1469" w:type="dxa"/>
          </w:tcPr>
          <w:p w14:paraId="0CADD127" w14:textId="2DF78F9C" w:rsidR="00830214" w:rsidRDefault="00830214"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61,50</w:t>
            </w:r>
          </w:p>
        </w:tc>
        <w:tc>
          <w:tcPr>
            <w:tcW w:w="1803" w:type="dxa"/>
            <w:vMerge/>
          </w:tcPr>
          <w:p w14:paraId="033D8336" w14:textId="77777777" w:rsidR="00830214" w:rsidRPr="001A5188" w:rsidRDefault="00830214" w:rsidP="00F00EDC">
            <w:pPr>
              <w:pStyle w:val="NormalnyWeb"/>
              <w:spacing w:after="0"/>
              <w:rPr>
                <w:rFonts w:asciiTheme="minorHAnsi" w:hAnsiTheme="minorHAnsi" w:cstheme="minorHAnsi"/>
                <w:sz w:val="20"/>
                <w:szCs w:val="20"/>
              </w:rPr>
            </w:pPr>
          </w:p>
        </w:tc>
        <w:tc>
          <w:tcPr>
            <w:tcW w:w="4499" w:type="dxa"/>
            <w:vMerge/>
          </w:tcPr>
          <w:p w14:paraId="69DF7160" w14:textId="77777777" w:rsidR="00830214" w:rsidRPr="001A5188" w:rsidRDefault="00830214" w:rsidP="00F00EDC">
            <w:pPr>
              <w:pStyle w:val="NormalnyWeb"/>
              <w:spacing w:after="0"/>
              <w:rPr>
                <w:rFonts w:asciiTheme="minorHAnsi" w:hAnsiTheme="minorHAnsi" w:cstheme="minorHAnsi"/>
                <w:i/>
                <w:iCs/>
                <w:sz w:val="20"/>
                <w:szCs w:val="20"/>
              </w:rPr>
            </w:pPr>
          </w:p>
        </w:tc>
      </w:tr>
      <w:tr w:rsidR="006B0C4D" w:rsidRPr="001A5188" w14:paraId="6CA04697" w14:textId="77777777" w:rsidTr="00F00EDC">
        <w:tc>
          <w:tcPr>
            <w:tcW w:w="736" w:type="dxa"/>
          </w:tcPr>
          <w:p w14:paraId="35D132AE" w14:textId="77777777" w:rsidR="006B0C4D" w:rsidRPr="001A5188" w:rsidRDefault="006B0C4D" w:rsidP="00F00EDC">
            <w:pPr>
              <w:pStyle w:val="NormalnyWeb"/>
              <w:spacing w:after="0"/>
              <w:rPr>
                <w:rFonts w:asciiTheme="minorHAnsi" w:hAnsiTheme="minorHAnsi" w:cstheme="minorHAnsi"/>
                <w:color w:val="FF0000"/>
                <w:sz w:val="20"/>
                <w:szCs w:val="20"/>
              </w:rPr>
            </w:pPr>
          </w:p>
        </w:tc>
        <w:tc>
          <w:tcPr>
            <w:tcW w:w="1089" w:type="dxa"/>
          </w:tcPr>
          <w:p w14:paraId="35922044" w14:textId="77777777" w:rsidR="006B0C4D" w:rsidRPr="001A5188" w:rsidRDefault="006B0C4D" w:rsidP="00F00EDC">
            <w:pPr>
              <w:pStyle w:val="NormalnyWeb"/>
              <w:spacing w:after="0"/>
              <w:rPr>
                <w:rFonts w:asciiTheme="minorHAnsi" w:hAnsiTheme="minorHAnsi" w:cstheme="minorHAnsi"/>
                <w:color w:val="FF0000"/>
                <w:sz w:val="20"/>
                <w:szCs w:val="20"/>
              </w:rPr>
            </w:pPr>
          </w:p>
        </w:tc>
        <w:tc>
          <w:tcPr>
            <w:tcW w:w="680" w:type="dxa"/>
          </w:tcPr>
          <w:p w14:paraId="41ECAF7D" w14:textId="77777777" w:rsidR="006B0C4D" w:rsidRPr="001A5188" w:rsidRDefault="006B0C4D" w:rsidP="00F00EDC">
            <w:pPr>
              <w:pStyle w:val="NormalnyWeb"/>
              <w:spacing w:after="0"/>
              <w:rPr>
                <w:rFonts w:asciiTheme="minorHAnsi" w:hAnsiTheme="minorHAnsi" w:cstheme="minorHAnsi"/>
                <w:color w:val="FF0000"/>
                <w:sz w:val="20"/>
                <w:szCs w:val="20"/>
              </w:rPr>
            </w:pPr>
          </w:p>
        </w:tc>
        <w:tc>
          <w:tcPr>
            <w:tcW w:w="1296" w:type="dxa"/>
          </w:tcPr>
          <w:p w14:paraId="30151FA2" w14:textId="77777777" w:rsidR="006B0C4D" w:rsidRPr="001A5188" w:rsidRDefault="006B0C4D" w:rsidP="00F00EDC">
            <w:pPr>
              <w:pStyle w:val="NormalnyWeb"/>
              <w:spacing w:after="0"/>
              <w:rPr>
                <w:rFonts w:asciiTheme="minorHAnsi" w:hAnsiTheme="minorHAnsi" w:cstheme="minorHAnsi"/>
                <w:sz w:val="20"/>
                <w:szCs w:val="20"/>
              </w:rPr>
            </w:pPr>
          </w:p>
        </w:tc>
        <w:tc>
          <w:tcPr>
            <w:tcW w:w="736" w:type="dxa"/>
          </w:tcPr>
          <w:p w14:paraId="356B5FCC" w14:textId="77777777" w:rsidR="006B0C4D" w:rsidRPr="001A5188" w:rsidRDefault="006B0C4D" w:rsidP="00F00EDC">
            <w:pPr>
              <w:pStyle w:val="NormalnyWeb"/>
              <w:spacing w:after="0"/>
              <w:rPr>
                <w:rFonts w:asciiTheme="minorHAnsi" w:hAnsiTheme="minorHAnsi" w:cstheme="minorHAnsi"/>
                <w:sz w:val="20"/>
                <w:szCs w:val="20"/>
              </w:rPr>
            </w:pPr>
          </w:p>
        </w:tc>
        <w:tc>
          <w:tcPr>
            <w:tcW w:w="1083" w:type="dxa"/>
          </w:tcPr>
          <w:p w14:paraId="7346D5B2" w14:textId="77777777" w:rsidR="006B0C4D" w:rsidRPr="001A5188" w:rsidRDefault="006B0C4D" w:rsidP="00F00EDC">
            <w:pPr>
              <w:pStyle w:val="NormalnyWeb"/>
              <w:spacing w:after="0"/>
              <w:rPr>
                <w:rFonts w:asciiTheme="minorHAnsi" w:hAnsiTheme="minorHAnsi" w:cstheme="minorHAnsi"/>
                <w:sz w:val="20"/>
                <w:szCs w:val="20"/>
              </w:rPr>
            </w:pPr>
          </w:p>
        </w:tc>
        <w:tc>
          <w:tcPr>
            <w:tcW w:w="779" w:type="dxa"/>
          </w:tcPr>
          <w:p w14:paraId="7F80FD87" w14:textId="155F8F19" w:rsidR="006B0C4D" w:rsidRPr="001A5188" w:rsidRDefault="006B0C4D" w:rsidP="00F00EDC">
            <w:pPr>
              <w:pStyle w:val="NormalnyWeb"/>
              <w:spacing w:before="0" w:beforeAutospacing="0" w:after="0"/>
              <w:rPr>
                <w:rFonts w:asciiTheme="minorHAnsi" w:hAnsiTheme="minorHAnsi" w:cstheme="minorHAnsi"/>
                <w:sz w:val="20"/>
                <w:szCs w:val="20"/>
              </w:rPr>
            </w:pPr>
            <w:r>
              <w:rPr>
                <w:rFonts w:asciiTheme="minorHAnsi" w:hAnsiTheme="minorHAnsi" w:cstheme="minorHAnsi"/>
                <w:sz w:val="20"/>
                <w:szCs w:val="20"/>
              </w:rPr>
              <w:t>4430</w:t>
            </w:r>
          </w:p>
        </w:tc>
        <w:tc>
          <w:tcPr>
            <w:tcW w:w="1469" w:type="dxa"/>
          </w:tcPr>
          <w:p w14:paraId="128B2B97" w14:textId="2CBDCAA8" w:rsidR="006B0C4D" w:rsidRDefault="006B0C4D"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32,50</w:t>
            </w:r>
          </w:p>
        </w:tc>
        <w:tc>
          <w:tcPr>
            <w:tcW w:w="1803" w:type="dxa"/>
            <w:vMerge/>
          </w:tcPr>
          <w:p w14:paraId="001409F7" w14:textId="77777777" w:rsidR="006B0C4D" w:rsidRPr="001A5188" w:rsidRDefault="006B0C4D" w:rsidP="00F00EDC">
            <w:pPr>
              <w:pStyle w:val="NormalnyWeb"/>
              <w:spacing w:after="0"/>
              <w:rPr>
                <w:rFonts w:asciiTheme="minorHAnsi" w:hAnsiTheme="minorHAnsi" w:cstheme="minorHAnsi"/>
                <w:sz w:val="20"/>
                <w:szCs w:val="20"/>
              </w:rPr>
            </w:pPr>
          </w:p>
        </w:tc>
        <w:tc>
          <w:tcPr>
            <w:tcW w:w="4499" w:type="dxa"/>
            <w:vMerge/>
          </w:tcPr>
          <w:p w14:paraId="1BCEEE7F" w14:textId="77777777" w:rsidR="006B0C4D" w:rsidRPr="001A5188" w:rsidRDefault="006B0C4D" w:rsidP="00F00EDC">
            <w:pPr>
              <w:pStyle w:val="NormalnyWeb"/>
              <w:spacing w:after="0"/>
              <w:rPr>
                <w:rFonts w:asciiTheme="minorHAnsi" w:hAnsiTheme="minorHAnsi" w:cstheme="minorHAnsi"/>
                <w:i/>
                <w:iCs/>
                <w:sz w:val="20"/>
                <w:szCs w:val="20"/>
              </w:rPr>
            </w:pPr>
          </w:p>
        </w:tc>
      </w:tr>
      <w:tr w:rsidR="004A34E6" w:rsidRPr="001A5188" w14:paraId="170B3F76" w14:textId="77777777" w:rsidTr="00F00EDC">
        <w:tc>
          <w:tcPr>
            <w:tcW w:w="736" w:type="dxa"/>
          </w:tcPr>
          <w:p w14:paraId="73D7D789"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089" w:type="dxa"/>
          </w:tcPr>
          <w:p w14:paraId="3A74958F"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680" w:type="dxa"/>
          </w:tcPr>
          <w:p w14:paraId="259A7348" w14:textId="77777777" w:rsidR="004A34E6" w:rsidRPr="001A5188" w:rsidRDefault="004A34E6" w:rsidP="00F00EDC">
            <w:pPr>
              <w:pStyle w:val="NormalnyWeb"/>
              <w:spacing w:after="0"/>
              <w:rPr>
                <w:rFonts w:asciiTheme="minorHAnsi" w:hAnsiTheme="minorHAnsi" w:cstheme="minorHAnsi"/>
                <w:color w:val="FF0000"/>
                <w:sz w:val="20"/>
                <w:szCs w:val="20"/>
              </w:rPr>
            </w:pPr>
          </w:p>
        </w:tc>
        <w:tc>
          <w:tcPr>
            <w:tcW w:w="1296" w:type="dxa"/>
          </w:tcPr>
          <w:p w14:paraId="31454CF3" w14:textId="77777777" w:rsidR="004A34E6" w:rsidRPr="001A5188" w:rsidRDefault="004A34E6" w:rsidP="00F00EDC">
            <w:pPr>
              <w:pStyle w:val="NormalnyWeb"/>
              <w:spacing w:after="0"/>
              <w:rPr>
                <w:rFonts w:asciiTheme="minorHAnsi" w:hAnsiTheme="minorHAnsi" w:cstheme="minorHAnsi"/>
                <w:sz w:val="20"/>
                <w:szCs w:val="20"/>
              </w:rPr>
            </w:pPr>
          </w:p>
        </w:tc>
        <w:tc>
          <w:tcPr>
            <w:tcW w:w="736" w:type="dxa"/>
          </w:tcPr>
          <w:p w14:paraId="4AA5DE2B" w14:textId="77777777" w:rsidR="004A34E6" w:rsidRPr="001A5188" w:rsidRDefault="004A34E6" w:rsidP="00F00EDC">
            <w:pPr>
              <w:pStyle w:val="NormalnyWeb"/>
              <w:spacing w:after="0"/>
              <w:rPr>
                <w:rFonts w:asciiTheme="minorHAnsi" w:hAnsiTheme="minorHAnsi" w:cstheme="minorHAnsi"/>
                <w:sz w:val="20"/>
                <w:szCs w:val="20"/>
              </w:rPr>
            </w:pPr>
          </w:p>
        </w:tc>
        <w:tc>
          <w:tcPr>
            <w:tcW w:w="1083" w:type="dxa"/>
          </w:tcPr>
          <w:p w14:paraId="5848F3EE" w14:textId="77777777" w:rsidR="004A34E6" w:rsidRPr="001A5188" w:rsidRDefault="004A34E6" w:rsidP="00F00EDC">
            <w:pPr>
              <w:pStyle w:val="NormalnyWeb"/>
              <w:spacing w:after="0"/>
              <w:rPr>
                <w:rFonts w:asciiTheme="minorHAnsi" w:hAnsiTheme="minorHAnsi" w:cstheme="minorHAnsi"/>
                <w:sz w:val="20"/>
                <w:szCs w:val="20"/>
              </w:rPr>
            </w:pPr>
          </w:p>
        </w:tc>
        <w:tc>
          <w:tcPr>
            <w:tcW w:w="779" w:type="dxa"/>
          </w:tcPr>
          <w:p w14:paraId="01C2E947" w14:textId="77777777" w:rsidR="004A34E6" w:rsidRPr="001A5188" w:rsidRDefault="004A34E6" w:rsidP="00F00EDC">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4440</w:t>
            </w:r>
          </w:p>
        </w:tc>
        <w:tc>
          <w:tcPr>
            <w:tcW w:w="1469" w:type="dxa"/>
          </w:tcPr>
          <w:p w14:paraId="2D7BE6EA" w14:textId="1AC8F5B3" w:rsidR="004A34E6" w:rsidRPr="001A5188" w:rsidRDefault="0062223B" w:rsidP="00F00EDC">
            <w:pPr>
              <w:pStyle w:val="NormalnyWeb"/>
              <w:spacing w:after="0"/>
              <w:rPr>
                <w:rFonts w:asciiTheme="minorHAnsi" w:hAnsiTheme="minorHAnsi" w:cstheme="minorHAnsi"/>
                <w:sz w:val="20"/>
                <w:szCs w:val="20"/>
              </w:rPr>
            </w:pPr>
            <w:r>
              <w:rPr>
                <w:rFonts w:asciiTheme="minorHAnsi" w:hAnsiTheme="minorHAnsi" w:cstheme="minorHAnsi"/>
                <w:sz w:val="20"/>
                <w:szCs w:val="20"/>
              </w:rPr>
              <w:t>3.325,94</w:t>
            </w:r>
          </w:p>
        </w:tc>
        <w:tc>
          <w:tcPr>
            <w:tcW w:w="1803" w:type="dxa"/>
            <w:vMerge/>
          </w:tcPr>
          <w:p w14:paraId="0556799A" w14:textId="77777777" w:rsidR="004A34E6" w:rsidRPr="001A5188" w:rsidRDefault="004A34E6" w:rsidP="00F00EDC">
            <w:pPr>
              <w:pStyle w:val="NormalnyWeb"/>
              <w:spacing w:after="0"/>
              <w:rPr>
                <w:rFonts w:asciiTheme="minorHAnsi" w:hAnsiTheme="minorHAnsi" w:cstheme="minorHAnsi"/>
                <w:sz w:val="20"/>
                <w:szCs w:val="20"/>
              </w:rPr>
            </w:pPr>
          </w:p>
        </w:tc>
        <w:tc>
          <w:tcPr>
            <w:tcW w:w="4499" w:type="dxa"/>
            <w:vMerge/>
          </w:tcPr>
          <w:p w14:paraId="6183C436" w14:textId="77777777" w:rsidR="004A34E6" w:rsidRPr="001A5188" w:rsidRDefault="004A34E6" w:rsidP="00F00EDC">
            <w:pPr>
              <w:pStyle w:val="NormalnyWeb"/>
              <w:spacing w:after="0"/>
              <w:rPr>
                <w:rFonts w:asciiTheme="minorHAnsi" w:hAnsiTheme="minorHAnsi" w:cstheme="minorHAnsi"/>
                <w:i/>
                <w:iCs/>
                <w:sz w:val="20"/>
                <w:szCs w:val="20"/>
              </w:rPr>
            </w:pPr>
          </w:p>
        </w:tc>
      </w:tr>
      <w:tr w:rsidR="00830214" w:rsidRPr="001A5188" w14:paraId="674ADE9F" w14:textId="77777777" w:rsidTr="00F00EDC">
        <w:tc>
          <w:tcPr>
            <w:tcW w:w="736" w:type="dxa"/>
          </w:tcPr>
          <w:p w14:paraId="258E3E4D"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089" w:type="dxa"/>
          </w:tcPr>
          <w:p w14:paraId="5CF8DECC"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680" w:type="dxa"/>
          </w:tcPr>
          <w:p w14:paraId="5288153F"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296" w:type="dxa"/>
          </w:tcPr>
          <w:p w14:paraId="49A3E342" w14:textId="77777777" w:rsidR="00830214" w:rsidRPr="001A5188" w:rsidRDefault="00830214" w:rsidP="00830214">
            <w:pPr>
              <w:pStyle w:val="NormalnyWeb"/>
              <w:spacing w:after="0"/>
              <w:rPr>
                <w:rFonts w:asciiTheme="minorHAnsi" w:hAnsiTheme="minorHAnsi" w:cstheme="minorHAnsi"/>
                <w:sz w:val="20"/>
                <w:szCs w:val="20"/>
              </w:rPr>
            </w:pPr>
          </w:p>
        </w:tc>
        <w:tc>
          <w:tcPr>
            <w:tcW w:w="736" w:type="dxa"/>
          </w:tcPr>
          <w:p w14:paraId="2F523EDB" w14:textId="77777777" w:rsidR="00830214" w:rsidRPr="001A5188" w:rsidRDefault="00830214" w:rsidP="00830214">
            <w:pPr>
              <w:pStyle w:val="NormalnyWeb"/>
              <w:spacing w:after="0"/>
              <w:rPr>
                <w:rFonts w:asciiTheme="minorHAnsi" w:hAnsiTheme="minorHAnsi" w:cstheme="minorHAnsi"/>
                <w:sz w:val="20"/>
                <w:szCs w:val="20"/>
              </w:rPr>
            </w:pPr>
          </w:p>
        </w:tc>
        <w:tc>
          <w:tcPr>
            <w:tcW w:w="1083" w:type="dxa"/>
          </w:tcPr>
          <w:p w14:paraId="01423646" w14:textId="77777777" w:rsidR="00830214" w:rsidRPr="001A5188" w:rsidRDefault="00830214" w:rsidP="00830214">
            <w:pPr>
              <w:pStyle w:val="NormalnyWeb"/>
              <w:spacing w:after="0"/>
              <w:rPr>
                <w:rFonts w:asciiTheme="minorHAnsi" w:hAnsiTheme="minorHAnsi" w:cstheme="minorHAnsi"/>
                <w:sz w:val="20"/>
                <w:szCs w:val="20"/>
              </w:rPr>
            </w:pPr>
          </w:p>
        </w:tc>
        <w:tc>
          <w:tcPr>
            <w:tcW w:w="779" w:type="dxa"/>
          </w:tcPr>
          <w:p w14:paraId="6428BF52" w14:textId="77777777" w:rsidR="00830214" w:rsidRPr="001A5188" w:rsidRDefault="00830214" w:rsidP="00830214">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4300</w:t>
            </w:r>
          </w:p>
        </w:tc>
        <w:tc>
          <w:tcPr>
            <w:tcW w:w="1469" w:type="dxa"/>
          </w:tcPr>
          <w:p w14:paraId="0A4086DC" w14:textId="222A1CAF" w:rsidR="00830214" w:rsidRPr="001A5188" w:rsidRDefault="00830214" w:rsidP="00830214">
            <w:pPr>
              <w:pStyle w:val="NormalnyWeb"/>
              <w:spacing w:after="0"/>
              <w:rPr>
                <w:rFonts w:asciiTheme="minorHAnsi" w:hAnsiTheme="minorHAnsi" w:cstheme="minorHAnsi"/>
                <w:sz w:val="20"/>
                <w:szCs w:val="20"/>
              </w:rPr>
            </w:pPr>
            <w:r>
              <w:rPr>
                <w:rFonts w:asciiTheme="minorHAnsi" w:hAnsiTheme="minorHAnsi" w:cstheme="minorHAnsi"/>
                <w:sz w:val="20"/>
                <w:szCs w:val="20"/>
              </w:rPr>
              <w:t>1.260,00</w:t>
            </w:r>
          </w:p>
        </w:tc>
        <w:tc>
          <w:tcPr>
            <w:tcW w:w="1803" w:type="dxa"/>
          </w:tcPr>
          <w:p w14:paraId="68824B3C" w14:textId="1C53BFB6" w:rsidR="00830214" w:rsidRPr="001A5188" w:rsidRDefault="00830214" w:rsidP="00830214">
            <w:pPr>
              <w:pStyle w:val="NormalnyWeb"/>
              <w:spacing w:after="0"/>
              <w:rPr>
                <w:rFonts w:asciiTheme="minorHAnsi" w:hAnsiTheme="minorHAnsi" w:cstheme="minorHAnsi"/>
                <w:sz w:val="20"/>
                <w:szCs w:val="20"/>
              </w:rPr>
            </w:pPr>
            <w:r>
              <w:rPr>
                <w:rFonts w:asciiTheme="minorHAnsi" w:hAnsiTheme="minorHAnsi" w:cstheme="minorHAnsi"/>
                <w:sz w:val="20"/>
                <w:szCs w:val="20"/>
              </w:rPr>
              <w:t>1.260,00</w:t>
            </w:r>
          </w:p>
        </w:tc>
        <w:tc>
          <w:tcPr>
            <w:tcW w:w="4499" w:type="dxa"/>
          </w:tcPr>
          <w:p w14:paraId="698D282B" w14:textId="77777777" w:rsidR="00830214" w:rsidRPr="001A5188" w:rsidRDefault="00830214" w:rsidP="00830214">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edukacji ekologicznej w zakresie prawidłowego postępowania z odpadami komunalnymi</w:t>
            </w:r>
          </w:p>
        </w:tc>
      </w:tr>
      <w:tr w:rsidR="00830214" w:rsidRPr="001A5188" w14:paraId="31D7069A" w14:textId="77777777" w:rsidTr="00F00EDC">
        <w:trPr>
          <w:trHeight w:val="441"/>
        </w:trPr>
        <w:tc>
          <w:tcPr>
            <w:tcW w:w="736" w:type="dxa"/>
          </w:tcPr>
          <w:p w14:paraId="3E4B7445"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089" w:type="dxa"/>
          </w:tcPr>
          <w:p w14:paraId="6FB8543A"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680" w:type="dxa"/>
          </w:tcPr>
          <w:p w14:paraId="0D843B1F"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296" w:type="dxa"/>
          </w:tcPr>
          <w:p w14:paraId="24DCC617" w14:textId="77777777" w:rsidR="00830214" w:rsidRPr="001A5188" w:rsidRDefault="00830214" w:rsidP="00830214">
            <w:pPr>
              <w:pStyle w:val="NormalnyWeb"/>
              <w:spacing w:after="0"/>
              <w:rPr>
                <w:rFonts w:asciiTheme="minorHAnsi" w:hAnsiTheme="minorHAnsi" w:cstheme="minorHAnsi"/>
                <w:sz w:val="20"/>
                <w:szCs w:val="20"/>
              </w:rPr>
            </w:pPr>
          </w:p>
        </w:tc>
        <w:tc>
          <w:tcPr>
            <w:tcW w:w="736" w:type="dxa"/>
          </w:tcPr>
          <w:p w14:paraId="44A8322D" w14:textId="77777777" w:rsidR="00830214" w:rsidRPr="001A5188" w:rsidRDefault="00830214" w:rsidP="00830214">
            <w:pPr>
              <w:pStyle w:val="NormalnyWeb"/>
              <w:spacing w:after="0"/>
              <w:rPr>
                <w:rFonts w:asciiTheme="minorHAnsi" w:hAnsiTheme="minorHAnsi" w:cstheme="minorHAnsi"/>
                <w:sz w:val="20"/>
                <w:szCs w:val="20"/>
              </w:rPr>
            </w:pPr>
          </w:p>
        </w:tc>
        <w:tc>
          <w:tcPr>
            <w:tcW w:w="1083" w:type="dxa"/>
          </w:tcPr>
          <w:p w14:paraId="0399CFAE" w14:textId="77777777" w:rsidR="00830214" w:rsidRPr="001A5188" w:rsidRDefault="00830214" w:rsidP="00830214">
            <w:pPr>
              <w:pStyle w:val="NormalnyWeb"/>
              <w:spacing w:after="0"/>
              <w:rPr>
                <w:rFonts w:asciiTheme="minorHAnsi" w:hAnsiTheme="minorHAnsi" w:cstheme="minorHAnsi"/>
                <w:sz w:val="20"/>
                <w:szCs w:val="20"/>
              </w:rPr>
            </w:pPr>
          </w:p>
        </w:tc>
        <w:tc>
          <w:tcPr>
            <w:tcW w:w="779" w:type="dxa"/>
          </w:tcPr>
          <w:p w14:paraId="3EC0E5D5" w14:textId="77777777" w:rsidR="00830214" w:rsidRPr="001A5188" w:rsidRDefault="00830214" w:rsidP="00830214">
            <w:pPr>
              <w:pStyle w:val="NormalnyWeb"/>
              <w:spacing w:before="0" w:beforeAutospacing="0" w:after="0"/>
              <w:rPr>
                <w:rFonts w:asciiTheme="minorHAnsi" w:hAnsiTheme="minorHAnsi" w:cstheme="minorHAnsi"/>
                <w:sz w:val="20"/>
                <w:szCs w:val="20"/>
              </w:rPr>
            </w:pPr>
            <w:r w:rsidRPr="001A5188">
              <w:rPr>
                <w:rFonts w:asciiTheme="minorHAnsi" w:hAnsiTheme="minorHAnsi" w:cstheme="minorHAnsi"/>
                <w:sz w:val="20"/>
                <w:szCs w:val="20"/>
              </w:rPr>
              <w:t>4210</w:t>
            </w:r>
          </w:p>
        </w:tc>
        <w:tc>
          <w:tcPr>
            <w:tcW w:w="1469" w:type="dxa"/>
          </w:tcPr>
          <w:p w14:paraId="093DE8E2" w14:textId="556A7B5B" w:rsidR="00830214" w:rsidRPr="001A5188" w:rsidRDefault="00830214" w:rsidP="00830214">
            <w:pPr>
              <w:pStyle w:val="NormalnyWeb"/>
              <w:spacing w:after="0"/>
              <w:rPr>
                <w:rFonts w:asciiTheme="minorHAnsi" w:hAnsiTheme="minorHAnsi" w:cstheme="minorHAnsi"/>
                <w:sz w:val="20"/>
                <w:szCs w:val="20"/>
              </w:rPr>
            </w:pPr>
            <w:r>
              <w:rPr>
                <w:rFonts w:asciiTheme="minorHAnsi" w:hAnsiTheme="minorHAnsi" w:cstheme="minorHAnsi"/>
                <w:sz w:val="20"/>
                <w:szCs w:val="20"/>
              </w:rPr>
              <w:t>348,00</w:t>
            </w:r>
          </w:p>
        </w:tc>
        <w:tc>
          <w:tcPr>
            <w:tcW w:w="1803" w:type="dxa"/>
          </w:tcPr>
          <w:p w14:paraId="271BEB0A" w14:textId="53EE6FD9" w:rsidR="00830214" w:rsidRPr="001A5188" w:rsidRDefault="00830214" w:rsidP="00830214">
            <w:pPr>
              <w:pStyle w:val="NormalnyWeb"/>
              <w:spacing w:after="0"/>
              <w:rPr>
                <w:rFonts w:asciiTheme="minorHAnsi" w:hAnsiTheme="minorHAnsi" w:cstheme="minorHAnsi"/>
                <w:sz w:val="20"/>
                <w:szCs w:val="20"/>
              </w:rPr>
            </w:pPr>
            <w:r>
              <w:rPr>
                <w:rFonts w:asciiTheme="minorHAnsi" w:hAnsiTheme="minorHAnsi" w:cstheme="minorHAnsi"/>
                <w:sz w:val="20"/>
                <w:szCs w:val="20"/>
              </w:rPr>
              <w:t>348,00</w:t>
            </w:r>
          </w:p>
        </w:tc>
        <w:tc>
          <w:tcPr>
            <w:tcW w:w="4499" w:type="dxa"/>
          </w:tcPr>
          <w:p w14:paraId="7514964D" w14:textId="77777777" w:rsidR="00830214" w:rsidRPr="001A5188" w:rsidRDefault="00830214" w:rsidP="00830214">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830214" w:rsidRPr="001A5188" w14:paraId="273F7A3A" w14:textId="77777777" w:rsidTr="00F00EDC">
        <w:tc>
          <w:tcPr>
            <w:tcW w:w="736" w:type="dxa"/>
          </w:tcPr>
          <w:p w14:paraId="46902256"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089" w:type="dxa"/>
          </w:tcPr>
          <w:p w14:paraId="22821F22"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680" w:type="dxa"/>
          </w:tcPr>
          <w:p w14:paraId="74F1266D" w14:textId="77777777" w:rsidR="00830214" w:rsidRPr="001A5188" w:rsidRDefault="00830214" w:rsidP="00830214">
            <w:pPr>
              <w:pStyle w:val="NormalnyWeb"/>
              <w:spacing w:after="0"/>
              <w:rPr>
                <w:rFonts w:asciiTheme="minorHAnsi" w:hAnsiTheme="minorHAnsi" w:cstheme="minorHAnsi"/>
                <w:color w:val="FF0000"/>
                <w:sz w:val="20"/>
                <w:szCs w:val="20"/>
              </w:rPr>
            </w:pPr>
          </w:p>
        </w:tc>
        <w:tc>
          <w:tcPr>
            <w:tcW w:w="1296" w:type="dxa"/>
          </w:tcPr>
          <w:p w14:paraId="625C23F3" w14:textId="77777777" w:rsidR="00830214" w:rsidRPr="001A5188" w:rsidRDefault="00830214" w:rsidP="00830214">
            <w:pPr>
              <w:pStyle w:val="NormalnyWeb"/>
              <w:spacing w:after="0"/>
              <w:rPr>
                <w:rFonts w:asciiTheme="minorHAnsi" w:hAnsiTheme="minorHAnsi" w:cstheme="minorHAnsi"/>
                <w:sz w:val="20"/>
                <w:szCs w:val="20"/>
              </w:rPr>
            </w:pPr>
          </w:p>
        </w:tc>
        <w:tc>
          <w:tcPr>
            <w:tcW w:w="736" w:type="dxa"/>
          </w:tcPr>
          <w:p w14:paraId="03DC00F7" w14:textId="77777777" w:rsidR="00830214" w:rsidRPr="001A5188" w:rsidRDefault="00830214" w:rsidP="00830214">
            <w:pPr>
              <w:pStyle w:val="NormalnyWeb"/>
              <w:spacing w:after="0"/>
              <w:rPr>
                <w:rFonts w:asciiTheme="minorHAnsi" w:hAnsiTheme="minorHAnsi" w:cstheme="minorHAnsi"/>
                <w:sz w:val="20"/>
                <w:szCs w:val="20"/>
              </w:rPr>
            </w:pPr>
          </w:p>
        </w:tc>
        <w:tc>
          <w:tcPr>
            <w:tcW w:w="1083" w:type="dxa"/>
          </w:tcPr>
          <w:p w14:paraId="2A1DB57C" w14:textId="77777777" w:rsidR="00830214" w:rsidRPr="001A5188" w:rsidRDefault="00830214" w:rsidP="00830214">
            <w:pPr>
              <w:pStyle w:val="NormalnyWeb"/>
              <w:spacing w:after="0"/>
              <w:rPr>
                <w:rFonts w:asciiTheme="minorHAnsi" w:hAnsiTheme="minorHAnsi" w:cstheme="minorHAnsi"/>
                <w:sz w:val="20"/>
                <w:szCs w:val="20"/>
              </w:rPr>
            </w:pPr>
          </w:p>
        </w:tc>
        <w:tc>
          <w:tcPr>
            <w:tcW w:w="779" w:type="dxa"/>
          </w:tcPr>
          <w:p w14:paraId="50C820E6" w14:textId="77777777" w:rsidR="00830214" w:rsidRPr="001A5188" w:rsidRDefault="00830214" w:rsidP="00830214">
            <w:pPr>
              <w:pStyle w:val="NormalnyWeb"/>
              <w:spacing w:before="0" w:beforeAutospacing="0" w:after="0"/>
              <w:rPr>
                <w:rFonts w:asciiTheme="minorHAnsi" w:hAnsiTheme="minorHAnsi" w:cstheme="minorHAnsi"/>
                <w:sz w:val="20"/>
                <w:szCs w:val="20"/>
              </w:rPr>
            </w:pPr>
          </w:p>
        </w:tc>
        <w:tc>
          <w:tcPr>
            <w:tcW w:w="1469" w:type="dxa"/>
          </w:tcPr>
          <w:p w14:paraId="28A30301" w14:textId="256954B2" w:rsidR="00830214" w:rsidRPr="001A5188" w:rsidRDefault="00830214" w:rsidP="00830214">
            <w:pPr>
              <w:pStyle w:val="NormalnyWeb"/>
              <w:spacing w:after="0"/>
              <w:rPr>
                <w:rFonts w:asciiTheme="minorHAnsi" w:hAnsiTheme="minorHAnsi" w:cstheme="minorHAnsi"/>
                <w:sz w:val="20"/>
                <w:szCs w:val="20"/>
              </w:rPr>
            </w:pPr>
          </w:p>
        </w:tc>
        <w:tc>
          <w:tcPr>
            <w:tcW w:w="1803" w:type="dxa"/>
          </w:tcPr>
          <w:p w14:paraId="10B702FA" w14:textId="77777777" w:rsidR="00830214" w:rsidRPr="001A5188" w:rsidRDefault="00830214" w:rsidP="00830214">
            <w:pPr>
              <w:pStyle w:val="NormalnyWeb"/>
              <w:spacing w:after="0"/>
              <w:rPr>
                <w:rFonts w:asciiTheme="minorHAnsi" w:hAnsiTheme="minorHAnsi" w:cstheme="minorHAnsi"/>
                <w:sz w:val="20"/>
                <w:szCs w:val="20"/>
              </w:rPr>
            </w:pPr>
          </w:p>
        </w:tc>
        <w:tc>
          <w:tcPr>
            <w:tcW w:w="4499" w:type="dxa"/>
          </w:tcPr>
          <w:p w14:paraId="57F9DA7B" w14:textId="77777777" w:rsidR="00830214" w:rsidRPr="001A5188" w:rsidRDefault="00830214" w:rsidP="00830214">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utworzenia i utrzymania punktów napraw i ponownego użycia produktów lub części produktów niebędących odpadami</w:t>
            </w:r>
          </w:p>
        </w:tc>
      </w:tr>
      <w:tr w:rsidR="00830214" w:rsidRPr="001A5188" w14:paraId="126DACD2" w14:textId="77777777" w:rsidTr="00F00EDC">
        <w:tc>
          <w:tcPr>
            <w:tcW w:w="736" w:type="dxa"/>
          </w:tcPr>
          <w:p w14:paraId="4940B8DE" w14:textId="77777777" w:rsidR="00830214" w:rsidRPr="001A5188" w:rsidRDefault="00830214" w:rsidP="00830214">
            <w:pPr>
              <w:pStyle w:val="NormalnyWeb"/>
              <w:spacing w:after="0"/>
              <w:rPr>
                <w:rFonts w:asciiTheme="minorHAnsi" w:hAnsiTheme="minorHAnsi" w:cstheme="minorHAnsi"/>
                <w:sz w:val="20"/>
                <w:szCs w:val="20"/>
              </w:rPr>
            </w:pPr>
          </w:p>
        </w:tc>
        <w:tc>
          <w:tcPr>
            <w:tcW w:w="1089" w:type="dxa"/>
          </w:tcPr>
          <w:p w14:paraId="53010685" w14:textId="77777777" w:rsidR="00830214" w:rsidRPr="001A5188" w:rsidRDefault="00830214" w:rsidP="00830214">
            <w:pPr>
              <w:pStyle w:val="NormalnyWeb"/>
              <w:spacing w:after="0"/>
              <w:rPr>
                <w:rFonts w:asciiTheme="minorHAnsi" w:hAnsiTheme="minorHAnsi" w:cstheme="minorHAnsi"/>
                <w:sz w:val="20"/>
                <w:szCs w:val="20"/>
              </w:rPr>
            </w:pPr>
          </w:p>
        </w:tc>
        <w:tc>
          <w:tcPr>
            <w:tcW w:w="680" w:type="dxa"/>
          </w:tcPr>
          <w:p w14:paraId="69640F67" w14:textId="77777777" w:rsidR="00830214" w:rsidRPr="001A5188" w:rsidRDefault="00830214" w:rsidP="00830214">
            <w:pPr>
              <w:pStyle w:val="NormalnyWeb"/>
              <w:spacing w:after="0"/>
              <w:rPr>
                <w:rFonts w:asciiTheme="minorHAnsi" w:hAnsiTheme="minorHAnsi" w:cstheme="minorHAnsi"/>
                <w:sz w:val="20"/>
                <w:szCs w:val="20"/>
              </w:rPr>
            </w:pPr>
          </w:p>
        </w:tc>
        <w:tc>
          <w:tcPr>
            <w:tcW w:w="1296" w:type="dxa"/>
          </w:tcPr>
          <w:p w14:paraId="3EAFE29F" w14:textId="77777777" w:rsidR="00830214" w:rsidRPr="001A5188" w:rsidRDefault="00830214" w:rsidP="00830214">
            <w:pPr>
              <w:pStyle w:val="NormalnyWeb"/>
              <w:spacing w:after="0"/>
              <w:rPr>
                <w:rFonts w:asciiTheme="minorHAnsi" w:hAnsiTheme="minorHAnsi" w:cstheme="minorHAnsi"/>
                <w:sz w:val="20"/>
                <w:szCs w:val="20"/>
              </w:rPr>
            </w:pPr>
          </w:p>
        </w:tc>
        <w:tc>
          <w:tcPr>
            <w:tcW w:w="736" w:type="dxa"/>
          </w:tcPr>
          <w:p w14:paraId="7C95BF6E" w14:textId="77777777" w:rsidR="00830214" w:rsidRPr="001A5188" w:rsidRDefault="00830214" w:rsidP="00830214">
            <w:pPr>
              <w:pStyle w:val="NormalnyWeb"/>
              <w:spacing w:after="0"/>
              <w:rPr>
                <w:rFonts w:asciiTheme="minorHAnsi" w:hAnsiTheme="minorHAnsi" w:cstheme="minorHAnsi"/>
                <w:sz w:val="20"/>
                <w:szCs w:val="20"/>
              </w:rPr>
            </w:pPr>
          </w:p>
        </w:tc>
        <w:tc>
          <w:tcPr>
            <w:tcW w:w="1083" w:type="dxa"/>
          </w:tcPr>
          <w:p w14:paraId="17DDDEB7" w14:textId="77777777" w:rsidR="00830214" w:rsidRPr="001A5188" w:rsidRDefault="00830214" w:rsidP="00830214">
            <w:pPr>
              <w:pStyle w:val="NormalnyWeb"/>
              <w:spacing w:after="0"/>
              <w:rPr>
                <w:rFonts w:asciiTheme="minorHAnsi" w:hAnsiTheme="minorHAnsi" w:cstheme="minorHAnsi"/>
                <w:sz w:val="20"/>
                <w:szCs w:val="20"/>
              </w:rPr>
            </w:pPr>
          </w:p>
        </w:tc>
        <w:tc>
          <w:tcPr>
            <w:tcW w:w="779" w:type="dxa"/>
          </w:tcPr>
          <w:p w14:paraId="35B5E0C8" w14:textId="77777777" w:rsidR="00830214" w:rsidRPr="001A5188" w:rsidRDefault="00830214" w:rsidP="00830214">
            <w:pPr>
              <w:pStyle w:val="NormalnyWeb"/>
              <w:spacing w:before="0" w:beforeAutospacing="0" w:after="0"/>
              <w:rPr>
                <w:rFonts w:asciiTheme="minorHAnsi" w:hAnsiTheme="minorHAnsi" w:cstheme="minorHAnsi"/>
                <w:sz w:val="20"/>
                <w:szCs w:val="20"/>
              </w:rPr>
            </w:pPr>
          </w:p>
        </w:tc>
        <w:tc>
          <w:tcPr>
            <w:tcW w:w="1469" w:type="dxa"/>
          </w:tcPr>
          <w:p w14:paraId="1D7D2B61" w14:textId="54E306FB" w:rsidR="00830214" w:rsidRPr="001A5188" w:rsidRDefault="00830214" w:rsidP="00830214">
            <w:pPr>
              <w:pStyle w:val="NormalnyWeb"/>
              <w:spacing w:after="0"/>
              <w:rPr>
                <w:rFonts w:asciiTheme="minorHAnsi" w:hAnsiTheme="minorHAnsi" w:cstheme="minorHAnsi"/>
                <w:sz w:val="20"/>
                <w:szCs w:val="20"/>
              </w:rPr>
            </w:pPr>
          </w:p>
        </w:tc>
        <w:tc>
          <w:tcPr>
            <w:tcW w:w="1803" w:type="dxa"/>
          </w:tcPr>
          <w:p w14:paraId="65F5F018" w14:textId="77777777" w:rsidR="00830214" w:rsidRPr="001A5188" w:rsidRDefault="00830214" w:rsidP="00830214">
            <w:pPr>
              <w:pStyle w:val="NormalnyWeb"/>
              <w:spacing w:after="0"/>
              <w:rPr>
                <w:rFonts w:asciiTheme="minorHAnsi" w:hAnsiTheme="minorHAnsi" w:cstheme="minorHAnsi"/>
                <w:sz w:val="20"/>
                <w:szCs w:val="20"/>
              </w:rPr>
            </w:pPr>
          </w:p>
        </w:tc>
        <w:tc>
          <w:tcPr>
            <w:tcW w:w="4499" w:type="dxa"/>
          </w:tcPr>
          <w:p w14:paraId="2708A9FA" w14:textId="77777777" w:rsidR="00830214" w:rsidRPr="001A5188" w:rsidRDefault="00830214" w:rsidP="00830214">
            <w:pPr>
              <w:pStyle w:val="NormalnyWeb"/>
              <w:spacing w:after="0"/>
              <w:rPr>
                <w:rFonts w:asciiTheme="minorHAnsi" w:hAnsiTheme="minorHAnsi" w:cstheme="minorHAnsi"/>
                <w:i/>
                <w:iCs/>
                <w:sz w:val="20"/>
                <w:szCs w:val="20"/>
              </w:rPr>
            </w:pPr>
            <w:r w:rsidRPr="001A5188">
              <w:rPr>
                <w:rFonts w:asciiTheme="minorHAnsi" w:hAnsiTheme="minorHAnsi" w:cstheme="minorHAnsi"/>
                <w:i/>
                <w:iCs/>
                <w:sz w:val="20"/>
                <w:szCs w:val="20"/>
              </w:rPr>
              <w:t xml:space="preserve">usunięcia odpadów komunalnych z miejsc nieprzeznaczonych do ich składowania i magazynowania w rozumienia ustawy z dnia </w:t>
            </w:r>
            <w:r w:rsidRPr="001A5188">
              <w:rPr>
                <w:rFonts w:asciiTheme="minorHAnsi" w:hAnsiTheme="minorHAnsi" w:cstheme="minorHAnsi"/>
                <w:i/>
                <w:iCs/>
                <w:sz w:val="20"/>
                <w:szCs w:val="20"/>
              </w:rPr>
              <w:lastRenderedPageBreak/>
              <w:t xml:space="preserve">14.12.2012 o odpadach (Dz. U. z 2019 r., poz. 701 z </w:t>
            </w:r>
            <w:proofErr w:type="spellStart"/>
            <w:r w:rsidRPr="001A5188">
              <w:rPr>
                <w:rFonts w:asciiTheme="minorHAnsi" w:hAnsiTheme="minorHAnsi" w:cstheme="minorHAnsi"/>
                <w:i/>
                <w:iCs/>
                <w:sz w:val="20"/>
                <w:szCs w:val="20"/>
              </w:rPr>
              <w:t>późn</w:t>
            </w:r>
            <w:proofErr w:type="spellEnd"/>
            <w:r w:rsidRPr="001A5188">
              <w:rPr>
                <w:rFonts w:asciiTheme="minorHAnsi" w:hAnsiTheme="minorHAnsi" w:cstheme="minorHAnsi"/>
                <w:i/>
                <w:iCs/>
                <w:sz w:val="20"/>
                <w:szCs w:val="20"/>
              </w:rPr>
              <w:t xml:space="preserve">. </w:t>
            </w:r>
            <w:proofErr w:type="spellStart"/>
            <w:r w:rsidRPr="001A5188">
              <w:rPr>
                <w:rFonts w:asciiTheme="minorHAnsi" w:hAnsiTheme="minorHAnsi" w:cstheme="minorHAnsi"/>
                <w:i/>
                <w:iCs/>
                <w:sz w:val="20"/>
                <w:szCs w:val="20"/>
              </w:rPr>
              <w:t>zm</w:t>
            </w:r>
            <w:proofErr w:type="spellEnd"/>
            <w:r w:rsidRPr="001A5188">
              <w:rPr>
                <w:rFonts w:asciiTheme="minorHAnsi" w:hAnsiTheme="minorHAnsi" w:cstheme="minorHAnsi"/>
                <w:i/>
                <w:iCs/>
                <w:sz w:val="20"/>
                <w:szCs w:val="20"/>
              </w:rPr>
              <w:t>)</w:t>
            </w:r>
          </w:p>
        </w:tc>
      </w:tr>
      <w:tr w:rsidR="00830214" w:rsidRPr="001A5188" w14:paraId="04458659" w14:textId="77777777" w:rsidTr="00F00EDC">
        <w:tc>
          <w:tcPr>
            <w:tcW w:w="2505" w:type="dxa"/>
            <w:gridSpan w:val="3"/>
          </w:tcPr>
          <w:p w14:paraId="148BB554" w14:textId="77777777" w:rsidR="00830214" w:rsidRPr="001A5188" w:rsidRDefault="00830214" w:rsidP="00830214">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lastRenderedPageBreak/>
              <w:t>Ogółem dochody</w:t>
            </w:r>
          </w:p>
        </w:tc>
        <w:tc>
          <w:tcPr>
            <w:tcW w:w="1296" w:type="dxa"/>
          </w:tcPr>
          <w:p w14:paraId="4EB82477" w14:textId="124F90EE" w:rsidR="00830214" w:rsidRPr="001A5188" w:rsidRDefault="00830214" w:rsidP="00830214">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598.540,84</w:t>
            </w:r>
          </w:p>
        </w:tc>
        <w:tc>
          <w:tcPr>
            <w:tcW w:w="2598" w:type="dxa"/>
            <w:gridSpan w:val="3"/>
          </w:tcPr>
          <w:p w14:paraId="095BD7FA" w14:textId="77777777" w:rsidR="00830214" w:rsidRPr="001A5188" w:rsidRDefault="00830214" w:rsidP="00830214">
            <w:pPr>
              <w:pStyle w:val="NormalnyWeb"/>
              <w:spacing w:after="0"/>
              <w:rPr>
                <w:rFonts w:asciiTheme="minorHAnsi" w:hAnsiTheme="minorHAnsi" w:cstheme="minorHAnsi"/>
                <w:b/>
                <w:bCs/>
                <w:sz w:val="20"/>
                <w:szCs w:val="20"/>
              </w:rPr>
            </w:pPr>
            <w:r w:rsidRPr="001A5188">
              <w:rPr>
                <w:rFonts w:asciiTheme="minorHAnsi" w:hAnsiTheme="minorHAnsi" w:cstheme="minorHAnsi"/>
                <w:b/>
                <w:bCs/>
                <w:sz w:val="20"/>
                <w:szCs w:val="20"/>
              </w:rPr>
              <w:t>Ogółem wydatki</w:t>
            </w:r>
          </w:p>
        </w:tc>
        <w:tc>
          <w:tcPr>
            <w:tcW w:w="1469" w:type="dxa"/>
          </w:tcPr>
          <w:p w14:paraId="23795722" w14:textId="372A984C" w:rsidR="00830214" w:rsidRPr="001A5188" w:rsidRDefault="00830214" w:rsidP="00830214">
            <w:pPr>
              <w:pStyle w:val="NormalnyWeb"/>
              <w:spacing w:after="0"/>
              <w:rPr>
                <w:rFonts w:asciiTheme="minorHAnsi" w:hAnsiTheme="minorHAnsi" w:cstheme="minorHAnsi"/>
                <w:b/>
                <w:bCs/>
                <w:sz w:val="20"/>
                <w:szCs w:val="20"/>
              </w:rPr>
            </w:pPr>
          </w:p>
        </w:tc>
        <w:tc>
          <w:tcPr>
            <w:tcW w:w="1803" w:type="dxa"/>
          </w:tcPr>
          <w:p w14:paraId="01106781" w14:textId="39AC94F5" w:rsidR="00830214" w:rsidRPr="001A5188" w:rsidRDefault="001A0AA2" w:rsidP="00830214">
            <w:pPr>
              <w:pStyle w:val="NormalnyWeb"/>
              <w:spacing w:after="0"/>
              <w:rPr>
                <w:rFonts w:asciiTheme="minorHAnsi" w:hAnsiTheme="minorHAnsi" w:cstheme="minorHAnsi"/>
                <w:b/>
                <w:bCs/>
                <w:sz w:val="20"/>
                <w:szCs w:val="20"/>
              </w:rPr>
            </w:pPr>
            <w:r>
              <w:rPr>
                <w:rFonts w:asciiTheme="minorHAnsi" w:hAnsiTheme="minorHAnsi" w:cstheme="minorHAnsi"/>
                <w:b/>
                <w:bCs/>
                <w:sz w:val="20"/>
                <w:szCs w:val="20"/>
              </w:rPr>
              <w:t>552.170,88</w:t>
            </w:r>
          </w:p>
        </w:tc>
        <w:tc>
          <w:tcPr>
            <w:tcW w:w="4499" w:type="dxa"/>
          </w:tcPr>
          <w:p w14:paraId="6D5F8385" w14:textId="77777777" w:rsidR="00830214" w:rsidRPr="001A5188" w:rsidRDefault="00830214" w:rsidP="00830214">
            <w:pPr>
              <w:pStyle w:val="NormalnyWeb"/>
              <w:spacing w:after="0"/>
              <w:rPr>
                <w:rFonts w:asciiTheme="minorHAnsi" w:hAnsiTheme="minorHAnsi" w:cstheme="minorHAnsi"/>
                <w:sz w:val="20"/>
                <w:szCs w:val="20"/>
              </w:rPr>
            </w:pPr>
          </w:p>
        </w:tc>
      </w:tr>
    </w:tbl>
    <w:p w14:paraId="05A61B09" w14:textId="77777777" w:rsidR="004B570C" w:rsidRDefault="004B570C" w:rsidP="004B570C">
      <w:pPr>
        <w:pStyle w:val="NormalnyWeb"/>
        <w:spacing w:before="0" w:beforeAutospacing="0" w:after="0" w:line="360" w:lineRule="auto"/>
        <w:rPr>
          <w:sz w:val="20"/>
          <w:szCs w:val="20"/>
        </w:rPr>
        <w:sectPr w:rsidR="004B570C" w:rsidSect="004A34E6">
          <w:pgSz w:w="16838" w:h="11906" w:orient="landscape"/>
          <w:pgMar w:top="1418" w:right="1418" w:bottom="1418" w:left="1418" w:header="709" w:footer="709" w:gutter="0"/>
          <w:cols w:space="708"/>
          <w:docGrid w:linePitch="360"/>
        </w:sectPr>
      </w:pPr>
    </w:p>
    <w:p w14:paraId="6BCCB8EE" w14:textId="77777777" w:rsidR="00B71BD5" w:rsidRPr="00B25086" w:rsidRDefault="00B71BD5" w:rsidP="00B71BD5">
      <w:pPr>
        <w:pStyle w:val="NormalnyWeb"/>
        <w:spacing w:before="0" w:beforeAutospacing="0" w:after="0" w:line="360" w:lineRule="auto"/>
        <w:ind w:firstLine="360"/>
        <w:jc w:val="both"/>
        <w:rPr>
          <w:rFonts w:asciiTheme="minorHAnsi" w:hAnsiTheme="minorHAnsi" w:cstheme="minorHAnsi"/>
        </w:rPr>
      </w:pPr>
      <w:r w:rsidRPr="00B25086">
        <w:rPr>
          <w:rFonts w:asciiTheme="minorHAnsi" w:hAnsiTheme="minorHAnsi" w:cstheme="minorHAnsi"/>
        </w:rPr>
        <w:lastRenderedPageBreak/>
        <w:t>Z ogólnej kwoty w wysokości 1.290.200,00 zł zaplanowanej na wydatki w rozdziale gospodarka odpadami wydatkowano 552.170,88 zł.</w:t>
      </w:r>
    </w:p>
    <w:p w14:paraId="27DF7122" w14:textId="77777777" w:rsidR="00B71BD5" w:rsidRPr="00B25086" w:rsidRDefault="00B71BD5" w:rsidP="00B71BD5">
      <w:pPr>
        <w:pStyle w:val="NormalnyWeb"/>
        <w:spacing w:before="0" w:beforeAutospacing="0" w:after="0" w:line="360" w:lineRule="auto"/>
        <w:ind w:firstLine="360"/>
        <w:jc w:val="both"/>
        <w:rPr>
          <w:rFonts w:asciiTheme="minorHAnsi" w:hAnsiTheme="minorHAnsi" w:cstheme="minorHAnsi"/>
        </w:rPr>
      </w:pPr>
      <w:r w:rsidRPr="00B25086">
        <w:rPr>
          <w:rFonts w:asciiTheme="minorHAnsi" w:hAnsiTheme="minorHAnsi" w:cstheme="minorHAnsi"/>
        </w:rPr>
        <w:t>Środki z opłat za gospodarowanie odpadami komunalnymi w I półroczu 2022 roku zrealizowane w kwocie 598.540,84 zł.</w:t>
      </w:r>
    </w:p>
    <w:p w14:paraId="4203E3C4" w14:textId="77777777" w:rsidR="00B71BD5" w:rsidRPr="00B25086" w:rsidRDefault="00B71BD5" w:rsidP="00B71BD5">
      <w:pPr>
        <w:pStyle w:val="NormalnyWeb"/>
        <w:spacing w:before="0" w:beforeAutospacing="0" w:after="0" w:line="360" w:lineRule="auto"/>
        <w:jc w:val="both"/>
        <w:rPr>
          <w:rFonts w:asciiTheme="minorHAnsi" w:hAnsiTheme="minorHAnsi" w:cstheme="minorHAnsi"/>
        </w:rPr>
      </w:pPr>
      <w:r w:rsidRPr="00B25086">
        <w:rPr>
          <w:rFonts w:asciiTheme="minorHAnsi" w:hAnsiTheme="minorHAnsi" w:cstheme="minorHAnsi"/>
        </w:rPr>
        <w:t>Wydatki całego systemu gospodarowania odpadami komunalnymi poniesione zostały na:</w:t>
      </w:r>
    </w:p>
    <w:p w14:paraId="2A45BBCF"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licencja oprogramowania, koszty egzekucyjne wydatkowano 73.730,82 zł,</w:t>
      </w:r>
    </w:p>
    <w:p w14:paraId="5042B35D"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tworzenia i utworzenia punktów selektywnego zbierania odpadów – nie poniesiono wydatków,</w:t>
      </w:r>
    </w:p>
    <w:p w14:paraId="29E7D559"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odbierania, transportu, zbierania, odzysku i unieszkodliwiania odpadów komunalnych (odbiór i zagospodarowanie odpadów, koszty paliwa, ważenie samochodu do transportu odpadów, ubezpieczenie, zakup części zamiennych do śmieciarki i prasy, zapłata kary wraz z odsetkami z tytułu nieosiągnięcia odpowiedniego poziomu recyklingu) kwota 476.832,06 zł,</w:t>
      </w:r>
    </w:p>
    <w:p w14:paraId="3DF073A6"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edukacji w zakresie prawidłowego postępowania z odpadami komunalnymi (</w:t>
      </w:r>
      <w:proofErr w:type="spellStart"/>
      <w:r w:rsidRPr="00B25086">
        <w:rPr>
          <w:rFonts w:asciiTheme="minorHAnsi" w:hAnsiTheme="minorHAnsi" w:cstheme="minorHAnsi"/>
        </w:rPr>
        <w:t>ekoharmonogram</w:t>
      </w:r>
      <w:proofErr w:type="spellEnd"/>
      <w:r w:rsidRPr="00B25086">
        <w:rPr>
          <w:rFonts w:asciiTheme="minorHAnsi" w:hAnsiTheme="minorHAnsi" w:cstheme="minorHAnsi"/>
        </w:rPr>
        <w:t>) kwota 1.260,00 zł,</w:t>
      </w:r>
    </w:p>
    <w:p w14:paraId="4C91899C"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348,00 zł;</w:t>
      </w:r>
    </w:p>
    <w:p w14:paraId="06590B81" w14:textId="77777777" w:rsidR="00B71BD5" w:rsidRPr="00B25086" w:rsidRDefault="00B71BD5" w:rsidP="00B71BD5">
      <w:pPr>
        <w:pStyle w:val="NormalnyWeb"/>
        <w:numPr>
          <w:ilvl w:val="0"/>
          <w:numId w:val="38"/>
        </w:numPr>
        <w:spacing w:before="0" w:beforeAutospacing="0" w:after="0" w:line="360" w:lineRule="auto"/>
        <w:jc w:val="both"/>
        <w:rPr>
          <w:rFonts w:asciiTheme="minorHAnsi" w:hAnsiTheme="minorHAnsi" w:cstheme="minorHAnsi"/>
        </w:rPr>
      </w:pPr>
      <w:r w:rsidRPr="00B25086">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610D8C0" w14:textId="6F57F558" w:rsidR="004A34E6" w:rsidRPr="00F95DFF" w:rsidRDefault="004A34E6" w:rsidP="001C71A8">
      <w:pPr>
        <w:pStyle w:val="NormalnyWeb"/>
        <w:spacing w:before="0" w:beforeAutospacing="0" w:after="0" w:line="360" w:lineRule="auto"/>
        <w:rPr>
          <w:rFonts w:asciiTheme="minorHAnsi" w:hAnsiTheme="minorHAnsi" w:cstheme="minorHAnsi"/>
          <w:color w:val="FF0000"/>
        </w:rPr>
      </w:pPr>
    </w:p>
    <w:p w14:paraId="46394B70" w14:textId="77777777" w:rsidR="00FA41DC" w:rsidRDefault="00FA41DC" w:rsidP="00FA41DC">
      <w:pPr>
        <w:pStyle w:val="NormalnyWeb"/>
        <w:spacing w:before="0" w:beforeAutospacing="0" w:after="0" w:line="360" w:lineRule="auto"/>
        <w:rPr>
          <w:rFonts w:ascii="Calibri" w:hAnsi="Calibri" w:cs="Calibri"/>
        </w:rPr>
      </w:pPr>
    </w:p>
    <w:p w14:paraId="1F0FD012" w14:textId="77777777" w:rsid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Wójt Gminy Jednorożec</w:t>
      </w:r>
    </w:p>
    <w:p w14:paraId="3CAE07D9" w14:textId="77777777" w:rsid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 xml:space="preserve">/-/ Krzysztof Andrzej </w:t>
      </w:r>
      <w:proofErr w:type="spellStart"/>
      <w:r>
        <w:rPr>
          <w:rFonts w:ascii="Calibri" w:hAnsi="Calibri" w:cs="Calibri"/>
          <w:b/>
          <w:bCs/>
        </w:rPr>
        <w:t>Iwulski</w:t>
      </w:r>
      <w:proofErr w:type="spellEnd"/>
    </w:p>
    <w:p w14:paraId="0EBA634E" w14:textId="77777777" w:rsidR="004A34E6" w:rsidRPr="001A5188" w:rsidRDefault="004A34E6" w:rsidP="00377F63">
      <w:pPr>
        <w:pStyle w:val="NormalnyWeb"/>
        <w:pageBreakBefore/>
        <w:spacing w:before="0" w:beforeAutospacing="0" w:after="0"/>
        <w:ind w:left="6373"/>
        <w:rPr>
          <w:rFonts w:asciiTheme="minorHAnsi" w:hAnsiTheme="minorHAnsi" w:cstheme="minorHAnsi"/>
        </w:rPr>
        <w:sectPr w:rsidR="004A34E6" w:rsidRPr="001A5188" w:rsidSect="004B570C">
          <w:pgSz w:w="11906" w:h="16838"/>
          <w:pgMar w:top="1418" w:right="1418" w:bottom="1418" w:left="1418" w:header="709" w:footer="709" w:gutter="0"/>
          <w:cols w:space="708"/>
          <w:docGrid w:linePitch="360"/>
        </w:sectPr>
      </w:pPr>
    </w:p>
    <w:p w14:paraId="00A95641" w14:textId="08FDE156" w:rsidR="00377F63" w:rsidRPr="001A5188" w:rsidRDefault="00377F63" w:rsidP="00FA41DC">
      <w:pPr>
        <w:pStyle w:val="NormalnyWeb"/>
        <w:pageBreakBefore/>
        <w:spacing w:before="0" w:beforeAutospacing="0" w:after="0"/>
        <w:ind w:left="4248" w:firstLine="708"/>
        <w:rPr>
          <w:rFonts w:asciiTheme="minorHAnsi" w:hAnsiTheme="minorHAnsi" w:cstheme="minorHAnsi"/>
        </w:rPr>
      </w:pPr>
      <w:r w:rsidRPr="001A5188">
        <w:rPr>
          <w:rFonts w:asciiTheme="minorHAnsi" w:hAnsiTheme="minorHAnsi" w:cstheme="minorHAnsi"/>
        </w:rPr>
        <w:lastRenderedPageBreak/>
        <w:t>Załącznik nr 2</w:t>
      </w:r>
    </w:p>
    <w:p w14:paraId="7B5EBE25" w14:textId="43CF82E4" w:rsidR="00377F63" w:rsidRPr="001A5188" w:rsidRDefault="00377F63" w:rsidP="00FA41DC">
      <w:pPr>
        <w:pStyle w:val="NormalnyWeb"/>
        <w:spacing w:before="0" w:beforeAutospacing="0" w:after="0"/>
        <w:ind w:left="4248" w:firstLine="708"/>
        <w:rPr>
          <w:rFonts w:asciiTheme="minorHAnsi" w:hAnsiTheme="minorHAnsi" w:cstheme="minorHAnsi"/>
        </w:rPr>
      </w:pPr>
      <w:r w:rsidRPr="001A5188">
        <w:rPr>
          <w:rFonts w:asciiTheme="minorHAnsi" w:hAnsiTheme="minorHAnsi" w:cstheme="minorHAnsi"/>
        </w:rPr>
        <w:t xml:space="preserve">do Zarządzenia Nr </w:t>
      </w:r>
      <w:r w:rsidR="00706A01">
        <w:rPr>
          <w:rFonts w:asciiTheme="minorHAnsi" w:hAnsiTheme="minorHAnsi" w:cstheme="minorHAnsi"/>
        </w:rPr>
        <w:t>90/2022</w:t>
      </w:r>
    </w:p>
    <w:p w14:paraId="7CB19D08" w14:textId="77777777" w:rsidR="00377F63" w:rsidRPr="001A5188" w:rsidRDefault="00377F63" w:rsidP="00FA41DC">
      <w:pPr>
        <w:pStyle w:val="NormalnyWeb"/>
        <w:spacing w:before="0" w:beforeAutospacing="0" w:after="0"/>
        <w:ind w:left="4248" w:firstLine="708"/>
        <w:rPr>
          <w:rFonts w:asciiTheme="minorHAnsi" w:hAnsiTheme="minorHAnsi" w:cstheme="minorHAnsi"/>
        </w:rPr>
      </w:pPr>
      <w:r w:rsidRPr="001A5188">
        <w:rPr>
          <w:rFonts w:asciiTheme="minorHAnsi" w:hAnsiTheme="minorHAnsi" w:cstheme="minorHAnsi"/>
        </w:rPr>
        <w:t>Wójta Gminy Jednorożec</w:t>
      </w:r>
    </w:p>
    <w:p w14:paraId="44E23092" w14:textId="6CB98491" w:rsidR="00377F63" w:rsidRDefault="00377F63" w:rsidP="00FA41DC">
      <w:pPr>
        <w:pStyle w:val="NormalnyWeb"/>
        <w:spacing w:before="0" w:beforeAutospacing="0" w:after="0"/>
        <w:ind w:left="4248" w:firstLine="708"/>
        <w:rPr>
          <w:rFonts w:asciiTheme="minorHAnsi" w:hAnsiTheme="minorHAnsi" w:cstheme="minorHAnsi"/>
        </w:rPr>
      </w:pPr>
      <w:r w:rsidRPr="001A5188">
        <w:rPr>
          <w:rFonts w:asciiTheme="minorHAnsi" w:hAnsiTheme="minorHAnsi" w:cstheme="minorHAnsi"/>
        </w:rPr>
        <w:t>z dnia</w:t>
      </w:r>
      <w:r w:rsidR="00706A01">
        <w:rPr>
          <w:rFonts w:asciiTheme="minorHAnsi" w:hAnsiTheme="minorHAnsi" w:cstheme="minorHAnsi"/>
        </w:rPr>
        <w:t xml:space="preserve"> 19</w:t>
      </w:r>
      <w:r w:rsidRPr="001A5188">
        <w:rPr>
          <w:rFonts w:asciiTheme="minorHAnsi" w:hAnsiTheme="minorHAnsi" w:cstheme="minorHAnsi"/>
        </w:rPr>
        <w:t xml:space="preserve"> sierpnia 202</w:t>
      </w:r>
      <w:r w:rsidR="00F95DFF">
        <w:rPr>
          <w:rFonts w:asciiTheme="minorHAnsi" w:hAnsiTheme="minorHAnsi" w:cstheme="minorHAnsi"/>
        </w:rPr>
        <w:t>2</w:t>
      </w:r>
      <w:r w:rsidRPr="001A5188">
        <w:rPr>
          <w:rFonts w:asciiTheme="minorHAnsi" w:hAnsiTheme="minorHAnsi" w:cstheme="minorHAnsi"/>
        </w:rPr>
        <w:t xml:space="preserve"> roku</w:t>
      </w:r>
    </w:p>
    <w:p w14:paraId="241FB134" w14:textId="77777777" w:rsidR="00FA41DC" w:rsidRPr="001A5188" w:rsidRDefault="00FA41DC" w:rsidP="00FA41DC">
      <w:pPr>
        <w:pStyle w:val="NormalnyWeb"/>
        <w:spacing w:before="0" w:beforeAutospacing="0" w:after="0"/>
        <w:ind w:left="4248" w:firstLine="708"/>
        <w:rPr>
          <w:rFonts w:asciiTheme="minorHAnsi" w:hAnsiTheme="minorHAnsi" w:cstheme="minorHAnsi"/>
        </w:rPr>
      </w:pPr>
    </w:p>
    <w:p w14:paraId="2B0B5437" w14:textId="77777777" w:rsidR="00C5092C" w:rsidRPr="00C5092C" w:rsidRDefault="00C5092C" w:rsidP="00C5092C">
      <w:pPr>
        <w:pStyle w:val="NormalnyWeb"/>
        <w:spacing w:before="0" w:beforeAutospacing="0" w:after="0"/>
        <w:jc w:val="center"/>
        <w:rPr>
          <w:rFonts w:asciiTheme="minorHAnsi" w:hAnsiTheme="minorHAnsi" w:cstheme="minorHAnsi"/>
        </w:rPr>
      </w:pPr>
      <w:r w:rsidRPr="00C5092C">
        <w:rPr>
          <w:rFonts w:asciiTheme="minorHAnsi" w:hAnsiTheme="minorHAnsi" w:cstheme="minorHAnsi"/>
          <w:b/>
          <w:bCs/>
        </w:rPr>
        <w:t>Informacja</w:t>
      </w:r>
    </w:p>
    <w:p w14:paraId="6CAA8D22" w14:textId="77777777" w:rsidR="00C5092C" w:rsidRPr="00C5092C" w:rsidRDefault="00C5092C" w:rsidP="00C5092C">
      <w:pPr>
        <w:pStyle w:val="NormalnyWeb"/>
        <w:spacing w:before="0" w:beforeAutospacing="0" w:after="0"/>
        <w:jc w:val="center"/>
        <w:rPr>
          <w:rFonts w:asciiTheme="minorHAnsi" w:hAnsiTheme="minorHAnsi" w:cstheme="minorHAnsi"/>
        </w:rPr>
      </w:pPr>
      <w:r w:rsidRPr="00C5092C">
        <w:rPr>
          <w:rFonts w:asciiTheme="minorHAnsi" w:hAnsiTheme="minorHAnsi" w:cstheme="minorHAnsi"/>
          <w:b/>
          <w:bCs/>
        </w:rPr>
        <w:t xml:space="preserve">z wykonania planu finansowego Gminnej Biblioteki Publicznej w Jednorożcu </w:t>
      </w:r>
    </w:p>
    <w:p w14:paraId="65F5324F" w14:textId="77777777" w:rsidR="00C5092C" w:rsidRPr="00C5092C" w:rsidRDefault="00C5092C" w:rsidP="00C5092C">
      <w:pPr>
        <w:pStyle w:val="NormalnyWeb"/>
        <w:spacing w:before="0" w:beforeAutospacing="0" w:after="0"/>
        <w:jc w:val="center"/>
        <w:rPr>
          <w:rFonts w:asciiTheme="minorHAnsi" w:hAnsiTheme="minorHAnsi" w:cstheme="minorHAnsi"/>
          <w:b/>
          <w:bCs/>
        </w:rPr>
      </w:pPr>
      <w:r w:rsidRPr="00C5092C">
        <w:rPr>
          <w:rFonts w:asciiTheme="minorHAnsi" w:hAnsiTheme="minorHAnsi" w:cstheme="minorHAnsi"/>
          <w:b/>
          <w:bCs/>
        </w:rPr>
        <w:t>za I półrocze 2022 rok</w:t>
      </w:r>
    </w:p>
    <w:p w14:paraId="0A97DC57" w14:textId="77777777" w:rsidR="00C5092C" w:rsidRPr="00C5092C" w:rsidRDefault="00C5092C" w:rsidP="00C5092C">
      <w:pPr>
        <w:pStyle w:val="NormalnyWeb"/>
        <w:spacing w:after="0"/>
        <w:rPr>
          <w:rFonts w:asciiTheme="minorHAnsi" w:hAnsiTheme="minorHAnsi" w:cstheme="minorHAnsi"/>
        </w:rPr>
      </w:pPr>
      <w:r w:rsidRPr="00C5092C">
        <w:rPr>
          <w:rFonts w:asciiTheme="minorHAnsi" w:hAnsiTheme="minorHAnsi" w:cstheme="minorHAnsi"/>
          <w:b/>
          <w:bCs/>
        </w:rPr>
        <w:t>Część tabelaryczna:</w:t>
      </w:r>
    </w:p>
    <w:tbl>
      <w:tblPr>
        <w:tblW w:w="4875"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564"/>
        <w:gridCol w:w="4002"/>
        <w:gridCol w:w="1377"/>
        <w:gridCol w:w="1651"/>
        <w:gridCol w:w="1234"/>
      </w:tblGrid>
      <w:tr w:rsidR="00C5092C" w:rsidRPr="00C5092C" w14:paraId="2527D3A2"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vAlign w:val="center"/>
          </w:tcPr>
          <w:p w14:paraId="7EECAEB3"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Lp.</w:t>
            </w:r>
          </w:p>
        </w:tc>
        <w:tc>
          <w:tcPr>
            <w:tcW w:w="2295" w:type="pct"/>
            <w:tcBorders>
              <w:top w:val="outset" w:sz="6" w:space="0" w:color="000000"/>
              <w:left w:val="outset" w:sz="6" w:space="0" w:color="000000"/>
              <w:bottom w:val="outset" w:sz="6" w:space="0" w:color="000000"/>
              <w:right w:val="outset" w:sz="6" w:space="0" w:color="000000"/>
            </w:tcBorders>
            <w:vAlign w:val="center"/>
          </w:tcPr>
          <w:p w14:paraId="58F6F29A"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Wyszczególnienie</w:t>
            </w:r>
          </w:p>
        </w:tc>
        <w:tc>
          <w:tcPr>
            <w:tcW w:w="808" w:type="pct"/>
            <w:tcBorders>
              <w:top w:val="outset" w:sz="6" w:space="0" w:color="000000"/>
              <w:left w:val="outset" w:sz="6" w:space="0" w:color="000000"/>
              <w:bottom w:val="outset" w:sz="6" w:space="0" w:color="000000"/>
              <w:right w:val="outset" w:sz="6" w:space="0" w:color="000000"/>
            </w:tcBorders>
            <w:vAlign w:val="center"/>
          </w:tcPr>
          <w:p w14:paraId="14C5D53D"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Plan na 2022 rok</w:t>
            </w:r>
          </w:p>
        </w:tc>
        <w:tc>
          <w:tcPr>
            <w:tcW w:w="963" w:type="pct"/>
            <w:tcBorders>
              <w:top w:val="outset" w:sz="6" w:space="0" w:color="000000"/>
              <w:left w:val="outset" w:sz="6" w:space="0" w:color="000000"/>
              <w:bottom w:val="outset" w:sz="6" w:space="0" w:color="000000"/>
              <w:right w:val="outset" w:sz="6" w:space="0" w:color="000000"/>
            </w:tcBorders>
          </w:tcPr>
          <w:p w14:paraId="04925018"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Wykonanie 2022 rok</w:t>
            </w:r>
          </w:p>
        </w:tc>
        <w:tc>
          <w:tcPr>
            <w:tcW w:w="587" w:type="pct"/>
            <w:tcBorders>
              <w:top w:val="outset" w:sz="6" w:space="0" w:color="000000"/>
              <w:left w:val="outset" w:sz="6" w:space="0" w:color="000000"/>
              <w:bottom w:val="outset" w:sz="6" w:space="0" w:color="000000"/>
              <w:right w:val="outset" w:sz="6" w:space="0" w:color="000000"/>
            </w:tcBorders>
          </w:tcPr>
          <w:p w14:paraId="7C174E68"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 wykonania</w:t>
            </w:r>
          </w:p>
        </w:tc>
      </w:tr>
      <w:tr w:rsidR="00C5092C" w:rsidRPr="00C5092C" w14:paraId="3FC590FD"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3EEBE67" w14:textId="77777777" w:rsidR="00C5092C" w:rsidRPr="00C5092C" w:rsidRDefault="00C5092C" w:rsidP="007D198A">
            <w:pPr>
              <w:rPr>
                <w:rFonts w:asciiTheme="minorHAnsi" w:hAnsiTheme="minorHAnsi" w:cstheme="minorHAnsi"/>
                <w:color w:val="FF0000"/>
              </w:rPr>
            </w:pPr>
          </w:p>
        </w:tc>
        <w:tc>
          <w:tcPr>
            <w:tcW w:w="2295" w:type="pct"/>
            <w:tcBorders>
              <w:top w:val="outset" w:sz="6" w:space="0" w:color="000000"/>
              <w:left w:val="outset" w:sz="6" w:space="0" w:color="000000"/>
              <w:bottom w:val="outset" w:sz="6" w:space="0" w:color="000000"/>
              <w:right w:val="outset" w:sz="6" w:space="0" w:color="000000"/>
            </w:tcBorders>
          </w:tcPr>
          <w:p w14:paraId="790B3302"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b/>
                <w:bCs/>
              </w:rPr>
              <w:t>Stan środków na rachunku na dzień 01.01.2022 rok</w:t>
            </w:r>
          </w:p>
        </w:tc>
        <w:tc>
          <w:tcPr>
            <w:tcW w:w="2357" w:type="pct"/>
            <w:gridSpan w:val="3"/>
            <w:tcBorders>
              <w:top w:val="outset" w:sz="6" w:space="0" w:color="000000"/>
              <w:left w:val="outset" w:sz="6" w:space="0" w:color="000000"/>
              <w:bottom w:val="outset" w:sz="6" w:space="0" w:color="000000"/>
              <w:right w:val="outset" w:sz="6" w:space="0" w:color="000000"/>
            </w:tcBorders>
          </w:tcPr>
          <w:p w14:paraId="3DB0B968" w14:textId="77777777" w:rsidR="00C5092C" w:rsidRPr="00C5092C" w:rsidRDefault="00C5092C" w:rsidP="007D198A">
            <w:pPr>
              <w:pStyle w:val="NormalnyWeb"/>
              <w:spacing w:before="0" w:beforeAutospacing="0" w:after="0"/>
              <w:jc w:val="center"/>
              <w:rPr>
                <w:rFonts w:asciiTheme="minorHAnsi" w:hAnsiTheme="minorHAnsi" w:cstheme="minorHAnsi"/>
                <w:b/>
              </w:rPr>
            </w:pPr>
            <w:r w:rsidRPr="00C5092C">
              <w:rPr>
                <w:rFonts w:asciiTheme="minorHAnsi" w:hAnsiTheme="minorHAnsi" w:cstheme="minorHAnsi"/>
                <w:b/>
              </w:rPr>
              <w:t>0,00</w:t>
            </w:r>
          </w:p>
        </w:tc>
      </w:tr>
      <w:tr w:rsidR="00C5092C" w:rsidRPr="00C5092C" w14:paraId="3F3FA34E"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19581B52" w14:textId="77777777" w:rsidR="00C5092C" w:rsidRPr="00C5092C" w:rsidRDefault="00C5092C" w:rsidP="007D198A">
            <w:pPr>
              <w:pStyle w:val="Nagwek1"/>
              <w:spacing w:before="0" w:beforeAutospacing="0" w:after="0" w:afterAutospacing="0"/>
              <w:rPr>
                <w:rFonts w:asciiTheme="minorHAnsi" w:hAnsiTheme="minorHAnsi" w:cstheme="minorHAnsi"/>
                <w:sz w:val="24"/>
                <w:szCs w:val="24"/>
              </w:rPr>
            </w:pPr>
            <w:r w:rsidRPr="00C5092C">
              <w:rPr>
                <w:rFonts w:asciiTheme="minorHAnsi" w:hAnsiTheme="minorHAnsi" w:cstheme="minorHAnsi"/>
                <w:sz w:val="24"/>
                <w:szCs w:val="24"/>
              </w:rPr>
              <w:t>I</w:t>
            </w:r>
          </w:p>
        </w:tc>
        <w:tc>
          <w:tcPr>
            <w:tcW w:w="2295" w:type="pct"/>
            <w:tcBorders>
              <w:top w:val="outset" w:sz="6" w:space="0" w:color="000000"/>
              <w:left w:val="outset" w:sz="6" w:space="0" w:color="000000"/>
              <w:bottom w:val="outset" w:sz="6" w:space="0" w:color="000000"/>
              <w:right w:val="outset" w:sz="6" w:space="0" w:color="000000"/>
            </w:tcBorders>
          </w:tcPr>
          <w:p w14:paraId="641CD15C" w14:textId="77777777" w:rsidR="00C5092C" w:rsidRPr="00C5092C" w:rsidRDefault="00C5092C" w:rsidP="007D198A">
            <w:pPr>
              <w:pStyle w:val="Nagwek2"/>
              <w:spacing w:before="0" w:beforeAutospacing="0" w:after="0" w:afterAutospacing="0"/>
              <w:rPr>
                <w:rFonts w:asciiTheme="minorHAnsi" w:hAnsiTheme="minorHAnsi" w:cstheme="minorHAnsi"/>
                <w:sz w:val="24"/>
                <w:szCs w:val="24"/>
              </w:rPr>
            </w:pPr>
            <w:r w:rsidRPr="00C5092C">
              <w:rPr>
                <w:rFonts w:asciiTheme="minorHAnsi" w:hAnsiTheme="minorHAnsi" w:cstheme="minorHAnsi"/>
                <w:sz w:val="24"/>
                <w:szCs w:val="24"/>
              </w:rPr>
              <w:t>Przychody ogółem, z tego:</w:t>
            </w:r>
          </w:p>
        </w:tc>
        <w:tc>
          <w:tcPr>
            <w:tcW w:w="808" w:type="pct"/>
            <w:tcBorders>
              <w:top w:val="outset" w:sz="6" w:space="0" w:color="000000"/>
              <w:left w:val="outset" w:sz="6" w:space="0" w:color="000000"/>
              <w:bottom w:val="outset" w:sz="6" w:space="0" w:color="000000"/>
              <w:right w:val="outset" w:sz="6" w:space="0" w:color="000000"/>
            </w:tcBorders>
          </w:tcPr>
          <w:p w14:paraId="40989595" w14:textId="77777777" w:rsidR="00C5092C" w:rsidRPr="00C5092C" w:rsidRDefault="00C5092C" w:rsidP="007D198A">
            <w:pPr>
              <w:pStyle w:val="NormalnyWeb"/>
              <w:spacing w:before="0" w:beforeAutospacing="0" w:after="0"/>
              <w:jc w:val="right"/>
              <w:rPr>
                <w:rFonts w:asciiTheme="minorHAnsi" w:hAnsiTheme="minorHAnsi" w:cstheme="minorHAnsi"/>
                <w:b/>
              </w:rPr>
            </w:pPr>
            <w:r w:rsidRPr="00C5092C">
              <w:rPr>
                <w:rFonts w:asciiTheme="minorHAnsi" w:hAnsiTheme="minorHAnsi" w:cstheme="minorHAnsi"/>
                <w:b/>
              </w:rPr>
              <w:t>450.000,00</w:t>
            </w:r>
          </w:p>
        </w:tc>
        <w:tc>
          <w:tcPr>
            <w:tcW w:w="963" w:type="pct"/>
            <w:tcBorders>
              <w:top w:val="outset" w:sz="6" w:space="0" w:color="000000"/>
              <w:left w:val="outset" w:sz="6" w:space="0" w:color="000000"/>
              <w:bottom w:val="outset" w:sz="6" w:space="0" w:color="000000"/>
              <w:right w:val="outset" w:sz="6" w:space="0" w:color="000000"/>
            </w:tcBorders>
          </w:tcPr>
          <w:p w14:paraId="38AF42D5" w14:textId="77777777" w:rsidR="00C5092C" w:rsidRPr="00C5092C" w:rsidRDefault="00C5092C" w:rsidP="007D198A">
            <w:pPr>
              <w:pStyle w:val="NormalnyWeb"/>
              <w:spacing w:before="0" w:beforeAutospacing="0" w:after="0"/>
              <w:jc w:val="right"/>
              <w:rPr>
                <w:rFonts w:asciiTheme="minorHAnsi" w:hAnsiTheme="minorHAnsi" w:cstheme="minorHAnsi"/>
                <w:b/>
              </w:rPr>
            </w:pPr>
            <w:r w:rsidRPr="00C5092C">
              <w:rPr>
                <w:rFonts w:asciiTheme="minorHAnsi" w:hAnsiTheme="minorHAnsi" w:cstheme="minorHAnsi"/>
                <w:b/>
              </w:rPr>
              <w:t>256.799,05</w:t>
            </w:r>
          </w:p>
        </w:tc>
        <w:tc>
          <w:tcPr>
            <w:tcW w:w="587" w:type="pct"/>
            <w:tcBorders>
              <w:top w:val="outset" w:sz="6" w:space="0" w:color="000000"/>
              <w:left w:val="outset" w:sz="6" w:space="0" w:color="000000"/>
              <w:bottom w:val="outset" w:sz="6" w:space="0" w:color="000000"/>
              <w:right w:val="outset" w:sz="6" w:space="0" w:color="000000"/>
            </w:tcBorders>
          </w:tcPr>
          <w:p w14:paraId="36A3A6B8" w14:textId="77777777" w:rsidR="00C5092C" w:rsidRPr="00C5092C" w:rsidRDefault="00C5092C" w:rsidP="007D198A">
            <w:pPr>
              <w:pStyle w:val="NormalnyWeb"/>
              <w:spacing w:before="0" w:beforeAutospacing="0" w:after="0"/>
              <w:jc w:val="center"/>
              <w:rPr>
                <w:rFonts w:asciiTheme="minorHAnsi" w:hAnsiTheme="minorHAnsi" w:cstheme="minorHAnsi"/>
                <w:b/>
              </w:rPr>
            </w:pPr>
            <w:r w:rsidRPr="00C5092C">
              <w:rPr>
                <w:rFonts w:asciiTheme="minorHAnsi" w:hAnsiTheme="minorHAnsi" w:cstheme="minorHAnsi"/>
                <w:b/>
              </w:rPr>
              <w:t>57,07</w:t>
            </w:r>
          </w:p>
        </w:tc>
      </w:tr>
      <w:tr w:rsidR="00C5092C" w:rsidRPr="00C5092C" w14:paraId="105B4326"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768C599"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1.</w:t>
            </w:r>
          </w:p>
        </w:tc>
        <w:tc>
          <w:tcPr>
            <w:tcW w:w="2295" w:type="pct"/>
            <w:tcBorders>
              <w:top w:val="outset" w:sz="6" w:space="0" w:color="000000"/>
              <w:left w:val="outset" w:sz="6" w:space="0" w:color="000000"/>
              <w:bottom w:val="outset" w:sz="6" w:space="0" w:color="000000"/>
              <w:right w:val="outset" w:sz="6" w:space="0" w:color="000000"/>
            </w:tcBorders>
          </w:tcPr>
          <w:p w14:paraId="59714563" w14:textId="77777777" w:rsidR="00C5092C" w:rsidRPr="00C5092C" w:rsidRDefault="00C5092C" w:rsidP="007D198A">
            <w:pPr>
              <w:pStyle w:val="Nagwek2"/>
              <w:spacing w:before="0" w:beforeAutospacing="0" w:after="0" w:afterAutospacing="0"/>
              <w:rPr>
                <w:rFonts w:asciiTheme="minorHAnsi" w:hAnsiTheme="minorHAnsi" w:cstheme="minorHAnsi"/>
                <w:b w:val="0"/>
                <w:sz w:val="24"/>
                <w:szCs w:val="24"/>
              </w:rPr>
            </w:pPr>
            <w:r w:rsidRPr="00C5092C">
              <w:rPr>
                <w:rFonts w:asciiTheme="minorHAnsi" w:hAnsiTheme="minorHAnsi" w:cstheme="minorHAnsi"/>
                <w:b w:val="0"/>
                <w:sz w:val="24"/>
                <w:szCs w:val="24"/>
              </w:rPr>
              <w:t>Dotacja podmiotowa z budżetu</w:t>
            </w:r>
          </w:p>
        </w:tc>
        <w:tc>
          <w:tcPr>
            <w:tcW w:w="808" w:type="pct"/>
            <w:tcBorders>
              <w:top w:val="outset" w:sz="6" w:space="0" w:color="000000"/>
              <w:left w:val="outset" w:sz="6" w:space="0" w:color="000000"/>
              <w:bottom w:val="outset" w:sz="6" w:space="0" w:color="000000"/>
              <w:right w:val="outset" w:sz="6" w:space="0" w:color="000000"/>
            </w:tcBorders>
          </w:tcPr>
          <w:p w14:paraId="697FD9C1"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400.000,00</w:t>
            </w:r>
          </w:p>
        </w:tc>
        <w:tc>
          <w:tcPr>
            <w:tcW w:w="963" w:type="pct"/>
            <w:tcBorders>
              <w:top w:val="outset" w:sz="6" w:space="0" w:color="000000"/>
              <w:left w:val="outset" w:sz="6" w:space="0" w:color="000000"/>
              <w:bottom w:val="outset" w:sz="6" w:space="0" w:color="000000"/>
              <w:right w:val="outset" w:sz="6" w:space="0" w:color="000000"/>
            </w:tcBorders>
          </w:tcPr>
          <w:p w14:paraId="68D1A571"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237.400,00</w:t>
            </w:r>
          </w:p>
        </w:tc>
        <w:tc>
          <w:tcPr>
            <w:tcW w:w="587" w:type="pct"/>
            <w:tcBorders>
              <w:top w:val="outset" w:sz="6" w:space="0" w:color="000000"/>
              <w:left w:val="outset" w:sz="6" w:space="0" w:color="000000"/>
              <w:bottom w:val="outset" w:sz="6" w:space="0" w:color="000000"/>
              <w:right w:val="outset" w:sz="6" w:space="0" w:color="000000"/>
            </w:tcBorders>
          </w:tcPr>
          <w:p w14:paraId="4DC4C235"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59,35</w:t>
            </w:r>
          </w:p>
        </w:tc>
      </w:tr>
      <w:tr w:rsidR="00C5092C" w:rsidRPr="00C5092C" w14:paraId="723CC392"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182BBEC1"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2.</w:t>
            </w:r>
          </w:p>
        </w:tc>
        <w:tc>
          <w:tcPr>
            <w:tcW w:w="2295" w:type="pct"/>
            <w:tcBorders>
              <w:top w:val="outset" w:sz="6" w:space="0" w:color="000000"/>
              <w:left w:val="outset" w:sz="6" w:space="0" w:color="000000"/>
              <w:bottom w:val="outset" w:sz="6" w:space="0" w:color="000000"/>
              <w:right w:val="outset" w:sz="6" w:space="0" w:color="000000"/>
            </w:tcBorders>
          </w:tcPr>
          <w:p w14:paraId="6141C38F" w14:textId="77777777" w:rsidR="00C5092C" w:rsidRPr="00C5092C" w:rsidRDefault="00C5092C" w:rsidP="007D198A">
            <w:pPr>
              <w:pStyle w:val="Nagwek2"/>
              <w:spacing w:before="0" w:beforeAutospacing="0" w:after="0" w:afterAutospacing="0"/>
              <w:rPr>
                <w:rFonts w:asciiTheme="minorHAnsi" w:hAnsiTheme="minorHAnsi" w:cstheme="minorHAnsi"/>
                <w:b w:val="0"/>
                <w:sz w:val="24"/>
                <w:szCs w:val="24"/>
              </w:rPr>
            </w:pPr>
            <w:r w:rsidRPr="00C5092C">
              <w:rPr>
                <w:rFonts w:asciiTheme="minorHAnsi" w:hAnsiTheme="minorHAnsi" w:cstheme="minorHAnsi"/>
                <w:b w:val="0"/>
                <w:sz w:val="24"/>
                <w:szCs w:val="24"/>
              </w:rPr>
              <w:t>Dotacja celowa  z budżetu</w:t>
            </w:r>
          </w:p>
        </w:tc>
        <w:tc>
          <w:tcPr>
            <w:tcW w:w="808" w:type="pct"/>
            <w:tcBorders>
              <w:top w:val="outset" w:sz="6" w:space="0" w:color="000000"/>
              <w:left w:val="outset" w:sz="6" w:space="0" w:color="000000"/>
              <w:bottom w:val="outset" w:sz="6" w:space="0" w:color="000000"/>
              <w:right w:val="outset" w:sz="6" w:space="0" w:color="000000"/>
            </w:tcBorders>
          </w:tcPr>
          <w:p w14:paraId="32F82FCC"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6.000,00</w:t>
            </w:r>
          </w:p>
        </w:tc>
        <w:tc>
          <w:tcPr>
            <w:tcW w:w="963" w:type="pct"/>
            <w:tcBorders>
              <w:top w:val="outset" w:sz="6" w:space="0" w:color="000000"/>
              <w:left w:val="outset" w:sz="6" w:space="0" w:color="000000"/>
              <w:bottom w:val="outset" w:sz="6" w:space="0" w:color="000000"/>
              <w:right w:val="outset" w:sz="6" w:space="0" w:color="000000"/>
            </w:tcBorders>
          </w:tcPr>
          <w:p w14:paraId="764E7FB2"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6.000,00</w:t>
            </w:r>
          </w:p>
        </w:tc>
        <w:tc>
          <w:tcPr>
            <w:tcW w:w="587" w:type="pct"/>
            <w:tcBorders>
              <w:top w:val="outset" w:sz="6" w:space="0" w:color="000000"/>
              <w:left w:val="outset" w:sz="6" w:space="0" w:color="000000"/>
              <w:bottom w:val="outset" w:sz="6" w:space="0" w:color="000000"/>
              <w:right w:val="outset" w:sz="6" w:space="0" w:color="000000"/>
            </w:tcBorders>
          </w:tcPr>
          <w:p w14:paraId="3C85C0A8"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100,00</w:t>
            </w:r>
          </w:p>
        </w:tc>
      </w:tr>
      <w:tr w:rsidR="00C5092C" w:rsidRPr="00C5092C" w14:paraId="20E34BF8"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2027B060"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3.</w:t>
            </w:r>
          </w:p>
        </w:tc>
        <w:tc>
          <w:tcPr>
            <w:tcW w:w="2295" w:type="pct"/>
            <w:tcBorders>
              <w:top w:val="outset" w:sz="6" w:space="0" w:color="000000"/>
              <w:left w:val="outset" w:sz="6" w:space="0" w:color="000000"/>
              <w:bottom w:val="outset" w:sz="6" w:space="0" w:color="000000"/>
              <w:right w:val="outset" w:sz="6" w:space="0" w:color="000000"/>
            </w:tcBorders>
          </w:tcPr>
          <w:p w14:paraId="2DA621ED"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Dotacja Narodowego Centrum Kultury</w:t>
            </w:r>
          </w:p>
        </w:tc>
        <w:tc>
          <w:tcPr>
            <w:tcW w:w="808" w:type="pct"/>
            <w:tcBorders>
              <w:top w:val="outset" w:sz="6" w:space="0" w:color="000000"/>
              <w:left w:val="outset" w:sz="6" w:space="0" w:color="000000"/>
              <w:bottom w:val="outset" w:sz="6" w:space="0" w:color="000000"/>
              <w:right w:val="outset" w:sz="6" w:space="0" w:color="000000"/>
            </w:tcBorders>
          </w:tcPr>
          <w:p w14:paraId="59704CC6"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28.000,00</w:t>
            </w:r>
          </w:p>
        </w:tc>
        <w:tc>
          <w:tcPr>
            <w:tcW w:w="963" w:type="pct"/>
            <w:tcBorders>
              <w:top w:val="outset" w:sz="6" w:space="0" w:color="000000"/>
              <w:left w:val="outset" w:sz="6" w:space="0" w:color="000000"/>
              <w:bottom w:val="outset" w:sz="6" w:space="0" w:color="000000"/>
              <w:right w:val="outset" w:sz="6" w:space="0" w:color="000000"/>
            </w:tcBorders>
          </w:tcPr>
          <w:p w14:paraId="443E334D"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0,00</w:t>
            </w:r>
          </w:p>
        </w:tc>
        <w:tc>
          <w:tcPr>
            <w:tcW w:w="587" w:type="pct"/>
            <w:tcBorders>
              <w:top w:val="outset" w:sz="6" w:space="0" w:color="000000"/>
              <w:left w:val="outset" w:sz="6" w:space="0" w:color="000000"/>
              <w:bottom w:val="outset" w:sz="6" w:space="0" w:color="000000"/>
              <w:right w:val="outset" w:sz="6" w:space="0" w:color="000000"/>
            </w:tcBorders>
          </w:tcPr>
          <w:p w14:paraId="2142F5FA"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0,00</w:t>
            </w:r>
          </w:p>
        </w:tc>
      </w:tr>
      <w:tr w:rsidR="00C5092C" w:rsidRPr="00C5092C" w14:paraId="23034603"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4AE61BE5"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4.</w:t>
            </w:r>
          </w:p>
        </w:tc>
        <w:tc>
          <w:tcPr>
            <w:tcW w:w="2295" w:type="pct"/>
            <w:tcBorders>
              <w:top w:val="outset" w:sz="6" w:space="0" w:color="000000"/>
              <w:left w:val="outset" w:sz="6" w:space="0" w:color="000000"/>
              <w:bottom w:val="outset" w:sz="6" w:space="0" w:color="000000"/>
              <w:right w:val="outset" w:sz="6" w:space="0" w:color="000000"/>
            </w:tcBorders>
          </w:tcPr>
          <w:p w14:paraId="78C8FFDF"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Przychody własne</w:t>
            </w:r>
          </w:p>
        </w:tc>
        <w:tc>
          <w:tcPr>
            <w:tcW w:w="808" w:type="pct"/>
            <w:tcBorders>
              <w:top w:val="outset" w:sz="6" w:space="0" w:color="000000"/>
              <w:left w:val="outset" w:sz="6" w:space="0" w:color="000000"/>
              <w:bottom w:val="outset" w:sz="6" w:space="0" w:color="000000"/>
              <w:right w:val="outset" w:sz="6" w:space="0" w:color="000000"/>
            </w:tcBorders>
          </w:tcPr>
          <w:p w14:paraId="520D0C7D"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16.000,00</w:t>
            </w:r>
          </w:p>
        </w:tc>
        <w:tc>
          <w:tcPr>
            <w:tcW w:w="963" w:type="pct"/>
            <w:tcBorders>
              <w:top w:val="outset" w:sz="6" w:space="0" w:color="000000"/>
              <w:left w:val="outset" w:sz="6" w:space="0" w:color="000000"/>
              <w:bottom w:val="outset" w:sz="6" w:space="0" w:color="000000"/>
              <w:right w:val="outset" w:sz="6" w:space="0" w:color="000000"/>
            </w:tcBorders>
          </w:tcPr>
          <w:p w14:paraId="59A508A0"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13.399,05</w:t>
            </w:r>
          </w:p>
        </w:tc>
        <w:tc>
          <w:tcPr>
            <w:tcW w:w="587" w:type="pct"/>
            <w:tcBorders>
              <w:top w:val="outset" w:sz="6" w:space="0" w:color="000000"/>
              <w:left w:val="outset" w:sz="6" w:space="0" w:color="000000"/>
              <w:bottom w:val="outset" w:sz="6" w:space="0" w:color="000000"/>
              <w:right w:val="outset" w:sz="6" w:space="0" w:color="000000"/>
            </w:tcBorders>
          </w:tcPr>
          <w:p w14:paraId="2B48CD93"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83,74</w:t>
            </w:r>
          </w:p>
        </w:tc>
      </w:tr>
      <w:tr w:rsidR="00C5092C" w:rsidRPr="00C5092C" w14:paraId="4ACF6E78"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4FA1B11D" w14:textId="77777777" w:rsidR="00C5092C" w:rsidRPr="00C5092C" w:rsidRDefault="00C5092C" w:rsidP="007D198A">
            <w:pPr>
              <w:pStyle w:val="NormalnyWeb"/>
              <w:spacing w:before="0" w:beforeAutospacing="0" w:after="0"/>
              <w:jc w:val="center"/>
              <w:rPr>
                <w:rFonts w:asciiTheme="minorHAnsi" w:hAnsiTheme="minorHAnsi" w:cstheme="minorHAnsi"/>
                <w:color w:val="FF0000"/>
              </w:rPr>
            </w:pPr>
          </w:p>
        </w:tc>
        <w:tc>
          <w:tcPr>
            <w:tcW w:w="2295" w:type="pct"/>
            <w:tcBorders>
              <w:top w:val="outset" w:sz="6" w:space="0" w:color="000000"/>
              <w:left w:val="outset" w:sz="6" w:space="0" w:color="000000"/>
              <w:bottom w:val="outset" w:sz="6" w:space="0" w:color="000000"/>
              <w:right w:val="outset" w:sz="6" w:space="0" w:color="000000"/>
            </w:tcBorders>
          </w:tcPr>
          <w:p w14:paraId="09147F14" w14:textId="77777777" w:rsidR="00C5092C" w:rsidRPr="00C5092C" w:rsidRDefault="00C5092C" w:rsidP="007D198A">
            <w:pPr>
              <w:pStyle w:val="NormalnyWeb"/>
              <w:spacing w:before="0" w:beforeAutospacing="0" w:after="0"/>
              <w:rPr>
                <w:rFonts w:asciiTheme="minorHAnsi" w:hAnsiTheme="minorHAnsi" w:cstheme="minorHAnsi"/>
                <w:color w:val="FF0000"/>
              </w:rPr>
            </w:pPr>
          </w:p>
        </w:tc>
        <w:tc>
          <w:tcPr>
            <w:tcW w:w="808" w:type="pct"/>
            <w:tcBorders>
              <w:top w:val="outset" w:sz="6" w:space="0" w:color="000000"/>
              <w:left w:val="outset" w:sz="6" w:space="0" w:color="000000"/>
              <w:bottom w:val="outset" w:sz="6" w:space="0" w:color="000000"/>
              <w:right w:val="outset" w:sz="6" w:space="0" w:color="000000"/>
            </w:tcBorders>
          </w:tcPr>
          <w:p w14:paraId="725BD810" w14:textId="77777777" w:rsidR="00C5092C" w:rsidRPr="00C5092C" w:rsidRDefault="00C5092C" w:rsidP="007D198A">
            <w:pPr>
              <w:pStyle w:val="NormalnyWeb"/>
              <w:spacing w:before="0" w:beforeAutospacing="0" w:after="0"/>
              <w:jc w:val="right"/>
              <w:rPr>
                <w:rFonts w:asciiTheme="minorHAnsi" w:hAnsiTheme="minorHAnsi" w:cstheme="minorHAnsi"/>
                <w:color w:val="FF0000"/>
              </w:rPr>
            </w:pPr>
          </w:p>
        </w:tc>
        <w:tc>
          <w:tcPr>
            <w:tcW w:w="963" w:type="pct"/>
            <w:tcBorders>
              <w:top w:val="outset" w:sz="6" w:space="0" w:color="000000"/>
              <w:left w:val="outset" w:sz="6" w:space="0" w:color="000000"/>
              <w:bottom w:val="outset" w:sz="6" w:space="0" w:color="000000"/>
              <w:right w:val="outset" w:sz="6" w:space="0" w:color="000000"/>
            </w:tcBorders>
          </w:tcPr>
          <w:p w14:paraId="487CC7B0" w14:textId="77777777" w:rsidR="00C5092C" w:rsidRPr="00C5092C" w:rsidRDefault="00C5092C" w:rsidP="007D198A">
            <w:pPr>
              <w:pStyle w:val="NormalnyWeb"/>
              <w:spacing w:before="0" w:beforeAutospacing="0" w:after="0"/>
              <w:jc w:val="right"/>
              <w:rPr>
                <w:rFonts w:asciiTheme="minorHAnsi" w:hAnsiTheme="minorHAnsi" w:cstheme="minorHAnsi"/>
                <w:color w:val="FF0000"/>
              </w:rPr>
            </w:pPr>
          </w:p>
        </w:tc>
        <w:tc>
          <w:tcPr>
            <w:tcW w:w="587" w:type="pct"/>
            <w:tcBorders>
              <w:top w:val="outset" w:sz="6" w:space="0" w:color="000000"/>
              <w:left w:val="outset" w:sz="6" w:space="0" w:color="000000"/>
              <w:bottom w:val="outset" w:sz="6" w:space="0" w:color="000000"/>
              <w:right w:val="outset" w:sz="6" w:space="0" w:color="000000"/>
            </w:tcBorders>
          </w:tcPr>
          <w:p w14:paraId="760577BC" w14:textId="77777777" w:rsidR="00C5092C" w:rsidRPr="00C5092C" w:rsidRDefault="00C5092C" w:rsidP="007D198A">
            <w:pPr>
              <w:pStyle w:val="NormalnyWeb"/>
              <w:spacing w:before="0" w:beforeAutospacing="0" w:after="0"/>
              <w:jc w:val="center"/>
              <w:rPr>
                <w:rFonts w:asciiTheme="minorHAnsi" w:hAnsiTheme="minorHAnsi" w:cstheme="minorHAnsi"/>
                <w:color w:val="FF0000"/>
              </w:rPr>
            </w:pPr>
          </w:p>
        </w:tc>
      </w:tr>
      <w:tr w:rsidR="00C5092C" w:rsidRPr="00C5092C" w14:paraId="687C5C00"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12CDBF26"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b/>
                <w:bCs/>
              </w:rPr>
              <w:t>II.</w:t>
            </w:r>
          </w:p>
        </w:tc>
        <w:tc>
          <w:tcPr>
            <w:tcW w:w="2295" w:type="pct"/>
            <w:tcBorders>
              <w:top w:val="outset" w:sz="6" w:space="0" w:color="000000"/>
              <w:left w:val="outset" w:sz="6" w:space="0" w:color="000000"/>
              <w:bottom w:val="outset" w:sz="6" w:space="0" w:color="000000"/>
              <w:right w:val="outset" w:sz="6" w:space="0" w:color="000000"/>
            </w:tcBorders>
          </w:tcPr>
          <w:p w14:paraId="7A2AC834"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b/>
                <w:bCs/>
              </w:rPr>
              <w:t>Wydatki ogółem, z tego:</w:t>
            </w:r>
          </w:p>
        </w:tc>
        <w:tc>
          <w:tcPr>
            <w:tcW w:w="808" w:type="pct"/>
            <w:tcBorders>
              <w:top w:val="outset" w:sz="6" w:space="0" w:color="000000"/>
              <w:left w:val="outset" w:sz="6" w:space="0" w:color="000000"/>
              <w:bottom w:val="outset" w:sz="6" w:space="0" w:color="000000"/>
              <w:right w:val="outset" w:sz="6" w:space="0" w:color="000000"/>
            </w:tcBorders>
          </w:tcPr>
          <w:p w14:paraId="564F63F5" w14:textId="77777777" w:rsidR="00C5092C" w:rsidRPr="00C5092C" w:rsidRDefault="00C5092C" w:rsidP="007D198A">
            <w:pPr>
              <w:pStyle w:val="NormalnyWeb"/>
              <w:spacing w:before="0" w:beforeAutospacing="0" w:after="0"/>
              <w:jc w:val="right"/>
              <w:rPr>
                <w:rFonts w:asciiTheme="minorHAnsi" w:hAnsiTheme="minorHAnsi" w:cstheme="minorHAnsi"/>
                <w:b/>
              </w:rPr>
            </w:pPr>
            <w:r w:rsidRPr="00C5092C">
              <w:rPr>
                <w:rFonts w:asciiTheme="minorHAnsi" w:hAnsiTheme="minorHAnsi" w:cstheme="minorHAnsi"/>
                <w:b/>
              </w:rPr>
              <w:t>450.000,00</w:t>
            </w:r>
          </w:p>
        </w:tc>
        <w:tc>
          <w:tcPr>
            <w:tcW w:w="963" w:type="pct"/>
            <w:tcBorders>
              <w:top w:val="outset" w:sz="6" w:space="0" w:color="000000"/>
              <w:left w:val="outset" w:sz="6" w:space="0" w:color="000000"/>
              <w:bottom w:val="outset" w:sz="6" w:space="0" w:color="000000"/>
              <w:right w:val="outset" w:sz="6" w:space="0" w:color="000000"/>
            </w:tcBorders>
          </w:tcPr>
          <w:p w14:paraId="3EBA8B97" w14:textId="77777777" w:rsidR="00C5092C" w:rsidRPr="00C5092C" w:rsidRDefault="00C5092C" w:rsidP="007D198A">
            <w:pPr>
              <w:pStyle w:val="NormalnyWeb"/>
              <w:spacing w:before="0" w:beforeAutospacing="0" w:after="0"/>
              <w:jc w:val="right"/>
              <w:rPr>
                <w:rFonts w:asciiTheme="minorHAnsi" w:hAnsiTheme="minorHAnsi" w:cstheme="minorHAnsi"/>
                <w:b/>
              </w:rPr>
            </w:pPr>
            <w:r w:rsidRPr="00C5092C">
              <w:rPr>
                <w:rFonts w:asciiTheme="minorHAnsi" w:hAnsiTheme="minorHAnsi" w:cstheme="minorHAnsi"/>
                <w:b/>
              </w:rPr>
              <w:t>256.600,67</w:t>
            </w:r>
          </w:p>
        </w:tc>
        <w:tc>
          <w:tcPr>
            <w:tcW w:w="587" w:type="pct"/>
            <w:tcBorders>
              <w:top w:val="outset" w:sz="6" w:space="0" w:color="000000"/>
              <w:left w:val="outset" w:sz="6" w:space="0" w:color="000000"/>
              <w:bottom w:val="outset" w:sz="6" w:space="0" w:color="000000"/>
              <w:right w:val="outset" w:sz="6" w:space="0" w:color="000000"/>
            </w:tcBorders>
          </w:tcPr>
          <w:p w14:paraId="1589F4AD" w14:textId="77777777" w:rsidR="00C5092C" w:rsidRPr="00C5092C" w:rsidRDefault="00C5092C" w:rsidP="007D198A">
            <w:pPr>
              <w:pStyle w:val="NormalnyWeb"/>
              <w:spacing w:before="0" w:beforeAutospacing="0" w:after="0"/>
              <w:jc w:val="center"/>
              <w:rPr>
                <w:rFonts w:asciiTheme="minorHAnsi" w:hAnsiTheme="minorHAnsi" w:cstheme="minorHAnsi"/>
                <w:b/>
              </w:rPr>
            </w:pPr>
            <w:r w:rsidRPr="00C5092C">
              <w:rPr>
                <w:rFonts w:asciiTheme="minorHAnsi" w:hAnsiTheme="minorHAnsi" w:cstheme="minorHAnsi"/>
                <w:b/>
              </w:rPr>
              <w:t>57,02</w:t>
            </w:r>
          </w:p>
        </w:tc>
      </w:tr>
      <w:tr w:rsidR="00C5092C" w:rsidRPr="00C5092C" w14:paraId="68355528"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5E24CF6"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1.</w:t>
            </w:r>
          </w:p>
        </w:tc>
        <w:tc>
          <w:tcPr>
            <w:tcW w:w="2295" w:type="pct"/>
            <w:tcBorders>
              <w:top w:val="outset" w:sz="6" w:space="0" w:color="000000"/>
              <w:left w:val="outset" w:sz="6" w:space="0" w:color="000000"/>
              <w:bottom w:val="outset" w:sz="6" w:space="0" w:color="000000"/>
              <w:right w:val="outset" w:sz="6" w:space="0" w:color="000000"/>
            </w:tcBorders>
          </w:tcPr>
          <w:p w14:paraId="55AF2E7E"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wynagrodzenia osobowe i bezosobowe pracowników, w tym:</w:t>
            </w:r>
          </w:p>
        </w:tc>
        <w:tc>
          <w:tcPr>
            <w:tcW w:w="808" w:type="pct"/>
            <w:tcBorders>
              <w:top w:val="outset" w:sz="6" w:space="0" w:color="000000"/>
              <w:left w:val="outset" w:sz="6" w:space="0" w:color="000000"/>
              <w:bottom w:val="outset" w:sz="6" w:space="0" w:color="000000"/>
              <w:right w:val="outset" w:sz="6" w:space="0" w:color="000000"/>
            </w:tcBorders>
          </w:tcPr>
          <w:p w14:paraId="3C97694C"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254.200,00</w:t>
            </w:r>
          </w:p>
        </w:tc>
        <w:tc>
          <w:tcPr>
            <w:tcW w:w="963" w:type="pct"/>
            <w:tcBorders>
              <w:top w:val="outset" w:sz="6" w:space="0" w:color="000000"/>
              <w:left w:val="outset" w:sz="6" w:space="0" w:color="000000"/>
              <w:bottom w:val="outset" w:sz="6" w:space="0" w:color="000000"/>
              <w:right w:val="outset" w:sz="6" w:space="0" w:color="000000"/>
            </w:tcBorders>
          </w:tcPr>
          <w:p w14:paraId="17AF5411"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124.603,80</w:t>
            </w:r>
          </w:p>
        </w:tc>
        <w:tc>
          <w:tcPr>
            <w:tcW w:w="587" w:type="pct"/>
            <w:tcBorders>
              <w:top w:val="outset" w:sz="6" w:space="0" w:color="000000"/>
              <w:left w:val="outset" w:sz="6" w:space="0" w:color="000000"/>
              <w:bottom w:val="outset" w:sz="6" w:space="0" w:color="000000"/>
              <w:right w:val="outset" w:sz="6" w:space="0" w:color="000000"/>
            </w:tcBorders>
          </w:tcPr>
          <w:p w14:paraId="3C38C048"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49,02</w:t>
            </w:r>
          </w:p>
        </w:tc>
      </w:tr>
      <w:tr w:rsidR="00C5092C" w:rsidRPr="00C5092C" w14:paraId="2FB75D91"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6110D8EA"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2.</w:t>
            </w:r>
          </w:p>
        </w:tc>
        <w:tc>
          <w:tcPr>
            <w:tcW w:w="2295" w:type="pct"/>
            <w:tcBorders>
              <w:top w:val="outset" w:sz="6" w:space="0" w:color="000000"/>
              <w:left w:val="outset" w:sz="6" w:space="0" w:color="000000"/>
              <w:bottom w:val="outset" w:sz="6" w:space="0" w:color="000000"/>
              <w:right w:val="outset" w:sz="6" w:space="0" w:color="000000"/>
            </w:tcBorders>
          </w:tcPr>
          <w:p w14:paraId="5E5E6CBC"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iCs/>
              </w:rPr>
              <w:t xml:space="preserve">składki ZUS </w:t>
            </w:r>
            <w:r w:rsidRPr="00C5092C">
              <w:rPr>
                <w:rFonts w:asciiTheme="minorHAnsi" w:hAnsiTheme="minorHAnsi" w:cstheme="minorHAnsi"/>
              </w:rPr>
              <w:t xml:space="preserve"> i </w:t>
            </w:r>
            <w:r w:rsidRPr="00C5092C">
              <w:rPr>
                <w:rFonts w:asciiTheme="minorHAnsi" w:hAnsiTheme="minorHAnsi" w:cstheme="minorHAnsi"/>
                <w:iCs/>
              </w:rPr>
              <w:t xml:space="preserve">Fundusz Pracy </w:t>
            </w:r>
          </w:p>
        </w:tc>
        <w:tc>
          <w:tcPr>
            <w:tcW w:w="808" w:type="pct"/>
            <w:tcBorders>
              <w:top w:val="outset" w:sz="6" w:space="0" w:color="000000"/>
              <w:left w:val="outset" w:sz="6" w:space="0" w:color="000000"/>
              <w:bottom w:val="outset" w:sz="6" w:space="0" w:color="000000"/>
              <w:right w:val="outset" w:sz="6" w:space="0" w:color="000000"/>
            </w:tcBorders>
          </w:tcPr>
          <w:p w14:paraId="677E5F6E"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35.000,00</w:t>
            </w:r>
          </w:p>
        </w:tc>
        <w:tc>
          <w:tcPr>
            <w:tcW w:w="963" w:type="pct"/>
            <w:tcBorders>
              <w:top w:val="outset" w:sz="6" w:space="0" w:color="000000"/>
              <w:left w:val="outset" w:sz="6" w:space="0" w:color="000000"/>
              <w:bottom w:val="outset" w:sz="6" w:space="0" w:color="000000"/>
              <w:right w:val="outset" w:sz="6" w:space="0" w:color="000000"/>
            </w:tcBorders>
          </w:tcPr>
          <w:p w14:paraId="761FF7D1"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18.471,55</w:t>
            </w:r>
          </w:p>
        </w:tc>
        <w:tc>
          <w:tcPr>
            <w:tcW w:w="587" w:type="pct"/>
            <w:tcBorders>
              <w:top w:val="outset" w:sz="6" w:space="0" w:color="000000"/>
              <w:left w:val="outset" w:sz="6" w:space="0" w:color="000000"/>
              <w:bottom w:val="outset" w:sz="6" w:space="0" w:color="000000"/>
              <w:right w:val="outset" w:sz="6" w:space="0" w:color="000000"/>
            </w:tcBorders>
          </w:tcPr>
          <w:p w14:paraId="43730C9B"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52,78</w:t>
            </w:r>
          </w:p>
        </w:tc>
      </w:tr>
      <w:tr w:rsidR="00C5092C" w:rsidRPr="00C5092C" w14:paraId="2F7FB5A7"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288D538D"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3.</w:t>
            </w:r>
          </w:p>
        </w:tc>
        <w:tc>
          <w:tcPr>
            <w:tcW w:w="2295" w:type="pct"/>
            <w:tcBorders>
              <w:top w:val="outset" w:sz="6" w:space="0" w:color="000000"/>
              <w:left w:val="outset" w:sz="6" w:space="0" w:color="000000"/>
              <w:bottom w:val="outset" w:sz="6" w:space="0" w:color="000000"/>
              <w:right w:val="outset" w:sz="6" w:space="0" w:color="000000"/>
            </w:tcBorders>
          </w:tcPr>
          <w:p w14:paraId="50CB13D3"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zakup materiałów i wyposażenia, w tym:</w:t>
            </w:r>
          </w:p>
        </w:tc>
        <w:tc>
          <w:tcPr>
            <w:tcW w:w="808" w:type="pct"/>
            <w:tcBorders>
              <w:top w:val="outset" w:sz="6" w:space="0" w:color="000000"/>
              <w:left w:val="outset" w:sz="6" w:space="0" w:color="000000"/>
              <w:bottom w:val="outset" w:sz="6" w:space="0" w:color="000000"/>
              <w:right w:val="outset" w:sz="6" w:space="0" w:color="000000"/>
            </w:tcBorders>
          </w:tcPr>
          <w:p w14:paraId="19C46A0F"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25.000,00</w:t>
            </w:r>
          </w:p>
        </w:tc>
        <w:tc>
          <w:tcPr>
            <w:tcW w:w="963" w:type="pct"/>
            <w:tcBorders>
              <w:top w:val="outset" w:sz="6" w:space="0" w:color="000000"/>
              <w:left w:val="outset" w:sz="6" w:space="0" w:color="000000"/>
              <w:bottom w:val="outset" w:sz="6" w:space="0" w:color="000000"/>
              <w:right w:val="outset" w:sz="6" w:space="0" w:color="000000"/>
            </w:tcBorders>
          </w:tcPr>
          <w:p w14:paraId="1F258436"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11.807,13</w:t>
            </w:r>
          </w:p>
        </w:tc>
        <w:tc>
          <w:tcPr>
            <w:tcW w:w="587" w:type="pct"/>
            <w:tcBorders>
              <w:top w:val="outset" w:sz="6" w:space="0" w:color="000000"/>
              <w:left w:val="outset" w:sz="6" w:space="0" w:color="000000"/>
              <w:bottom w:val="outset" w:sz="6" w:space="0" w:color="000000"/>
              <w:right w:val="outset" w:sz="6" w:space="0" w:color="000000"/>
            </w:tcBorders>
          </w:tcPr>
          <w:p w14:paraId="7D4DDF62"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47,23</w:t>
            </w:r>
          </w:p>
        </w:tc>
      </w:tr>
      <w:tr w:rsidR="00C5092C" w:rsidRPr="00C5092C" w14:paraId="2B1966E2"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516895AB"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4.</w:t>
            </w:r>
          </w:p>
        </w:tc>
        <w:tc>
          <w:tcPr>
            <w:tcW w:w="2295" w:type="pct"/>
            <w:tcBorders>
              <w:top w:val="outset" w:sz="6" w:space="0" w:color="000000"/>
              <w:left w:val="outset" w:sz="6" w:space="0" w:color="000000"/>
              <w:bottom w:val="outset" w:sz="6" w:space="0" w:color="000000"/>
              <w:right w:val="outset" w:sz="6" w:space="0" w:color="000000"/>
            </w:tcBorders>
          </w:tcPr>
          <w:p w14:paraId="34429E55"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usługi</w:t>
            </w:r>
          </w:p>
        </w:tc>
        <w:tc>
          <w:tcPr>
            <w:tcW w:w="808" w:type="pct"/>
            <w:tcBorders>
              <w:top w:val="outset" w:sz="6" w:space="0" w:color="000000"/>
              <w:left w:val="outset" w:sz="6" w:space="0" w:color="000000"/>
              <w:bottom w:val="outset" w:sz="6" w:space="0" w:color="000000"/>
              <w:right w:val="outset" w:sz="6" w:space="0" w:color="000000"/>
            </w:tcBorders>
          </w:tcPr>
          <w:p w14:paraId="7AC0FB37"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27.000,00</w:t>
            </w:r>
          </w:p>
        </w:tc>
        <w:tc>
          <w:tcPr>
            <w:tcW w:w="963" w:type="pct"/>
            <w:tcBorders>
              <w:top w:val="outset" w:sz="6" w:space="0" w:color="000000"/>
              <w:left w:val="outset" w:sz="6" w:space="0" w:color="000000"/>
              <w:bottom w:val="outset" w:sz="6" w:space="0" w:color="000000"/>
              <w:right w:val="outset" w:sz="6" w:space="0" w:color="000000"/>
            </w:tcBorders>
          </w:tcPr>
          <w:p w14:paraId="5872731A"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21.045,02</w:t>
            </w:r>
          </w:p>
        </w:tc>
        <w:tc>
          <w:tcPr>
            <w:tcW w:w="587" w:type="pct"/>
            <w:tcBorders>
              <w:top w:val="outset" w:sz="6" w:space="0" w:color="000000"/>
              <w:left w:val="outset" w:sz="6" w:space="0" w:color="000000"/>
              <w:bottom w:val="outset" w:sz="6" w:space="0" w:color="000000"/>
              <w:right w:val="outset" w:sz="6" w:space="0" w:color="000000"/>
            </w:tcBorders>
          </w:tcPr>
          <w:p w14:paraId="39B68BAE"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77,94</w:t>
            </w:r>
          </w:p>
        </w:tc>
      </w:tr>
      <w:tr w:rsidR="00C5092C" w:rsidRPr="00C5092C" w14:paraId="5B425ADB"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88CA952"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5.</w:t>
            </w:r>
          </w:p>
        </w:tc>
        <w:tc>
          <w:tcPr>
            <w:tcW w:w="2295" w:type="pct"/>
            <w:tcBorders>
              <w:top w:val="outset" w:sz="6" w:space="0" w:color="000000"/>
              <w:left w:val="outset" w:sz="6" w:space="0" w:color="000000"/>
              <w:bottom w:val="outset" w:sz="6" w:space="0" w:color="000000"/>
              <w:right w:val="outset" w:sz="6" w:space="0" w:color="000000"/>
            </w:tcBorders>
          </w:tcPr>
          <w:p w14:paraId="174871A1"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energia</w:t>
            </w:r>
          </w:p>
        </w:tc>
        <w:tc>
          <w:tcPr>
            <w:tcW w:w="808" w:type="pct"/>
            <w:tcBorders>
              <w:top w:val="outset" w:sz="6" w:space="0" w:color="000000"/>
              <w:left w:val="outset" w:sz="6" w:space="0" w:color="000000"/>
              <w:bottom w:val="outset" w:sz="6" w:space="0" w:color="000000"/>
              <w:right w:val="outset" w:sz="6" w:space="0" w:color="000000"/>
            </w:tcBorders>
          </w:tcPr>
          <w:p w14:paraId="513BE1DD"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1.500,00</w:t>
            </w:r>
          </w:p>
        </w:tc>
        <w:tc>
          <w:tcPr>
            <w:tcW w:w="963" w:type="pct"/>
            <w:tcBorders>
              <w:top w:val="outset" w:sz="6" w:space="0" w:color="000000"/>
              <w:left w:val="outset" w:sz="6" w:space="0" w:color="000000"/>
              <w:bottom w:val="outset" w:sz="6" w:space="0" w:color="000000"/>
              <w:right w:val="outset" w:sz="6" w:space="0" w:color="000000"/>
            </w:tcBorders>
          </w:tcPr>
          <w:p w14:paraId="0154B3DB"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1.109,61</w:t>
            </w:r>
          </w:p>
        </w:tc>
        <w:tc>
          <w:tcPr>
            <w:tcW w:w="587" w:type="pct"/>
            <w:tcBorders>
              <w:top w:val="outset" w:sz="6" w:space="0" w:color="000000"/>
              <w:left w:val="outset" w:sz="6" w:space="0" w:color="000000"/>
              <w:bottom w:val="outset" w:sz="6" w:space="0" w:color="000000"/>
              <w:right w:val="outset" w:sz="6" w:space="0" w:color="000000"/>
            </w:tcBorders>
          </w:tcPr>
          <w:p w14:paraId="2984807F"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73,97</w:t>
            </w:r>
          </w:p>
        </w:tc>
      </w:tr>
      <w:tr w:rsidR="00C5092C" w:rsidRPr="00C5092C" w14:paraId="6FF46A40"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1BA47D48"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6.</w:t>
            </w:r>
          </w:p>
        </w:tc>
        <w:tc>
          <w:tcPr>
            <w:tcW w:w="2295" w:type="pct"/>
            <w:tcBorders>
              <w:top w:val="outset" w:sz="6" w:space="0" w:color="000000"/>
              <w:left w:val="outset" w:sz="6" w:space="0" w:color="000000"/>
              <w:bottom w:val="outset" w:sz="6" w:space="0" w:color="000000"/>
              <w:right w:val="outset" w:sz="6" w:space="0" w:color="000000"/>
            </w:tcBorders>
          </w:tcPr>
          <w:p w14:paraId="1066FCBD"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 xml:space="preserve">odpisy na zakładowy fundusz </w:t>
            </w:r>
          </w:p>
          <w:p w14:paraId="59FAA05F"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świadczeń socjalnych</w:t>
            </w:r>
          </w:p>
        </w:tc>
        <w:tc>
          <w:tcPr>
            <w:tcW w:w="808" w:type="pct"/>
            <w:tcBorders>
              <w:top w:val="outset" w:sz="6" w:space="0" w:color="000000"/>
              <w:left w:val="outset" w:sz="6" w:space="0" w:color="000000"/>
              <w:bottom w:val="outset" w:sz="6" w:space="0" w:color="000000"/>
              <w:right w:val="outset" w:sz="6" w:space="0" w:color="000000"/>
            </w:tcBorders>
          </w:tcPr>
          <w:p w14:paraId="7EE741D0"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7.900,00</w:t>
            </w:r>
          </w:p>
        </w:tc>
        <w:tc>
          <w:tcPr>
            <w:tcW w:w="963" w:type="pct"/>
            <w:tcBorders>
              <w:top w:val="outset" w:sz="6" w:space="0" w:color="000000"/>
              <w:left w:val="outset" w:sz="6" w:space="0" w:color="000000"/>
              <w:bottom w:val="outset" w:sz="6" w:space="0" w:color="000000"/>
              <w:right w:val="outset" w:sz="6" w:space="0" w:color="000000"/>
            </w:tcBorders>
          </w:tcPr>
          <w:p w14:paraId="08D4B896"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7.864,46</w:t>
            </w:r>
          </w:p>
        </w:tc>
        <w:tc>
          <w:tcPr>
            <w:tcW w:w="587" w:type="pct"/>
            <w:tcBorders>
              <w:top w:val="outset" w:sz="6" w:space="0" w:color="000000"/>
              <w:left w:val="outset" w:sz="6" w:space="0" w:color="000000"/>
              <w:bottom w:val="outset" w:sz="6" w:space="0" w:color="000000"/>
              <w:right w:val="outset" w:sz="6" w:space="0" w:color="000000"/>
            </w:tcBorders>
          </w:tcPr>
          <w:p w14:paraId="63B9F4E2"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99,55</w:t>
            </w:r>
          </w:p>
        </w:tc>
      </w:tr>
      <w:tr w:rsidR="00C5092C" w:rsidRPr="00C5092C" w14:paraId="50B7E785"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0E9D0586"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7.</w:t>
            </w:r>
          </w:p>
        </w:tc>
        <w:tc>
          <w:tcPr>
            <w:tcW w:w="2295" w:type="pct"/>
            <w:tcBorders>
              <w:top w:val="outset" w:sz="6" w:space="0" w:color="000000"/>
              <w:left w:val="outset" w:sz="6" w:space="0" w:color="000000"/>
              <w:bottom w:val="outset" w:sz="6" w:space="0" w:color="000000"/>
              <w:right w:val="outset" w:sz="6" w:space="0" w:color="000000"/>
            </w:tcBorders>
          </w:tcPr>
          <w:p w14:paraId="38E9AB4A"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opłaty i składki</w:t>
            </w:r>
          </w:p>
        </w:tc>
        <w:tc>
          <w:tcPr>
            <w:tcW w:w="808" w:type="pct"/>
            <w:tcBorders>
              <w:top w:val="outset" w:sz="6" w:space="0" w:color="000000"/>
              <w:left w:val="outset" w:sz="6" w:space="0" w:color="000000"/>
              <w:bottom w:val="outset" w:sz="6" w:space="0" w:color="000000"/>
              <w:right w:val="outset" w:sz="6" w:space="0" w:color="000000"/>
            </w:tcBorders>
          </w:tcPr>
          <w:p w14:paraId="775D05E7"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1.400,00</w:t>
            </w:r>
          </w:p>
        </w:tc>
        <w:tc>
          <w:tcPr>
            <w:tcW w:w="963" w:type="pct"/>
            <w:tcBorders>
              <w:top w:val="outset" w:sz="6" w:space="0" w:color="000000"/>
              <w:left w:val="outset" w:sz="6" w:space="0" w:color="000000"/>
              <w:bottom w:val="outset" w:sz="6" w:space="0" w:color="000000"/>
              <w:right w:val="outset" w:sz="6" w:space="0" w:color="000000"/>
            </w:tcBorders>
          </w:tcPr>
          <w:p w14:paraId="46B86ED2"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1.006,00</w:t>
            </w:r>
          </w:p>
        </w:tc>
        <w:tc>
          <w:tcPr>
            <w:tcW w:w="587" w:type="pct"/>
            <w:tcBorders>
              <w:top w:val="outset" w:sz="6" w:space="0" w:color="000000"/>
              <w:left w:val="outset" w:sz="6" w:space="0" w:color="000000"/>
              <w:bottom w:val="outset" w:sz="6" w:space="0" w:color="000000"/>
              <w:right w:val="outset" w:sz="6" w:space="0" w:color="000000"/>
            </w:tcBorders>
          </w:tcPr>
          <w:p w14:paraId="2C804A87"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71,86</w:t>
            </w:r>
          </w:p>
        </w:tc>
      </w:tr>
      <w:tr w:rsidR="00C5092C" w:rsidRPr="00C5092C" w14:paraId="522DE4A7" w14:textId="77777777" w:rsidTr="007D198A">
        <w:trPr>
          <w:trHeight w:val="373"/>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3A39C849"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8.</w:t>
            </w:r>
          </w:p>
        </w:tc>
        <w:tc>
          <w:tcPr>
            <w:tcW w:w="2295" w:type="pct"/>
            <w:tcBorders>
              <w:top w:val="outset" w:sz="6" w:space="0" w:color="000000"/>
              <w:left w:val="outset" w:sz="6" w:space="0" w:color="000000"/>
              <w:bottom w:val="outset" w:sz="6" w:space="0" w:color="000000"/>
              <w:right w:val="outset" w:sz="6" w:space="0" w:color="000000"/>
            </w:tcBorders>
          </w:tcPr>
          <w:p w14:paraId="55C572BB"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 xml:space="preserve"> podróże służbowe</w:t>
            </w:r>
          </w:p>
        </w:tc>
        <w:tc>
          <w:tcPr>
            <w:tcW w:w="808" w:type="pct"/>
            <w:tcBorders>
              <w:top w:val="outset" w:sz="6" w:space="0" w:color="000000"/>
              <w:left w:val="outset" w:sz="6" w:space="0" w:color="000000"/>
              <w:bottom w:val="outset" w:sz="6" w:space="0" w:color="000000"/>
              <w:right w:val="outset" w:sz="6" w:space="0" w:color="000000"/>
            </w:tcBorders>
          </w:tcPr>
          <w:p w14:paraId="12CF6473"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500,00</w:t>
            </w:r>
          </w:p>
        </w:tc>
        <w:tc>
          <w:tcPr>
            <w:tcW w:w="963" w:type="pct"/>
            <w:tcBorders>
              <w:top w:val="outset" w:sz="6" w:space="0" w:color="000000"/>
              <w:left w:val="outset" w:sz="6" w:space="0" w:color="000000"/>
              <w:bottom w:val="outset" w:sz="6" w:space="0" w:color="000000"/>
              <w:right w:val="outset" w:sz="6" w:space="0" w:color="000000"/>
            </w:tcBorders>
          </w:tcPr>
          <w:p w14:paraId="394D5490"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207,20</w:t>
            </w:r>
          </w:p>
        </w:tc>
        <w:tc>
          <w:tcPr>
            <w:tcW w:w="587" w:type="pct"/>
            <w:tcBorders>
              <w:top w:val="outset" w:sz="6" w:space="0" w:color="000000"/>
              <w:left w:val="outset" w:sz="6" w:space="0" w:color="000000"/>
              <w:bottom w:val="outset" w:sz="6" w:space="0" w:color="000000"/>
              <w:right w:val="outset" w:sz="6" w:space="0" w:color="000000"/>
            </w:tcBorders>
          </w:tcPr>
          <w:p w14:paraId="66B1E869"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41,44</w:t>
            </w:r>
          </w:p>
        </w:tc>
      </w:tr>
      <w:tr w:rsidR="00C5092C" w:rsidRPr="00C5092C" w14:paraId="64CD439A"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45A9B2B5"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9.</w:t>
            </w:r>
          </w:p>
        </w:tc>
        <w:tc>
          <w:tcPr>
            <w:tcW w:w="2295" w:type="pct"/>
            <w:tcBorders>
              <w:top w:val="outset" w:sz="6" w:space="0" w:color="000000"/>
              <w:left w:val="outset" w:sz="6" w:space="0" w:color="000000"/>
              <w:bottom w:val="outset" w:sz="6" w:space="0" w:color="000000"/>
              <w:right w:val="outset" w:sz="6" w:space="0" w:color="000000"/>
            </w:tcBorders>
          </w:tcPr>
          <w:p w14:paraId="1A39B401"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 xml:space="preserve">organizacja imprez </w:t>
            </w:r>
            <w:proofErr w:type="spellStart"/>
            <w:r w:rsidRPr="00C5092C">
              <w:rPr>
                <w:rFonts w:asciiTheme="minorHAnsi" w:hAnsiTheme="minorHAnsi" w:cstheme="minorHAnsi"/>
              </w:rPr>
              <w:t>kulturalno</w:t>
            </w:r>
            <w:proofErr w:type="spellEnd"/>
            <w:r w:rsidRPr="00C5092C">
              <w:rPr>
                <w:rFonts w:asciiTheme="minorHAnsi" w:hAnsiTheme="minorHAnsi" w:cstheme="minorHAnsi"/>
              </w:rPr>
              <w:t xml:space="preserve"> - sportowych</w:t>
            </w:r>
          </w:p>
        </w:tc>
        <w:tc>
          <w:tcPr>
            <w:tcW w:w="808" w:type="pct"/>
            <w:tcBorders>
              <w:top w:val="outset" w:sz="6" w:space="0" w:color="000000"/>
              <w:left w:val="outset" w:sz="6" w:space="0" w:color="000000"/>
              <w:bottom w:val="outset" w:sz="6" w:space="0" w:color="000000"/>
              <w:right w:val="outset" w:sz="6" w:space="0" w:color="000000"/>
            </w:tcBorders>
          </w:tcPr>
          <w:p w14:paraId="32BB5392"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50.000,00</w:t>
            </w:r>
          </w:p>
        </w:tc>
        <w:tc>
          <w:tcPr>
            <w:tcW w:w="963" w:type="pct"/>
            <w:tcBorders>
              <w:top w:val="outset" w:sz="6" w:space="0" w:color="000000"/>
              <w:left w:val="outset" w:sz="6" w:space="0" w:color="000000"/>
              <w:bottom w:val="outset" w:sz="6" w:space="0" w:color="000000"/>
              <w:right w:val="outset" w:sz="6" w:space="0" w:color="000000"/>
            </w:tcBorders>
          </w:tcPr>
          <w:p w14:paraId="5781CD46"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37.239,40</w:t>
            </w:r>
          </w:p>
        </w:tc>
        <w:tc>
          <w:tcPr>
            <w:tcW w:w="587" w:type="pct"/>
            <w:tcBorders>
              <w:top w:val="outset" w:sz="6" w:space="0" w:color="000000"/>
              <w:left w:val="outset" w:sz="6" w:space="0" w:color="000000"/>
              <w:bottom w:val="outset" w:sz="6" w:space="0" w:color="000000"/>
              <w:right w:val="outset" w:sz="6" w:space="0" w:color="000000"/>
            </w:tcBorders>
          </w:tcPr>
          <w:p w14:paraId="29ACC9FA"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74,48</w:t>
            </w:r>
          </w:p>
        </w:tc>
      </w:tr>
      <w:tr w:rsidR="00C5092C" w:rsidRPr="00C5092C" w14:paraId="16043A6B"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31A7453C"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lastRenderedPageBreak/>
              <w:t>10.</w:t>
            </w:r>
          </w:p>
        </w:tc>
        <w:tc>
          <w:tcPr>
            <w:tcW w:w="2295" w:type="pct"/>
            <w:tcBorders>
              <w:top w:val="outset" w:sz="6" w:space="0" w:color="000000"/>
              <w:left w:val="outset" w:sz="6" w:space="0" w:color="000000"/>
              <w:bottom w:val="outset" w:sz="6" w:space="0" w:color="000000"/>
              <w:right w:val="outset" w:sz="6" w:space="0" w:color="000000"/>
            </w:tcBorders>
          </w:tcPr>
          <w:p w14:paraId="7917E3EA"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Wykonanie szamba przy świetlicy wiejskiej w Olszewce</w:t>
            </w:r>
          </w:p>
        </w:tc>
        <w:tc>
          <w:tcPr>
            <w:tcW w:w="808" w:type="pct"/>
            <w:tcBorders>
              <w:top w:val="outset" w:sz="6" w:space="0" w:color="000000"/>
              <w:left w:val="outset" w:sz="6" w:space="0" w:color="000000"/>
              <w:bottom w:val="outset" w:sz="6" w:space="0" w:color="000000"/>
              <w:right w:val="outset" w:sz="6" w:space="0" w:color="000000"/>
            </w:tcBorders>
          </w:tcPr>
          <w:p w14:paraId="248F6F09"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6.000,00</w:t>
            </w:r>
          </w:p>
        </w:tc>
        <w:tc>
          <w:tcPr>
            <w:tcW w:w="963" w:type="pct"/>
            <w:tcBorders>
              <w:top w:val="outset" w:sz="6" w:space="0" w:color="000000"/>
              <w:left w:val="outset" w:sz="6" w:space="0" w:color="000000"/>
              <w:bottom w:val="outset" w:sz="6" w:space="0" w:color="000000"/>
              <w:right w:val="outset" w:sz="6" w:space="0" w:color="000000"/>
            </w:tcBorders>
          </w:tcPr>
          <w:p w14:paraId="2DA37CD2"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4.981,50</w:t>
            </w:r>
          </w:p>
        </w:tc>
        <w:tc>
          <w:tcPr>
            <w:tcW w:w="587" w:type="pct"/>
            <w:tcBorders>
              <w:top w:val="outset" w:sz="6" w:space="0" w:color="000000"/>
              <w:left w:val="outset" w:sz="6" w:space="0" w:color="000000"/>
              <w:bottom w:val="outset" w:sz="6" w:space="0" w:color="000000"/>
              <w:right w:val="outset" w:sz="6" w:space="0" w:color="000000"/>
            </w:tcBorders>
          </w:tcPr>
          <w:p w14:paraId="73F841E1"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83,03</w:t>
            </w:r>
          </w:p>
        </w:tc>
      </w:tr>
      <w:tr w:rsidR="00C5092C" w:rsidRPr="00C5092C" w14:paraId="1A2CB003"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3B41E114"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11.</w:t>
            </w:r>
          </w:p>
        </w:tc>
        <w:tc>
          <w:tcPr>
            <w:tcW w:w="2295" w:type="pct"/>
            <w:tcBorders>
              <w:top w:val="outset" w:sz="6" w:space="0" w:color="000000"/>
              <w:left w:val="outset" w:sz="6" w:space="0" w:color="000000"/>
              <w:bottom w:val="outset" w:sz="6" w:space="0" w:color="000000"/>
              <w:right w:val="outset" w:sz="6" w:space="0" w:color="000000"/>
            </w:tcBorders>
          </w:tcPr>
          <w:p w14:paraId="69649DAC"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rPr>
              <w:t>Przegląd kulturalnych i kulinarnych tradycji Mazowsza</w:t>
            </w:r>
          </w:p>
        </w:tc>
        <w:tc>
          <w:tcPr>
            <w:tcW w:w="808" w:type="pct"/>
            <w:tcBorders>
              <w:top w:val="outset" w:sz="6" w:space="0" w:color="000000"/>
              <w:left w:val="outset" w:sz="6" w:space="0" w:color="000000"/>
              <w:bottom w:val="outset" w:sz="6" w:space="0" w:color="000000"/>
              <w:right w:val="outset" w:sz="6" w:space="0" w:color="000000"/>
            </w:tcBorders>
          </w:tcPr>
          <w:p w14:paraId="5401AE6B"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41.500,00</w:t>
            </w:r>
          </w:p>
        </w:tc>
        <w:tc>
          <w:tcPr>
            <w:tcW w:w="963" w:type="pct"/>
            <w:tcBorders>
              <w:top w:val="outset" w:sz="6" w:space="0" w:color="000000"/>
              <w:left w:val="outset" w:sz="6" w:space="0" w:color="000000"/>
              <w:bottom w:val="outset" w:sz="6" w:space="0" w:color="000000"/>
              <w:right w:val="outset" w:sz="6" w:space="0" w:color="000000"/>
            </w:tcBorders>
          </w:tcPr>
          <w:p w14:paraId="5F8D1E07" w14:textId="77777777" w:rsidR="00C5092C" w:rsidRPr="00C5092C" w:rsidRDefault="00C5092C" w:rsidP="007D198A">
            <w:pPr>
              <w:pStyle w:val="NormalnyWeb"/>
              <w:spacing w:before="0" w:beforeAutospacing="0" w:after="0"/>
              <w:jc w:val="right"/>
              <w:rPr>
                <w:rFonts w:asciiTheme="minorHAnsi" w:hAnsiTheme="minorHAnsi" w:cstheme="minorHAnsi"/>
              </w:rPr>
            </w:pPr>
            <w:r w:rsidRPr="00C5092C">
              <w:rPr>
                <w:rFonts w:asciiTheme="minorHAnsi" w:hAnsiTheme="minorHAnsi" w:cstheme="minorHAnsi"/>
              </w:rPr>
              <w:t>28.265,00</w:t>
            </w:r>
          </w:p>
        </w:tc>
        <w:tc>
          <w:tcPr>
            <w:tcW w:w="587" w:type="pct"/>
            <w:tcBorders>
              <w:top w:val="outset" w:sz="6" w:space="0" w:color="000000"/>
              <w:left w:val="outset" w:sz="6" w:space="0" w:color="000000"/>
              <w:bottom w:val="outset" w:sz="6" w:space="0" w:color="000000"/>
              <w:right w:val="outset" w:sz="6" w:space="0" w:color="000000"/>
            </w:tcBorders>
          </w:tcPr>
          <w:p w14:paraId="43C5E69B" w14:textId="77777777" w:rsidR="00C5092C" w:rsidRPr="00C5092C" w:rsidRDefault="00C5092C" w:rsidP="007D198A">
            <w:pPr>
              <w:pStyle w:val="NormalnyWeb"/>
              <w:spacing w:before="0" w:beforeAutospacing="0" w:after="0"/>
              <w:jc w:val="center"/>
              <w:rPr>
                <w:rFonts w:asciiTheme="minorHAnsi" w:hAnsiTheme="minorHAnsi" w:cstheme="minorHAnsi"/>
              </w:rPr>
            </w:pPr>
            <w:r w:rsidRPr="00C5092C">
              <w:rPr>
                <w:rFonts w:asciiTheme="minorHAnsi" w:hAnsiTheme="minorHAnsi" w:cstheme="minorHAnsi"/>
              </w:rPr>
              <w:t>68,11</w:t>
            </w:r>
          </w:p>
        </w:tc>
      </w:tr>
      <w:tr w:rsidR="00C5092C" w:rsidRPr="00C5092C" w14:paraId="75AA9A87"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3F69258D" w14:textId="77777777" w:rsidR="00C5092C" w:rsidRPr="00C5092C" w:rsidRDefault="00C5092C" w:rsidP="007D198A">
            <w:pPr>
              <w:pStyle w:val="NormalnyWeb"/>
              <w:spacing w:before="0" w:beforeAutospacing="0" w:after="0"/>
              <w:rPr>
                <w:rFonts w:asciiTheme="minorHAnsi" w:hAnsiTheme="minorHAnsi" w:cstheme="minorHAnsi"/>
              </w:rPr>
            </w:pPr>
          </w:p>
        </w:tc>
        <w:tc>
          <w:tcPr>
            <w:tcW w:w="2295" w:type="pct"/>
            <w:tcBorders>
              <w:top w:val="outset" w:sz="6" w:space="0" w:color="000000"/>
              <w:left w:val="outset" w:sz="6" w:space="0" w:color="000000"/>
              <w:bottom w:val="outset" w:sz="6" w:space="0" w:color="000000"/>
              <w:right w:val="outset" w:sz="6" w:space="0" w:color="000000"/>
            </w:tcBorders>
          </w:tcPr>
          <w:p w14:paraId="3FD2707C" w14:textId="77777777" w:rsidR="00C5092C" w:rsidRPr="00C5092C" w:rsidRDefault="00C5092C" w:rsidP="007D198A">
            <w:pPr>
              <w:pStyle w:val="NormalnyWeb"/>
              <w:spacing w:before="0" w:beforeAutospacing="0" w:after="0"/>
              <w:rPr>
                <w:rFonts w:asciiTheme="minorHAnsi" w:hAnsiTheme="minorHAnsi" w:cstheme="minorHAnsi"/>
              </w:rPr>
            </w:pPr>
          </w:p>
        </w:tc>
        <w:tc>
          <w:tcPr>
            <w:tcW w:w="808" w:type="pct"/>
            <w:tcBorders>
              <w:top w:val="outset" w:sz="6" w:space="0" w:color="000000"/>
              <w:left w:val="outset" w:sz="6" w:space="0" w:color="000000"/>
              <w:bottom w:val="outset" w:sz="6" w:space="0" w:color="000000"/>
              <w:right w:val="outset" w:sz="6" w:space="0" w:color="000000"/>
            </w:tcBorders>
          </w:tcPr>
          <w:p w14:paraId="07320BDC" w14:textId="77777777" w:rsidR="00C5092C" w:rsidRPr="00C5092C" w:rsidRDefault="00C5092C" w:rsidP="007D198A">
            <w:pPr>
              <w:pStyle w:val="NormalnyWeb"/>
              <w:spacing w:before="0" w:beforeAutospacing="0" w:after="0"/>
              <w:jc w:val="right"/>
              <w:rPr>
                <w:rFonts w:asciiTheme="minorHAnsi" w:hAnsiTheme="minorHAnsi" w:cstheme="minorHAnsi"/>
              </w:rPr>
            </w:pPr>
          </w:p>
        </w:tc>
        <w:tc>
          <w:tcPr>
            <w:tcW w:w="963" w:type="pct"/>
            <w:tcBorders>
              <w:top w:val="outset" w:sz="6" w:space="0" w:color="000000"/>
              <w:left w:val="outset" w:sz="6" w:space="0" w:color="000000"/>
              <w:bottom w:val="outset" w:sz="6" w:space="0" w:color="000000"/>
              <w:right w:val="outset" w:sz="6" w:space="0" w:color="000000"/>
            </w:tcBorders>
          </w:tcPr>
          <w:p w14:paraId="25FD9CFD" w14:textId="77777777" w:rsidR="00C5092C" w:rsidRPr="00C5092C" w:rsidRDefault="00C5092C" w:rsidP="007D198A">
            <w:pPr>
              <w:pStyle w:val="NormalnyWeb"/>
              <w:spacing w:before="0" w:beforeAutospacing="0" w:after="0"/>
              <w:jc w:val="right"/>
              <w:rPr>
                <w:rFonts w:asciiTheme="minorHAnsi" w:hAnsiTheme="minorHAnsi" w:cstheme="minorHAnsi"/>
              </w:rPr>
            </w:pPr>
          </w:p>
        </w:tc>
        <w:tc>
          <w:tcPr>
            <w:tcW w:w="587" w:type="pct"/>
            <w:tcBorders>
              <w:top w:val="outset" w:sz="6" w:space="0" w:color="000000"/>
              <w:left w:val="outset" w:sz="6" w:space="0" w:color="000000"/>
              <w:bottom w:val="outset" w:sz="6" w:space="0" w:color="000000"/>
              <w:right w:val="outset" w:sz="6" w:space="0" w:color="000000"/>
            </w:tcBorders>
          </w:tcPr>
          <w:p w14:paraId="0D7C53E1" w14:textId="77777777" w:rsidR="00C5092C" w:rsidRPr="00C5092C" w:rsidRDefault="00C5092C" w:rsidP="007D198A">
            <w:pPr>
              <w:pStyle w:val="NormalnyWeb"/>
              <w:spacing w:before="0" w:beforeAutospacing="0" w:after="0"/>
              <w:jc w:val="center"/>
              <w:rPr>
                <w:rFonts w:asciiTheme="minorHAnsi" w:hAnsiTheme="minorHAnsi" w:cstheme="minorHAnsi"/>
              </w:rPr>
            </w:pPr>
          </w:p>
        </w:tc>
      </w:tr>
      <w:tr w:rsidR="00C5092C" w:rsidRPr="00C5092C" w14:paraId="29CD9A73" w14:textId="77777777" w:rsidTr="007D198A">
        <w:trPr>
          <w:tblCellSpacing w:w="0" w:type="dxa"/>
        </w:trPr>
        <w:tc>
          <w:tcPr>
            <w:tcW w:w="348" w:type="pct"/>
            <w:tcBorders>
              <w:top w:val="outset" w:sz="6" w:space="0" w:color="000000"/>
              <w:left w:val="outset" w:sz="6" w:space="0" w:color="000000"/>
              <w:bottom w:val="outset" w:sz="6" w:space="0" w:color="000000"/>
              <w:right w:val="outset" w:sz="6" w:space="0" w:color="000000"/>
            </w:tcBorders>
          </w:tcPr>
          <w:p w14:paraId="2CF72B4C" w14:textId="77777777" w:rsidR="00C5092C" w:rsidRPr="00C5092C" w:rsidRDefault="00C5092C" w:rsidP="007D198A">
            <w:pPr>
              <w:pStyle w:val="NormalnyWeb"/>
              <w:spacing w:before="0" w:beforeAutospacing="0" w:after="0"/>
              <w:jc w:val="center"/>
              <w:rPr>
                <w:rFonts w:asciiTheme="minorHAnsi" w:hAnsiTheme="minorHAnsi" w:cstheme="minorHAnsi"/>
              </w:rPr>
            </w:pPr>
          </w:p>
        </w:tc>
        <w:tc>
          <w:tcPr>
            <w:tcW w:w="2295" w:type="pct"/>
            <w:tcBorders>
              <w:top w:val="outset" w:sz="6" w:space="0" w:color="000000"/>
              <w:left w:val="outset" w:sz="6" w:space="0" w:color="000000"/>
              <w:bottom w:val="outset" w:sz="6" w:space="0" w:color="000000"/>
              <w:right w:val="outset" w:sz="6" w:space="0" w:color="000000"/>
            </w:tcBorders>
          </w:tcPr>
          <w:p w14:paraId="2144DF00" w14:textId="77777777" w:rsidR="00C5092C" w:rsidRPr="00C5092C" w:rsidRDefault="00C5092C" w:rsidP="007D198A">
            <w:pPr>
              <w:pStyle w:val="NormalnyWeb"/>
              <w:spacing w:before="0" w:beforeAutospacing="0" w:after="0"/>
              <w:rPr>
                <w:rFonts w:asciiTheme="minorHAnsi" w:hAnsiTheme="minorHAnsi" w:cstheme="minorHAnsi"/>
              </w:rPr>
            </w:pPr>
            <w:r w:rsidRPr="00C5092C">
              <w:rPr>
                <w:rFonts w:asciiTheme="minorHAnsi" w:hAnsiTheme="minorHAnsi" w:cstheme="minorHAnsi"/>
                <w:b/>
                <w:bCs/>
              </w:rPr>
              <w:t>Stan środków na rachunku na dzień 30.06.20222 rok</w:t>
            </w:r>
          </w:p>
        </w:tc>
        <w:tc>
          <w:tcPr>
            <w:tcW w:w="2357" w:type="pct"/>
            <w:gridSpan w:val="3"/>
            <w:tcBorders>
              <w:top w:val="outset" w:sz="6" w:space="0" w:color="000000"/>
              <w:left w:val="outset" w:sz="6" w:space="0" w:color="000000"/>
              <w:bottom w:val="outset" w:sz="6" w:space="0" w:color="000000"/>
              <w:right w:val="outset" w:sz="6" w:space="0" w:color="000000"/>
            </w:tcBorders>
          </w:tcPr>
          <w:p w14:paraId="6A2BB50D" w14:textId="77777777" w:rsidR="00C5092C" w:rsidRPr="00C5092C" w:rsidRDefault="00C5092C" w:rsidP="007D198A">
            <w:pPr>
              <w:pStyle w:val="NormalnyWeb"/>
              <w:spacing w:before="0" w:beforeAutospacing="0" w:after="0"/>
              <w:jc w:val="center"/>
              <w:rPr>
                <w:rFonts w:asciiTheme="minorHAnsi" w:hAnsiTheme="minorHAnsi" w:cstheme="minorHAnsi"/>
                <w:b/>
              </w:rPr>
            </w:pPr>
            <w:r w:rsidRPr="00C5092C">
              <w:rPr>
                <w:rFonts w:asciiTheme="minorHAnsi" w:hAnsiTheme="minorHAnsi" w:cstheme="minorHAnsi"/>
                <w:b/>
              </w:rPr>
              <w:t>198,38</w:t>
            </w:r>
          </w:p>
        </w:tc>
      </w:tr>
    </w:tbl>
    <w:p w14:paraId="62BF6249" w14:textId="77777777" w:rsidR="00C5092C" w:rsidRPr="00C5092C" w:rsidRDefault="00C5092C" w:rsidP="00C5092C">
      <w:pPr>
        <w:pStyle w:val="NormalnyWeb"/>
        <w:spacing w:before="0" w:beforeAutospacing="0" w:after="0" w:line="360" w:lineRule="auto"/>
        <w:jc w:val="both"/>
        <w:rPr>
          <w:rFonts w:asciiTheme="minorHAnsi" w:hAnsiTheme="minorHAnsi" w:cstheme="minorHAnsi"/>
          <w:bCs/>
        </w:rPr>
      </w:pPr>
    </w:p>
    <w:p w14:paraId="632A84BA" w14:textId="77777777" w:rsidR="00C5092C" w:rsidRPr="00C5092C" w:rsidRDefault="00C5092C" w:rsidP="00C5092C">
      <w:pPr>
        <w:pStyle w:val="Nagwek3"/>
        <w:rPr>
          <w:rFonts w:asciiTheme="minorHAnsi" w:hAnsiTheme="minorHAnsi" w:cstheme="minorHAnsi"/>
          <w:sz w:val="24"/>
          <w:szCs w:val="24"/>
        </w:rPr>
      </w:pPr>
      <w:r w:rsidRPr="00C5092C">
        <w:rPr>
          <w:rFonts w:asciiTheme="minorHAnsi" w:hAnsiTheme="minorHAnsi" w:cstheme="minorHAnsi"/>
          <w:sz w:val="24"/>
          <w:szCs w:val="24"/>
        </w:rPr>
        <w:t>Część opisowa</w:t>
      </w:r>
    </w:p>
    <w:p w14:paraId="7132B739" w14:textId="77777777" w:rsidR="00C5092C" w:rsidRPr="00C5092C" w:rsidRDefault="00C5092C" w:rsidP="00C5092C">
      <w:pPr>
        <w:pStyle w:val="NormalnyWeb"/>
        <w:spacing w:before="0" w:beforeAutospacing="0" w:after="0" w:line="360" w:lineRule="auto"/>
        <w:ind w:firstLine="708"/>
        <w:jc w:val="both"/>
        <w:rPr>
          <w:rFonts w:asciiTheme="minorHAnsi" w:hAnsiTheme="minorHAnsi" w:cstheme="minorHAnsi"/>
        </w:rPr>
      </w:pPr>
      <w:r w:rsidRPr="00C5092C">
        <w:rPr>
          <w:rFonts w:asciiTheme="minorHAnsi" w:hAnsiTheme="minorHAnsi" w:cstheme="minorHAnsi"/>
        </w:rPr>
        <w:t>Planowane przychody Gminnej Biblioteki Publicznej wynoszą 450.000,010 zł tj. pochodzące z  dotacji podmiotowej budżetu Gminy Jednorożec w kwocie 400.000,00 zł, z dotacji celowej budżetu Gminy Jednorożec w kwocie 6.000,00 zł, dotacji Narodowego Centrum Kultury w kwocie 28.000,00 zł oraz przychody własne w kwocie 16.000,00 zł.</w:t>
      </w:r>
    </w:p>
    <w:p w14:paraId="41ABF5E0" w14:textId="77777777" w:rsidR="00C5092C" w:rsidRPr="00C5092C" w:rsidRDefault="00C5092C" w:rsidP="00C5092C">
      <w:pPr>
        <w:pStyle w:val="NormalnyWeb"/>
        <w:spacing w:before="0" w:beforeAutospacing="0" w:after="0" w:line="360" w:lineRule="auto"/>
        <w:ind w:firstLine="708"/>
        <w:jc w:val="both"/>
        <w:rPr>
          <w:rFonts w:asciiTheme="minorHAnsi" w:hAnsiTheme="minorHAnsi" w:cstheme="minorHAnsi"/>
        </w:rPr>
      </w:pPr>
      <w:r w:rsidRPr="00C5092C">
        <w:rPr>
          <w:rFonts w:asciiTheme="minorHAnsi" w:hAnsiTheme="minorHAnsi" w:cstheme="minorHAnsi"/>
        </w:rPr>
        <w:t>Stan środków na początek roku wynosił 0,00 zł. W trakcie I półrocza 2022 roku na rachunek biblioteki wpłynęły środki z dotacji podmiotowej z Gminy Jednorożec w kwocie 237.400,00 zł, z dotacji celowej w kwocie 6.000,00 zł oraz przychody własne na cele statutowe oraz z tytułu refundacji zużytej energii elektrycznej w kwocie 13.399,05 zł.</w:t>
      </w:r>
    </w:p>
    <w:p w14:paraId="7D046910" w14:textId="77777777" w:rsidR="00C5092C" w:rsidRPr="00C5092C" w:rsidRDefault="00C5092C" w:rsidP="00C5092C">
      <w:pPr>
        <w:pStyle w:val="NormalnyWeb"/>
        <w:spacing w:before="0" w:beforeAutospacing="0" w:after="0" w:line="360" w:lineRule="auto"/>
        <w:ind w:firstLine="708"/>
        <w:jc w:val="both"/>
        <w:rPr>
          <w:rFonts w:asciiTheme="minorHAnsi" w:hAnsiTheme="minorHAnsi" w:cstheme="minorHAnsi"/>
        </w:rPr>
      </w:pPr>
      <w:r w:rsidRPr="00C5092C">
        <w:rPr>
          <w:rFonts w:asciiTheme="minorHAnsi" w:hAnsiTheme="minorHAnsi" w:cstheme="minorHAnsi"/>
        </w:rPr>
        <w:t>W I półroczu 2022 roku Gminna Biblioteka Publiczna w Jednorożcu wydatkowała środki w kwocie 256.600,67 zł tj. na:</w:t>
      </w:r>
    </w:p>
    <w:p w14:paraId="2D3F9116"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wynagrodzenia dla pracowników bibliotek oraz umowy zlecenia wydatkowano 124.603,80 zł,</w:t>
      </w:r>
    </w:p>
    <w:p w14:paraId="7AADBFA5"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pochodne od wynagrodzeń (składki ubezpieczeń społecznych i fundusz pracy) wydatkowano 18.471,55 zł,</w:t>
      </w:r>
    </w:p>
    <w:p w14:paraId="769E2828"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odpisy na zakładowy fundusz świadczeń socjalnych kwota 7.864,46 zł,</w:t>
      </w:r>
    </w:p>
    <w:p w14:paraId="2C777341"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zakup książek kwota 4.306,14 zł,</w:t>
      </w:r>
    </w:p>
    <w:p w14:paraId="7D8D4DAA"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zakup węgla do świetlicy wiejskiej w Olszewce kwota 4.964,00 zł,</w:t>
      </w:r>
    </w:p>
    <w:p w14:paraId="30E976C8"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pozostałe materiały i wyposażenie do biblioteki i świetlicy wiejskiej w Olszewce kwota 2.536,99 zł (środki czystości, materiały biurowe, artykuły spożywcze, podpis elektroniczny itp.),</w:t>
      </w:r>
    </w:p>
    <w:p w14:paraId="077EB299"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energia elektryczna w świetlicy wiejskiej w Olszewce kwota 1.109,61 zł,</w:t>
      </w:r>
    </w:p>
    <w:p w14:paraId="22964631"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usługi telefoniczne i internetowe kwota 1.107,58 zł,</w:t>
      </w:r>
    </w:p>
    <w:p w14:paraId="7A0F7886"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usługi pocztowe kwota 337,80 zł,</w:t>
      </w:r>
    </w:p>
    <w:p w14:paraId="3E8FABC2"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lastRenderedPageBreak/>
        <w:t>wydanie Głosu Gminy Jednorożec kwota 4.488,75 zł,</w:t>
      </w:r>
    </w:p>
    <w:p w14:paraId="28BD0DB7"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abonament systemu bibliotecznego kwota 605,16 zł,</w:t>
      </w:r>
    </w:p>
    <w:p w14:paraId="77C3EFF5"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szkolenia kwota 290,00 zł,</w:t>
      </w:r>
    </w:p>
    <w:p w14:paraId="32D978F9"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 xml:space="preserve">pozostałe usługi kwota 14.215,73 zł (świadczenie usługi inspektora ochrony danych osobowych, utrzymanie strony internetowej i BIP, badania lekarskie, szkolenie BHP, serwis oprogramowania, wycieczka zespołu Młode Kurpie, usługa animacyjna dla dzieci, program antywirusowy), </w:t>
      </w:r>
    </w:p>
    <w:p w14:paraId="5C02C2BF"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ubezpieczenie majątku kwota 991,00 zł,</w:t>
      </w:r>
    </w:p>
    <w:p w14:paraId="70F5EE81"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opłata skarbowa kwota 15,00 zł,</w:t>
      </w:r>
    </w:p>
    <w:p w14:paraId="25CBB1E4"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podróże służbowe kwota 207,20 zł,</w:t>
      </w:r>
    </w:p>
    <w:p w14:paraId="12744861"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wykonanie szamba przy świetlicy wiejskiej w Olszewce kwota 4.981,50 zł,</w:t>
      </w:r>
    </w:p>
    <w:p w14:paraId="12096ED5"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 xml:space="preserve">organizacja imprez </w:t>
      </w:r>
      <w:proofErr w:type="spellStart"/>
      <w:r w:rsidRPr="00C5092C">
        <w:rPr>
          <w:rFonts w:asciiTheme="minorHAnsi" w:hAnsiTheme="minorHAnsi" w:cstheme="minorHAnsi"/>
        </w:rPr>
        <w:t>kulturalno</w:t>
      </w:r>
      <w:proofErr w:type="spellEnd"/>
      <w:r w:rsidRPr="00C5092C">
        <w:rPr>
          <w:rFonts w:asciiTheme="minorHAnsi" w:hAnsiTheme="minorHAnsi" w:cstheme="minorHAnsi"/>
        </w:rPr>
        <w:t xml:space="preserve"> sportowych kwota 37.239,40 zł tj. Festyn gminny Dzień Jednorożca 2022, Dzień Kobiet, Dzień Matki, wręczenie statuetki Jednorożca, warsztaty wielkanocne, spotkania autorskie, Dzień bibliotekarza, uroczystość otwarcia świetlicy wiejskiej w Olszewce, koncert pieśni wielkanocnych,</w:t>
      </w:r>
    </w:p>
    <w:p w14:paraId="0EEDA0B2" w14:textId="77777777" w:rsidR="00C5092C" w:rsidRPr="00C5092C" w:rsidRDefault="00C5092C" w:rsidP="00C5092C">
      <w:pPr>
        <w:pStyle w:val="NormalnyWeb"/>
        <w:numPr>
          <w:ilvl w:val="0"/>
          <w:numId w:val="46"/>
        </w:numPr>
        <w:spacing w:before="0" w:beforeAutospacing="0" w:after="0" w:line="360" w:lineRule="auto"/>
        <w:ind w:left="0"/>
        <w:jc w:val="both"/>
        <w:rPr>
          <w:rFonts w:asciiTheme="minorHAnsi" w:hAnsiTheme="minorHAnsi" w:cstheme="minorHAnsi"/>
        </w:rPr>
      </w:pPr>
      <w:r w:rsidRPr="00C5092C">
        <w:rPr>
          <w:rFonts w:asciiTheme="minorHAnsi" w:hAnsiTheme="minorHAnsi" w:cstheme="minorHAnsi"/>
        </w:rPr>
        <w:t>przegląd kulturalnych i kulinarnych tradycji Mazowsza, który odbył się podczas Festynu gminnego Dzień Jednorożca 2022 kwota 28.265,00 zł na plakaty i zaproszenia, usługa konferansjera, usługa czyszczenia i utrzymania toalet, występy artystyczne, usługa konferansjera, wynajem sceny i nagłośnienia, gadżety promocyjne. Przegląd dofinansowany dotacją Narodowego Centrum Kultury w kwocie 28.000,00 zł, środki zostaną przekazane w II półroczu 2022 roku.</w:t>
      </w:r>
    </w:p>
    <w:p w14:paraId="4D3A92CC" w14:textId="77777777" w:rsidR="00C5092C" w:rsidRPr="00C5092C" w:rsidRDefault="00C5092C" w:rsidP="00C5092C">
      <w:pPr>
        <w:pStyle w:val="NormalnyWeb"/>
        <w:spacing w:before="0" w:beforeAutospacing="0" w:after="0" w:line="360" w:lineRule="auto"/>
        <w:ind w:firstLine="360"/>
        <w:jc w:val="both"/>
        <w:rPr>
          <w:rFonts w:asciiTheme="minorHAnsi" w:hAnsiTheme="minorHAnsi" w:cstheme="minorHAnsi"/>
        </w:rPr>
      </w:pPr>
      <w:r w:rsidRPr="00C5092C">
        <w:rPr>
          <w:rFonts w:asciiTheme="minorHAnsi" w:hAnsiTheme="minorHAnsi" w:cstheme="minorHAnsi"/>
        </w:rPr>
        <w:t>Gminna Biblioteka Publiczna w Jednorożcu na dzień 30.06.2022 roku posiada zobowiązania niewymagalne wobec dostawców towarów i usług w kwocie 2.569,34 zł (zakup książek, usługa ochrony danych osobowych, zakup materiałów).</w:t>
      </w:r>
    </w:p>
    <w:p w14:paraId="5136211D" w14:textId="6EDDDB8C" w:rsidR="00FA41DC" w:rsidRPr="00FA41DC" w:rsidRDefault="00C5092C" w:rsidP="00FA41DC">
      <w:pPr>
        <w:pStyle w:val="NormalnyWeb"/>
        <w:spacing w:before="0" w:beforeAutospacing="0" w:after="0" w:line="360" w:lineRule="auto"/>
        <w:ind w:firstLine="360"/>
        <w:jc w:val="both"/>
        <w:rPr>
          <w:rFonts w:asciiTheme="minorHAnsi" w:hAnsiTheme="minorHAnsi" w:cstheme="minorHAnsi"/>
          <w:bCs/>
        </w:rPr>
      </w:pPr>
      <w:r w:rsidRPr="00C5092C">
        <w:rPr>
          <w:rFonts w:asciiTheme="minorHAnsi" w:hAnsiTheme="minorHAnsi" w:cstheme="minorHAnsi"/>
        </w:rPr>
        <w:t xml:space="preserve">Należności Gminnej Biblioteki Publicznej w Jednorożcu na dzień 30.06.2022 roku wynoszą 10.348,38 zł. Są to środki pieniężne na rachunku bankowym w kwocie 198,38 zł, należności z tytułu występu zespołu Młode Kurpie w kwocie 4.000,00 zł oraz  należności wymagalne z tytułu kosztów organizacyjnych koncertu zespołu </w:t>
      </w:r>
      <w:proofErr w:type="spellStart"/>
      <w:r w:rsidRPr="00C5092C">
        <w:rPr>
          <w:rFonts w:asciiTheme="minorHAnsi" w:hAnsiTheme="minorHAnsi" w:cstheme="minorHAnsi"/>
        </w:rPr>
        <w:t>Playboys</w:t>
      </w:r>
      <w:proofErr w:type="spellEnd"/>
      <w:r w:rsidRPr="00C5092C">
        <w:rPr>
          <w:rFonts w:asciiTheme="minorHAnsi" w:hAnsiTheme="minorHAnsi" w:cstheme="minorHAnsi"/>
        </w:rPr>
        <w:t>, który miał wystąpić na festynie „Dzień Jednorożca 2020” (z uwagi na pandemię festyn się nie odbył, sprawa skierowana na drogę sądową) w kwocie 6.150,00 zł</w:t>
      </w:r>
      <w:r w:rsidR="00672E09">
        <w:rPr>
          <w:rFonts w:asciiTheme="minorHAnsi" w:hAnsiTheme="minorHAnsi" w:cstheme="minorHAnsi"/>
        </w:rPr>
        <w:t>.</w:t>
      </w:r>
    </w:p>
    <w:p w14:paraId="24A13884" w14:textId="77777777" w:rsid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Wójt Gminy Jednorożec</w:t>
      </w:r>
    </w:p>
    <w:p w14:paraId="3211C895" w14:textId="503C8AE3" w:rsidR="00672E09" w:rsidRPr="00FA41DC" w:rsidRDefault="00FA41DC" w:rsidP="00FA41DC">
      <w:pPr>
        <w:pStyle w:val="NormalnyWeb"/>
        <w:spacing w:before="0" w:beforeAutospacing="0" w:after="0" w:line="360" w:lineRule="auto"/>
        <w:ind w:left="4248" w:firstLine="708"/>
        <w:jc w:val="center"/>
        <w:rPr>
          <w:rFonts w:ascii="Calibri" w:hAnsi="Calibri" w:cs="Calibri"/>
          <w:b/>
          <w:bCs/>
        </w:rPr>
      </w:pPr>
      <w:r>
        <w:rPr>
          <w:rFonts w:ascii="Calibri" w:hAnsi="Calibri" w:cs="Calibri"/>
          <w:b/>
          <w:bCs/>
        </w:rPr>
        <w:t xml:space="preserve">/-/ Krzysztof Andrzej </w:t>
      </w:r>
      <w:proofErr w:type="spellStart"/>
      <w:r>
        <w:rPr>
          <w:rFonts w:ascii="Calibri" w:hAnsi="Calibri" w:cs="Calibri"/>
          <w:b/>
          <w:bCs/>
        </w:rPr>
        <w:t>Iwulski</w:t>
      </w:r>
      <w:proofErr w:type="spellEnd"/>
    </w:p>
    <w:sectPr w:rsidR="00672E09" w:rsidRPr="00FA41DC" w:rsidSect="004B570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1FE10" w14:textId="77777777" w:rsidR="004D58AD" w:rsidRDefault="004D58AD" w:rsidP="00A77C63">
      <w:r>
        <w:separator/>
      </w:r>
    </w:p>
  </w:endnote>
  <w:endnote w:type="continuationSeparator" w:id="0">
    <w:p w14:paraId="4D742313" w14:textId="77777777" w:rsidR="004D58AD" w:rsidRDefault="004D58AD"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5518380"/>
      <w:docPartObj>
        <w:docPartGallery w:val="Page Numbers (Bottom of Page)"/>
        <w:docPartUnique/>
      </w:docPartObj>
    </w:sdtPr>
    <w:sdtContent>
      <w:p w14:paraId="21DC1557" w14:textId="03858921" w:rsidR="00A77C63" w:rsidRDefault="00A77C63">
        <w:pPr>
          <w:pStyle w:val="Stopka"/>
          <w:jc w:val="right"/>
        </w:pPr>
        <w:r>
          <w:fldChar w:fldCharType="begin"/>
        </w:r>
        <w:r>
          <w:instrText>PAGE   \* MERGEFORMAT</w:instrText>
        </w:r>
        <w:r>
          <w:fldChar w:fldCharType="separate"/>
        </w:r>
        <w:r>
          <w:t>2</w:t>
        </w:r>
        <w:r>
          <w:fldChar w:fldCharType="end"/>
        </w:r>
      </w:p>
    </w:sdtContent>
  </w:sdt>
  <w:p w14:paraId="75224635" w14:textId="77777777" w:rsidR="00A77C63" w:rsidRDefault="00A77C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AE695" w14:textId="77777777" w:rsidR="004D58AD" w:rsidRDefault="004D58AD" w:rsidP="00A77C63">
      <w:r>
        <w:separator/>
      </w:r>
    </w:p>
  </w:footnote>
  <w:footnote w:type="continuationSeparator" w:id="0">
    <w:p w14:paraId="3D266F5E" w14:textId="77777777" w:rsidR="004D58AD" w:rsidRDefault="004D58AD" w:rsidP="00A7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C284F45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574EF0"/>
    <w:multiLevelType w:val="hybridMultilevel"/>
    <w:tmpl w:val="3912BBB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9"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8E51B0"/>
    <w:multiLevelType w:val="hybridMultilevel"/>
    <w:tmpl w:val="2BB887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AA5B16"/>
    <w:multiLevelType w:val="hybridMultilevel"/>
    <w:tmpl w:val="2D740E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002074B"/>
    <w:multiLevelType w:val="hybridMultilevel"/>
    <w:tmpl w:val="03F2A2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86363C"/>
    <w:multiLevelType w:val="hybridMultilevel"/>
    <w:tmpl w:val="D7741F0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53776"/>
    <w:multiLevelType w:val="hybridMultilevel"/>
    <w:tmpl w:val="EEA268A4"/>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2" w15:restartNumberingAfterBreak="0">
    <w:nsid w:val="59584E8C"/>
    <w:multiLevelType w:val="hybridMultilevel"/>
    <w:tmpl w:val="490A86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FD951D1"/>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36317AA"/>
    <w:multiLevelType w:val="multilevel"/>
    <w:tmpl w:val="14660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0" w15:restartNumberingAfterBreak="0">
    <w:nsid w:val="6EB96F60"/>
    <w:multiLevelType w:val="hybridMultilevel"/>
    <w:tmpl w:val="19D0C3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16cid:durableId="2087335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393609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40443646">
    <w:abstractNumId w:val="12"/>
  </w:num>
  <w:num w:numId="4" w16cid:durableId="1720132965">
    <w:abstractNumId w:val="7"/>
  </w:num>
  <w:num w:numId="5" w16cid:durableId="739520314">
    <w:abstractNumId w:val="22"/>
  </w:num>
  <w:num w:numId="6" w16cid:durableId="2058317538">
    <w:abstractNumId w:val="22"/>
  </w:num>
  <w:num w:numId="7" w16cid:durableId="2135563606">
    <w:abstractNumId w:val="48"/>
  </w:num>
  <w:num w:numId="8" w16cid:durableId="1146555338">
    <w:abstractNumId w:val="41"/>
  </w:num>
  <w:num w:numId="9" w16cid:durableId="1946888526">
    <w:abstractNumId w:val="45"/>
  </w:num>
  <w:num w:numId="10" w16cid:durableId="1475558798">
    <w:abstractNumId w:val="28"/>
  </w:num>
  <w:num w:numId="11" w16cid:durableId="136385698">
    <w:abstractNumId w:val="42"/>
  </w:num>
  <w:num w:numId="12" w16cid:durableId="1530752833">
    <w:abstractNumId w:val="17"/>
  </w:num>
  <w:num w:numId="13" w16cid:durableId="84228746">
    <w:abstractNumId w:val="34"/>
  </w:num>
  <w:num w:numId="14" w16cid:durableId="1060322794">
    <w:abstractNumId w:val="5"/>
  </w:num>
  <w:num w:numId="15" w16cid:durableId="130904257">
    <w:abstractNumId w:val="44"/>
  </w:num>
  <w:num w:numId="16" w16cid:durableId="1705128809">
    <w:abstractNumId w:val="38"/>
  </w:num>
  <w:num w:numId="17" w16cid:durableId="459111660">
    <w:abstractNumId w:val="13"/>
  </w:num>
  <w:num w:numId="18" w16cid:durableId="185215992">
    <w:abstractNumId w:val="11"/>
  </w:num>
  <w:num w:numId="19" w16cid:durableId="1624730612">
    <w:abstractNumId w:val="23"/>
  </w:num>
  <w:num w:numId="20" w16cid:durableId="1052577513">
    <w:abstractNumId w:val="25"/>
  </w:num>
  <w:num w:numId="21" w16cid:durableId="1209293252">
    <w:abstractNumId w:val="21"/>
  </w:num>
  <w:num w:numId="22" w16cid:durableId="1468425811">
    <w:abstractNumId w:val="29"/>
  </w:num>
  <w:num w:numId="23" w16cid:durableId="1575356340">
    <w:abstractNumId w:val="32"/>
  </w:num>
  <w:num w:numId="24" w16cid:durableId="130220142">
    <w:abstractNumId w:val="39"/>
  </w:num>
  <w:num w:numId="25" w16cid:durableId="1693260734">
    <w:abstractNumId w:val="2"/>
  </w:num>
  <w:num w:numId="26" w16cid:durableId="1960989002">
    <w:abstractNumId w:val="46"/>
  </w:num>
  <w:num w:numId="27" w16cid:durableId="873425062">
    <w:abstractNumId w:val="1"/>
  </w:num>
  <w:num w:numId="28" w16cid:durableId="185406618">
    <w:abstractNumId w:val="14"/>
  </w:num>
  <w:num w:numId="29" w16cid:durableId="839469667">
    <w:abstractNumId w:val="0"/>
  </w:num>
  <w:num w:numId="30" w16cid:durableId="1192379616">
    <w:abstractNumId w:val="10"/>
  </w:num>
  <w:num w:numId="31" w16cid:durableId="196815495">
    <w:abstractNumId w:val="49"/>
  </w:num>
  <w:num w:numId="32" w16cid:durableId="1836416130">
    <w:abstractNumId w:val="24"/>
  </w:num>
  <w:num w:numId="33" w16cid:durableId="1081023088">
    <w:abstractNumId w:val="43"/>
  </w:num>
  <w:num w:numId="34" w16cid:durableId="1817332150">
    <w:abstractNumId w:val="16"/>
  </w:num>
  <w:num w:numId="35" w16cid:durableId="788745536">
    <w:abstractNumId w:val="36"/>
  </w:num>
  <w:num w:numId="36" w16cid:durableId="1883708329">
    <w:abstractNumId w:val="20"/>
  </w:num>
  <w:num w:numId="37" w16cid:durableId="716397171">
    <w:abstractNumId w:val="26"/>
  </w:num>
  <w:num w:numId="38" w16cid:durableId="1480152508">
    <w:abstractNumId w:val="9"/>
  </w:num>
  <w:num w:numId="39" w16cid:durableId="1961910222">
    <w:abstractNumId w:val="33"/>
  </w:num>
  <w:num w:numId="40" w16cid:durableId="1822312191">
    <w:abstractNumId w:val="3"/>
  </w:num>
  <w:num w:numId="41" w16cid:durableId="398602826">
    <w:abstractNumId w:val="30"/>
  </w:num>
  <w:num w:numId="42" w16cid:durableId="1758550669">
    <w:abstractNumId w:val="27"/>
  </w:num>
  <w:num w:numId="43" w16cid:durableId="1459713897">
    <w:abstractNumId w:val="4"/>
  </w:num>
  <w:num w:numId="44" w16cid:durableId="1607811963">
    <w:abstractNumId w:val="6"/>
  </w:num>
  <w:num w:numId="45" w16cid:durableId="1092513481">
    <w:abstractNumId w:val="37"/>
    <w:lvlOverride w:ilvl="0"/>
    <w:lvlOverride w:ilvl="1">
      <w:startOverride w:val="1"/>
    </w:lvlOverride>
    <w:lvlOverride w:ilvl="2"/>
    <w:lvlOverride w:ilvl="3"/>
    <w:lvlOverride w:ilvl="4"/>
    <w:lvlOverride w:ilvl="5"/>
    <w:lvlOverride w:ilvl="6"/>
    <w:lvlOverride w:ilvl="7"/>
    <w:lvlOverride w:ilvl="8"/>
  </w:num>
  <w:num w:numId="46" w16cid:durableId="4922852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36501489">
    <w:abstractNumId w:val="19"/>
  </w:num>
  <w:num w:numId="48" w16cid:durableId="968819919">
    <w:abstractNumId w:val="15"/>
  </w:num>
  <w:num w:numId="49" w16cid:durableId="130446270">
    <w:abstractNumId w:val="8"/>
  </w:num>
  <w:num w:numId="50" w16cid:durableId="805247009">
    <w:abstractNumId w:val="31"/>
  </w:num>
  <w:num w:numId="51" w16cid:durableId="1208252106">
    <w:abstractNumId w:val="40"/>
  </w:num>
  <w:num w:numId="52" w16cid:durableId="104083146">
    <w:abstractNumId w:val="1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0510C"/>
    <w:rsid w:val="00014DC8"/>
    <w:rsid w:val="00017F66"/>
    <w:rsid w:val="00021407"/>
    <w:rsid w:val="00022BE7"/>
    <w:rsid w:val="000241AC"/>
    <w:rsid w:val="000307DD"/>
    <w:rsid w:val="0003392B"/>
    <w:rsid w:val="0003470E"/>
    <w:rsid w:val="00035C20"/>
    <w:rsid w:val="00036B55"/>
    <w:rsid w:val="00037832"/>
    <w:rsid w:val="00040406"/>
    <w:rsid w:val="000444DE"/>
    <w:rsid w:val="0004525F"/>
    <w:rsid w:val="00051C91"/>
    <w:rsid w:val="00056F6B"/>
    <w:rsid w:val="0006783E"/>
    <w:rsid w:val="00072875"/>
    <w:rsid w:val="00073D73"/>
    <w:rsid w:val="00074EA5"/>
    <w:rsid w:val="00083842"/>
    <w:rsid w:val="00086860"/>
    <w:rsid w:val="000911A6"/>
    <w:rsid w:val="00092BDB"/>
    <w:rsid w:val="00096439"/>
    <w:rsid w:val="000973A4"/>
    <w:rsid w:val="000A321E"/>
    <w:rsid w:val="000A62C5"/>
    <w:rsid w:val="000A65CD"/>
    <w:rsid w:val="000B1FE7"/>
    <w:rsid w:val="000B3CAD"/>
    <w:rsid w:val="000B3F4A"/>
    <w:rsid w:val="000C317A"/>
    <w:rsid w:val="000C344E"/>
    <w:rsid w:val="000C4D25"/>
    <w:rsid w:val="000D0109"/>
    <w:rsid w:val="000D0E6B"/>
    <w:rsid w:val="000D32B7"/>
    <w:rsid w:val="000D41CB"/>
    <w:rsid w:val="000E182A"/>
    <w:rsid w:val="000E2A78"/>
    <w:rsid w:val="000E5BDD"/>
    <w:rsid w:val="000E6263"/>
    <w:rsid w:val="000E64B5"/>
    <w:rsid w:val="000F2D2C"/>
    <w:rsid w:val="000F32BE"/>
    <w:rsid w:val="000F411F"/>
    <w:rsid w:val="000F4AAA"/>
    <w:rsid w:val="00103537"/>
    <w:rsid w:val="00112874"/>
    <w:rsid w:val="00112B52"/>
    <w:rsid w:val="0011516C"/>
    <w:rsid w:val="001214BC"/>
    <w:rsid w:val="00123D07"/>
    <w:rsid w:val="001254B0"/>
    <w:rsid w:val="00126A57"/>
    <w:rsid w:val="00130152"/>
    <w:rsid w:val="00131156"/>
    <w:rsid w:val="00133B32"/>
    <w:rsid w:val="001409D1"/>
    <w:rsid w:val="00145383"/>
    <w:rsid w:val="00151F8E"/>
    <w:rsid w:val="001558BF"/>
    <w:rsid w:val="00155AAD"/>
    <w:rsid w:val="001651EC"/>
    <w:rsid w:val="001676C3"/>
    <w:rsid w:val="001707FF"/>
    <w:rsid w:val="001775F5"/>
    <w:rsid w:val="00182B23"/>
    <w:rsid w:val="0019337C"/>
    <w:rsid w:val="00194D60"/>
    <w:rsid w:val="001A0AA2"/>
    <w:rsid w:val="001A299A"/>
    <w:rsid w:val="001A2C04"/>
    <w:rsid w:val="001A35EE"/>
    <w:rsid w:val="001A5188"/>
    <w:rsid w:val="001B1200"/>
    <w:rsid w:val="001B3739"/>
    <w:rsid w:val="001B3F12"/>
    <w:rsid w:val="001B4035"/>
    <w:rsid w:val="001B74B8"/>
    <w:rsid w:val="001B79F4"/>
    <w:rsid w:val="001C10C2"/>
    <w:rsid w:val="001C379C"/>
    <w:rsid w:val="001C4058"/>
    <w:rsid w:val="001C41C4"/>
    <w:rsid w:val="001C54EC"/>
    <w:rsid w:val="001C71A8"/>
    <w:rsid w:val="001D2E64"/>
    <w:rsid w:val="001D4C4F"/>
    <w:rsid w:val="001D50BC"/>
    <w:rsid w:val="001E3C5F"/>
    <w:rsid w:val="001E720A"/>
    <w:rsid w:val="001E7A1E"/>
    <w:rsid w:val="001E7C2B"/>
    <w:rsid w:val="001F03F2"/>
    <w:rsid w:val="001F6068"/>
    <w:rsid w:val="00200D77"/>
    <w:rsid w:val="002016CE"/>
    <w:rsid w:val="00211B81"/>
    <w:rsid w:val="00216640"/>
    <w:rsid w:val="00226309"/>
    <w:rsid w:val="00226B5D"/>
    <w:rsid w:val="00230F00"/>
    <w:rsid w:val="002310A5"/>
    <w:rsid w:val="00241743"/>
    <w:rsid w:val="00244594"/>
    <w:rsid w:val="00247E56"/>
    <w:rsid w:val="00250141"/>
    <w:rsid w:val="00252A39"/>
    <w:rsid w:val="00252EB4"/>
    <w:rsid w:val="00254818"/>
    <w:rsid w:val="00257F98"/>
    <w:rsid w:val="00263206"/>
    <w:rsid w:val="00264E9E"/>
    <w:rsid w:val="00272F4D"/>
    <w:rsid w:val="00282CE8"/>
    <w:rsid w:val="00291145"/>
    <w:rsid w:val="00295A85"/>
    <w:rsid w:val="00296229"/>
    <w:rsid w:val="00296B9A"/>
    <w:rsid w:val="00297095"/>
    <w:rsid w:val="00297D5E"/>
    <w:rsid w:val="002A26DC"/>
    <w:rsid w:val="002A7612"/>
    <w:rsid w:val="002A7BCC"/>
    <w:rsid w:val="002B1F3F"/>
    <w:rsid w:val="002B2013"/>
    <w:rsid w:val="002B2411"/>
    <w:rsid w:val="002B2792"/>
    <w:rsid w:val="002B52B7"/>
    <w:rsid w:val="002B6F61"/>
    <w:rsid w:val="002C0164"/>
    <w:rsid w:val="002C09E3"/>
    <w:rsid w:val="002C0D34"/>
    <w:rsid w:val="002C65C5"/>
    <w:rsid w:val="002C6A7F"/>
    <w:rsid w:val="002D0216"/>
    <w:rsid w:val="002D0B8F"/>
    <w:rsid w:val="002D0BF5"/>
    <w:rsid w:val="002D2CFE"/>
    <w:rsid w:val="002D4424"/>
    <w:rsid w:val="002E0EA3"/>
    <w:rsid w:val="002F0201"/>
    <w:rsid w:val="002F0DC1"/>
    <w:rsid w:val="002F58F0"/>
    <w:rsid w:val="002F5DFD"/>
    <w:rsid w:val="00303AC1"/>
    <w:rsid w:val="00303B00"/>
    <w:rsid w:val="00305796"/>
    <w:rsid w:val="00310DA1"/>
    <w:rsid w:val="00312701"/>
    <w:rsid w:val="00314101"/>
    <w:rsid w:val="00314963"/>
    <w:rsid w:val="00315C97"/>
    <w:rsid w:val="00316A57"/>
    <w:rsid w:val="00324B85"/>
    <w:rsid w:val="00324BC5"/>
    <w:rsid w:val="0032793A"/>
    <w:rsid w:val="00330078"/>
    <w:rsid w:val="00330EB1"/>
    <w:rsid w:val="00337327"/>
    <w:rsid w:val="003437D9"/>
    <w:rsid w:val="003449B1"/>
    <w:rsid w:val="00344F9C"/>
    <w:rsid w:val="00350E16"/>
    <w:rsid w:val="00352581"/>
    <w:rsid w:val="0035550D"/>
    <w:rsid w:val="00357760"/>
    <w:rsid w:val="00357D78"/>
    <w:rsid w:val="003633D0"/>
    <w:rsid w:val="00366CE1"/>
    <w:rsid w:val="003753E4"/>
    <w:rsid w:val="003755F5"/>
    <w:rsid w:val="0037658F"/>
    <w:rsid w:val="00377F63"/>
    <w:rsid w:val="003A410D"/>
    <w:rsid w:val="003A4B13"/>
    <w:rsid w:val="003A4CAE"/>
    <w:rsid w:val="003A5994"/>
    <w:rsid w:val="003B044F"/>
    <w:rsid w:val="003B5A56"/>
    <w:rsid w:val="003C035F"/>
    <w:rsid w:val="003C1A19"/>
    <w:rsid w:val="003C56DF"/>
    <w:rsid w:val="003E070B"/>
    <w:rsid w:val="003E1F48"/>
    <w:rsid w:val="003E34FD"/>
    <w:rsid w:val="003F2062"/>
    <w:rsid w:val="003F2BCA"/>
    <w:rsid w:val="003F61D0"/>
    <w:rsid w:val="003F684C"/>
    <w:rsid w:val="003F7819"/>
    <w:rsid w:val="004012F6"/>
    <w:rsid w:val="00404F4C"/>
    <w:rsid w:val="00413855"/>
    <w:rsid w:val="004140BC"/>
    <w:rsid w:val="004144D5"/>
    <w:rsid w:val="0042108A"/>
    <w:rsid w:val="00425CC1"/>
    <w:rsid w:val="0042654F"/>
    <w:rsid w:val="00426FC0"/>
    <w:rsid w:val="00427FCB"/>
    <w:rsid w:val="00431400"/>
    <w:rsid w:val="004316B6"/>
    <w:rsid w:val="00434E87"/>
    <w:rsid w:val="00437B17"/>
    <w:rsid w:val="004423BD"/>
    <w:rsid w:val="00442D19"/>
    <w:rsid w:val="0044454E"/>
    <w:rsid w:val="00445D3F"/>
    <w:rsid w:val="00453673"/>
    <w:rsid w:val="00460A4A"/>
    <w:rsid w:val="00470103"/>
    <w:rsid w:val="00470CBC"/>
    <w:rsid w:val="00472176"/>
    <w:rsid w:val="004745E1"/>
    <w:rsid w:val="00474CFC"/>
    <w:rsid w:val="00475B29"/>
    <w:rsid w:val="00480649"/>
    <w:rsid w:val="004942CA"/>
    <w:rsid w:val="00497C23"/>
    <w:rsid w:val="004A34E6"/>
    <w:rsid w:val="004A72CA"/>
    <w:rsid w:val="004B12A3"/>
    <w:rsid w:val="004B3BD4"/>
    <w:rsid w:val="004B3FD9"/>
    <w:rsid w:val="004B4D82"/>
    <w:rsid w:val="004B570C"/>
    <w:rsid w:val="004C084F"/>
    <w:rsid w:val="004C1627"/>
    <w:rsid w:val="004C2F1A"/>
    <w:rsid w:val="004C7FD2"/>
    <w:rsid w:val="004D1775"/>
    <w:rsid w:val="004D411B"/>
    <w:rsid w:val="004D4C20"/>
    <w:rsid w:val="004D58AD"/>
    <w:rsid w:val="004E07DE"/>
    <w:rsid w:val="004E7C74"/>
    <w:rsid w:val="004F3ABF"/>
    <w:rsid w:val="004F4C15"/>
    <w:rsid w:val="00505E5C"/>
    <w:rsid w:val="00507BC7"/>
    <w:rsid w:val="00510C9D"/>
    <w:rsid w:val="0051100F"/>
    <w:rsid w:val="00524548"/>
    <w:rsid w:val="005249D6"/>
    <w:rsid w:val="00525660"/>
    <w:rsid w:val="005276E5"/>
    <w:rsid w:val="00534959"/>
    <w:rsid w:val="00536FB1"/>
    <w:rsid w:val="00537F8E"/>
    <w:rsid w:val="005418AB"/>
    <w:rsid w:val="00541E3D"/>
    <w:rsid w:val="005504C8"/>
    <w:rsid w:val="00550821"/>
    <w:rsid w:val="00550B7B"/>
    <w:rsid w:val="00550E3D"/>
    <w:rsid w:val="0055144A"/>
    <w:rsid w:val="00560669"/>
    <w:rsid w:val="00563E24"/>
    <w:rsid w:val="0056699E"/>
    <w:rsid w:val="00570D7C"/>
    <w:rsid w:val="005711EF"/>
    <w:rsid w:val="00573D22"/>
    <w:rsid w:val="00577116"/>
    <w:rsid w:val="00577283"/>
    <w:rsid w:val="00582D60"/>
    <w:rsid w:val="005A027F"/>
    <w:rsid w:val="005A1268"/>
    <w:rsid w:val="005A7CFC"/>
    <w:rsid w:val="005B15BD"/>
    <w:rsid w:val="005B52C2"/>
    <w:rsid w:val="005B6000"/>
    <w:rsid w:val="005B63A0"/>
    <w:rsid w:val="005D5851"/>
    <w:rsid w:val="005E2878"/>
    <w:rsid w:val="005E28FC"/>
    <w:rsid w:val="005E3E64"/>
    <w:rsid w:val="005F2114"/>
    <w:rsid w:val="005F614B"/>
    <w:rsid w:val="00600A5F"/>
    <w:rsid w:val="00605F4B"/>
    <w:rsid w:val="006061B9"/>
    <w:rsid w:val="006106B1"/>
    <w:rsid w:val="0061212C"/>
    <w:rsid w:val="00614A37"/>
    <w:rsid w:val="006156BC"/>
    <w:rsid w:val="0061711A"/>
    <w:rsid w:val="0062027C"/>
    <w:rsid w:val="0062223B"/>
    <w:rsid w:val="00632CFF"/>
    <w:rsid w:val="00637D1A"/>
    <w:rsid w:val="006425F9"/>
    <w:rsid w:val="00643040"/>
    <w:rsid w:val="00643FEB"/>
    <w:rsid w:val="00644DDA"/>
    <w:rsid w:val="00646987"/>
    <w:rsid w:val="0065661B"/>
    <w:rsid w:val="00656AB6"/>
    <w:rsid w:val="00657ABA"/>
    <w:rsid w:val="006614F2"/>
    <w:rsid w:val="00661DCC"/>
    <w:rsid w:val="006655CF"/>
    <w:rsid w:val="00672E09"/>
    <w:rsid w:val="00676CED"/>
    <w:rsid w:val="00681168"/>
    <w:rsid w:val="00686EA3"/>
    <w:rsid w:val="00687288"/>
    <w:rsid w:val="0069200C"/>
    <w:rsid w:val="006A317E"/>
    <w:rsid w:val="006A3DBD"/>
    <w:rsid w:val="006B058D"/>
    <w:rsid w:val="006B0C4D"/>
    <w:rsid w:val="006C2F35"/>
    <w:rsid w:val="006C4F0A"/>
    <w:rsid w:val="006C535E"/>
    <w:rsid w:val="006D53B2"/>
    <w:rsid w:val="006D562B"/>
    <w:rsid w:val="006E3541"/>
    <w:rsid w:val="006F174F"/>
    <w:rsid w:val="006F43D1"/>
    <w:rsid w:val="007008F5"/>
    <w:rsid w:val="00701267"/>
    <w:rsid w:val="00702561"/>
    <w:rsid w:val="00706A01"/>
    <w:rsid w:val="00713269"/>
    <w:rsid w:val="00713538"/>
    <w:rsid w:val="00714619"/>
    <w:rsid w:val="00714F92"/>
    <w:rsid w:val="0071551A"/>
    <w:rsid w:val="007166C8"/>
    <w:rsid w:val="007175B0"/>
    <w:rsid w:val="00717E19"/>
    <w:rsid w:val="00720EE3"/>
    <w:rsid w:val="0072635F"/>
    <w:rsid w:val="00730193"/>
    <w:rsid w:val="00733C5B"/>
    <w:rsid w:val="00735681"/>
    <w:rsid w:val="00741586"/>
    <w:rsid w:val="00741ECA"/>
    <w:rsid w:val="00743E7F"/>
    <w:rsid w:val="007460B2"/>
    <w:rsid w:val="0075128B"/>
    <w:rsid w:val="00752DB7"/>
    <w:rsid w:val="007534A9"/>
    <w:rsid w:val="007579DA"/>
    <w:rsid w:val="0076137E"/>
    <w:rsid w:val="00765B19"/>
    <w:rsid w:val="007664BD"/>
    <w:rsid w:val="0076749D"/>
    <w:rsid w:val="00771531"/>
    <w:rsid w:val="00775D8B"/>
    <w:rsid w:val="00775DAE"/>
    <w:rsid w:val="00776044"/>
    <w:rsid w:val="00780B24"/>
    <w:rsid w:val="00780F5B"/>
    <w:rsid w:val="00781D00"/>
    <w:rsid w:val="00783A4C"/>
    <w:rsid w:val="00784D9A"/>
    <w:rsid w:val="007916D7"/>
    <w:rsid w:val="007A39B5"/>
    <w:rsid w:val="007A77CF"/>
    <w:rsid w:val="007B5868"/>
    <w:rsid w:val="007C594F"/>
    <w:rsid w:val="007D1195"/>
    <w:rsid w:val="007D291E"/>
    <w:rsid w:val="007D2AC8"/>
    <w:rsid w:val="007D49D2"/>
    <w:rsid w:val="007E136E"/>
    <w:rsid w:val="007E6946"/>
    <w:rsid w:val="007F1279"/>
    <w:rsid w:val="007F20C5"/>
    <w:rsid w:val="007F4004"/>
    <w:rsid w:val="007F4438"/>
    <w:rsid w:val="007F56D1"/>
    <w:rsid w:val="007F69ED"/>
    <w:rsid w:val="007F775C"/>
    <w:rsid w:val="00800188"/>
    <w:rsid w:val="008004AB"/>
    <w:rsid w:val="00800D5E"/>
    <w:rsid w:val="00811088"/>
    <w:rsid w:val="00812BF7"/>
    <w:rsid w:val="00815FFF"/>
    <w:rsid w:val="0082014A"/>
    <w:rsid w:val="00820156"/>
    <w:rsid w:val="00821884"/>
    <w:rsid w:val="00822DDA"/>
    <w:rsid w:val="0082567D"/>
    <w:rsid w:val="00825E34"/>
    <w:rsid w:val="00830214"/>
    <w:rsid w:val="008346C0"/>
    <w:rsid w:val="008409BF"/>
    <w:rsid w:val="00840E9B"/>
    <w:rsid w:val="00844A36"/>
    <w:rsid w:val="0086123F"/>
    <w:rsid w:val="00862551"/>
    <w:rsid w:val="008649AD"/>
    <w:rsid w:val="008703E3"/>
    <w:rsid w:val="00870EEF"/>
    <w:rsid w:val="00877C58"/>
    <w:rsid w:val="00880108"/>
    <w:rsid w:val="00880545"/>
    <w:rsid w:val="0088473B"/>
    <w:rsid w:val="00884C39"/>
    <w:rsid w:val="00886567"/>
    <w:rsid w:val="00895A1E"/>
    <w:rsid w:val="008A6E20"/>
    <w:rsid w:val="008B0AEF"/>
    <w:rsid w:val="008B1626"/>
    <w:rsid w:val="008B1C2D"/>
    <w:rsid w:val="008B4DA3"/>
    <w:rsid w:val="008B5A1C"/>
    <w:rsid w:val="008B5BC2"/>
    <w:rsid w:val="008B64AE"/>
    <w:rsid w:val="008C2A22"/>
    <w:rsid w:val="008C3C18"/>
    <w:rsid w:val="008C5A18"/>
    <w:rsid w:val="008D1518"/>
    <w:rsid w:val="008D1861"/>
    <w:rsid w:val="008D5404"/>
    <w:rsid w:val="008D6BB9"/>
    <w:rsid w:val="009023B6"/>
    <w:rsid w:val="009038EB"/>
    <w:rsid w:val="00904D24"/>
    <w:rsid w:val="00906750"/>
    <w:rsid w:val="00921FE5"/>
    <w:rsid w:val="00922438"/>
    <w:rsid w:val="0092590B"/>
    <w:rsid w:val="00930877"/>
    <w:rsid w:val="009453D2"/>
    <w:rsid w:val="00947236"/>
    <w:rsid w:val="0094782E"/>
    <w:rsid w:val="00953150"/>
    <w:rsid w:val="009541F1"/>
    <w:rsid w:val="00954CC9"/>
    <w:rsid w:val="009552B0"/>
    <w:rsid w:val="0096081E"/>
    <w:rsid w:val="009639CD"/>
    <w:rsid w:val="009655AA"/>
    <w:rsid w:val="00980B9E"/>
    <w:rsid w:val="00981B7E"/>
    <w:rsid w:val="00984585"/>
    <w:rsid w:val="00984F4D"/>
    <w:rsid w:val="009851AA"/>
    <w:rsid w:val="00987867"/>
    <w:rsid w:val="009A242E"/>
    <w:rsid w:val="009A43E2"/>
    <w:rsid w:val="009A5830"/>
    <w:rsid w:val="009B0AC9"/>
    <w:rsid w:val="009B3827"/>
    <w:rsid w:val="009B3EF5"/>
    <w:rsid w:val="009B4905"/>
    <w:rsid w:val="009B502C"/>
    <w:rsid w:val="009B691D"/>
    <w:rsid w:val="009C6183"/>
    <w:rsid w:val="009E05C7"/>
    <w:rsid w:val="009E324B"/>
    <w:rsid w:val="009F0B76"/>
    <w:rsid w:val="009F11C8"/>
    <w:rsid w:val="009F5544"/>
    <w:rsid w:val="009F6207"/>
    <w:rsid w:val="009F7F11"/>
    <w:rsid w:val="00A00E17"/>
    <w:rsid w:val="00A026A9"/>
    <w:rsid w:val="00A02EE6"/>
    <w:rsid w:val="00A0515F"/>
    <w:rsid w:val="00A06D48"/>
    <w:rsid w:val="00A111A5"/>
    <w:rsid w:val="00A11EEF"/>
    <w:rsid w:val="00A1698D"/>
    <w:rsid w:val="00A218B4"/>
    <w:rsid w:val="00A234E7"/>
    <w:rsid w:val="00A25397"/>
    <w:rsid w:val="00A30488"/>
    <w:rsid w:val="00A4649E"/>
    <w:rsid w:val="00A533F2"/>
    <w:rsid w:val="00A56936"/>
    <w:rsid w:val="00A5769A"/>
    <w:rsid w:val="00A6453A"/>
    <w:rsid w:val="00A679E6"/>
    <w:rsid w:val="00A70A70"/>
    <w:rsid w:val="00A72E1B"/>
    <w:rsid w:val="00A73598"/>
    <w:rsid w:val="00A77C63"/>
    <w:rsid w:val="00A858AF"/>
    <w:rsid w:val="00A9357C"/>
    <w:rsid w:val="00A96BD1"/>
    <w:rsid w:val="00AA2616"/>
    <w:rsid w:val="00AA36CC"/>
    <w:rsid w:val="00AB3F28"/>
    <w:rsid w:val="00AB4E22"/>
    <w:rsid w:val="00AB5663"/>
    <w:rsid w:val="00AB76A1"/>
    <w:rsid w:val="00AC17B2"/>
    <w:rsid w:val="00AC4477"/>
    <w:rsid w:val="00AC5166"/>
    <w:rsid w:val="00AE2C75"/>
    <w:rsid w:val="00AE3394"/>
    <w:rsid w:val="00AE3FA9"/>
    <w:rsid w:val="00AE43AE"/>
    <w:rsid w:val="00AF16A0"/>
    <w:rsid w:val="00AF1ABE"/>
    <w:rsid w:val="00AF673E"/>
    <w:rsid w:val="00B01BDB"/>
    <w:rsid w:val="00B06DE6"/>
    <w:rsid w:val="00B149DF"/>
    <w:rsid w:val="00B2168A"/>
    <w:rsid w:val="00B23BA9"/>
    <w:rsid w:val="00B25086"/>
    <w:rsid w:val="00B3699D"/>
    <w:rsid w:val="00B37C70"/>
    <w:rsid w:val="00B40943"/>
    <w:rsid w:val="00B4095B"/>
    <w:rsid w:val="00B40E28"/>
    <w:rsid w:val="00B45CA3"/>
    <w:rsid w:val="00B46543"/>
    <w:rsid w:val="00B46992"/>
    <w:rsid w:val="00B47343"/>
    <w:rsid w:val="00B50402"/>
    <w:rsid w:val="00B52796"/>
    <w:rsid w:val="00B53C9C"/>
    <w:rsid w:val="00B54164"/>
    <w:rsid w:val="00B56DA4"/>
    <w:rsid w:val="00B57BAE"/>
    <w:rsid w:val="00B62B07"/>
    <w:rsid w:val="00B63244"/>
    <w:rsid w:val="00B71BD5"/>
    <w:rsid w:val="00B73816"/>
    <w:rsid w:val="00B7643F"/>
    <w:rsid w:val="00B76538"/>
    <w:rsid w:val="00B773B6"/>
    <w:rsid w:val="00B96545"/>
    <w:rsid w:val="00BA0B24"/>
    <w:rsid w:val="00BA3350"/>
    <w:rsid w:val="00BA38A7"/>
    <w:rsid w:val="00BB11B6"/>
    <w:rsid w:val="00BC225E"/>
    <w:rsid w:val="00BC2D95"/>
    <w:rsid w:val="00BC54C9"/>
    <w:rsid w:val="00BC60D5"/>
    <w:rsid w:val="00BC70AB"/>
    <w:rsid w:val="00BD2A23"/>
    <w:rsid w:val="00BD4801"/>
    <w:rsid w:val="00BD4C5F"/>
    <w:rsid w:val="00BE0528"/>
    <w:rsid w:val="00BE285A"/>
    <w:rsid w:val="00BE33A0"/>
    <w:rsid w:val="00BE676D"/>
    <w:rsid w:val="00BF4DAF"/>
    <w:rsid w:val="00BF4FB3"/>
    <w:rsid w:val="00BF5951"/>
    <w:rsid w:val="00BF7607"/>
    <w:rsid w:val="00C01D67"/>
    <w:rsid w:val="00C02D79"/>
    <w:rsid w:val="00C0607A"/>
    <w:rsid w:val="00C12647"/>
    <w:rsid w:val="00C177FA"/>
    <w:rsid w:val="00C2075E"/>
    <w:rsid w:val="00C240BF"/>
    <w:rsid w:val="00C24A85"/>
    <w:rsid w:val="00C267B4"/>
    <w:rsid w:val="00C3252B"/>
    <w:rsid w:val="00C32D76"/>
    <w:rsid w:val="00C33476"/>
    <w:rsid w:val="00C33922"/>
    <w:rsid w:val="00C33BEF"/>
    <w:rsid w:val="00C412E5"/>
    <w:rsid w:val="00C42105"/>
    <w:rsid w:val="00C5092C"/>
    <w:rsid w:val="00C50E5F"/>
    <w:rsid w:val="00C55BA7"/>
    <w:rsid w:val="00C56E1E"/>
    <w:rsid w:val="00C615FC"/>
    <w:rsid w:val="00C65840"/>
    <w:rsid w:val="00C65940"/>
    <w:rsid w:val="00C66AE1"/>
    <w:rsid w:val="00C6750E"/>
    <w:rsid w:val="00C71A43"/>
    <w:rsid w:val="00C75FF7"/>
    <w:rsid w:val="00C76FC2"/>
    <w:rsid w:val="00C82A5E"/>
    <w:rsid w:val="00C82EDF"/>
    <w:rsid w:val="00C86844"/>
    <w:rsid w:val="00C8750E"/>
    <w:rsid w:val="00C9050B"/>
    <w:rsid w:val="00C91301"/>
    <w:rsid w:val="00C91ADE"/>
    <w:rsid w:val="00C938B9"/>
    <w:rsid w:val="00C94A95"/>
    <w:rsid w:val="00CA37B7"/>
    <w:rsid w:val="00CA3CC8"/>
    <w:rsid w:val="00CA5E76"/>
    <w:rsid w:val="00CA708F"/>
    <w:rsid w:val="00CB3984"/>
    <w:rsid w:val="00CC1CB0"/>
    <w:rsid w:val="00CC3FC0"/>
    <w:rsid w:val="00CC460D"/>
    <w:rsid w:val="00CC476B"/>
    <w:rsid w:val="00CC5D58"/>
    <w:rsid w:val="00CC73A1"/>
    <w:rsid w:val="00CD1890"/>
    <w:rsid w:val="00CD3B9F"/>
    <w:rsid w:val="00CD74B6"/>
    <w:rsid w:val="00CD7DDE"/>
    <w:rsid w:val="00CE3C99"/>
    <w:rsid w:val="00CE4685"/>
    <w:rsid w:val="00D10C29"/>
    <w:rsid w:val="00D10F67"/>
    <w:rsid w:val="00D3256F"/>
    <w:rsid w:val="00D346A0"/>
    <w:rsid w:val="00D40B12"/>
    <w:rsid w:val="00D4145C"/>
    <w:rsid w:val="00D431D7"/>
    <w:rsid w:val="00D450B8"/>
    <w:rsid w:val="00D60281"/>
    <w:rsid w:val="00D607DE"/>
    <w:rsid w:val="00D65EA6"/>
    <w:rsid w:val="00D71977"/>
    <w:rsid w:val="00D72ED3"/>
    <w:rsid w:val="00D765C4"/>
    <w:rsid w:val="00D80975"/>
    <w:rsid w:val="00D84C75"/>
    <w:rsid w:val="00D86463"/>
    <w:rsid w:val="00D8673F"/>
    <w:rsid w:val="00D91BE2"/>
    <w:rsid w:val="00D93D46"/>
    <w:rsid w:val="00D95161"/>
    <w:rsid w:val="00D97340"/>
    <w:rsid w:val="00DB0D3F"/>
    <w:rsid w:val="00DB20F0"/>
    <w:rsid w:val="00DB2A5E"/>
    <w:rsid w:val="00DB4ABC"/>
    <w:rsid w:val="00DB4E70"/>
    <w:rsid w:val="00DC04DD"/>
    <w:rsid w:val="00DC4D90"/>
    <w:rsid w:val="00DC61AF"/>
    <w:rsid w:val="00DD20F4"/>
    <w:rsid w:val="00DD7B61"/>
    <w:rsid w:val="00DE07E7"/>
    <w:rsid w:val="00DE40BF"/>
    <w:rsid w:val="00DF1EC7"/>
    <w:rsid w:val="00DF593C"/>
    <w:rsid w:val="00DF7790"/>
    <w:rsid w:val="00E000BC"/>
    <w:rsid w:val="00E01058"/>
    <w:rsid w:val="00E01ECE"/>
    <w:rsid w:val="00E03C55"/>
    <w:rsid w:val="00E04B8B"/>
    <w:rsid w:val="00E051AC"/>
    <w:rsid w:val="00E0543A"/>
    <w:rsid w:val="00E07F0D"/>
    <w:rsid w:val="00E11002"/>
    <w:rsid w:val="00E14033"/>
    <w:rsid w:val="00E258C0"/>
    <w:rsid w:val="00E31289"/>
    <w:rsid w:val="00E332CB"/>
    <w:rsid w:val="00E34B09"/>
    <w:rsid w:val="00E37111"/>
    <w:rsid w:val="00E37CDF"/>
    <w:rsid w:val="00E37E32"/>
    <w:rsid w:val="00E4050E"/>
    <w:rsid w:val="00E407C9"/>
    <w:rsid w:val="00E45C8C"/>
    <w:rsid w:val="00E467B8"/>
    <w:rsid w:val="00E55C09"/>
    <w:rsid w:val="00E576CC"/>
    <w:rsid w:val="00E6177F"/>
    <w:rsid w:val="00E61B1A"/>
    <w:rsid w:val="00E6453E"/>
    <w:rsid w:val="00E648B5"/>
    <w:rsid w:val="00E666F4"/>
    <w:rsid w:val="00E72F6B"/>
    <w:rsid w:val="00E83D3B"/>
    <w:rsid w:val="00E96B47"/>
    <w:rsid w:val="00E9756F"/>
    <w:rsid w:val="00EB2CCA"/>
    <w:rsid w:val="00EC2918"/>
    <w:rsid w:val="00EC42E8"/>
    <w:rsid w:val="00EC4F25"/>
    <w:rsid w:val="00EC7698"/>
    <w:rsid w:val="00ED25C7"/>
    <w:rsid w:val="00ED3D11"/>
    <w:rsid w:val="00ED4111"/>
    <w:rsid w:val="00ED7FD8"/>
    <w:rsid w:val="00EE07FC"/>
    <w:rsid w:val="00EE45F4"/>
    <w:rsid w:val="00EE51FA"/>
    <w:rsid w:val="00EF515F"/>
    <w:rsid w:val="00F02C0D"/>
    <w:rsid w:val="00F10835"/>
    <w:rsid w:val="00F10935"/>
    <w:rsid w:val="00F13CF6"/>
    <w:rsid w:val="00F144DB"/>
    <w:rsid w:val="00F164DC"/>
    <w:rsid w:val="00F2086E"/>
    <w:rsid w:val="00F21415"/>
    <w:rsid w:val="00F2234B"/>
    <w:rsid w:val="00F25663"/>
    <w:rsid w:val="00F355FC"/>
    <w:rsid w:val="00F35DFB"/>
    <w:rsid w:val="00F377FD"/>
    <w:rsid w:val="00F45F11"/>
    <w:rsid w:val="00F47F18"/>
    <w:rsid w:val="00F515BA"/>
    <w:rsid w:val="00F557F2"/>
    <w:rsid w:val="00F55FDF"/>
    <w:rsid w:val="00F674DA"/>
    <w:rsid w:val="00F722FE"/>
    <w:rsid w:val="00F72F22"/>
    <w:rsid w:val="00F750A6"/>
    <w:rsid w:val="00F828B9"/>
    <w:rsid w:val="00F83EDA"/>
    <w:rsid w:val="00F91DC2"/>
    <w:rsid w:val="00F9310F"/>
    <w:rsid w:val="00F95DFF"/>
    <w:rsid w:val="00F967C4"/>
    <w:rsid w:val="00F97070"/>
    <w:rsid w:val="00FA21B9"/>
    <w:rsid w:val="00FA41DC"/>
    <w:rsid w:val="00FA5477"/>
    <w:rsid w:val="00FA5BA1"/>
    <w:rsid w:val="00FB1FE4"/>
    <w:rsid w:val="00FC0182"/>
    <w:rsid w:val="00FD2513"/>
    <w:rsid w:val="00FD2CD6"/>
    <w:rsid w:val="00FD4729"/>
    <w:rsid w:val="00FD561E"/>
    <w:rsid w:val="00FE183C"/>
    <w:rsid w:val="00FE1B33"/>
    <w:rsid w:val="00FE2A61"/>
    <w:rsid w:val="00FE3E6E"/>
    <w:rsid w:val="00FE5AF3"/>
    <w:rsid w:val="00FE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semiHidden/>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semiHidden/>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semiHidden/>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semiHidden/>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uiPriority w:val="39"/>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800942">
      <w:bodyDiv w:val="1"/>
      <w:marLeft w:val="0"/>
      <w:marRight w:val="0"/>
      <w:marTop w:val="0"/>
      <w:marBottom w:val="0"/>
      <w:divBdr>
        <w:top w:val="none" w:sz="0" w:space="0" w:color="auto"/>
        <w:left w:val="none" w:sz="0" w:space="0" w:color="auto"/>
        <w:bottom w:val="none" w:sz="0" w:space="0" w:color="auto"/>
        <w:right w:val="none" w:sz="0" w:space="0" w:color="auto"/>
      </w:divBdr>
    </w:div>
    <w:div w:id="413087499">
      <w:bodyDiv w:val="1"/>
      <w:marLeft w:val="0"/>
      <w:marRight w:val="0"/>
      <w:marTop w:val="0"/>
      <w:marBottom w:val="0"/>
      <w:divBdr>
        <w:top w:val="none" w:sz="0" w:space="0" w:color="auto"/>
        <w:left w:val="none" w:sz="0" w:space="0" w:color="auto"/>
        <w:bottom w:val="none" w:sz="0" w:space="0" w:color="auto"/>
        <w:right w:val="none" w:sz="0" w:space="0" w:color="auto"/>
      </w:divBdr>
    </w:div>
    <w:div w:id="618223955">
      <w:bodyDiv w:val="1"/>
      <w:marLeft w:val="0"/>
      <w:marRight w:val="0"/>
      <w:marTop w:val="0"/>
      <w:marBottom w:val="0"/>
      <w:divBdr>
        <w:top w:val="none" w:sz="0" w:space="0" w:color="auto"/>
        <w:left w:val="none" w:sz="0" w:space="0" w:color="auto"/>
        <w:bottom w:val="none" w:sz="0" w:space="0" w:color="auto"/>
        <w:right w:val="none" w:sz="0" w:space="0" w:color="auto"/>
      </w:divBdr>
    </w:div>
    <w:div w:id="647056934">
      <w:bodyDiv w:val="1"/>
      <w:marLeft w:val="0"/>
      <w:marRight w:val="0"/>
      <w:marTop w:val="0"/>
      <w:marBottom w:val="0"/>
      <w:divBdr>
        <w:top w:val="none" w:sz="0" w:space="0" w:color="auto"/>
        <w:left w:val="none" w:sz="0" w:space="0" w:color="auto"/>
        <w:bottom w:val="none" w:sz="0" w:space="0" w:color="auto"/>
        <w:right w:val="none" w:sz="0" w:space="0" w:color="auto"/>
      </w:divBdr>
    </w:div>
    <w:div w:id="963460122">
      <w:bodyDiv w:val="1"/>
      <w:marLeft w:val="0"/>
      <w:marRight w:val="0"/>
      <w:marTop w:val="0"/>
      <w:marBottom w:val="0"/>
      <w:divBdr>
        <w:top w:val="none" w:sz="0" w:space="0" w:color="auto"/>
        <w:left w:val="none" w:sz="0" w:space="0" w:color="auto"/>
        <w:bottom w:val="none" w:sz="0" w:space="0" w:color="auto"/>
        <w:right w:val="none" w:sz="0" w:space="0" w:color="auto"/>
      </w:divBdr>
    </w:div>
    <w:div w:id="1006202049">
      <w:bodyDiv w:val="1"/>
      <w:marLeft w:val="0"/>
      <w:marRight w:val="0"/>
      <w:marTop w:val="0"/>
      <w:marBottom w:val="0"/>
      <w:divBdr>
        <w:top w:val="none" w:sz="0" w:space="0" w:color="auto"/>
        <w:left w:val="none" w:sz="0" w:space="0" w:color="auto"/>
        <w:bottom w:val="none" w:sz="0" w:space="0" w:color="auto"/>
        <w:right w:val="none" w:sz="0" w:space="0" w:color="auto"/>
      </w:divBdr>
    </w:div>
    <w:div w:id="155589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183F6E-02FC-49DF-9977-FFE858A4E2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5041</TotalTime>
  <Pages>1</Pages>
  <Words>29969</Words>
  <Characters>179818</Characters>
  <Application>Microsoft Office Word</Application>
  <DocSecurity>0</DocSecurity>
  <Lines>1498</Lines>
  <Paragraphs>418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Magdalena Kucińska</cp:lastModifiedBy>
  <cp:revision>392</cp:revision>
  <cp:lastPrinted>2022-08-19T07:47:00Z</cp:lastPrinted>
  <dcterms:created xsi:type="dcterms:W3CDTF">2021-07-30T06:58:00Z</dcterms:created>
  <dcterms:modified xsi:type="dcterms:W3CDTF">2022-08-19T07:49:00Z</dcterms:modified>
</cp:coreProperties>
</file>