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79830611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23754A">
        <w:rPr>
          <w:rFonts w:asciiTheme="minorHAnsi" w:hAnsiTheme="minorHAnsi"/>
        </w:rPr>
        <w:t>2</w:t>
      </w:r>
      <w:r w:rsidR="007837DE">
        <w:rPr>
          <w:rFonts w:asciiTheme="minorHAnsi" w:hAnsiTheme="minorHAnsi"/>
        </w:rPr>
        <w:t>0</w:t>
      </w:r>
      <w:r w:rsidR="003171D0">
        <w:rPr>
          <w:rFonts w:asciiTheme="minorHAnsi" w:hAnsiTheme="minorHAnsi"/>
        </w:rPr>
        <w:t>.1</w:t>
      </w:r>
      <w:r w:rsidR="007837DE">
        <w:rPr>
          <w:rFonts w:asciiTheme="minorHAnsi" w:hAnsiTheme="minorHAnsi"/>
        </w:rPr>
        <w:t>2</w:t>
      </w:r>
      <w:r w:rsidR="003171D0">
        <w:rPr>
          <w:rFonts w:asciiTheme="minorHAnsi" w:hAnsiTheme="minorHAnsi"/>
        </w:rPr>
        <w:t>.2022 r.</w:t>
      </w:r>
    </w:p>
    <w:p w14:paraId="1620481A" w14:textId="5D69D039" w:rsidR="00532290" w:rsidRPr="007837DE" w:rsidRDefault="009D5795" w:rsidP="007837DE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23754A">
        <w:rPr>
          <w:rFonts w:asciiTheme="minorHAnsi" w:hAnsiTheme="minorHAnsi"/>
        </w:rPr>
        <w:t>1</w:t>
      </w:r>
      <w:r w:rsidR="007837DE">
        <w:rPr>
          <w:rFonts w:asciiTheme="minorHAnsi" w:hAnsiTheme="minorHAnsi"/>
        </w:rPr>
        <w:t>1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1DBB93F1" w14:textId="77777777" w:rsidR="00350665" w:rsidRDefault="00350665" w:rsidP="007837DE">
      <w:pPr>
        <w:tabs>
          <w:tab w:val="left" w:pos="5595"/>
        </w:tabs>
        <w:autoSpaceDN/>
        <w:spacing w:after="0" w:line="240" w:lineRule="auto"/>
        <w:ind w:left="1416"/>
        <w:jc w:val="center"/>
        <w:rPr>
          <w:rFonts w:cs="Arial"/>
          <w:b/>
        </w:rPr>
      </w:pPr>
      <w:bookmarkStart w:id="0" w:name="_Hlk85459849"/>
    </w:p>
    <w:p w14:paraId="3A36F3EE" w14:textId="77777777" w:rsidR="00350665" w:rsidRDefault="00350665" w:rsidP="007837DE">
      <w:pPr>
        <w:tabs>
          <w:tab w:val="left" w:pos="5595"/>
        </w:tabs>
        <w:autoSpaceDN/>
        <w:spacing w:after="0" w:line="240" w:lineRule="auto"/>
        <w:ind w:left="1416"/>
        <w:jc w:val="center"/>
        <w:rPr>
          <w:rFonts w:cs="Arial"/>
          <w:b/>
        </w:rPr>
      </w:pPr>
    </w:p>
    <w:p w14:paraId="449F6657" w14:textId="77777777" w:rsidR="00350665" w:rsidRDefault="00350665" w:rsidP="007837DE">
      <w:pPr>
        <w:tabs>
          <w:tab w:val="left" w:pos="5595"/>
        </w:tabs>
        <w:autoSpaceDN/>
        <w:spacing w:after="0" w:line="240" w:lineRule="auto"/>
        <w:ind w:left="1416"/>
        <w:jc w:val="center"/>
        <w:rPr>
          <w:rFonts w:cs="Arial"/>
          <w:b/>
        </w:rPr>
      </w:pPr>
    </w:p>
    <w:p w14:paraId="15BEEAA0" w14:textId="066F440F" w:rsidR="001C7109" w:rsidRDefault="00350665" w:rsidP="00350665">
      <w:pPr>
        <w:tabs>
          <w:tab w:val="left" w:pos="5595"/>
        </w:tabs>
        <w:autoSpaceDN/>
        <w:spacing w:after="0" w:line="240" w:lineRule="auto"/>
        <w:ind w:left="1416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ZAWIADOMIENIE</w:t>
      </w:r>
    </w:p>
    <w:p w14:paraId="7592AABE" w14:textId="77777777" w:rsidR="00350665" w:rsidRDefault="00350665" w:rsidP="00350665">
      <w:pPr>
        <w:tabs>
          <w:tab w:val="left" w:pos="5595"/>
        </w:tabs>
        <w:autoSpaceDN/>
        <w:spacing w:after="0" w:line="240" w:lineRule="auto"/>
        <w:ind w:left="1416"/>
        <w:rPr>
          <w:rFonts w:cs="Arial"/>
          <w:bCs/>
        </w:rPr>
      </w:pPr>
    </w:p>
    <w:p w14:paraId="298C06F2" w14:textId="77777777" w:rsidR="007837DE" w:rsidRPr="00532290" w:rsidRDefault="007837DE" w:rsidP="007837DE">
      <w:pPr>
        <w:tabs>
          <w:tab w:val="left" w:pos="5595"/>
        </w:tabs>
        <w:autoSpaceDN/>
        <w:spacing w:after="0" w:line="240" w:lineRule="auto"/>
        <w:ind w:left="1416"/>
        <w:jc w:val="center"/>
        <w:rPr>
          <w:rFonts w:cs="Arial"/>
          <w:bCs/>
        </w:rPr>
      </w:pPr>
    </w:p>
    <w:p w14:paraId="3E4C4CDB" w14:textId="07D3525F" w:rsidR="001E2528" w:rsidRPr="0022183F" w:rsidRDefault="001E2528" w:rsidP="001C7109">
      <w:pPr>
        <w:spacing w:after="0" w:line="360" w:lineRule="auto"/>
        <w:ind w:left="-113" w:firstLine="708"/>
        <w:jc w:val="both"/>
        <w:rPr>
          <w:rFonts w:cs="Arial"/>
          <w:color w:val="FF0000"/>
        </w:rPr>
      </w:pPr>
      <w:r w:rsidRPr="0022183F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22183F">
        <w:rPr>
          <w:rFonts w:cs="Arial"/>
        </w:rPr>
        <w:t>Maz</w:t>
      </w:r>
      <w:proofErr w:type="spellEnd"/>
      <w:r w:rsidRPr="0022183F">
        <w:rPr>
          <w:rFonts w:cs="Arial"/>
        </w:rPr>
        <w:t xml:space="preserve">. rok 2019 poz. 165) zawiadamiam, że </w:t>
      </w:r>
      <w:r w:rsidR="007837DE">
        <w:rPr>
          <w:rFonts w:cs="Arial"/>
        </w:rPr>
        <w:t>2</w:t>
      </w:r>
      <w:r w:rsidR="007837DE">
        <w:rPr>
          <w:rFonts w:cs="Arial"/>
          <w:b/>
        </w:rPr>
        <w:t xml:space="preserve">9 grudnia </w:t>
      </w:r>
      <w:r>
        <w:rPr>
          <w:rFonts w:cs="Arial"/>
          <w:b/>
        </w:rPr>
        <w:t xml:space="preserve"> </w:t>
      </w:r>
      <w:r w:rsidRPr="0022183F">
        <w:rPr>
          <w:rFonts w:cs="Arial"/>
          <w:b/>
        </w:rPr>
        <w:t xml:space="preserve">2022 r. </w:t>
      </w:r>
      <w:r>
        <w:rPr>
          <w:rFonts w:cs="Arial"/>
          <w:b/>
        </w:rPr>
        <w:t xml:space="preserve">                                     </w:t>
      </w:r>
      <w:r w:rsidRPr="0022183F">
        <w:rPr>
          <w:rFonts w:cs="Arial"/>
          <w:b/>
        </w:rPr>
        <w:t>o godz. 1</w:t>
      </w:r>
      <w:r w:rsidR="007837DE">
        <w:rPr>
          <w:rFonts w:cs="Arial"/>
          <w:b/>
        </w:rPr>
        <w:t>1</w:t>
      </w:r>
      <w:r w:rsidRPr="0022183F">
        <w:rPr>
          <w:rFonts w:cs="Arial"/>
          <w:b/>
          <w:vertAlign w:val="superscript"/>
        </w:rPr>
        <w:t>00</w:t>
      </w:r>
      <w:r w:rsidRPr="0022183F">
        <w:rPr>
          <w:rFonts w:cs="Arial"/>
        </w:rPr>
        <w:t xml:space="preserve"> w </w:t>
      </w:r>
      <w:r w:rsidR="007837DE">
        <w:rPr>
          <w:rFonts w:cs="Arial"/>
        </w:rPr>
        <w:t>Budynku Ochotniczej Straży Pożarnej w Żelaznej Rządowej</w:t>
      </w:r>
      <w:r w:rsidRPr="0022183F">
        <w:rPr>
          <w:rFonts w:cs="Arial"/>
        </w:rPr>
        <w:t xml:space="preserve"> odbędzie się </w:t>
      </w:r>
      <w:r w:rsidRPr="0022183F">
        <w:rPr>
          <w:rFonts w:cs="Arial"/>
          <w:b/>
        </w:rPr>
        <w:t>XL</w:t>
      </w:r>
      <w:r w:rsidR="007837DE">
        <w:rPr>
          <w:rFonts w:cs="Arial"/>
          <w:b/>
        </w:rPr>
        <w:t>V</w:t>
      </w:r>
      <w:r w:rsidRPr="0022183F">
        <w:rPr>
          <w:rFonts w:cs="Arial"/>
          <w:b/>
        </w:rPr>
        <w:t xml:space="preserve"> zwyczajna sesja Rady Gminy Jednorożec. </w:t>
      </w:r>
    </w:p>
    <w:p w14:paraId="102D34F8" w14:textId="5F2099DD" w:rsidR="001E2528" w:rsidRDefault="001E2528" w:rsidP="007837DE">
      <w:pPr>
        <w:tabs>
          <w:tab w:val="left" w:pos="284"/>
        </w:tabs>
        <w:autoSpaceDE w:val="0"/>
        <w:adjustRightInd w:val="0"/>
        <w:spacing w:after="0" w:line="24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1" w:name="_Hlk116974809"/>
      <w:r w:rsidRPr="0022183F">
        <w:rPr>
          <w:rFonts w:cs="Arial"/>
          <w:b/>
          <w:bCs/>
          <w:u w:val="single"/>
        </w:rPr>
        <w:t>Tematyką posiedzenia będzie:</w:t>
      </w:r>
    </w:p>
    <w:bookmarkEnd w:id="0"/>
    <w:bookmarkEnd w:id="1"/>
    <w:p w14:paraId="01D41034" w14:textId="77777777" w:rsidR="007837DE" w:rsidRPr="007837DE" w:rsidRDefault="007837DE" w:rsidP="007837DE">
      <w:pPr>
        <w:widowControl w:val="0"/>
        <w:spacing w:before="113" w:after="0" w:line="24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I  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Wręczenie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Statuetki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Jednorożca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.</w:t>
      </w:r>
    </w:p>
    <w:p w14:paraId="3F7E4CA5" w14:textId="77777777" w:rsidR="007837DE" w:rsidRPr="007837DE" w:rsidRDefault="007837DE" w:rsidP="007837DE">
      <w:pPr>
        <w:widowControl w:val="0"/>
        <w:spacing w:before="113" w:after="0" w:line="24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II </w:t>
      </w:r>
      <w:proofErr w:type="spellStart"/>
      <w:r w:rsidRPr="007837DE">
        <w:rPr>
          <w:rFonts w:asciiTheme="minorHAnsi" w:eastAsia="Andale Sans UI" w:hAnsiTheme="minorHAnsi" w:cs="Tahoma"/>
          <w:kern w:val="3"/>
          <w:u w:val="single"/>
          <w:lang w:val="de-DE" w:eastAsia="ja-JP" w:bidi="fa-IR"/>
        </w:rPr>
        <w:t>Sesja</w:t>
      </w:r>
      <w:proofErr w:type="spellEnd"/>
      <w:r w:rsidRPr="007837DE">
        <w:rPr>
          <w:rFonts w:asciiTheme="minorHAnsi" w:eastAsia="Andale Sans UI" w:hAnsiTheme="minorHAnsi" w:cs="Tahoma"/>
          <w:kern w:val="3"/>
          <w:u w:val="single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u w:val="single"/>
          <w:lang w:val="de-DE" w:eastAsia="ja-JP" w:bidi="fa-IR"/>
        </w:rPr>
        <w:t>Rady</w:t>
      </w:r>
      <w:proofErr w:type="spellEnd"/>
      <w:r w:rsidRPr="007837DE">
        <w:rPr>
          <w:rFonts w:asciiTheme="minorHAnsi" w:eastAsia="Andale Sans UI" w:hAnsiTheme="minorHAnsi" w:cs="Tahoma"/>
          <w:kern w:val="3"/>
          <w:u w:val="single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u w:val="single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</w:p>
    <w:p w14:paraId="6B4F20CB" w14:textId="77777777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Otwarcie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sesji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i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stwierdzenie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kworum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;</w:t>
      </w:r>
    </w:p>
    <w:p w14:paraId="55AA0E32" w14:textId="77777777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Informacje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w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uwag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zgłoszonych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do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protokołu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z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obrad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poprzedniej</w:t>
      </w:r>
      <w:proofErr w:type="spellEnd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/>
          <w:kern w:val="3"/>
          <w:lang w:val="de-DE" w:eastAsia="ja-JP" w:bidi="fa-IR"/>
        </w:rPr>
        <w:t>sesji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;</w:t>
      </w:r>
    </w:p>
    <w:p w14:paraId="77EF7724" w14:textId="77777777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Rozpatrzenie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i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podjęcie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uchwał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Rady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w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:</w:t>
      </w:r>
    </w:p>
    <w:p w14:paraId="38BA9E42" w14:textId="77777777" w:rsidR="007837DE" w:rsidRPr="007837DE" w:rsidRDefault="007837DE" w:rsidP="007837DE">
      <w:pPr>
        <w:widowControl w:val="0"/>
        <w:numPr>
          <w:ilvl w:val="1"/>
          <w:numId w:val="15"/>
        </w:numPr>
        <w:suppressAutoHyphens w:val="0"/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2022-2033;</w:t>
      </w:r>
    </w:p>
    <w:p w14:paraId="6A561F51" w14:textId="77777777" w:rsidR="007837DE" w:rsidRPr="007837DE" w:rsidRDefault="007837DE" w:rsidP="007837DE">
      <w:pPr>
        <w:widowControl w:val="0"/>
        <w:numPr>
          <w:ilvl w:val="1"/>
          <w:numId w:val="15"/>
        </w:numPr>
        <w:suppressAutoHyphens w:val="0"/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04FC625C" w14:textId="77777777" w:rsidR="007837DE" w:rsidRPr="007837DE" w:rsidRDefault="007837DE" w:rsidP="007837DE">
      <w:pPr>
        <w:widowControl w:val="0"/>
        <w:numPr>
          <w:ilvl w:val="1"/>
          <w:numId w:val="15"/>
        </w:numPr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61562788" w14:textId="77777777" w:rsidR="007837DE" w:rsidRPr="007837DE" w:rsidRDefault="007837DE" w:rsidP="007837DE">
      <w:pPr>
        <w:widowControl w:val="0"/>
        <w:numPr>
          <w:ilvl w:val="1"/>
          <w:numId w:val="15"/>
        </w:numPr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20102096" w14:textId="77777777" w:rsidR="00350665" w:rsidRPr="00350665" w:rsidRDefault="00350665" w:rsidP="007837DE">
      <w:pPr>
        <w:widowControl w:val="0"/>
        <w:numPr>
          <w:ilvl w:val="1"/>
          <w:numId w:val="15"/>
        </w:numPr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350665">
        <w:rPr>
          <w:rFonts w:asciiTheme="minorHAnsi" w:hAnsiTheme="minorHAnsi" w:cs="Calibri"/>
          <w:bCs/>
        </w:rPr>
        <w:t>w sprawie rozpatrzenia skargi wniesionej na działalność Wójta Gminy Jednorożec  w zakresie zapewnienia dostępu do danych przestrzennych dotyczących miejscowych planów zagospodarowania przestrzennego za pośrednictwem usług danych przestrzennych zgodnie z obowiązującymi przepisami prawa</w:t>
      </w:r>
      <w:r>
        <w:rPr>
          <w:rFonts w:asciiTheme="minorHAnsi" w:hAnsiTheme="minorHAnsi" w:cs="Calibri"/>
          <w:bCs/>
        </w:rPr>
        <w:t>;</w:t>
      </w:r>
    </w:p>
    <w:p w14:paraId="05FE2931" w14:textId="0D12A9FE" w:rsidR="007837DE" w:rsidRPr="007837DE" w:rsidRDefault="007837DE" w:rsidP="007837DE">
      <w:pPr>
        <w:widowControl w:val="0"/>
        <w:numPr>
          <w:ilvl w:val="1"/>
          <w:numId w:val="15"/>
        </w:numPr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XLIII/208/10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27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lipca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2010 r. 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wynagradzania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nauczycieli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określającego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wysokość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szczegółowe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warunki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przyznawania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dodatków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: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motywacyjnego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funkcyjnego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warunki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pracy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niektórych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innych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składników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wynagrodzenia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, a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także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nagród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dodatku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mieszkaniowego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nauczycieli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zatrudnionych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szkołach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placówkach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oświatowo-wychowawczych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prowadzonych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Gminę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027EEB1C" w14:textId="77777777" w:rsidR="007837DE" w:rsidRPr="007837DE" w:rsidRDefault="007837DE" w:rsidP="007837DE">
      <w:pPr>
        <w:widowControl w:val="0"/>
        <w:numPr>
          <w:ilvl w:val="1"/>
          <w:numId w:val="15"/>
        </w:numPr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statutów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sołectw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837DE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.</w:t>
      </w:r>
    </w:p>
    <w:p w14:paraId="5A0E4E63" w14:textId="77777777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lastRenderedPageBreak/>
        <w:t>Prezentacja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podsumowująca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rok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2022 r.</w:t>
      </w:r>
    </w:p>
    <w:p w14:paraId="71E2152A" w14:textId="77777777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Tahoma"/>
          <w:kern w:val="3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Wolne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wnioski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i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zapytania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.</w:t>
      </w:r>
    </w:p>
    <w:p w14:paraId="0952DE01" w14:textId="78333BE6" w:rsidR="007837DE" w:rsidRPr="007837DE" w:rsidRDefault="007837DE" w:rsidP="007837DE">
      <w:pPr>
        <w:widowControl w:val="0"/>
        <w:numPr>
          <w:ilvl w:val="0"/>
          <w:numId w:val="15"/>
        </w:numPr>
        <w:tabs>
          <w:tab w:val="left" w:pos="-7365"/>
        </w:tabs>
        <w:spacing w:after="0" w:line="360" w:lineRule="auto"/>
        <w:jc w:val="both"/>
        <w:textAlignment w:val="baseline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Zakończenie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 xml:space="preserve"> </w:t>
      </w:r>
      <w:proofErr w:type="spellStart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sesji</w:t>
      </w:r>
      <w:proofErr w:type="spellEnd"/>
      <w:r w:rsidRPr="007837DE">
        <w:rPr>
          <w:rFonts w:asciiTheme="minorHAnsi" w:eastAsia="Andale Sans UI" w:hAnsiTheme="minorHAnsi" w:cs="Tahoma"/>
          <w:kern w:val="3"/>
          <w:lang w:val="de-DE" w:eastAsia="ja-JP" w:bidi="fa-IR"/>
        </w:rPr>
        <w:t>.</w:t>
      </w:r>
    </w:p>
    <w:p w14:paraId="65A934C6" w14:textId="0D6AEC18" w:rsidR="00350665" w:rsidRDefault="00350665" w:rsidP="00350665">
      <w:pPr>
        <w:suppressAutoHyphens w:val="0"/>
        <w:spacing w:after="0" w:line="360" w:lineRule="auto"/>
        <w:ind w:left="40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</w:t>
      </w:r>
    </w:p>
    <w:p w14:paraId="6880B7E8" w14:textId="3A5F972A" w:rsidR="00350665" w:rsidRPr="00350665" w:rsidRDefault="00350665" w:rsidP="00350665">
      <w:pPr>
        <w:suppressAutoHyphens w:val="0"/>
        <w:spacing w:after="0" w:line="360" w:lineRule="auto"/>
        <w:ind w:left="40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</w:t>
      </w:r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</w:t>
      </w:r>
      <w:bookmarkStart w:id="2" w:name="_GoBack"/>
      <w:bookmarkEnd w:id="2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</w:t>
      </w:r>
      <w:proofErr w:type="spellStart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2D1C1F44" w14:textId="32097BD0" w:rsidR="00350665" w:rsidRPr="00350665" w:rsidRDefault="00350665" w:rsidP="00350665">
      <w:p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              /-/ Cezary </w:t>
      </w:r>
      <w:proofErr w:type="spellStart"/>
      <w:r w:rsidRPr="00350665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p w14:paraId="33779B75" w14:textId="215F6428" w:rsidR="006A0EAE" w:rsidRPr="007837DE" w:rsidRDefault="006A0EAE" w:rsidP="007837DE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sectPr w:rsidR="006A0EAE" w:rsidRPr="0078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4164"/>
    <w:multiLevelType w:val="multilevel"/>
    <w:tmpl w:val="9B28C99E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6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761AF"/>
    <w:rsid w:val="002B7663"/>
    <w:rsid w:val="002C46B2"/>
    <w:rsid w:val="002E1BEA"/>
    <w:rsid w:val="003171D0"/>
    <w:rsid w:val="00350665"/>
    <w:rsid w:val="003721FC"/>
    <w:rsid w:val="003C597E"/>
    <w:rsid w:val="003D104E"/>
    <w:rsid w:val="003E1595"/>
    <w:rsid w:val="00410EDC"/>
    <w:rsid w:val="004233CE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727BB"/>
    <w:rsid w:val="007837DE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12E6B"/>
    <w:rsid w:val="00A31F7B"/>
    <w:rsid w:val="00A7368C"/>
    <w:rsid w:val="00A87DC6"/>
    <w:rsid w:val="00AE75DA"/>
    <w:rsid w:val="00B27477"/>
    <w:rsid w:val="00B360F5"/>
    <w:rsid w:val="00B80115"/>
    <w:rsid w:val="00BA48A6"/>
    <w:rsid w:val="00BD5C3B"/>
    <w:rsid w:val="00BF4A76"/>
    <w:rsid w:val="00C36028"/>
    <w:rsid w:val="00CD175B"/>
    <w:rsid w:val="00D248BA"/>
    <w:rsid w:val="00D55F91"/>
    <w:rsid w:val="00D974C2"/>
    <w:rsid w:val="00DB1362"/>
    <w:rsid w:val="00DD189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45</cp:revision>
  <cp:lastPrinted>2022-12-20T08:32:00Z</cp:lastPrinted>
  <dcterms:created xsi:type="dcterms:W3CDTF">2020-12-16T12:50:00Z</dcterms:created>
  <dcterms:modified xsi:type="dcterms:W3CDTF">2022-12-20T08:32:00Z</dcterms:modified>
</cp:coreProperties>
</file>