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C7" w:rsidRPr="00591134" w:rsidRDefault="006A4C48" w:rsidP="009F7AC7">
      <w:pPr>
        <w:autoSpaceDE w:val="0"/>
        <w:spacing w:after="0" w:line="240" w:lineRule="auto"/>
        <w:ind w:left="5664"/>
        <w:rPr>
          <w:rFonts w:asciiTheme="minorHAnsi" w:hAnsiTheme="minorHAnsi" w:cs="Arial"/>
          <w:sz w:val="24"/>
          <w:szCs w:val="24"/>
        </w:rPr>
      </w:pPr>
      <w:r w:rsidRPr="00591134">
        <w:rPr>
          <w:rFonts w:ascii="Arial" w:hAnsi="Arial" w:cs="Arial"/>
          <w:sz w:val="24"/>
          <w:szCs w:val="24"/>
        </w:rPr>
        <w:t xml:space="preserve">      </w:t>
      </w:r>
      <w:r w:rsidR="00A11F76" w:rsidRPr="00591134">
        <w:rPr>
          <w:rFonts w:asciiTheme="minorHAnsi" w:hAnsiTheme="minorHAnsi" w:cs="Arial"/>
          <w:sz w:val="24"/>
          <w:szCs w:val="24"/>
        </w:rPr>
        <w:t xml:space="preserve">Jednorożec, dnia </w:t>
      </w:r>
      <w:r w:rsidR="00EB431D">
        <w:rPr>
          <w:rFonts w:asciiTheme="minorHAnsi" w:hAnsiTheme="minorHAnsi" w:cs="Arial"/>
          <w:sz w:val="24"/>
          <w:szCs w:val="24"/>
        </w:rPr>
        <w:t>1</w:t>
      </w:r>
      <w:r w:rsidR="004B6210">
        <w:rPr>
          <w:rFonts w:asciiTheme="minorHAnsi" w:hAnsiTheme="minorHAnsi" w:cs="Arial"/>
          <w:sz w:val="24"/>
          <w:szCs w:val="24"/>
        </w:rPr>
        <w:t>7</w:t>
      </w:r>
      <w:r w:rsidR="00EB431D">
        <w:rPr>
          <w:rFonts w:asciiTheme="minorHAnsi" w:hAnsiTheme="minorHAnsi" w:cs="Arial"/>
          <w:sz w:val="24"/>
          <w:szCs w:val="24"/>
        </w:rPr>
        <w:t>.0</w:t>
      </w:r>
      <w:r w:rsidR="00515A5A">
        <w:rPr>
          <w:rFonts w:asciiTheme="minorHAnsi" w:hAnsiTheme="minorHAnsi" w:cs="Arial"/>
          <w:sz w:val="24"/>
          <w:szCs w:val="24"/>
        </w:rPr>
        <w:t>4</w:t>
      </w:r>
      <w:r w:rsidR="00EB431D">
        <w:rPr>
          <w:rFonts w:asciiTheme="minorHAnsi" w:hAnsiTheme="minorHAnsi" w:cs="Arial"/>
          <w:sz w:val="24"/>
          <w:szCs w:val="24"/>
        </w:rPr>
        <w:t>.2023</w:t>
      </w:r>
      <w:r w:rsidR="00591134" w:rsidRPr="00591134">
        <w:rPr>
          <w:rFonts w:asciiTheme="minorHAnsi" w:hAnsiTheme="minorHAnsi" w:cs="Arial"/>
          <w:sz w:val="24"/>
          <w:szCs w:val="24"/>
        </w:rPr>
        <w:t xml:space="preserve"> r.</w:t>
      </w:r>
    </w:p>
    <w:p w:rsidR="00B43002" w:rsidRPr="00591134" w:rsidRDefault="00A11F76" w:rsidP="00A11F76">
      <w:pPr>
        <w:autoSpaceDE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91134">
        <w:rPr>
          <w:rFonts w:asciiTheme="minorHAnsi" w:hAnsiTheme="minorHAnsi" w:cs="Arial"/>
          <w:sz w:val="24"/>
          <w:szCs w:val="24"/>
        </w:rPr>
        <w:t>SOK.0012.</w:t>
      </w:r>
      <w:r w:rsidR="004B6210">
        <w:rPr>
          <w:rFonts w:asciiTheme="minorHAnsi" w:hAnsiTheme="minorHAnsi" w:cs="Arial"/>
          <w:sz w:val="24"/>
          <w:szCs w:val="24"/>
        </w:rPr>
        <w:t>4</w:t>
      </w:r>
      <w:r w:rsidRPr="00591134">
        <w:rPr>
          <w:rFonts w:asciiTheme="minorHAnsi" w:hAnsiTheme="minorHAnsi" w:cs="Arial"/>
          <w:sz w:val="24"/>
          <w:szCs w:val="24"/>
        </w:rPr>
        <w:t>.202</w:t>
      </w:r>
      <w:r w:rsidR="00A91B38" w:rsidRPr="00591134">
        <w:rPr>
          <w:rFonts w:asciiTheme="minorHAnsi" w:hAnsiTheme="minorHAnsi" w:cs="Arial"/>
          <w:sz w:val="24"/>
          <w:szCs w:val="24"/>
        </w:rPr>
        <w:t>3</w:t>
      </w:r>
    </w:p>
    <w:p w:rsidR="00A11F76" w:rsidRPr="00591134" w:rsidRDefault="00A11F76" w:rsidP="00A11F76">
      <w:pPr>
        <w:tabs>
          <w:tab w:val="left" w:pos="5595"/>
        </w:tabs>
        <w:autoSpaceDE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7725DB" w:rsidRPr="00591134" w:rsidRDefault="007725DB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467A9" w:rsidRDefault="007467A9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91134" w:rsidRPr="00591134" w:rsidRDefault="00591134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D4EE2" w:rsidRDefault="002B340D" w:rsidP="00BD4EE2">
      <w:pPr>
        <w:tabs>
          <w:tab w:val="left" w:pos="5595"/>
        </w:tabs>
        <w:autoSpaceDE w:val="0"/>
        <w:spacing w:after="0" w:line="60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91134">
        <w:rPr>
          <w:rFonts w:asciiTheme="minorHAnsi" w:hAnsiTheme="minorHAnsi" w:cs="Arial"/>
          <w:b/>
          <w:bCs/>
          <w:sz w:val="24"/>
          <w:szCs w:val="24"/>
        </w:rPr>
        <w:t>ZAWIADOMIENIE</w:t>
      </w:r>
    </w:p>
    <w:p w:rsidR="004B6210" w:rsidRPr="00BD4EE2" w:rsidRDefault="004B6210" w:rsidP="004B6210">
      <w:pPr>
        <w:autoSpaceDE w:val="0"/>
        <w:spacing w:after="120" w:line="360" w:lineRule="auto"/>
        <w:ind w:firstLine="708"/>
        <w:jc w:val="both"/>
        <w:rPr>
          <w:rFonts w:asciiTheme="minorHAnsi" w:hAnsiTheme="minorHAnsi" w:cs="Arial"/>
        </w:rPr>
      </w:pPr>
      <w:bookmarkStart w:id="0" w:name="_Hlk119909803"/>
      <w:bookmarkStart w:id="1" w:name="_Hlk127880072"/>
      <w:r>
        <w:rPr>
          <w:rFonts w:asciiTheme="minorHAnsi" w:hAnsiTheme="minorHAnsi" w:cs="Arial"/>
        </w:rPr>
        <w:t>Zapraszam na wspólne posiedzenie stałych Komisji Rady Gminy Jednorożec w dniu</w:t>
      </w:r>
      <w:r>
        <w:rPr>
          <w:rFonts w:asciiTheme="minorHAnsi" w:hAnsiTheme="minorHAnsi" w:cs="Arial"/>
          <w:b/>
          <w:bCs/>
        </w:rPr>
        <w:t xml:space="preserve">                                19 kwietnia 2023 r. o godz. 13</w:t>
      </w:r>
      <w:r>
        <w:rPr>
          <w:rFonts w:asciiTheme="minorHAnsi" w:hAnsiTheme="minorHAnsi" w:cs="Arial"/>
          <w:b/>
          <w:bCs/>
          <w:vertAlign w:val="superscript"/>
        </w:rPr>
        <w:t xml:space="preserve">00 </w:t>
      </w:r>
      <w:r>
        <w:rPr>
          <w:rFonts w:asciiTheme="minorHAnsi" w:hAnsiTheme="minorHAnsi" w:cs="Arial"/>
        </w:rPr>
        <w:t xml:space="preserve">, które odbędzie się w sali konferencyjnej Urzędu Gminy. </w:t>
      </w:r>
      <w:bookmarkEnd w:id="0"/>
    </w:p>
    <w:p w:rsidR="004B6210" w:rsidRDefault="004B6210" w:rsidP="004B6210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asciiTheme="minorHAnsi" w:hAnsiTheme="minorHAnsi"/>
          <w:b/>
          <w:bCs/>
          <w:u w:val="single"/>
        </w:rPr>
      </w:pPr>
      <w:bookmarkStart w:id="2" w:name="_Hlk119909783"/>
      <w:r>
        <w:rPr>
          <w:rFonts w:asciiTheme="minorHAnsi" w:hAnsiTheme="minorHAnsi"/>
          <w:b/>
          <w:bCs/>
          <w:u w:val="single"/>
        </w:rPr>
        <w:t>Tematyką posiedzenia będzie:</w:t>
      </w:r>
    </w:p>
    <w:p w:rsidR="004B6210" w:rsidRDefault="004B6210" w:rsidP="004B6210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djustRightInd w:val="0"/>
        <w:spacing w:before="57" w:after="0" w:line="360" w:lineRule="auto"/>
        <w:jc w:val="both"/>
        <w:rPr>
          <w:rFonts w:asciiTheme="minorHAnsi" w:hAnsiTheme="minorHAnsi" w:cs="Arial"/>
        </w:rPr>
      </w:pPr>
      <w:bookmarkStart w:id="3" w:name="_Hlk119579037"/>
      <w:r>
        <w:rPr>
          <w:rFonts w:asciiTheme="minorHAnsi" w:hAnsiTheme="minorHAnsi" w:cs="Arial"/>
        </w:rPr>
        <w:t>Omówienie projektów uchwał:</w:t>
      </w:r>
    </w:p>
    <w:p w:rsidR="004B6210" w:rsidRDefault="004B6210" w:rsidP="004B6210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bookmarkStart w:id="4" w:name="_Hlk122334116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 uchwałę Nr SOK.0007.66.2022 Rady Gminy Jednorożec z dnia 29 grudnia                    2022 r. w sprawie Wieloletniej Prognozy Finansowej Gminy Jednorożec na lata 2023-2033;</w:t>
      </w:r>
    </w:p>
    <w:p w:rsidR="004B6210" w:rsidRDefault="004B6210" w:rsidP="004B6210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 uchwałę Nr SOK.0007.67.2022 Rady Gminy Jednorożec z dnia 29 grudnia 2022 r. w sprawie uchwalenia uchwały budżetowej Gminy Jednorożec na 2023 r.;</w:t>
      </w:r>
    </w:p>
    <w:p w:rsidR="004B6210" w:rsidRDefault="004B6210" w:rsidP="004B6210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bookmarkEnd w:id="2"/>
      <w:bookmarkEnd w:id="3"/>
      <w:bookmarkEnd w:id="4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 emisji obligacji komunalnych;</w:t>
      </w:r>
    </w:p>
    <w:p w:rsidR="004B6210" w:rsidRDefault="004B6210" w:rsidP="004B6210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 w:rsidRPr="005B67A8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uchwała w sprawie wyrażenia zgody na wydzierżawienie nieruchomości gruntowych</w:t>
      </w:r>
      <w:r w:rsidR="00515A5A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:rsidR="0076246F" w:rsidRDefault="0076246F" w:rsidP="0076246F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 sprawie wyznaczenia miejsca do prowadznia handlu w piątki i soboty przez rolników i ich domowników oraz ustalenia regulaminu tego miejsca;</w:t>
      </w:r>
      <w:bookmarkStart w:id="5" w:name="_GoBack"/>
      <w:bookmarkEnd w:id="5"/>
    </w:p>
    <w:p w:rsidR="00515A5A" w:rsidRPr="0076246F" w:rsidRDefault="00515A5A" w:rsidP="0076246F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 w:rsidRPr="0076246F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 sprawie przyjęcia ,,Gminnego Programu Wspierania Rodziny w Gminie Jednorożec na lata 2023 – 2025“.</w:t>
      </w:r>
    </w:p>
    <w:p w:rsidR="00515A5A" w:rsidRPr="00515A5A" w:rsidRDefault="00515A5A" w:rsidP="00515A5A">
      <w:pPr>
        <w:pStyle w:val="Akapitzlist"/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 w:rsidRPr="00515A5A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Ocena zasobów pomocy społecznej Gminy Jednorożec za 2022 rok.</w:t>
      </w:r>
    </w:p>
    <w:p w:rsidR="004B6210" w:rsidRDefault="004B6210" w:rsidP="004B6210">
      <w:pPr>
        <w:pStyle w:val="Akapitzlist"/>
        <w:numPr>
          <w:ilvl w:val="0"/>
          <w:numId w:val="12"/>
        </w:numPr>
        <w:autoSpaceDE w:val="0"/>
        <w:spacing w:after="12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 w:cs="Arial"/>
          <w:color w:val="2C363A"/>
          <w:shd w:val="clear" w:color="auto" w:fill="FFFFFF"/>
        </w:rPr>
        <w:t>Sprawy różne.</w:t>
      </w:r>
    </w:p>
    <w:p w:rsidR="00EB431D" w:rsidRPr="002B340D" w:rsidRDefault="00EB431D" w:rsidP="00EB431D">
      <w:pPr>
        <w:suppressAutoHyphens w:val="0"/>
        <w:autoSpaceDN/>
        <w:spacing w:line="24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:rsidR="00EB431D" w:rsidRPr="0021057D" w:rsidRDefault="00EB431D" w:rsidP="00EB431D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Przewodniczący Rady Gminy Jednorożec</w:t>
      </w:r>
    </w:p>
    <w:p w:rsidR="00EB431D" w:rsidRPr="002B340D" w:rsidRDefault="00EB431D" w:rsidP="00EB431D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/-/ Cezary Wójcik</w:t>
      </w:r>
    </w:p>
    <w:p w:rsidR="00EB431D" w:rsidRDefault="00EB431D" w:rsidP="00EB431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bookmarkEnd w:id="1"/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7A28F7" w:rsidRDefault="007A28F7" w:rsidP="002B340D">
      <w:pPr>
        <w:spacing w:after="0" w:line="360" w:lineRule="auto"/>
        <w:ind w:left="4253"/>
        <w:jc w:val="center"/>
        <w:rPr>
          <w:bCs/>
          <w:sz w:val="24"/>
          <w:szCs w:val="24"/>
        </w:rPr>
      </w:pPr>
    </w:p>
    <w:p w:rsidR="00A91B38" w:rsidRDefault="00A91B38" w:rsidP="00DE4BE3">
      <w:pPr>
        <w:spacing w:after="0" w:line="360" w:lineRule="auto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Pr="002B340D" w:rsidRDefault="00A91B38" w:rsidP="00591134">
      <w:pPr>
        <w:spacing w:after="0" w:line="360" w:lineRule="auto"/>
        <w:rPr>
          <w:bCs/>
        </w:rPr>
      </w:pPr>
    </w:p>
    <w:sectPr w:rsidR="00A91B38" w:rsidRPr="002B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17CA"/>
    <w:multiLevelType w:val="hybridMultilevel"/>
    <w:tmpl w:val="F110A84A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4792"/>
    <w:multiLevelType w:val="hybridMultilevel"/>
    <w:tmpl w:val="8362D97E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94C36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318D0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21541"/>
    <w:multiLevelType w:val="hybridMultilevel"/>
    <w:tmpl w:val="F110A84A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A94546"/>
    <w:multiLevelType w:val="hybridMultilevel"/>
    <w:tmpl w:val="56F4655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D1F01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33FB5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7"/>
  </w:num>
  <w:num w:numId="9">
    <w:abstractNumId w:val="3"/>
  </w:num>
  <w:num w:numId="10">
    <w:abstractNumId w:val="16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6"/>
  </w:num>
  <w:num w:numId="16">
    <w:abstractNumId w:val="14"/>
  </w:num>
  <w:num w:numId="17">
    <w:abstractNumId w:val="9"/>
  </w:num>
  <w:num w:numId="18">
    <w:abstractNumId w:val="10"/>
  </w:num>
  <w:num w:numId="19">
    <w:abstractNumId w:val="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B018A"/>
    <w:rsid w:val="000E06D1"/>
    <w:rsid w:val="000F789A"/>
    <w:rsid w:val="00113559"/>
    <w:rsid w:val="001178DE"/>
    <w:rsid w:val="00131275"/>
    <w:rsid w:val="00131A04"/>
    <w:rsid w:val="00186602"/>
    <w:rsid w:val="001B0B02"/>
    <w:rsid w:val="001B4B46"/>
    <w:rsid w:val="001C173D"/>
    <w:rsid w:val="001E7FAC"/>
    <w:rsid w:val="001F5D25"/>
    <w:rsid w:val="0021057D"/>
    <w:rsid w:val="00236FCC"/>
    <w:rsid w:val="002B340D"/>
    <w:rsid w:val="002E06AE"/>
    <w:rsid w:val="00302AEE"/>
    <w:rsid w:val="00371DFD"/>
    <w:rsid w:val="003919A1"/>
    <w:rsid w:val="003B6DA2"/>
    <w:rsid w:val="003D64B5"/>
    <w:rsid w:val="00400B60"/>
    <w:rsid w:val="00457EF0"/>
    <w:rsid w:val="0046283F"/>
    <w:rsid w:val="00466A07"/>
    <w:rsid w:val="00467C98"/>
    <w:rsid w:val="004A37EF"/>
    <w:rsid w:val="004B3864"/>
    <w:rsid w:val="004B6210"/>
    <w:rsid w:val="004C16D3"/>
    <w:rsid w:val="00515A5A"/>
    <w:rsid w:val="005421C9"/>
    <w:rsid w:val="005513D3"/>
    <w:rsid w:val="00575AC2"/>
    <w:rsid w:val="00591134"/>
    <w:rsid w:val="005E242F"/>
    <w:rsid w:val="00611A30"/>
    <w:rsid w:val="00613529"/>
    <w:rsid w:val="00660B93"/>
    <w:rsid w:val="00663F17"/>
    <w:rsid w:val="00680212"/>
    <w:rsid w:val="006A4C48"/>
    <w:rsid w:val="006A65F6"/>
    <w:rsid w:val="006B5930"/>
    <w:rsid w:val="006D028A"/>
    <w:rsid w:val="006E3739"/>
    <w:rsid w:val="006F1690"/>
    <w:rsid w:val="006F6C07"/>
    <w:rsid w:val="007104EA"/>
    <w:rsid w:val="007467A9"/>
    <w:rsid w:val="0076246F"/>
    <w:rsid w:val="007725DB"/>
    <w:rsid w:val="00781F2D"/>
    <w:rsid w:val="007934E7"/>
    <w:rsid w:val="007A28F7"/>
    <w:rsid w:val="007D5D3E"/>
    <w:rsid w:val="007E4894"/>
    <w:rsid w:val="007E5202"/>
    <w:rsid w:val="0080513C"/>
    <w:rsid w:val="008C7254"/>
    <w:rsid w:val="008F1495"/>
    <w:rsid w:val="008F19E5"/>
    <w:rsid w:val="0090119B"/>
    <w:rsid w:val="009939E0"/>
    <w:rsid w:val="009A4CA4"/>
    <w:rsid w:val="009F7AC7"/>
    <w:rsid w:val="00A11F76"/>
    <w:rsid w:val="00A23985"/>
    <w:rsid w:val="00A91B38"/>
    <w:rsid w:val="00AA07D6"/>
    <w:rsid w:val="00AA713A"/>
    <w:rsid w:val="00AC68D5"/>
    <w:rsid w:val="00B12BB6"/>
    <w:rsid w:val="00B14E4F"/>
    <w:rsid w:val="00B1609E"/>
    <w:rsid w:val="00B43002"/>
    <w:rsid w:val="00B430F7"/>
    <w:rsid w:val="00B52757"/>
    <w:rsid w:val="00B549C8"/>
    <w:rsid w:val="00B60931"/>
    <w:rsid w:val="00B80005"/>
    <w:rsid w:val="00B836C0"/>
    <w:rsid w:val="00B90EFD"/>
    <w:rsid w:val="00BB6F8D"/>
    <w:rsid w:val="00BC2232"/>
    <w:rsid w:val="00BD4EE2"/>
    <w:rsid w:val="00C45DC7"/>
    <w:rsid w:val="00CA0555"/>
    <w:rsid w:val="00CD1511"/>
    <w:rsid w:val="00D53B52"/>
    <w:rsid w:val="00D85FF6"/>
    <w:rsid w:val="00DA4EF7"/>
    <w:rsid w:val="00DE4BE3"/>
    <w:rsid w:val="00DE5E0B"/>
    <w:rsid w:val="00E41C7F"/>
    <w:rsid w:val="00E53914"/>
    <w:rsid w:val="00E61622"/>
    <w:rsid w:val="00EB431D"/>
    <w:rsid w:val="00EC5D72"/>
    <w:rsid w:val="00ED6254"/>
    <w:rsid w:val="00F3175F"/>
    <w:rsid w:val="00F40159"/>
    <w:rsid w:val="00F868B6"/>
    <w:rsid w:val="00FD3773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A0D8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8F7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3</cp:revision>
  <cp:lastPrinted>2023-03-10T10:37:00Z</cp:lastPrinted>
  <dcterms:created xsi:type="dcterms:W3CDTF">2021-05-14T05:47:00Z</dcterms:created>
  <dcterms:modified xsi:type="dcterms:W3CDTF">2023-04-17T11:25:00Z</dcterms:modified>
</cp:coreProperties>
</file>