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09228" w14:textId="77777777" w:rsidR="001850E2" w:rsidRPr="001850E2" w:rsidRDefault="001850E2" w:rsidP="001850E2">
      <w:pPr>
        <w:rPr>
          <w:bCs/>
        </w:rPr>
      </w:pPr>
    </w:p>
    <w:p w14:paraId="6373DE8C" w14:textId="77777777" w:rsidR="001850E2" w:rsidRPr="001850E2" w:rsidRDefault="001850E2" w:rsidP="001850E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1850E2">
        <w:rPr>
          <w:rFonts w:ascii="Calibri" w:hAnsi="Calibri" w:cs="Calibri"/>
          <w:b/>
          <w:bCs/>
          <w:sz w:val="24"/>
          <w:szCs w:val="24"/>
        </w:rPr>
        <w:t>Zarządzenie Nr 9/2024</w:t>
      </w:r>
      <w:r w:rsidRPr="001850E2">
        <w:rPr>
          <w:rFonts w:ascii="Calibri" w:hAnsi="Calibri" w:cs="Calibri"/>
          <w:sz w:val="24"/>
          <w:szCs w:val="24"/>
        </w:rPr>
        <w:br/>
      </w:r>
      <w:r w:rsidRPr="001850E2">
        <w:rPr>
          <w:rFonts w:ascii="Calibri" w:hAnsi="Calibri" w:cs="Calibri"/>
          <w:b/>
          <w:bCs/>
          <w:sz w:val="24"/>
          <w:szCs w:val="24"/>
        </w:rPr>
        <w:t>Wójta Gminy Jednorożec</w:t>
      </w:r>
      <w:r w:rsidRPr="001850E2">
        <w:rPr>
          <w:rFonts w:ascii="Calibri" w:hAnsi="Calibri" w:cs="Calibri"/>
          <w:sz w:val="24"/>
          <w:szCs w:val="24"/>
        </w:rPr>
        <w:br/>
      </w:r>
      <w:r w:rsidRPr="001850E2">
        <w:rPr>
          <w:rFonts w:ascii="Calibri" w:hAnsi="Calibri" w:cs="Calibri"/>
          <w:b/>
          <w:bCs/>
          <w:sz w:val="24"/>
          <w:szCs w:val="24"/>
        </w:rPr>
        <w:t>z dnia 10 stycznia 2024 roku</w:t>
      </w:r>
    </w:p>
    <w:p w14:paraId="6F2D8EC7" w14:textId="77777777" w:rsidR="001850E2" w:rsidRPr="001850E2" w:rsidRDefault="001850E2" w:rsidP="001850E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1CB540A" w14:textId="77777777" w:rsidR="001850E2" w:rsidRPr="001850E2" w:rsidRDefault="001850E2" w:rsidP="001850E2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850E2">
        <w:rPr>
          <w:rFonts w:ascii="Calibri" w:hAnsi="Calibri" w:cs="Calibri"/>
          <w:b/>
          <w:sz w:val="24"/>
          <w:szCs w:val="24"/>
        </w:rPr>
        <w:t>zmieniające zarządzenie nr 23/2021 Wójta Gminy Jednorożec z dnia 19 marca 2021 roku w sprawie wyznaczenia osoby odpowiedzialnej do pełnienia funkcji MDR Oficera w Gminie Jednorożec</w:t>
      </w:r>
    </w:p>
    <w:p w14:paraId="3063E544" w14:textId="77777777" w:rsidR="001850E2" w:rsidRPr="001850E2" w:rsidRDefault="001850E2" w:rsidP="001850E2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35F2F2F" w14:textId="77777777" w:rsidR="001850E2" w:rsidRPr="001850E2" w:rsidRDefault="001850E2" w:rsidP="001850E2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850E2">
        <w:rPr>
          <w:rFonts w:ascii="Calibri" w:hAnsi="Calibri" w:cs="Calibri"/>
          <w:sz w:val="24"/>
          <w:szCs w:val="24"/>
        </w:rPr>
        <w:t>Na podstawie art. 31 w związku z art. 33 ust. 5 ustawy z dnia 8 marca 1990 r. o samorządzie gminnym (</w:t>
      </w:r>
      <w:proofErr w:type="spellStart"/>
      <w:r w:rsidRPr="001850E2">
        <w:rPr>
          <w:rFonts w:ascii="Calibri" w:hAnsi="Calibri" w:cs="Calibri"/>
          <w:sz w:val="24"/>
          <w:szCs w:val="24"/>
        </w:rPr>
        <w:t>t.j</w:t>
      </w:r>
      <w:proofErr w:type="spellEnd"/>
      <w:r w:rsidRPr="001850E2">
        <w:rPr>
          <w:rFonts w:ascii="Calibri" w:hAnsi="Calibri" w:cs="Calibri"/>
          <w:sz w:val="24"/>
          <w:szCs w:val="24"/>
        </w:rPr>
        <w:t>. Dz. U. z 2023 r., poz. 40 ze zm.) zarządzam, co następuje:</w:t>
      </w:r>
    </w:p>
    <w:p w14:paraId="75A1CA81" w14:textId="77777777" w:rsidR="001850E2" w:rsidRPr="001850E2" w:rsidRDefault="001850E2" w:rsidP="001850E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AE2AC0D" w14:textId="77777777" w:rsidR="001850E2" w:rsidRPr="001850E2" w:rsidRDefault="001850E2" w:rsidP="001850E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850E2">
        <w:rPr>
          <w:rFonts w:ascii="Calibri" w:hAnsi="Calibri" w:cs="Calibri"/>
          <w:sz w:val="24"/>
          <w:szCs w:val="24"/>
        </w:rPr>
        <w:t xml:space="preserve">§ 1. W zarządzeniu Nr 23/2021 Wójta Gminy Jednorożec z dnia 19 marca 2021 roku w sprawie wyznaczenia osoby odpowiedzialnej do pełnienia funkcji MDR Oficera w Gminie Jednorożec             z </w:t>
      </w:r>
      <w:proofErr w:type="spellStart"/>
      <w:r w:rsidRPr="001850E2">
        <w:rPr>
          <w:rFonts w:ascii="Calibri" w:hAnsi="Calibri" w:cs="Calibri"/>
          <w:sz w:val="24"/>
          <w:szCs w:val="24"/>
        </w:rPr>
        <w:t>późn</w:t>
      </w:r>
      <w:proofErr w:type="spellEnd"/>
      <w:r w:rsidRPr="001850E2">
        <w:rPr>
          <w:rFonts w:ascii="Calibri" w:hAnsi="Calibri" w:cs="Calibri"/>
          <w:sz w:val="24"/>
          <w:szCs w:val="24"/>
        </w:rPr>
        <w:t>. zm.</w:t>
      </w:r>
    </w:p>
    <w:p w14:paraId="44EF4BDC" w14:textId="77777777" w:rsidR="001850E2" w:rsidRPr="001850E2" w:rsidRDefault="001850E2" w:rsidP="001850E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850E2">
        <w:rPr>
          <w:rFonts w:ascii="Calibri" w:hAnsi="Calibri" w:cs="Calibri"/>
          <w:sz w:val="24"/>
          <w:szCs w:val="24"/>
        </w:rPr>
        <w:t xml:space="preserve"> § 1. otrzymuje brzmienie:</w:t>
      </w:r>
    </w:p>
    <w:p w14:paraId="2B3E084C" w14:textId="77777777" w:rsidR="001850E2" w:rsidRPr="001850E2" w:rsidRDefault="001850E2" w:rsidP="001850E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850E2">
        <w:rPr>
          <w:rFonts w:ascii="Calibri" w:hAnsi="Calibri" w:cs="Calibri"/>
          <w:sz w:val="24"/>
          <w:szCs w:val="24"/>
        </w:rPr>
        <w:t xml:space="preserve">„Z dniem 21 listopada 2023 r. wyznacza się Panią Annę </w:t>
      </w:r>
      <w:proofErr w:type="spellStart"/>
      <w:r w:rsidRPr="001850E2">
        <w:rPr>
          <w:rFonts w:ascii="Calibri" w:hAnsi="Calibri" w:cs="Calibri"/>
          <w:sz w:val="24"/>
          <w:szCs w:val="24"/>
        </w:rPr>
        <w:t>Piotrak</w:t>
      </w:r>
      <w:proofErr w:type="spellEnd"/>
      <w:r w:rsidRPr="001850E2">
        <w:rPr>
          <w:rFonts w:ascii="Calibri" w:hAnsi="Calibri" w:cs="Calibri"/>
          <w:sz w:val="24"/>
          <w:szCs w:val="24"/>
        </w:rPr>
        <w:t xml:space="preserve"> do sprawowania funkcji MDR Oficera w Gminie Jednorożec, odpowiedzialnego za kwestie związane z obowiązkiem przekazywania informacji o schematach podatkowych zgodnie z odpowiednimi przepisami Ordynacji podatkowej.”</w:t>
      </w:r>
    </w:p>
    <w:p w14:paraId="05D10921" w14:textId="77777777" w:rsidR="001850E2" w:rsidRPr="001850E2" w:rsidRDefault="001850E2" w:rsidP="001850E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850E2">
        <w:rPr>
          <w:rFonts w:ascii="Calibri" w:hAnsi="Calibri" w:cs="Calibri"/>
          <w:sz w:val="24"/>
          <w:szCs w:val="24"/>
        </w:rPr>
        <w:t>§ 2. Zarządzenie wchodzi w życie z mocą obowiązującą od 21 listopada 2023 roku.</w:t>
      </w:r>
    </w:p>
    <w:p w14:paraId="310318F0" w14:textId="77777777" w:rsidR="001850E2" w:rsidRDefault="001850E2" w:rsidP="001850E2">
      <w:pPr>
        <w:rPr>
          <w:bCs/>
        </w:rPr>
      </w:pPr>
    </w:p>
    <w:p w14:paraId="62EDB1A4" w14:textId="77777777" w:rsidR="001850E2" w:rsidRDefault="001850E2" w:rsidP="001850E2">
      <w:pPr>
        <w:rPr>
          <w:bCs/>
        </w:rPr>
      </w:pPr>
    </w:p>
    <w:p w14:paraId="3757419D" w14:textId="759E688B" w:rsidR="001850E2" w:rsidRPr="001850E2" w:rsidRDefault="001850E2" w:rsidP="001850E2">
      <w:pPr>
        <w:ind w:left="4248" w:firstLine="708"/>
        <w:rPr>
          <w:rFonts w:ascii="Calibri" w:hAnsi="Calibri" w:cs="Calibri"/>
          <w:bCs/>
          <w:sz w:val="24"/>
          <w:szCs w:val="24"/>
        </w:rPr>
      </w:pPr>
      <w:r w:rsidRPr="001850E2">
        <w:rPr>
          <w:rFonts w:ascii="Calibri" w:hAnsi="Calibri" w:cs="Calibri"/>
          <w:bCs/>
          <w:sz w:val="24"/>
          <w:szCs w:val="24"/>
        </w:rPr>
        <w:t>Wójt Gminy Jednorożec</w:t>
      </w:r>
    </w:p>
    <w:p w14:paraId="2B85807F" w14:textId="7D1CC52E" w:rsidR="001850E2" w:rsidRPr="001850E2" w:rsidRDefault="001850E2" w:rsidP="001850E2">
      <w:pPr>
        <w:ind w:left="4248" w:firstLine="708"/>
        <w:rPr>
          <w:rFonts w:ascii="Calibri" w:hAnsi="Calibri" w:cs="Calibri"/>
          <w:bCs/>
          <w:sz w:val="24"/>
          <w:szCs w:val="24"/>
        </w:rPr>
        <w:sectPr w:rsidR="001850E2" w:rsidRPr="001850E2" w:rsidSect="001850E2">
          <w:pgSz w:w="11907" w:h="16839"/>
          <w:pgMar w:top="709" w:right="1417" w:bottom="851" w:left="1417" w:header="708" w:footer="708" w:gutter="0"/>
          <w:cols w:space="708"/>
        </w:sectPr>
      </w:pPr>
      <w:r w:rsidRPr="001850E2">
        <w:rPr>
          <w:rFonts w:ascii="Calibri" w:hAnsi="Calibri" w:cs="Calibri"/>
          <w:bCs/>
          <w:sz w:val="24"/>
          <w:szCs w:val="24"/>
        </w:rPr>
        <w:t xml:space="preserve">/-/  Krzysztof Andrzej </w:t>
      </w:r>
      <w:proofErr w:type="spellStart"/>
      <w:r w:rsidRPr="001850E2">
        <w:rPr>
          <w:rFonts w:ascii="Calibri" w:hAnsi="Calibri" w:cs="Calibri"/>
          <w:bCs/>
          <w:sz w:val="24"/>
          <w:szCs w:val="24"/>
        </w:rPr>
        <w:t>Iwulski</w:t>
      </w:r>
      <w:proofErr w:type="spellEnd"/>
    </w:p>
    <w:p w14:paraId="3B9F6233" w14:textId="77777777" w:rsidR="001850E2" w:rsidRPr="001850E2" w:rsidRDefault="001850E2" w:rsidP="001850E2"/>
    <w:sectPr w:rsidR="001850E2" w:rsidRPr="0018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C5"/>
    <w:rsid w:val="001850E2"/>
    <w:rsid w:val="00363AF1"/>
    <w:rsid w:val="00996B4D"/>
    <w:rsid w:val="00D0065B"/>
    <w:rsid w:val="00E9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CD70"/>
  <w15:chartTrackingRefBased/>
  <w15:docId w15:val="{997D878C-BD41-4405-910E-5B1E4D8E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3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3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3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3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3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3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3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3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3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3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3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31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31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31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31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31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31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3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3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3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3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3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31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1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31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3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31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31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2024-08-21T13:49:00Z</dcterms:created>
  <dcterms:modified xsi:type="dcterms:W3CDTF">2024-08-21T13:51:00Z</dcterms:modified>
</cp:coreProperties>
</file>