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8825" w14:textId="4EC9FE98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Zarządzenie Nr </w:t>
      </w:r>
      <w:r w:rsidR="00393D42">
        <w:rPr>
          <w:rFonts w:cs="Times New Roman"/>
          <w:b/>
          <w:bCs/>
          <w:sz w:val="24"/>
          <w:szCs w:val="24"/>
        </w:rPr>
        <w:t>100/</w:t>
      </w:r>
      <w:r>
        <w:rPr>
          <w:rFonts w:cs="Times New Roman"/>
          <w:b/>
          <w:bCs/>
          <w:sz w:val="24"/>
          <w:szCs w:val="24"/>
        </w:rPr>
        <w:t>20</w:t>
      </w:r>
      <w:r w:rsidR="00393D42">
        <w:rPr>
          <w:rFonts w:cs="Times New Roman"/>
          <w:b/>
          <w:bCs/>
          <w:sz w:val="24"/>
          <w:szCs w:val="24"/>
        </w:rPr>
        <w:t>22</w:t>
      </w:r>
    </w:p>
    <w:p w14:paraId="6281F285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Wójta Gminy Jednorożec</w:t>
      </w:r>
    </w:p>
    <w:p w14:paraId="2E41B48E" w14:textId="71CEBE44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z dnia </w:t>
      </w:r>
      <w:r w:rsidR="00EE58CF">
        <w:rPr>
          <w:rFonts w:cs="Times New Roman"/>
          <w:b/>
          <w:bCs/>
          <w:sz w:val="24"/>
          <w:szCs w:val="24"/>
        </w:rPr>
        <w:t>12</w:t>
      </w:r>
      <w:r w:rsidR="00C704CF">
        <w:rPr>
          <w:rFonts w:cs="Times New Roman"/>
          <w:b/>
          <w:bCs/>
          <w:sz w:val="24"/>
          <w:szCs w:val="24"/>
        </w:rPr>
        <w:t xml:space="preserve"> </w:t>
      </w:r>
      <w:r w:rsidR="00393D42">
        <w:rPr>
          <w:rFonts w:cs="Times New Roman"/>
          <w:b/>
          <w:bCs/>
          <w:sz w:val="24"/>
          <w:szCs w:val="24"/>
        </w:rPr>
        <w:t>września</w:t>
      </w:r>
      <w:r w:rsidR="00C704C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20</w:t>
      </w:r>
      <w:r w:rsidR="00393D42">
        <w:rPr>
          <w:rFonts w:cs="Times New Roman"/>
          <w:b/>
          <w:bCs/>
          <w:sz w:val="24"/>
          <w:szCs w:val="24"/>
        </w:rPr>
        <w:t>22</w:t>
      </w:r>
      <w:r>
        <w:rPr>
          <w:rFonts w:cs="Times New Roman"/>
          <w:b/>
          <w:bCs/>
          <w:sz w:val="24"/>
          <w:szCs w:val="24"/>
        </w:rPr>
        <w:t xml:space="preserve"> r.</w:t>
      </w:r>
    </w:p>
    <w:p w14:paraId="29B87611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49632C9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4478FF" w:rsidRDefault="00230CC9" w:rsidP="00230CC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8"/>
          <w:szCs w:val="8"/>
        </w:rPr>
      </w:pPr>
    </w:p>
    <w:p w14:paraId="3FBFC52A" w14:textId="00EE5238" w:rsidR="00230CC9" w:rsidRDefault="00230CC9" w:rsidP="00230C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Na podstawie art. 33 ust. 2 ustawy z dnia 8 marca 1990 r. o samorządzie gminnym (Dz.U. z 20</w:t>
      </w:r>
      <w:r w:rsidR="00393D42">
        <w:rPr>
          <w:rFonts w:cs="Times New Roman"/>
          <w:iCs/>
          <w:sz w:val="24"/>
          <w:szCs w:val="24"/>
        </w:rPr>
        <w:t xml:space="preserve">22 </w:t>
      </w:r>
      <w:r>
        <w:rPr>
          <w:rFonts w:cs="Times New Roman"/>
          <w:iCs/>
          <w:sz w:val="24"/>
          <w:szCs w:val="24"/>
        </w:rPr>
        <w:t xml:space="preserve">r. poz. </w:t>
      </w:r>
      <w:r w:rsidR="00393D42">
        <w:rPr>
          <w:rFonts w:cs="Times New Roman"/>
          <w:iCs/>
          <w:sz w:val="24"/>
          <w:szCs w:val="24"/>
        </w:rPr>
        <w:t>559</w:t>
      </w:r>
      <w:r>
        <w:rPr>
          <w:rFonts w:cs="Times New Roman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303E23" w:rsidRDefault="00230CC9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iCs/>
          <w:sz w:val="10"/>
          <w:szCs w:val="10"/>
        </w:rPr>
      </w:pPr>
    </w:p>
    <w:p w14:paraId="625DF318" w14:textId="407DBC8E" w:rsidR="00230CC9" w:rsidRDefault="00230CC9" w:rsidP="00230CC9">
      <w:pPr>
        <w:spacing w:after="0" w:line="276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1. W Regulaminie Organizacyjnym Urzędu Gminy w Jednorożcu </w:t>
      </w:r>
      <w:r w:rsidR="00C704CF">
        <w:rPr>
          <w:rFonts w:cs="Times New Roman"/>
          <w:bCs/>
          <w:sz w:val="24"/>
          <w:szCs w:val="24"/>
        </w:rPr>
        <w:t>stanowiącym załącznik do z</w:t>
      </w:r>
      <w:r>
        <w:rPr>
          <w:rFonts w:cs="Times New Roman"/>
          <w:sz w:val="24"/>
          <w:szCs w:val="24"/>
        </w:rPr>
        <w:t xml:space="preserve">arządzenie Nr </w:t>
      </w:r>
      <w:r w:rsidR="00393D42">
        <w:rPr>
          <w:rFonts w:cs="Times New Roman"/>
          <w:sz w:val="24"/>
          <w:szCs w:val="24"/>
        </w:rPr>
        <w:t>123</w:t>
      </w:r>
      <w:r>
        <w:rPr>
          <w:rFonts w:cs="Times New Roman"/>
          <w:sz w:val="24"/>
          <w:szCs w:val="24"/>
        </w:rPr>
        <w:t>/20</w:t>
      </w:r>
      <w:r w:rsidR="00393D42">
        <w:rPr>
          <w:rFonts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Wójta Gminy Jednorożec z dnia </w:t>
      </w:r>
      <w:r w:rsidR="00717BC9">
        <w:rPr>
          <w:rFonts w:cs="Times New Roman"/>
          <w:sz w:val="24"/>
          <w:szCs w:val="24"/>
        </w:rPr>
        <w:t>3</w:t>
      </w:r>
      <w:r w:rsidR="00C704CF">
        <w:rPr>
          <w:rFonts w:cs="Times New Roman"/>
          <w:sz w:val="24"/>
          <w:szCs w:val="24"/>
        </w:rPr>
        <w:t xml:space="preserve">0 </w:t>
      </w:r>
      <w:r w:rsidR="00717BC9">
        <w:rPr>
          <w:rFonts w:cs="Times New Roman"/>
          <w:sz w:val="24"/>
          <w:szCs w:val="24"/>
        </w:rPr>
        <w:t>grudnia</w:t>
      </w:r>
      <w:r w:rsidR="00C704CF">
        <w:rPr>
          <w:rFonts w:cs="Times New Roman"/>
          <w:sz w:val="24"/>
          <w:szCs w:val="24"/>
        </w:rPr>
        <w:t xml:space="preserve"> 20</w:t>
      </w:r>
      <w:r w:rsidR="00717BC9">
        <w:rPr>
          <w:rFonts w:cs="Times New Roman"/>
          <w:sz w:val="24"/>
          <w:szCs w:val="24"/>
        </w:rPr>
        <w:t>21</w:t>
      </w:r>
      <w:r w:rsidR="00C704CF">
        <w:rPr>
          <w:rFonts w:cs="Times New Roman"/>
          <w:sz w:val="24"/>
          <w:szCs w:val="24"/>
        </w:rPr>
        <w:t xml:space="preserve"> r. </w:t>
      </w:r>
      <w:r>
        <w:rPr>
          <w:rFonts w:cs="Times New Roman"/>
          <w:bCs/>
          <w:sz w:val="24"/>
          <w:szCs w:val="24"/>
        </w:rPr>
        <w:t>wprowadza się następujące zmiany:</w:t>
      </w:r>
    </w:p>
    <w:p w14:paraId="1AA50725" w14:textId="5EE0A9A2" w:rsidR="00442949" w:rsidRPr="000B6A0B" w:rsidRDefault="00230CC9" w:rsidP="00230CC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="Times New Roman"/>
          <w:sz w:val="24"/>
          <w:szCs w:val="24"/>
        </w:rPr>
      </w:pPr>
      <w:r w:rsidRPr="000B6A0B">
        <w:rPr>
          <w:rFonts w:cs="Times New Roman"/>
          <w:sz w:val="24"/>
          <w:szCs w:val="24"/>
        </w:rPr>
        <w:t>W</w:t>
      </w:r>
      <w:r w:rsidRPr="000B6A0B">
        <w:rPr>
          <w:rFonts w:eastAsia="Arial" w:cs="Times New Roman"/>
        </w:rPr>
        <w:t xml:space="preserve"> </w:t>
      </w:r>
      <w:r w:rsidRPr="000B6A0B">
        <w:rPr>
          <w:rFonts w:cs="Times New Roman"/>
          <w:sz w:val="24"/>
          <w:szCs w:val="24"/>
        </w:rPr>
        <w:t xml:space="preserve">§ 17 ust. 1 pkt </w:t>
      </w:r>
      <w:r w:rsidR="000B6A0B">
        <w:rPr>
          <w:rFonts w:cs="Times New Roman"/>
          <w:sz w:val="24"/>
          <w:szCs w:val="24"/>
        </w:rPr>
        <w:t>2</w:t>
      </w:r>
      <w:r w:rsidR="00717BC9" w:rsidRPr="000B6A0B">
        <w:rPr>
          <w:rFonts w:cs="Times New Roman"/>
          <w:sz w:val="24"/>
          <w:szCs w:val="24"/>
        </w:rPr>
        <w:t xml:space="preserve"> skreśla się </w:t>
      </w:r>
      <w:r w:rsidR="00442949" w:rsidRPr="000B6A0B">
        <w:rPr>
          <w:rFonts w:cs="Times New Roman"/>
          <w:sz w:val="24"/>
          <w:szCs w:val="24"/>
        </w:rPr>
        <w:t xml:space="preserve">lit </w:t>
      </w:r>
      <w:r w:rsidR="00160B59" w:rsidRPr="000B6A0B">
        <w:rPr>
          <w:rFonts w:cs="Times New Roman"/>
          <w:sz w:val="24"/>
          <w:szCs w:val="24"/>
        </w:rPr>
        <w:t>d</w:t>
      </w:r>
      <w:r w:rsidR="00D34CD3">
        <w:rPr>
          <w:rFonts w:cs="Times New Roman"/>
          <w:sz w:val="24"/>
          <w:szCs w:val="24"/>
        </w:rPr>
        <w:t>.</w:t>
      </w:r>
    </w:p>
    <w:p w14:paraId="1B1EDC1B" w14:textId="6FC0E41D" w:rsidR="00442949" w:rsidRPr="00A35CB2" w:rsidRDefault="00442949" w:rsidP="00230CC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="Times New Roman"/>
          <w:sz w:val="24"/>
          <w:szCs w:val="24"/>
        </w:rPr>
      </w:pPr>
      <w:r w:rsidRPr="00A35CB2">
        <w:rPr>
          <w:rFonts w:cs="Times New Roman"/>
          <w:sz w:val="24"/>
          <w:szCs w:val="24"/>
        </w:rPr>
        <w:t>W</w:t>
      </w:r>
      <w:r w:rsidRPr="00A35CB2">
        <w:rPr>
          <w:rFonts w:eastAsia="Arial" w:cs="Times New Roman"/>
        </w:rPr>
        <w:t xml:space="preserve"> </w:t>
      </w:r>
      <w:r w:rsidRPr="00A35CB2">
        <w:rPr>
          <w:rFonts w:cs="Times New Roman"/>
          <w:sz w:val="24"/>
          <w:szCs w:val="24"/>
        </w:rPr>
        <w:t xml:space="preserve">§ 17 ust. 1 pkt 3  </w:t>
      </w:r>
      <w:r w:rsidR="00160B59">
        <w:rPr>
          <w:rFonts w:cs="Times New Roman"/>
          <w:sz w:val="24"/>
          <w:szCs w:val="24"/>
        </w:rPr>
        <w:t>otrzymuje brzmienie</w:t>
      </w:r>
      <w:r w:rsidR="004C072B">
        <w:rPr>
          <w:rFonts w:cs="Times New Roman"/>
          <w:sz w:val="24"/>
          <w:szCs w:val="24"/>
        </w:rPr>
        <w:t>:</w:t>
      </w:r>
    </w:p>
    <w:p w14:paraId="3329903D" w14:textId="6BCCF438" w:rsidR="000B6A0B" w:rsidRPr="000B6A0B" w:rsidRDefault="000B6A0B" w:rsidP="00CC3177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„3) </w:t>
      </w:r>
      <w:r w:rsidRPr="000B6A0B">
        <w:rPr>
          <w:rFonts w:cstheme="minorHAnsi"/>
          <w:sz w:val="24"/>
          <w:szCs w:val="24"/>
        </w:rPr>
        <w:t>Gminny Zespół Usług Komunalnych, który przy oznakowaniu spraw używa symbolu ZUK, w skład, którego wchodzą:</w:t>
      </w:r>
    </w:p>
    <w:p w14:paraId="5C8F4A1A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kierownik Zespołu,</w:t>
      </w:r>
    </w:p>
    <w:p w14:paraId="001AAE67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 ds. opłat wodno-ściekowych i zasobów komunalnych,</w:t>
      </w:r>
    </w:p>
    <w:p w14:paraId="1AA14890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gospodarki odpadami,</w:t>
      </w:r>
    </w:p>
    <w:p w14:paraId="3869770F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gospodarowania nieruchomościami i gospodarki komunalnej,</w:t>
      </w:r>
    </w:p>
    <w:p w14:paraId="41094BE1" w14:textId="2EA5DEE4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gospodarki komunalnej</w:t>
      </w:r>
      <w:r>
        <w:rPr>
          <w:rFonts w:cstheme="minorHAnsi"/>
          <w:sz w:val="24"/>
          <w:szCs w:val="24"/>
        </w:rPr>
        <w:t xml:space="preserve"> – 2 etaty</w:t>
      </w:r>
      <w:r w:rsidRPr="00477C5E">
        <w:rPr>
          <w:rFonts w:cstheme="minorHAnsi"/>
          <w:sz w:val="24"/>
          <w:szCs w:val="24"/>
        </w:rPr>
        <w:t>,</w:t>
      </w:r>
    </w:p>
    <w:p w14:paraId="1CB0C318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informatyki,</w:t>
      </w:r>
    </w:p>
    <w:p w14:paraId="443926B7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stanowiska pomocnicze i obsługi (stałe):</w:t>
      </w:r>
    </w:p>
    <w:p w14:paraId="5F8F20C2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pomoc administracyjna ds. komunalnych – 1 etat,</w:t>
      </w:r>
    </w:p>
    <w:p w14:paraId="10E889FF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 xml:space="preserve">pomoc administracyjna – 1 etat, </w:t>
      </w:r>
    </w:p>
    <w:p w14:paraId="4402B51B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dział wodociągów i kanalizacji:</w:t>
      </w:r>
    </w:p>
    <w:p w14:paraId="36EAB2DD" w14:textId="77777777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- konserwator wodociągu wiejskiego – 2 etat,</w:t>
      </w:r>
    </w:p>
    <w:p w14:paraId="64DC8AE5" w14:textId="77777777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- konserwator oczyszczalni ścieków – 1 etat,</w:t>
      </w:r>
    </w:p>
    <w:p w14:paraId="7BC95F62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dział transportu:</w:t>
      </w:r>
    </w:p>
    <w:p w14:paraId="775D3DE4" w14:textId="77777777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477C5E">
        <w:rPr>
          <w:rFonts w:eastAsia="Arial" w:cstheme="minorHAnsi"/>
          <w:color w:val="000000" w:themeColor="text1"/>
          <w:sz w:val="24"/>
          <w:szCs w:val="24"/>
        </w:rPr>
        <w:t>- kierowca samochodu ciężarowego – 3 etaty,</w:t>
      </w:r>
    </w:p>
    <w:p w14:paraId="4F1C4771" w14:textId="77777777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477C5E">
        <w:rPr>
          <w:rFonts w:eastAsia="Arial" w:cstheme="minorHAnsi"/>
          <w:color w:val="000000" w:themeColor="text1"/>
          <w:sz w:val="24"/>
          <w:szCs w:val="24"/>
        </w:rPr>
        <w:t>- kierowca samochodu osobowego – 2 etaty,</w:t>
      </w:r>
    </w:p>
    <w:p w14:paraId="0AED9E62" w14:textId="77777777" w:rsidR="000B6A0B" w:rsidRPr="00305C98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- kierowca autobusu – 1 etat</w:t>
      </w:r>
    </w:p>
    <w:p w14:paraId="58E1D165" w14:textId="77777777" w:rsidR="000B6A0B" w:rsidRPr="00305C98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inkasent opłat lokalnych – 1 etat,</w:t>
      </w:r>
    </w:p>
    <w:p w14:paraId="6A2AE794" w14:textId="77777777" w:rsidR="000B6A0B" w:rsidRPr="00305C98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opiekunka dzieci i młodzieży (w czasie przewozu do i ze szkoły) - 1 etat,</w:t>
      </w:r>
    </w:p>
    <w:p w14:paraId="0B031B72" w14:textId="77777777" w:rsidR="000B6A0B" w:rsidRPr="00305C98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 xml:space="preserve">robotnik gospodarczy – 6 etatów, </w:t>
      </w:r>
    </w:p>
    <w:p w14:paraId="11408F80" w14:textId="77777777" w:rsidR="000B6A0B" w:rsidRPr="00305C98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rzemieślnik wykwalifikowany-elektromonter – 1 etat,</w:t>
      </w:r>
    </w:p>
    <w:p w14:paraId="79429ADF" w14:textId="77777777" w:rsidR="00CC3177" w:rsidRPr="00CC3177" w:rsidRDefault="000B6A0B" w:rsidP="00CC317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sprzątaczka – 2 etaty,</w:t>
      </w:r>
    </w:p>
    <w:p w14:paraId="2335F6BC" w14:textId="77777777" w:rsidR="00CC3177" w:rsidRPr="00CC3177" w:rsidRDefault="000B6A0B" w:rsidP="00CC317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CC3177">
        <w:rPr>
          <w:rFonts w:eastAsia="Arial" w:cstheme="minorHAnsi"/>
          <w:sz w:val="24"/>
          <w:szCs w:val="24"/>
        </w:rPr>
        <w:t>pozostali pracownicy wykonujący prace proste – robotnicy gospodarczy – doraźnie wg potrzeb</w:t>
      </w:r>
    </w:p>
    <w:p w14:paraId="6C83879E" w14:textId="305F1267" w:rsidR="00352A2A" w:rsidRPr="00A51E1A" w:rsidRDefault="00202727" w:rsidP="00B16214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CC3177">
        <w:rPr>
          <w:rFonts w:cstheme="minorHAnsi"/>
          <w:color w:val="000000" w:themeColor="text1"/>
          <w:sz w:val="24"/>
          <w:szCs w:val="24"/>
        </w:rPr>
        <w:t xml:space="preserve">W </w:t>
      </w:r>
      <w:r w:rsidRPr="00CC3177">
        <w:rPr>
          <w:rFonts w:cs="Times New Roman"/>
          <w:sz w:val="24"/>
          <w:szCs w:val="24"/>
        </w:rPr>
        <w:t xml:space="preserve">§ 26 ust. 2 </w:t>
      </w:r>
      <w:r w:rsidR="00CC3177">
        <w:rPr>
          <w:rFonts w:cs="Times New Roman"/>
          <w:sz w:val="24"/>
          <w:szCs w:val="24"/>
        </w:rPr>
        <w:t>skreśla się punkty 22 i 23.</w:t>
      </w:r>
    </w:p>
    <w:p w14:paraId="211C9DB6" w14:textId="017BF470" w:rsidR="00230CC9" w:rsidRDefault="00230CC9" w:rsidP="00230CC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Załącznik nr 1 do Regulaminu Organizacyjnego Urzędu Gminy w Jednorożcu </w:t>
      </w:r>
      <w:r>
        <w:rPr>
          <w:rFonts w:eastAsia="Times New Roman" w:cs="Times New Roman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FD3627" w:rsidRDefault="00FD3627" w:rsidP="00FD3627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="Times New Roman"/>
          <w:sz w:val="10"/>
          <w:szCs w:val="10"/>
          <w:lang w:eastAsia="pl-PL"/>
        </w:rPr>
      </w:pPr>
    </w:p>
    <w:p w14:paraId="2E8E5E63" w14:textId="7BC5E6FE" w:rsidR="00230CC9" w:rsidRDefault="00230CC9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2. </w:t>
      </w:r>
      <w:r>
        <w:rPr>
          <w:rFonts w:cs="Times New Roman"/>
          <w:sz w:val="24"/>
          <w:szCs w:val="24"/>
        </w:rPr>
        <w:t>Wykonanie zarządzenia powierza się Sekretarzowi Gminy.</w:t>
      </w:r>
    </w:p>
    <w:p w14:paraId="5FEDA829" w14:textId="77777777" w:rsidR="00FD3627" w:rsidRPr="00FD3627" w:rsidRDefault="00FD3627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10"/>
          <w:szCs w:val="10"/>
        </w:rPr>
      </w:pPr>
    </w:p>
    <w:p w14:paraId="0442249C" w14:textId="561FE281" w:rsidR="00230CC9" w:rsidRDefault="00230CC9" w:rsidP="00303E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3. </w:t>
      </w:r>
      <w:r>
        <w:rPr>
          <w:rFonts w:cs="Times New Roman"/>
          <w:sz w:val="24"/>
          <w:szCs w:val="24"/>
        </w:rPr>
        <w:t xml:space="preserve">Zarządzenie wchodzi w życie z dniem </w:t>
      </w:r>
      <w:r w:rsidR="00E92BA3">
        <w:rPr>
          <w:rFonts w:cs="Times New Roman"/>
          <w:sz w:val="24"/>
          <w:szCs w:val="24"/>
        </w:rPr>
        <w:t xml:space="preserve">1 </w:t>
      </w:r>
      <w:r w:rsidR="00CC3177">
        <w:rPr>
          <w:rFonts w:cs="Times New Roman"/>
          <w:sz w:val="24"/>
          <w:szCs w:val="24"/>
        </w:rPr>
        <w:t xml:space="preserve">października </w:t>
      </w:r>
      <w:r w:rsidR="00E92BA3">
        <w:rPr>
          <w:rFonts w:cs="Times New Roman"/>
          <w:sz w:val="24"/>
          <w:szCs w:val="24"/>
        </w:rPr>
        <w:t>20</w:t>
      </w:r>
      <w:r w:rsidR="00442949">
        <w:rPr>
          <w:rFonts w:cs="Times New Roman"/>
          <w:sz w:val="24"/>
          <w:szCs w:val="24"/>
        </w:rPr>
        <w:t>2</w:t>
      </w:r>
      <w:r w:rsidR="00CC3177">
        <w:rPr>
          <w:rFonts w:cs="Times New Roman"/>
          <w:sz w:val="24"/>
          <w:szCs w:val="24"/>
        </w:rPr>
        <w:t>2</w:t>
      </w:r>
      <w:r w:rsidR="00E92BA3">
        <w:rPr>
          <w:rFonts w:cs="Times New Roman"/>
          <w:sz w:val="24"/>
          <w:szCs w:val="24"/>
        </w:rPr>
        <w:t xml:space="preserve"> r</w:t>
      </w:r>
      <w:r>
        <w:rPr>
          <w:rFonts w:cs="Times New Roman"/>
          <w:sz w:val="24"/>
          <w:szCs w:val="24"/>
        </w:rPr>
        <w:t>.</w:t>
      </w:r>
    </w:p>
    <w:p w14:paraId="204150A6" w14:textId="04BFA55C" w:rsidR="004478FF" w:rsidRDefault="004478FF" w:rsidP="00303E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7375E9D" w14:textId="187198E0" w:rsidR="004478FF" w:rsidRDefault="004478FF" w:rsidP="004478F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Wójt Gminy Jednorożec</w:t>
      </w:r>
    </w:p>
    <w:p w14:paraId="186F4F76" w14:textId="1841A913" w:rsidR="004478FF" w:rsidRPr="00303E23" w:rsidRDefault="004478FF" w:rsidP="004478F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/-/ Krzysztof Andrzej Iwulski</w:t>
      </w:r>
    </w:p>
    <w:sectPr w:rsidR="004478FF" w:rsidRPr="00303E23" w:rsidSect="00B1621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04"/>
    <w:multiLevelType w:val="hybridMultilevel"/>
    <w:tmpl w:val="E5B62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765"/>
    <w:multiLevelType w:val="hybridMultilevel"/>
    <w:tmpl w:val="30023B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F630C40"/>
    <w:multiLevelType w:val="hybridMultilevel"/>
    <w:tmpl w:val="5406C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7C6D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3CA"/>
    <w:multiLevelType w:val="hybridMultilevel"/>
    <w:tmpl w:val="9BC0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8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7"/>
  </w:num>
  <w:num w:numId="3" w16cid:durableId="1944338655">
    <w:abstractNumId w:val="7"/>
  </w:num>
  <w:num w:numId="4" w16cid:durableId="419716028">
    <w:abstractNumId w:val="3"/>
  </w:num>
  <w:num w:numId="5" w16cid:durableId="1188833104">
    <w:abstractNumId w:val="3"/>
  </w:num>
  <w:num w:numId="6" w16cid:durableId="233400315">
    <w:abstractNumId w:val="8"/>
  </w:num>
  <w:num w:numId="7" w16cid:durableId="1770007837">
    <w:abstractNumId w:val="4"/>
  </w:num>
  <w:num w:numId="8" w16cid:durableId="245039377">
    <w:abstractNumId w:val="1"/>
  </w:num>
  <w:num w:numId="9" w16cid:durableId="393242054">
    <w:abstractNumId w:val="0"/>
  </w:num>
  <w:num w:numId="10" w16cid:durableId="318312160">
    <w:abstractNumId w:val="5"/>
  </w:num>
  <w:num w:numId="11" w16cid:durableId="163421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7058A"/>
    <w:rsid w:val="000B6A0B"/>
    <w:rsid w:val="00160B59"/>
    <w:rsid w:val="00202727"/>
    <w:rsid w:val="00206943"/>
    <w:rsid w:val="00230CC9"/>
    <w:rsid w:val="00303E23"/>
    <w:rsid w:val="003266F5"/>
    <w:rsid w:val="00352A2A"/>
    <w:rsid w:val="00393D42"/>
    <w:rsid w:val="00442949"/>
    <w:rsid w:val="004478FF"/>
    <w:rsid w:val="004C072B"/>
    <w:rsid w:val="004D66D1"/>
    <w:rsid w:val="00583EFF"/>
    <w:rsid w:val="006A3A9B"/>
    <w:rsid w:val="00717BC9"/>
    <w:rsid w:val="00980409"/>
    <w:rsid w:val="00A35CB2"/>
    <w:rsid w:val="00A51E1A"/>
    <w:rsid w:val="00AC6296"/>
    <w:rsid w:val="00B16214"/>
    <w:rsid w:val="00C704CF"/>
    <w:rsid w:val="00CC3177"/>
    <w:rsid w:val="00D34CD3"/>
    <w:rsid w:val="00D95D4A"/>
    <w:rsid w:val="00E166C9"/>
    <w:rsid w:val="00E92BA3"/>
    <w:rsid w:val="00EB26E4"/>
    <w:rsid w:val="00EE58CF"/>
    <w:rsid w:val="00F12F5E"/>
    <w:rsid w:val="00F37FF7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15</cp:revision>
  <cp:lastPrinted>2022-09-14T11:27:00Z</cp:lastPrinted>
  <dcterms:created xsi:type="dcterms:W3CDTF">2019-12-12T14:05:00Z</dcterms:created>
  <dcterms:modified xsi:type="dcterms:W3CDTF">2022-09-19T09:00:00Z</dcterms:modified>
</cp:coreProperties>
</file>