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0F84" w14:textId="3D22F624" w:rsidR="00C66935" w:rsidRPr="00612EFB" w:rsidRDefault="00C66935" w:rsidP="00C66935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Zarządzenie Nr </w:t>
      </w:r>
      <w:r w:rsidR="00850C07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104</w:t>
      </w:r>
      <w:r w:rsidR="0049111F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/2024</w:t>
      </w:r>
    </w:p>
    <w:p w14:paraId="6116299F" w14:textId="77777777" w:rsidR="00C66935" w:rsidRPr="00612EFB" w:rsidRDefault="00C66935" w:rsidP="00C66935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Wójta Gminy Jednorożec </w:t>
      </w:r>
    </w:p>
    <w:p w14:paraId="2A479D8B" w14:textId="136A77EF" w:rsidR="00C66935" w:rsidRPr="00612EFB" w:rsidRDefault="00C66935" w:rsidP="00C66935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z dnia </w:t>
      </w:r>
      <w:r w:rsidR="00850C07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30 września </w:t>
      </w:r>
      <w:r w:rsidR="0049111F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2024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r.</w:t>
      </w:r>
    </w:p>
    <w:p w14:paraId="18739CBD" w14:textId="77777777" w:rsidR="00C66935" w:rsidRDefault="00C66935" w:rsidP="00C66935">
      <w:pPr>
        <w:spacing w:after="0" w:line="360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</w:p>
    <w:p w14:paraId="0F9097E0" w14:textId="77777777" w:rsidR="00C664AC" w:rsidRPr="00612EFB" w:rsidRDefault="00C664AC" w:rsidP="00C66935">
      <w:pPr>
        <w:spacing w:after="0" w:line="360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</w:p>
    <w:p w14:paraId="2650BDD4" w14:textId="5293B708" w:rsidR="00C66935" w:rsidRPr="00612EFB" w:rsidRDefault="00C66935" w:rsidP="00C66935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w sprawie uchylenia zarządze</w:t>
      </w:r>
      <w:r w:rsidR="0049111F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nia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nr </w:t>
      </w:r>
      <w:r w:rsidR="0049111F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89/2015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Wójta Gminy Jednorożec 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z dnia </w:t>
      </w:r>
      <w:r w:rsidR="0049111F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15 października 2015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r.</w:t>
      </w:r>
    </w:p>
    <w:p w14:paraId="028F2637" w14:textId="77777777" w:rsidR="00C66935" w:rsidRPr="00612EFB" w:rsidRDefault="00C66935" w:rsidP="00C66935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8B9C84C" w14:textId="7805B56A" w:rsidR="00C66935" w:rsidRPr="00612EFB" w:rsidRDefault="00C66935" w:rsidP="00C66935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sz w:val="24"/>
          <w:szCs w:val="24"/>
        </w:rPr>
        <w:t xml:space="preserve">Na podstawie art. </w:t>
      </w:r>
      <w:r>
        <w:rPr>
          <w:rFonts w:asciiTheme="minorHAnsi" w:hAnsiTheme="minorHAnsi" w:cstheme="minorHAnsi"/>
          <w:sz w:val="24"/>
          <w:szCs w:val="24"/>
        </w:rPr>
        <w:t>3</w:t>
      </w:r>
      <w:r w:rsidR="00C664AC">
        <w:rPr>
          <w:rFonts w:asciiTheme="minorHAnsi" w:hAnsiTheme="minorHAnsi" w:cstheme="minorHAnsi"/>
          <w:sz w:val="24"/>
          <w:szCs w:val="24"/>
        </w:rPr>
        <w:t xml:space="preserve">0 ust. 1 </w:t>
      </w:r>
      <w:r>
        <w:rPr>
          <w:rFonts w:asciiTheme="minorHAnsi" w:hAnsiTheme="minorHAnsi" w:cstheme="minorHAnsi"/>
          <w:sz w:val="24"/>
          <w:szCs w:val="24"/>
        </w:rPr>
        <w:t xml:space="preserve">i art. </w:t>
      </w:r>
      <w:r w:rsidRPr="00612EFB">
        <w:rPr>
          <w:rFonts w:asciiTheme="minorHAnsi" w:hAnsiTheme="minorHAnsi" w:cstheme="minorHAnsi"/>
          <w:sz w:val="24"/>
          <w:szCs w:val="24"/>
        </w:rPr>
        <w:t>3</w:t>
      </w:r>
      <w:r w:rsidR="00C664AC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ust. </w:t>
      </w:r>
      <w:r w:rsidR="00C664AC">
        <w:rPr>
          <w:rFonts w:asciiTheme="minorHAnsi" w:hAnsiTheme="minorHAnsi" w:cstheme="minorHAnsi"/>
          <w:sz w:val="24"/>
          <w:szCs w:val="24"/>
        </w:rPr>
        <w:t>2 pkt 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2EFB">
        <w:rPr>
          <w:rFonts w:asciiTheme="minorHAnsi" w:hAnsiTheme="minorHAnsi" w:cstheme="minorHAnsi"/>
          <w:sz w:val="24"/>
          <w:szCs w:val="24"/>
        </w:rPr>
        <w:t>ustawy z dnia 8 marca 1990 r. o samorządzie gminnym (tekst jedn. Dz. U. z 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49111F">
        <w:rPr>
          <w:rFonts w:asciiTheme="minorHAnsi" w:hAnsiTheme="minorHAnsi" w:cstheme="minorHAnsi"/>
          <w:sz w:val="24"/>
          <w:szCs w:val="24"/>
        </w:rPr>
        <w:t>4</w:t>
      </w:r>
      <w:r w:rsidRPr="00612EFB">
        <w:rPr>
          <w:rFonts w:asciiTheme="minorHAnsi" w:hAnsiTheme="minorHAnsi" w:cstheme="minorHAnsi"/>
          <w:sz w:val="24"/>
          <w:szCs w:val="24"/>
        </w:rPr>
        <w:t xml:space="preserve"> r., poz. </w:t>
      </w:r>
      <w:r w:rsidR="0049111F">
        <w:rPr>
          <w:rFonts w:asciiTheme="minorHAnsi" w:hAnsiTheme="minorHAnsi" w:cstheme="minorHAnsi"/>
          <w:sz w:val="24"/>
          <w:szCs w:val="24"/>
        </w:rPr>
        <w:t>609</w:t>
      </w:r>
      <w:r>
        <w:rPr>
          <w:rFonts w:asciiTheme="minorHAnsi" w:hAnsiTheme="minorHAnsi" w:cstheme="minorHAnsi"/>
          <w:sz w:val="24"/>
          <w:szCs w:val="24"/>
        </w:rPr>
        <w:t xml:space="preserve"> z późn. zm.</w:t>
      </w:r>
      <w:r w:rsidRPr="00612EFB">
        <w:rPr>
          <w:rFonts w:asciiTheme="minorHAnsi" w:hAnsiTheme="minorHAnsi" w:cstheme="minorHAnsi"/>
          <w:sz w:val="24"/>
          <w:szCs w:val="24"/>
        </w:rPr>
        <w:t>) zarządzam, co następuje:</w:t>
      </w:r>
    </w:p>
    <w:p w14:paraId="36F002EB" w14:textId="77777777" w:rsidR="00253D06" w:rsidRDefault="00253D06" w:rsidP="00C66935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A45EDEC" w14:textId="7D761AD3" w:rsidR="00C66935" w:rsidRPr="00612EFB" w:rsidRDefault="00C66935" w:rsidP="00C66935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§1.</w:t>
      </w:r>
    </w:p>
    <w:p w14:paraId="5A4B0586" w14:textId="5F5231CB" w:rsidR="00253D06" w:rsidRPr="00253D06" w:rsidRDefault="00476544" w:rsidP="00253D06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 w:rsidRPr="008242D2">
        <w:rPr>
          <w:rFonts w:asciiTheme="minorHAnsi" w:hAnsiTheme="minorHAnsi" w:cstheme="minorHAnsi"/>
          <w:bCs/>
          <w:sz w:val="24"/>
          <w:szCs w:val="24"/>
          <w:bdr w:val="none" w:sz="0" w:space="0" w:color="auto" w:frame="1"/>
        </w:rPr>
        <w:t xml:space="preserve">Z dniem 25 września 2024 r. uchylam </w:t>
      </w:r>
      <w:r w:rsidR="00C66935" w:rsidRPr="008242D2">
        <w:rPr>
          <w:rFonts w:asciiTheme="minorHAnsi" w:hAnsiTheme="minorHAnsi" w:cstheme="minorHAnsi"/>
          <w:bCs/>
          <w:sz w:val="24"/>
          <w:szCs w:val="24"/>
          <w:bdr w:val="none" w:sz="0" w:space="0" w:color="auto" w:frame="1"/>
        </w:rPr>
        <w:t>zarządzeni</w:t>
      </w:r>
      <w:r w:rsidR="0049111F" w:rsidRPr="008242D2">
        <w:rPr>
          <w:rFonts w:asciiTheme="minorHAnsi" w:hAnsiTheme="minorHAnsi" w:cstheme="minorHAnsi"/>
          <w:bCs/>
          <w:sz w:val="24"/>
          <w:szCs w:val="24"/>
          <w:bdr w:val="none" w:sz="0" w:space="0" w:color="auto" w:frame="1"/>
        </w:rPr>
        <w:t>e</w:t>
      </w:r>
      <w:r w:rsidR="00C66935" w:rsidRPr="008242D2">
        <w:rPr>
          <w:rFonts w:asciiTheme="minorHAnsi" w:hAnsiTheme="minorHAnsi" w:cstheme="minorHAnsi"/>
          <w:bCs/>
          <w:sz w:val="24"/>
          <w:szCs w:val="24"/>
          <w:bdr w:val="none" w:sz="0" w:space="0" w:color="auto" w:frame="1"/>
        </w:rPr>
        <w:t xml:space="preserve"> Nr </w:t>
      </w:r>
      <w:r w:rsidR="0049111F" w:rsidRPr="008242D2">
        <w:rPr>
          <w:rFonts w:asciiTheme="minorHAnsi" w:hAnsiTheme="minorHAnsi" w:cstheme="minorHAnsi"/>
          <w:bCs/>
          <w:sz w:val="24"/>
          <w:szCs w:val="24"/>
          <w:bdr w:val="none" w:sz="0" w:space="0" w:color="auto" w:frame="1"/>
        </w:rPr>
        <w:t>89/2015</w:t>
      </w:r>
      <w:r w:rsidR="00C66935" w:rsidRPr="008242D2">
        <w:rPr>
          <w:rFonts w:asciiTheme="minorHAnsi" w:hAnsiTheme="minorHAnsi" w:cstheme="minorHAnsi"/>
          <w:bCs/>
          <w:sz w:val="24"/>
          <w:szCs w:val="24"/>
          <w:bdr w:val="none" w:sz="0" w:space="0" w:color="auto" w:frame="1"/>
        </w:rPr>
        <w:t xml:space="preserve"> Wójta Gminy Jednorożec z dnia </w:t>
      </w:r>
      <w:r w:rsidR="0049111F" w:rsidRPr="0049111F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15 paździe</w:t>
      </w:r>
      <w:r w:rsidR="0049111F" w:rsidRPr="0049111F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rnika 2015 </w:t>
      </w:r>
      <w:r w:rsidR="00C66935" w:rsidRPr="0049111F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r.</w:t>
      </w:r>
      <w:r w:rsidR="00C66935" w:rsidRPr="00253D06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 w sprawie </w:t>
      </w:r>
      <w:r w:rsidR="0049111F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stawek opłat za opróżnianie zbiorników bezodpływowych i transport nieczystości ciekłych oraz zrzut nieczystości ciekłych do zbiornika stacji zlewnej</w:t>
      </w:r>
      <w:r w:rsidR="00253D06" w:rsidRPr="00253D06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29B5F232" w14:textId="77777777" w:rsidR="00C66935" w:rsidRPr="00612EFB" w:rsidRDefault="00C66935" w:rsidP="00C66935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</w:p>
    <w:p w14:paraId="44192588" w14:textId="77777777" w:rsidR="00C66935" w:rsidRPr="00612EFB" w:rsidRDefault="00C66935" w:rsidP="00253D06">
      <w:pPr>
        <w:pStyle w:val="Akapitzlist"/>
        <w:spacing w:after="0" w:line="360" w:lineRule="auto"/>
        <w:ind w:left="0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§2.</w:t>
      </w:r>
    </w:p>
    <w:p w14:paraId="13C1A32F" w14:textId="567DF79F" w:rsidR="00C66935" w:rsidRPr="00612EFB" w:rsidRDefault="00C66935" w:rsidP="00C66935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Wykonanie zarządzenia powierza się </w:t>
      </w:r>
      <w:r w:rsidR="00253D06">
        <w:rPr>
          <w:rFonts w:asciiTheme="minorHAnsi" w:eastAsia="Times New Roman" w:hAnsiTheme="minorHAnsi" w:cstheme="minorHAnsi"/>
          <w:sz w:val="24"/>
          <w:szCs w:val="24"/>
          <w:lang w:eastAsia="pl-PL"/>
        </w:rPr>
        <w:t>Kierownikowi Gminnego Zespołu Usług Komunalnych.</w:t>
      </w:r>
    </w:p>
    <w:p w14:paraId="66529108" w14:textId="77777777" w:rsidR="00253D06" w:rsidRDefault="00253D06" w:rsidP="00253D06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C84091" w14:textId="2656ADB4" w:rsidR="00C66935" w:rsidRPr="00253D06" w:rsidRDefault="00C66935" w:rsidP="00253D06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3D06">
        <w:rPr>
          <w:rFonts w:asciiTheme="minorHAnsi" w:eastAsia="Times New Roman" w:hAnsiTheme="minorHAnsi" w:cstheme="minorHAnsi"/>
          <w:sz w:val="24"/>
          <w:szCs w:val="24"/>
          <w:lang w:eastAsia="pl-PL"/>
        </w:rPr>
        <w:t>§3.</w:t>
      </w:r>
    </w:p>
    <w:p w14:paraId="6461E84B" w14:textId="4984713F" w:rsidR="00C66935" w:rsidRDefault="00C66935" w:rsidP="00C66935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178771589"/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wchodzi w życie z dniem</w:t>
      </w:r>
      <w:r w:rsidR="00D455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podpisani</w:t>
      </w:r>
      <w:r w:rsidR="008242D2">
        <w:rPr>
          <w:rFonts w:asciiTheme="minorHAnsi" w:eastAsia="Times New Roman" w:hAnsiTheme="minorHAnsi" w:cstheme="minorHAnsi"/>
          <w:sz w:val="24"/>
          <w:szCs w:val="24"/>
          <w:lang w:eastAsia="pl-PL"/>
        </w:rPr>
        <w:t>a.</w:t>
      </w:r>
    </w:p>
    <w:bookmarkEnd w:id="0"/>
    <w:p w14:paraId="1B197B8F" w14:textId="77777777" w:rsidR="00C66935" w:rsidRDefault="00C66935" w:rsidP="00C66935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BA5EF85" w14:textId="77777777" w:rsidR="00C66935" w:rsidRPr="00C664AC" w:rsidRDefault="00C66935" w:rsidP="00C66935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0C165D" w14:textId="77777777" w:rsidR="007070E6" w:rsidRPr="00C664AC" w:rsidRDefault="007070E6" w:rsidP="00C66935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7E2A199" w14:textId="77777777" w:rsidR="00C66935" w:rsidRPr="00C664AC" w:rsidRDefault="00C66935" w:rsidP="00C66935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664A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Wójt Gminy Jednorożec</w:t>
      </w:r>
    </w:p>
    <w:p w14:paraId="09BF4382" w14:textId="3226807E" w:rsidR="006D7E9D" w:rsidRPr="00C664AC" w:rsidRDefault="00C66935" w:rsidP="0049111F">
      <w:pPr>
        <w:pStyle w:val="Akapitzlist"/>
        <w:spacing w:after="0" w:line="360" w:lineRule="auto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C664A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</w:t>
      </w:r>
      <w:r w:rsidR="004911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</w:t>
      </w:r>
      <w:r w:rsidRPr="00C664A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/-/ Krzysztof </w:t>
      </w:r>
      <w:r w:rsidR="0049111F">
        <w:rPr>
          <w:rFonts w:asciiTheme="minorHAnsi" w:eastAsia="Times New Roman" w:hAnsiTheme="minorHAnsi" w:cstheme="minorHAnsi"/>
          <w:sz w:val="24"/>
          <w:szCs w:val="24"/>
          <w:lang w:eastAsia="pl-PL"/>
        </w:rPr>
        <w:t>Nizielski</w:t>
      </w:r>
    </w:p>
    <w:sectPr w:rsidR="006D7E9D" w:rsidRPr="00C6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86054"/>
    <w:multiLevelType w:val="hybridMultilevel"/>
    <w:tmpl w:val="85E6474C"/>
    <w:lvl w:ilvl="0" w:tplc="1CC07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2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35"/>
    <w:rsid w:val="0021752D"/>
    <w:rsid w:val="00253D06"/>
    <w:rsid w:val="00476544"/>
    <w:rsid w:val="0049111F"/>
    <w:rsid w:val="004963AB"/>
    <w:rsid w:val="004A4F1F"/>
    <w:rsid w:val="006D7E9D"/>
    <w:rsid w:val="007070E6"/>
    <w:rsid w:val="0080134E"/>
    <w:rsid w:val="008242D2"/>
    <w:rsid w:val="00850C07"/>
    <w:rsid w:val="00C664AC"/>
    <w:rsid w:val="00C66935"/>
    <w:rsid w:val="00C6703E"/>
    <w:rsid w:val="00D4551E"/>
    <w:rsid w:val="00D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B681"/>
  <w15:chartTrackingRefBased/>
  <w15:docId w15:val="{9A2C2B24-B2DD-46A6-A381-54573FE9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93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9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1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111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11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Milena Burchacka</cp:lastModifiedBy>
  <cp:revision>4</cp:revision>
  <cp:lastPrinted>2023-06-29T10:52:00Z</cp:lastPrinted>
  <dcterms:created xsi:type="dcterms:W3CDTF">2024-10-03T12:37:00Z</dcterms:created>
  <dcterms:modified xsi:type="dcterms:W3CDTF">2024-10-04T06:08:00Z</dcterms:modified>
</cp:coreProperties>
</file>