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B55B7F" w14:textId="3F107236" w:rsidR="00670978" w:rsidRDefault="00670978" w:rsidP="00E406D4">
      <w:pPr>
        <w:pStyle w:val="NormalnyWeb"/>
        <w:spacing w:before="0" w:beforeAutospacing="0" w:after="0" w:afterAutospacing="0" w:line="288" w:lineRule="auto"/>
        <w:rPr>
          <w:rFonts w:ascii="Calibri" w:hAnsi="Calibri" w:cs="Times New Roman"/>
          <w:b/>
          <w:sz w:val="24"/>
          <w:szCs w:val="24"/>
        </w:rPr>
      </w:pPr>
    </w:p>
    <w:p w14:paraId="0783F566" w14:textId="59A594F7" w:rsidR="00670978" w:rsidRDefault="00670978" w:rsidP="00670978">
      <w:pPr>
        <w:pStyle w:val="NormalnyWeb"/>
        <w:spacing w:before="0" w:beforeAutospacing="0" w:after="0" w:afterAutospacing="0" w:line="288" w:lineRule="auto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 w:cs="Times New Roman"/>
          <w:b/>
          <w:sz w:val="24"/>
          <w:szCs w:val="24"/>
        </w:rPr>
        <w:t xml:space="preserve">UCHWAŁA NR </w:t>
      </w:r>
      <w:r w:rsidR="00E406D4">
        <w:rPr>
          <w:rFonts w:ascii="Calibri" w:hAnsi="Calibri" w:cs="Times New Roman"/>
          <w:b/>
          <w:sz w:val="24"/>
          <w:szCs w:val="24"/>
        </w:rPr>
        <w:t>ZIR.0007.20.2024</w:t>
      </w:r>
    </w:p>
    <w:p w14:paraId="53125E52" w14:textId="77777777" w:rsidR="00E03697" w:rsidRDefault="00670978" w:rsidP="00E03697">
      <w:pPr>
        <w:pStyle w:val="NormalnyWeb"/>
        <w:spacing w:before="0" w:beforeAutospacing="0" w:after="0" w:afterAutospacing="0"/>
        <w:jc w:val="center"/>
        <w:rPr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b/>
          <w:sz w:val="24"/>
          <w:szCs w:val="24"/>
        </w:rPr>
        <w:t>RADY GMINY JEDNOROŻEC</w:t>
      </w:r>
    </w:p>
    <w:p w14:paraId="3C15BAB6" w14:textId="29C90408" w:rsidR="00670978" w:rsidRPr="00E406D4" w:rsidRDefault="00670978" w:rsidP="00E03697">
      <w:pPr>
        <w:pStyle w:val="NormalnyWeb"/>
        <w:spacing w:before="120" w:beforeAutospacing="0" w:after="0" w:afterAutospacing="0"/>
        <w:jc w:val="center"/>
        <w:rPr>
          <w:rFonts w:ascii="Calibri" w:hAnsi="Calibri" w:cs="Times New Roman"/>
          <w:b/>
          <w:bCs/>
          <w:sz w:val="24"/>
          <w:szCs w:val="24"/>
        </w:rPr>
      </w:pPr>
      <w:r w:rsidRPr="00E406D4">
        <w:rPr>
          <w:rFonts w:ascii="Calibri" w:hAnsi="Calibri" w:cs="Times New Roman"/>
          <w:b/>
          <w:bCs/>
          <w:sz w:val="24"/>
          <w:szCs w:val="24"/>
        </w:rPr>
        <w:t xml:space="preserve">z dnia </w:t>
      </w:r>
      <w:r w:rsidR="00E406D4" w:rsidRPr="00E406D4">
        <w:rPr>
          <w:rFonts w:ascii="Calibri" w:hAnsi="Calibri" w:cs="Times New Roman"/>
          <w:b/>
          <w:bCs/>
          <w:sz w:val="24"/>
          <w:szCs w:val="24"/>
        </w:rPr>
        <w:t>02 grudnia 2024 r.</w:t>
      </w:r>
    </w:p>
    <w:p w14:paraId="28A8BC73" w14:textId="16466346" w:rsidR="00670978" w:rsidRDefault="00670978" w:rsidP="00670978">
      <w:pPr>
        <w:pStyle w:val="NormalnyWeb"/>
        <w:spacing w:before="0" w:beforeAutospacing="0" w:after="0" w:afterAutospacing="0"/>
        <w:jc w:val="center"/>
        <w:rPr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br/>
      </w:r>
      <w:r>
        <w:rPr>
          <w:rFonts w:ascii="Calibri" w:hAnsi="Calibri" w:cs="Times New Roman"/>
          <w:b/>
          <w:sz w:val="24"/>
          <w:szCs w:val="24"/>
        </w:rPr>
        <w:t>w sprawie obniżenia średniej ceny skupu żyta przyjmowanej jako podstawa obliczania podatku rolnego na obszarze gminy Jednorożec na 202</w:t>
      </w:r>
      <w:r w:rsidR="00EF5103">
        <w:rPr>
          <w:rFonts w:ascii="Calibri" w:hAnsi="Calibri" w:cs="Times New Roman"/>
          <w:b/>
          <w:sz w:val="24"/>
          <w:szCs w:val="24"/>
        </w:rPr>
        <w:t>5</w:t>
      </w:r>
      <w:r>
        <w:rPr>
          <w:rFonts w:ascii="Calibri" w:hAnsi="Calibri" w:cs="Times New Roman"/>
          <w:b/>
          <w:sz w:val="24"/>
          <w:szCs w:val="24"/>
        </w:rPr>
        <w:t xml:space="preserve"> rok</w:t>
      </w:r>
    </w:p>
    <w:p w14:paraId="6C524391" w14:textId="77777777" w:rsidR="00670978" w:rsidRDefault="00670978" w:rsidP="00670978">
      <w:pPr>
        <w:pStyle w:val="NormalnyWeb"/>
        <w:spacing w:before="0" w:beforeAutospacing="0" w:after="0" w:afterAutospacing="0" w:line="288" w:lineRule="auto"/>
        <w:jc w:val="center"/>
        <w:rPr>
          <w:rFonts w:ascii="Calibri" w:hAnsi="Calibri" w:cs="Times New Roman"/>
          <w:sz w:val="24"/>
          <w:szCs w:val="24"/>
        </w:rPr>
      </w:pPr>
    </w:p>
    <w:p w14:paraId="2AF70FEE" w14:textId="3A8D4EDD" w:rsidR="00670978" w:rsidRDefault="00670978" w:rsidP="00670978">
      <w:pPr>
        <w:autoSpaceDE w:val="0"/>
        <w:autoSpaceDN w:val="0"/>
        <w:adjustRightInd w:val="0"/>
        <w:spacing w:line="288" w:lineRule="auto"/>
        <w:ind w:firstLine="708"/>
        <w:jc w:val="both"/>
        <w:rPr>
          <w:rFonts w:ascii="Calibri" w:hAnsi="Calibri"/>
        </w:rPr>
      </w:pPr>
      <w:r>
        <w:rPr>
          <w:rFonts w:ascii="Calibri" w:hAnsi="Calibri"/>
        </w:rPr>
        <w:t>Na podstawie art. 18 ust. 2 pkt 8 w związku z art. 40 ust. 1 ustawy z dnia 8 marca 1990 r. o samorządzie gminnym (tekst jedn. Dz. U. z 202</w:t>
      </w:r>
      <w:r w:rsidR="00645295">
        <w:rPr>
          <w:rFonts w:ascii="Calibri" w:hAnsi="Calibri"/>
        </w:rPr>
        <w:t>4</w:t>
      </w:r>
      <w:r>
        <w:rPr>
          <w:rFonts w:ascii="Calibri" w:hAnsi="Calibri"/>
        </w:rPr>
        <w:t xml:space="preserve"> r., poz. </w:t>
      </w:r>
      <w:r w:rsidR="00645295">
        <w:rPr>
          <w:rFonts w:ascii="Calibri" w:hAnsi="Calibri"/>
        </w:rPr>
        <w:t>1465</w:t>
      </w:r>
      <w:r w:rsidR="00FD7115">
        <w:rPr>
          <w:rFonts w:ascii="Calibri" w:hAnsi="Calibri"/>
        </w:rPr>
        <w:t xml:space="preserve"> ze zm.</w:t>
      </w:r>
      <w:r>
        <w:rPr>
          <w:rFonts w:ascii="Calibri" w:hAnsi="Calibri"/>
        </w:rPr>
        <w:t>) oraz art. 6 ust. 3 ustawy z dnia 15 listopada 1984 r. o podatku rolnym (tekst jedn. Dz. U. z 202</w:t>
      </w:r>
      <w:r w:rsidR="00645295">
        <w:rPr>
          <w:rFonts w:ascii="Calibri" w:hAnsi="Calibri"/>
        </w:rPr>
        <w:t>4</w:t>
      </w:r>
      <w:r>
        <w:rPr>
          <w:rFonts w:ascii="Calibri" w:hAnsi="Calibri"/>
        </w:rPr>
        <w:t xml:space="preserve"> r. poz. </w:t>
      </w:r>
      <w:r w:rsidR="00645295">
        <w:rPr>
          <w:rFonts w:ascii="Calibri" w:hAnsi="Calibri"/>
        </w:rPr>
        <w:t>1176</w:t>
      </w:r>
      <w:r w:rsidR="00E94CC6">
        <w:rPr>
          <w:rFonts w:ascii="Calibri" w:hAnsi="Calibri"/>
        </w:rPr>
        <w:t xml:space="preserve"> ze zm.</w:t>
      </w:r>
      <w:r w:rsidR="006E14C9">
        <w:rPr>
          <w:rFonts w:ascii="Calibri" w:hAnsi="Calibri"/>
        </w:rPr>
        <w:t>)</w:t>
      </w:r>
      <w:r>
        <w:rPr>
          <w:rFonts w:ascii="Calibri" w:hAnsi="Calibri"/>
        </w:rPr>
        <w:t xml:space="preserve">w związku z Komunikatem Prezesa Głównego Urzędu Statystycznego z dnia </w:t>
      </w:r>
      <w:r w:rsidR="005846F7">
        <w:rPr>
          <w:rFonts w:ascii="Calibri" w:hAnsi="Calibri"/>
        </w:rPr>
        <w:t>1</w:t>
      </w:r>
      <w:r w:rsidR="00163DC3">
        <w:rPr>
          <w:rFonts w:ascii="Calibri" w:hAnsi="Calibri"/>
        </w:rPr>
        <w:t>8</w:t>
      </w:r>
      <w:r w:rsidR="00C62FDB">
        <w:rPr>
          <w:rFonts w:ascii="Calibri" w:hAnsi="Calibri"/>
        </w:rPr>
        <w:t> </w:t>
      </w:r>
      <w:r>
        <w:rPr>
          <w:rFonts w:ascii="Calibri" w:hAnsi="Calibri"/>
        </w:rPr>
        <w:t>października 202</w:t>
      </w:r>
      <w:r w:rsidR="00163DC3">
        <w:rPr>
          <w:rFonts w:ascii="Calibri" w:hAnsi="Calibri"/>
        </w:rPr>
        <w:t>4</w:t>
      </w:r>
      <w:r>
        <w:rPr>
          <w:rFonts w:ascii="Calibri" w:hAnsi="Calibri"/>
        </w:rPr>
        <w:t xml:space="preserve"> r. w sprawie średniej ceny skupu żyta za okres 11 kwartałów będącej podstawą</w:t>
      </w:r>
      <w:r w:rsidR="00D567DE">
        <w:rPr>
          <w:rFonts w:ascii="Calibri" w:hAnsi="Calibri"/>
        </w:rPr>
        <w:t xml:space="preserve"> </w:t>
      </w:r>
      <w:r>
        <w:rPr>
          <w:rFonts w:ascii="Calibri" w:hAnsi="Calibri"/>
        </w:rPr>
        <w:t>do ustalenia podatku rolnego na rok podatkowy 202</w:t>
      </w:r>
      <w:r w:rsidR="00163DC3">
        <w:rPr>
          <w:rFonts w:ascii="Calibri" w:hAnsi="Calibri"/>
        </w:rPr>
        <w:t>5</w:t>
      </w:r>
      <w:r>
        <w:rPr>
          <w:rFonts w:ascii="Calibri" w:hAnsi="Calibri"/>
        </w:rPr>
        <w:t xml:space="preserve"> (M.P. z 202</w:t>
      </w:r>
      <w:r w:rsidR="00163DC3">
        <w:rPr>
          <w:rFonts w:ascii="Calibri" w:hAnsi="Calibri"/>
        </w:rPr>
        <w:t>4</w:t>
      </w:r>
      <w:r>
        <w:rPr>
          <w:rFonts w:ascii="Calibri" w:hAnsi="Calibri"/>
        </w:rPr>
        <w:t xml:space="preserve"> r. poz. </w:t>
      </w:r>
      <w:r w:rsidR="00163DC3">
        <w:rPr>
          <w:rFonts w:ascii="Calibri" w:hAnsi="Calibri"/>
        </w:rPr>
        <w:t>891</w:t>
      </w:r>
      <w:r>
        <w:rPr>
          <w:rFonts w:ascii="Calibri" w:hAnsi="Calibri"/>
        </w:rPr>
        <w:t>) Rada Gminy Jednorożec uchwala, co następuje:</w:t>
      </w:r>
    </w:p>
    <w:p w14:paraId="632AF9D8" w14:textId="77777777" w:rsidR="00670978" w:rsidRDefault="00670978" w:rsidP="00670978">
      <w:pPr>
        <w:autoSpaceDE w:val="0"/>
        <w:autoSpaceDN w:val="0"/>
        <w:adjustRightInd w:val="0"/>
        <w:spacing w:line="288" w:lineRule="auto"/>
        <w:jc w:val="center"/>
        <w:rPr>
          <w:rFonts w:ascii="Calibri" w:hAnsi="Calibri"/>
        </w:rPr>
      </w:pPr>
    </w:p>
    <w:p w14:paraId="02BFD240" w14:textId="77777777" w:rsidR="00670978" w:rsidRDefault="00670978" w:rsidP="00670978">
      <w:pPr>
        <w:autoSpaceDE w:val="0"/>
        <w:autoSpaceDN w:val="0"/>
        <w:adjustRightInd w:val="0"/>
        <w:spacing w:line="288" w:lineRule="auto"/>
        <w:jc w:val="center"/>
        <w:rPr>
          <w:rFonts w:ascii="Calibri" w:hAnsi="Calibri"/>
        </w:rPr>
      </w:pPr>
      <w:r>
        <w:rPr>
          <w:rFonts w:ascii="Calibri" w:hAnsi="Calibri"/>
        </w:rPr>
        <w:t>§ 1.</w:t>
      </w:r>
    </w:p>
    <w:p w14:paraId="13F1A19E" w14:textId="0F800AB3" w:rsidR="00670978" w:rsidRDefault="00670978" w:rsidP="00670978">
      <w:pPr>
        <w:pStyle w:val="NormalnyWeb"/>
        <w:spacing w:before="0" w:beforeAutospacing="0" w:after="0" w:afterAutospacing="0" w:line="288" w:lineRule="auto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 xml:space="preserve">Obniża się średnią cenę skupu żyta określoną w Komunikacie </w:t>
      </w:r>
      <w:r>
        <w:rPr>
          <w:rFonts w:ascii="Calibri" w:hAnsi="Calibri"/>
          <w:sz w:val="24"/>
          <w:szCs w:val="24"/>
        </w:rPr>
        <w:t xml:space="preserve">Prezesa Głównego Urzędu Statystycznego z dnia </w:t>
      </w:r>
      <w:r w:rsidR="005F641A">
        <w:rPr>
          <w:rFonts w:ascii="Calibri" w:hAnsi="Calibri"/>
          <w:sz w:val="24"/>
          <w:szCs w:val="24"/>
        </w:rPr>
        <w:t>1</w:t>
      </w:r>
      <w:r w:rsidR="00163DC3">
        <w:rPr>
          <w:rFonts w:ascii="Calibri" w:hAnsi="Calibri"/>
          <w:sz w:val="24"/>
          <w:szCs w:val="24"/>
        </w:rPr>
        <w:t>8</w:t>
      </w:r>
      <w:r>
        <w:rPr>
          <w:rFonts w:ascii="Calibri" w:hAnsi="Calibri"/>
          <w:sz w:val="24"/>
          <w:szCs w:val="24"/>
        </w:rPr>
        <w:t xml:space="preserve"> października 202</w:t>
      </w:r>
      <w:r w:rsidR="00163DC3">
        <w:rPr>
          <w:rFonts w:ascii="Calibri" w:hAnsi="Calibri"/>
          <w:sz w:val="24"/>
          <w:szCs w:val="24"/>
        </w:rPr>
        <w:t>4</w:t>
      </w:r>
      <w:r>
        <w:rPr>
          <w:rFonts w:ascii="Calibri" w:hAnsi="Calibri"/>
          <w:sz w:val="24"/>
          <w:szCs w:val="24"/>
        </w:rPr>
        <w:t xml:space="preserve"> r. w sprawie średniej ceny skupu żyta za okres </w:t>
      </w:r>
      <w:r>
        <w:rPr>
          <w:rFonts w:ascii="Calibri" w:hAnsi="Calibri"/>
          <w:sz w:val="24"/>
          <w:szCs w:val="24"/>
        </w:rPr>
        <w:br/>
        <w:t>11 kwartałów będącej podstawą do ustalenia podatku rolnego na rok podatkowy 202</w:t>
      </w:r>
      <w:r w:rsidR="00163DC3">
        <w:rPr>
          <w:rFonts w:ascii="Calibri" w:hAnsi="Calibri"/>
          <w:sz w:val="24"/>
          <w:szCs w:val="24"/>
        </w:rPr>
        <w:t>5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br/>
        <w:t>(M.P. z 202</w:t>
      </w:r>
      <w:r w:rsidR="00163DC3">
        <w:rPr>
          <w:rFonts w:ascii="Calibri" w:hAnsi="Calibri"/>
          <w:sz w:val="24"/>
          <w:szCs w:val="24"/>
        </w:rPr>
        <w:t>4</w:t>
      </w:r>
      <w:r>
        <w:rPr>
          <w:rFonts w:ascii="Calibri" w:hAnsi="Calibri"/>
          <w:sz w:val="24"/>
          <w:szCs w:val="24"/>
        </w:rPr>
        <w:t xml:space="preserve"> r. poz</w:t>
      </w:r>
      <w:r w:rsidRPr="00981B7D">
        <w:rPr>
          <w:rFonts w:ascii="Calibri" w:hAnsi="Calibri"/>
          <w:sz w:val="24"/>
          <w:szCs w:val="24"/>
        </w:rPr>
        <w:t>.</w:t>
      </w:r>
      <w:r w:rsidR="00FF1C7C" w:rsidRPr="00981B7D">
        <w:rPr>
          <w:rFonts w:ascii="Calibri" w:hAnsi="Calibri"/>
          <w:sz w:val="24"/>
          <w:szCs w:val="24"/>
        </w:rPr>
        <w:t xml:space="preserve"> </w:t>
      </w:r>
      <w:r w:rsidR="00163DC3">
        <w:rPr>
          <w:rFonts w:ascii="Calibri" w:hAnsi="Calibri"/>
          <w:sz w:val="24"/>
          <w:szCs w:val="24"/>
        </w:rPr>
        <w:t>891</w:t>
      </w:r>
      <w:r w:rsidRPr="00981B7D">
        <w:rPr>
          <w:rFonts w:ascii="Calibri" w:hAnsi="Calibri"/>
          <w:sz w:val="24"/>
          <w:szCs w:val="24"/>
        </w:rPr>
        <w:t xml:space="preserve">) </w:t>
      </w:r>
      <w:r>
        <w:rPr>
          <w:rFonts w:ascii="Calibri" w:hAnsi="Calibri" w:cs="Times New Roman"/>
          <w:b/>
          <w:sz w:val="24"/>
          <w:szCs w:val="24"/>
        </w:rPr>
        <w:t>z kwoty </w:t>
      </w:r>
      <w:r w:rsidR="00163DC3">
        <w:rPr>
          <w:rFonts w:ascii="Calibri" w:hAnsi="Calibri" w:cs="Times New Roman"/>
          <w:b/>
          <w:sz w:val="24"/>
          <w:szCs w:val="24"/>
        </w:rPr>
        <w:t>86,34</w:t>
      </w:r>
      <w:r>
        <w:rPr>
          <w:rStyle w:val="Pogrubienie"/>
          <w:rFonts w:ascii="Calibri" w:hAnsi="Calibri" w:cs="Times New Roman"/>
          <w:b w:val="0"/>
          <w:sz w:val="24"/>
          <w:szCs w:val="24"/>
        </w:rPr>
        <w:t xml:space="preserve"> </w:t>
      </w:r>
      <w:r>
        <w:rPr>
          <w:rStyle w:val="Pogrubienie"/>
          <w:rFonts w:ascii="Calibri" w:hAnsi="Calibri" w:cs="Times New Roman"/>
          <w:sz w:val="24"/>
          <w:szCs w:val="24"/>
        </w:rPr>
        <w:t>zł</w:t>
      </w:r>
      <w:r>
        <w:rPr>
          <w:rStyle w:val="Pogrubienie"/>
          <w:rFonts w:ascii="Calibri" w:hAnsi="Calibri" w:cs="Times New Roman"/>
          <w:b w:val="0"/>
          <w:color w:val="000000"/>
          <w:sz w:val="24"/>
          <w:szCs w:val="24"/>
        </w:rPr>
        <w:t xml:space="preserve"> </w:t>
      </w:r>
      <w:r>
        <w:rPr>
          <w:rStyle w:val="Pogrubienie"/>
          <w:rFonts w:ascii="Calibri" w:hAnsi="Calibri" w:cs="Times New Roman"/>
          <w:color w:val="000000"/>
          <w:sz w:val="24"/>
          <w:szCs w:val="24"/>
        </w:rPr>
        <w:t xml:space="preserve">za 1 </w:t>
      </w:r>
      <w:proofErr w:type="spellStart"/>
      <w:r>
        <w:rPr>
          <w:rStyle w:val="Pogrubienie"/>
          <w:rFonts w:ascii="Calibri" w:hAnsi="Calibri" w:cs="Times New Roman"/>
          <w:color w:val="000000"/>
          <w:sz w:val="24"/>
          <w:szCs w:val="24"/>
        </w:rPr>
        <w:t>dt</w:t>
      </w:r>
      <w:proofErr w:type="spellEnd"/>
      <w:r>
        <w:rPr>
          <w:rFonts w:ascii="Calibri" w:hAnsi="Calibri" w:cs="Times New Roman"/>
          <w:color w:val="000000"/>
          <w:sz w:val="24"/>
          <w:szCs w:val="24"/>
        </w:rPr>
        <w:t>. (</w:t>
      </w:r>
      <w:r>
        <w:rPr>
          <w:rFonts w:ascii="Calibri" w:hAnsi="Calibri" w:cs="Times New Roman"/>
          <w:b/>
          <w:color w:val="000000"/>
          <w:sz w:val="24"/>
          <w:szCs w:val="24"/>
        </w:rPr>
        <w:t>q)</w:t>
      </w:r>
      <w:r>
        <w:rPr>
          <w:rFonts w:ascii="Calibri" w:hAnsi="Calibri"/>
          <w:b/>
          <w:color w:val="000000"/>
          <w:sz w:val="24"/>
          <w:szCs w:val="24"/>
        </w:rPr>
        <w:t xml:space="preserve"> </w:t>
      </w:r>
      <w:r>
        <w:rPr>
          <w:rFonts w:ascii="Calibri" w:hAnsi="Calibri" w:cs="Times New Roman"/>
          <w:b/>
          <w:sz w:val="24"/>
          <w:szCs w:val="24"/>
        </w:rPr>
        <w:t xml:space="preserve">do kwoty </w:t>
      </w:r>
      <w:r w:rsidR="00163DC3">
        <w:rPr>
          <w:rFonts w:ascii="Calibri" w:hAnsi="Calibri" w:cs="Times New Roman"/>
          <w:b/>
          <w:sz w:val="24"/>
          <w:szCs w:val="24"/>
        </w:rPr>
        <w:t>84</w:t>
      </w:r>
      <w:r w:rsidR="00107443">
        <w:rPr>
          <w:rFonts w:ascii="Calibri" w:hAnsi="Calibri" w:cs="Times New Roman"/>
          <w:b/>
          <w:sz w:val="24"/>
          <w:szCs w:val="24"/>
        </w:rPr>
        <w:t>,00</w:t>
      </w:r>
      <w:r>
        <w:rPr>
          <w:rFonts w:ascii="Calibri" w:hAnsi="Calibri" w:cs="Times New Roman"/>
          <w:b/>
          <w:sz w:val="24"/>
          <w:szCs w:val="24"/>
        </w:rPr>
        <w:t xml:space="preserve"> zł</w:t>
      </w:r>
      <w:r>
        <w:rPr>
          <w:rStyle w:val="Pogrubienie"/>
          <w:rFonts w:ascii="Calibri" w:hAnsi="Calibri" w:cs="Times New Roman"/>
          <w:b w:val="0"/>
          <w:sz w:val="24"/>
          <w:szCs w:val="24"/>
        </w:rPr>
        <w:t xml:space="preserve"> </w:t>
      </w:r>
      <w:r>
        <w:rPr>
          <w:rStyle w:val="Pogrubienie"/>
          <w:rFonts w:ascii="Calibri" w:hAnsi="Calibri" w:cs="Times New Roman"/>
          <w:sz w:val="24"/>
          <w:szCs w:val="24"/>
        </w:rPr>
        <w:t xml:space="preserve">za 1 </w:t>
      </w:r>
      <w:proofErr w:type="spellStart"/>
      <w:r>
        <w:rPr>
          <w:rStyle w:val="Pogrubienie"/>
          <w:rFonts w:ascii="Calibri" w:hAnsi="Calibri" w:cs="Times New Roman"/>
          <w:sz w:val="24"/>
          <w:szCs w:val="24"/>
        </w:rPr>
        <w:t>dt</w:t>
      </w:r>
      <w:proofErr w:type="spellEnd"/>
      <w:r>
        <w:rPr>
          <w:rStyle w:val="Pogrubienie"/>
          <w:rFonts w:ascii="Calibri" w:hAnsi="Calibri" w:cs="Times New Roman"/>
          <w:sz w:val="24"/>
          <w:szCs w:val="24"/>
        </w:rPr>
        <w:t xml:space="preserve">. (q) </w:t>
      </w:r>
      <w:r>
        <w:rPr>
          <w:rFonts w:ascii="Calibri" w:hAnsi="Calibri" w:cs="Times New Roman"/>
          <w:b/>
          <w:bCs/>
          <w:sz w:val="24"/>
          <w:szCs w:val="24"/>
        </w:rPr>
        <w:br/>
      </w:r>
      <w:r>
        <w:rPr>
          <w:rFonts w:ascii="Calibri" w:hAnsi="Calibri" w:cs="Times New Roman"/>
          <w:sz w:val="24"/>
          <w:szCs w:val="24"/>
        </w:rPr>
        <w:t>- przyjmowaną jako podstawę do obliczenia podatku rolnego na obszarze gminy Jednorożec w 202</w:t>
      </w:r>
      <w:r w:rsidR="00163DC3">
        <w:rPr>
          <w:rFonts w:ascii="Calibri" w:hAnsi="Calibri" w:cs="Times New Roman"/>
          <w:sz w:val="24"/>
          <w:szCs w:val="24"/>
        </w:rPr>
        <w:t>5</w:t>
      </w:r>
      <w:r>
        <w:rPr>
          <w:rFonts w:ascii="Calibri" w:hAnsi="Calibri" w:cs="Times New Roman"/>
          <w:sz w:val="24"/>
          <w:szCs w:val="24"/>
        </w:rPr>
        <w:t xml:space="preserve"> roku.</w:t>
      </w:r>
    </w:p>
    <w:p w14:paraId="37D1DF00" w14:textId="77777777" w:rsidR="00670978" w:rsidRDefault="00670978" w:rsidP="00670978">
      <w:pPr>
        <w:pStyle w:val="NormalnyWeb"/>
        <w:spacing w:before="0" w:beforeAutospacing="0" w:after="0" w:afterAutospacing="0" w:line="288" w:lineRule="auto"/>
        <w:jc w:val="center"/>
        <w:rPr>
          <w:rFonts w:ascii="Calibri" w:hAnsi="Calibri" w:cs="Times New Roman"/>
          <w:sz w:val="24"/>
          <w:szCs w:val="24"/>
        </w:rPr>
      </w:pPr>
    </w:p>
    <w:p w14:paraId="0964E11D" w14:textId="77777777" w:rsidR="00670978" w:rsidRDefault="00670978" w:rsidP="00670978">
      <w:pPr>
        <w:pStyle w:val="NormalnyWeb"/>
        <w:spacing w:before="0" w:beforeAutospacing="0" w:after="0" w:afterAutospacing="0" w:line="288" w:lineRule="auto"/>
        <w:jc w:val="center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§ 2.</w:t>
      </w:r>
    </w:p>
    <w:p w14:paraId="7E1CCE67" w14:textId="77777777" w:rsidR="00670978" w:rsidRDefault="00670978" w:rsidP="00670978">
      <w:pPr>
        <w:pStyle w:val="NormalnyWeb"/>
        <w:spacing w:before="0" w:beforeAutospacing="0" w:after="0" w:afterAutospacing="0" w:line="288" w:lineRule="auto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Wykonanie uchwały powierza się Wójtowi Gminy Jednorożec.</w:t>
      </w:r>
    </w:p>
    <w:p w14:paraId="32274074" w14:textId="77777777" w:rsidR="00670978" w:rsidRDefault="00670978" w:rsidP="00670978">
      <w:pPr>
        <w:pStyle w:val="NormalnyWeb"/>
        <w:spacing w:before="0" w:beforeAutospacing="0" w:after="0" w:afterAutospacing="0" w:line="288" w:lineRule="auto"/>
        <w:jc w:val="center"/>
        <w:rPr>
          <w:rFonts w:ascii="Calibri" w:hAnsi="Calibri" w:cs="Times New Roman"/>
          <w:sz w:val="24"/>
          <w:szCs w:val="24"/>
        </w:rPr>
      </w:pPr>
    </w:p>
    <w:p w14:paraId="26E05F82" w14:textId="77777777" w:rsidR="00670978" w:rsidRDefault="00670978" w:rsidP="00670978">
      <w:pPr>
        <w:pStyle w:val="NormalnyWeb"/>
        <w:spacing w:before="0" w:beforeAutospacing="0" w:after="0" w:afterAutospacing="0" w:line="288" w:lineRule="auto"/>
        <w:jc w:val="center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§ 3.</w:t>
      </w:r>
    </w:p>
    <w:p w14:paraId="08BCCF01" w14:textId="77777777" w:rsidR="00670978" w:rsidRDefault="00670978" w:rsidP="00670978">
      <w:pPr>
        <w:pStyle w:val="Tekstpodstawowy31"/>
        <w:numPr>
          <w:ilvl w:val="0"/>
          <w:numId w:val="1"/>
        </w:numPr>
        <w:tabs>
          <w:tab w:val="num" w:pos="360"/>
        </w:tabs>
        <w:spacing w:line="288" w:lineRule="auto"/>
        <w:ind w:left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Uchwała podlega ogłoszeniu w Dzienniku Urzędowym Województwa Mazowieckiego.</w:t>
      </w:r>
    </w:p>
    <w:p w14:paraId="4E5E057F" w14:textId="01B0D2DD" w:rsidR="00670978" w:rsidRDefault="00670978" w:rsidP="00670978">
      <w:pPr>
        <w:pStyle w:val="Tekstpodstawowy31"/>
        <w:numPr>
          <w:ilvl w:val="0"/>
          <w:numId w:val="1"/>
        </w:numPr>
        <w:tabs>
          <w:tab w:val="num" w:pos="360"/>
        </w:tabs>
        <w:spacing w:line="288" w:lineRule="auto"/>
        <w:ind w:left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Uchwała wchodzi w życie z dniem 1 stycznia 202</w:t>
      </w:r>
      <w:r w:rsidR="00163DC3">
        <w:rPr>
          <w:rFonts w:ascii="Calibri" w:hAnsi="Calibri"/>
          <w:sz w:val="24"/>
          <w:szCs w:val="24"/>
        </w:rPr>
        <w:t>5</w:t>
      </w:r>
      <w:r>
        <w:rPr>
          <w:rFonts w:ascii="Calibri" w:hAnsi="Calibri"/>
          <w:sz w:val="24"/>
          <w:szCs w:val="24"/>
        </w:rPr>
        <w:t xml:space="preserve"> r. </w:t>
      </w:r>
    </w:p>
    <w:p w14:paraId="0805B274" w14:textId="77777777" w:rsidR="00670978" w:rsidRDefault="00670978" w:rsidP="00670978">
      <w:pPr>
        <w:pStyle w:val="NormalnyWeb"/>
        <w:spacing w:before="0" w:beforeAutospacing="0" w:after="0" w:afterAutospacing="0" w:line="288" w:lineRule="auto"/>
        <w:jc w:val="center"/>
        <w:rPr>
          <w:rFonts w:ascii="Calibri" w:hAnsi="Calibri" w:cs="Times New Roman"/>
          <w:sz w:val="24"/>
          <w:szCs w:val="24"/>
        </w:rPr>
      </w:pPr>
    </w:p>
    <w:p w14:paraId="5D9BD365" w14:textId="77777777" w:rsidR="00670978" w:rsidRDefault="00670978" w:rsidP="00670978">
      <w:pPr>
        <w:spacing w:line="288" w:lineRule="auto"/>
        <w:rPr>
          <w:rFonts w:ascii="Calibri" w:hAnsi="Calibri"/>
        </w:rPr>
      </w:pPr>
    </w:p>
    <w:p w14:paraId="3E09BFEE" w14:textId="77777777" w:rsidR="00670978" w:rsidRDefault="00670978" w:rsidP="00670978">
      <w:pPr>
        <w:spacing w:line="288" w:lineRule="auto"/>
        <w:rPr>
          <w:rFonts w:ascii="Calibri" w:hAnsi="Calibri"/>
        </w:rPr>
      </w:pPr>
    </w:p>
    <w:p w14:paraId="6C1D6193" w14:textId="22110057" w:rsidR="00670978" w:rsidRDefault="00670978" w:rsidP="005846F7">
      <w:pPr>
        <w:spacing w:line="288" w:lineRule="auto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3E354774" w14:textId="77777777" w:rsidR="00670978" w:rsidRDefault="00670978" w:rsidP="00670978">
      <w:pPr>
        <w:jc w:val="both"/>
        <w:rPr>
          <w:rFonts w:ascii="Garamond" w:hAnsi="Garamond"/>
          <w:color w:val="31313F"/>
          <w:u w:val="single"/>
          <w:shd w:val="clear" w:color="auto" w:fill="FFFFFF"/>
        </w:rPr>
      </w:pPr>
    </w:p>
    <w:p w14:paraId="4B59AE17" w14:textId="77777777" w:rsidR="007E0707" w:rsidRDefault="007E0707"/>
    <w:sectPr w:rsidR="007E07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EE28B2"/>
    <w:multiLevelType w:val="hybridMultilevel"/>
    <w:tmpl w:val="A61ACB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60906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DD9"/>
    <w:rsid w:val="000979BA"/>
    <w:rsid w:val="00107443"/>
    <w:rsid w:val="00163DC3"/>
    <w:rsid w:val="00376513"/>
    <w:rsid w:val="00423095"/>
    <w:rsid w:val="00465AE8"/>
    <w:rsid w:val="005846F7"/>
    <w:rsid w:val="005F641A"/>
    <w:rsid w:val="00645295"/>
    <w:rsid w:val="00670978"/>
    <w:rsid w:val="006D713A"/>
    <w:rsid w:val="006E14C9"/>
    <w:rsid w:val="00770DD9"/>
    <w:rsid w:val="007E0707"/>
    <w:rsid w:val="008175CE"/>
    <w:rsid w:val="008A0585"/>
    <w:rsid w:val="00906F47"/>
    <w:rsid w:val="009078B2"/>
    <w:rsid w:val="00981B7D"/>
    <w:rsid w:val="00A35197"/>
    <w:rsid w:val="00B0528D"/>
    <w:rsid w:val="00BB473C"/>
    <w:rsid w:val="00C62FDB"/>
    <w:rsid w:val="00CA593F"/>
    <w:rsid w:val="00CD222A"/>
    <w:rsid w:val="00D567DE"/>
    <w:rsid w:val="00E03697"/>
    <w:rsid w:val="00E406D4"/>
    <w:rsid w:val="00E94CC6"/>
    <w:rsid w:val="00EB38D8"/>
    <w:rsid w:val="00EF5103"/>
    <w:rsid w:val="00FD7115"/>
    <w:rsid w:val="00FF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DB929"/>
  <w15:chartTrackingRefBased/>
  <w15:docId w15:val="{8E6A309E-B789-44BE-87AC-466B36FF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0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670978"/>
    <w:rPr>
      <w:rFonts w:ascii="Tahoma" w:hAnsi="Tahoma" w:cs="Tahoma" w:hint="default"/>
      <w:b/>
      <w:bCs/>
      <w:sz w:val="11"/>
      <w:szCs w:val="11"/>
    </w:rPr>
  </w:style>
  <w:style w:type="paragraph" w:styleId="NormalnyWeb">
    <w:name w:val="Normal (Web)"/>
    <w:basedOn w:val="Normalny"/>
    <w:semiHidden/>
    <w:unhideWhenUsed/>
    <w:rsid w:val="00670978"/>
    <w:pPr>
      <w:spacing w:before="100" w:beforeAutospacing="1" w:after="100" w:afterAutospacing="1"/>
    </w:pPr>
    <w:rPr>
      <w:rFonts w:ascii="Arial" w:hAnsi="Arial" w:cs="Arial"/>
      <w:sz w:val="11"/>
      <w:szCs w:val="11"/>
    </w:rPr>
  </w:style>
  <w:style w:type="paragraph" w:customStyle="1" w:styleId="Tekstpodstawowy31">
    <w:name w:val="Tekst podstawowy 31"/>
    <w:basedOn w:val="Normalny"/>
    <w:rsid w:val="00670978"/>
    <w:pPr>
      <w:suppressAutoHyphens/>
      <w:jc w:val="both"/>
    </w:pPr>
    <w:rPr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73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Michalska</dc:creator>
  <cp:keywords/>
  <dc:description/>
  <cp:lastModifiedBy>Agnieszka Obrębska</cp:lastModifiedBy>
  <cp:revision>2</cp:revision>
  <cp:lastPrinted>2024-10-29T08:34:00Z</cp:lastPrinted>
  <dcterms:created xsi:type="dcterms:W3CDTF">2024-12-02T13:54:00Z</dcterms:created>
  <dcterms:modified xsi:type="dcterms:W3CDTF">2024-12-02T13:54:00Z</dcterms:modified>
</cp:coreProperties>
</file>