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CE32C" w14:textId="77777777" w:rsidR="00ED60B9" w:rsidRPr="00ED60B9" w:rsidRDefault="00ED60B9" w:rsidP="00ED60B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D60B9">
        <w:rPr>
          <w:rFonts w:ascii="Calibri" w:hAnsi="Calibri" w:cs="Calibri"/>
          <w:b/>
          <w:bCs/>
          <w:sz w:val="24"/>
          <w:szCs w:val="24"/>
        </w:rPr>
        <w:t>Zarządzenie Nr 140/2024</w:t>
      </w:r>
    </w:p>
    <w:p w14:paraId="33C3BF77" w14:textId="77777777" w:rsidR="00ED60B9" w:rsidRPr="00ED60B9" w:rsidRDefault="00ED60B9" w:rsidP="00ED60B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D60B9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7794FFB6" w14:textId="77777777" w:rsidR="00ED60B9" w:rsidRPr="00ED60B9" w:rsidRDefault="00ED60B9" w:rsidP="00ED60B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b/>
          <w:bCs/>
          <w:sz w:val="24"/>
          <w:szCs w:val="24"/>
        </w:rPr>
        <w:t>z dnia 18 grudnia 2024 roku</w:t>
      </w:r>
    </w:p>
    <w:p w14:paraId="2A22CDE6" w14:textId="77777777" w:rsidR="00ED60B9" w:rsidRPr="00ED60B9" w:rsidRDefault="00ED60B9" w:rsidP="00ED60B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441AFDF" w14:textId="77777777" w:rsidR="00ED60B9" w:rsidRPr="00ED60B9" w:rsidRDefault="00ED60B9" w:rsidP="00ED60B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D60B9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2024 rok</w:t>
      </w:r>
    </w:p>
    <w:p w14:paraId="3704C425" w14:textId="77777777" w:rsidR="00ED60B9" w:rsidRPr="00ED60B9" w:rsidRDefault="00ED60B9" w:rsidP="00ED60B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4CE599E1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(Dz.U.2024 poz. 1530 z </w:t>
      </w:r>
      <w:proofErr w:type="spellStart"/>
      <w:r w:rsidRPr="00ED60B9">
        <w:rPr>
          <w:rFonts w:ascii="Calibri" w:hAnsi="Calibri" w:cs="Calibri"/>
          <w:sz w:val="24"/>
          <w:szCs w:val="24"/>
        </w:rPr>
        <w:t>późn</w:t>
      </w:r>
      <w:proofErr w:type="spellEnd"/>
      <w:r w:rsidRPr="00ED60B9">
        <w:rPr>
          <w:rFonts w:ascii="Calibri" w:hAnsi="Calibri" w:cs="Calibri"/>
          <w:sz w:val="24"/>
          <w:szCs w:val="24"/>
        </w:rPr>
        <w:t>. zm.) zarządza się co następuje:</w:t>
      </w:r>
    </w:p>
    <w:p w14:paraId="1F4D2FCC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F2F5D87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ED60B9">
        <w:rPr>
          <w:rFonts w:ascii="Calibri" w:hAnsi="Calibri" w:cs="Calibri"/>
          <w:sz w:val="24"/>
          <w:szCs w:val="24"/>
        </w:rPr>
        <w:t>1. Wprowadza się zmiany w planie dochodów budżetu gminy na 2024 rok zgodnie z załącznikiem nr 1 do zarządzenia.</w:t>
      </w:r>
    </w:p>
    <w:p w14:paraId="0723FBA2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sz w:val="24"/>
          <w:szCs w:val="24"/>
        </w:rPr>
        <w:t>2. Wprowadza się zmiany w planie wydatków budżetu gminy na 2024 rok zgodnie z załącznikiem nr 2 do zarządzenia.</w:t>
      </w:r>
    </w:p>
    <w:p w14:paraId="0A79256F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b/>
          <w:bCs/>
          <w:sz w:val="24"/>
          <w:szCs w:val="24"/>
        </w:rPr>
        <w:t>§ 2.</w:t>
      </w:r>
      <w:r w:rsidRPr="00ED60B9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649DD3E9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sz w:val="24"/>
          <w:szCs w:val="24"/>
        </w:rPr>
        <w:t xml:space="preserve">1. Dochody - </w:t>
      </w:r>
      <w:r w:rsidRPr="00ED60B9">
        <w:rPr>
          <w:rFonts w:ascii="Calibri" w:hAnsi="Calibri" w:cs="Calibri"/>
          <w:b/>
          <w:bCs/>
          <w:sz w:val="24"/>
          <w:szCs w:val="24"/>
        </w:rPr>
        <w:t>56.851.381,36 zł</w:t>
      </w:r>
      <w:r w:rsidRPr="00ED60B9">
        <w:rPr>
          <w:rFonts w:ascii="Calibri" w:hAnsi="Calibri" w:cs="Calibri"/>
          <w:sz w:val="24"/>
          <w:szCs w:val="24"/>
        </w:rPr>
        <w:t>, w tym:</w:t>
      </w:r>
    </w:p>
    <w:p w14:paraId="15D78184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sz w:val="24"/>
          <w:szCs w:val="24"/>
        </w:rPr>
        <w:t>1) dochody bieżące - 45.858.193,73 zł;</w:t>
      </w:r>
    </w:p>
    <w:p w14:paraId="07905FB3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sz w:val="24"/>
          <w:szCs w:val="24"/>
        </w:rPr>
        <w:t>2) dochody majątkowe - 10.993.187,63 zł.</w:t>
      </w:r>
    </w:p>
    <w:p w14:paraId="48B41917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sz w:val="24"/>
          <w:szCs w:val="24"/>
        </w:rPr>
        <w:t xml:space="preserve">2. Wydatki - </w:t>
      </w:r>
      <w:r w:rsidRPr="00ED60B9">
        <w:rPr>
          <w:rFonts w:ascii="Calibri" w:hAnsi="Calibri" w:cs="Calibri"/>
          <w:b/>
          <w:bCs/>
          <w:sz w:val="24"/>
          <w:szCs w:val="24"/>
        </w:rPr>
        <w:t>64.848.369,74 zł</w:t>
      </w:r>
      <w:r w:rsidRPr="00ED60B9">
        <w:rPr>
          <w:rFonts w:ascii="Calibri" w:hAnsi="Calibri" w:cs="Calibri"/>
          <w:sz w:val="24"/>
          <w:szCs w:val="24"/>
        </w:rPr>
        <w:t>, w tym:</w:t>
      </w:r>
    </w:p>
    <w:p w14:paraId="403350A3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sz w:val="24"/>
          <w:szCs w:val="24"/>
        </w:rPr>
        <w:t>1) wydatki bieżące - 43.387.252,92 zł;</w:t>
      </w:r>
    </w:p>
    <w:p w14:paraId="0BA9496C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sz w:val="24"/>
          <w:szCs w:val="24"/>
        </w:rPr>
        <w:t>2) wydatki majątkowe - 21.461.116,82 zł.</w:t>
      </w:r>
    </w:p>
    <w:p w14:paraId="78725D4B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b/>
          <w:bCs/>
          <w:sz w:val="24"/>
          <w:szCs w:val="24"/>
        </w:rPr>
        <w:t>§ 3.</w:t>
      </w:r>
      <w:r w:rsidRPr="00ED60B9">
        <w:rPr>
          <w:rFonts w:ascii="Calibri" w:hAnsi="Calibri" w:cs="Calibri"/>
          <w:sz w:val="24"/>
          <w:szCs w:val="24"/>
        </w:rPr>
        <w:t xml:space="preserve"> Plan dochodów i wydatków związanych z realizacją zadań z zakresu administracji rządowej i innych zadań zleconych wynosi 8.659.253,86 zł.</w:t>
      </w:r>
    </w:p>
    <w:p w14:paraId="5671F4C4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b/>
          <w:bCs/>
          <w:sz w:val="24"/>
          <w:szCs w:val="24"/>
        </w:rPr>
        <w:t>§ 4.</w:t>
      </w:r>
      <w:r w:rsidRPr="00ED60B9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6CC7DA0B" w14:textId="77777777" w:rsid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b/>
          <w:bCs/>
          <w:sz w:val="24"/>
          <w:szCs w:val="24"/>
        </w:rPr>
        <w:t>§ 5.</w:t>
      </w:r>
      <w:r w:rsidRPr="00ED60B9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744488F3" w14:textId="77777777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A04C5D7" w14:textId="09993890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  <w:t xml:space="preserve">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>WÓJT</w:t>
      </w:r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</w:r>
    </w:p>
    <w:p w14:paraId="3426AE09" w14:textId="46DB42B3" w:rsidR="00ED60B9" w:rsidRP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 xml:space="preserve">/-/ mgr inż. Krzysztof </w:t>
      </w:r>
      <w:proofErr w:type="spellStart"/>
      <w:r w:rsidRPr="00ED60B9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4AEF5C72" w14:textId="77777777" w:rsidR="00ED60B9" w:rsidRDefault="00ED60B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8355D06" w14:textId="77777777" w:rsidR="00056429" w:rsidRDefault="0005642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BF47461" w14:textId="77777777" w:rsidR="00056429" w:rsidRDefault="0005642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D25747F" w14:textId="77777777" w:rsidR="00056429" w:rsidRDefault="0005642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F790F4C" w14:textId="77777777" w:rsidR="00056429" w:rsidRPr="00056429" w:rsidRDefault="00056429" w:rsidP="0005642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56429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624CCA12" w14:textId="77777777" w:rsidR="00056429" w:rsidRPr="00056429" w:rsidRDefault="00056429" w:rsidP="0005642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56429">
        <w:rPr>
          <w:rFonts w:ascii="Calibri" w:hAnsi="Calibri" w:cs="Calibri"/>
          <w:sz w:val="24"/>
          <w:szCs w:val="24"/>
        </w:rPr>
        <w:t>do wprowadzonych zmian w budżecie gminy</w:t>
      </w:r>
    </w:p>
    <w:p w14:paraId="36F1114C" w14:textId="77777777" w:rsidR="00056429" w:rsidRPr="00056429" w:rsidRDefault="00056429" w:rsidP="0005642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56429">
        <w:rPr>
          <w:rFonts w:ascii="Calibri" w:hAnsi="Calibri" w:cs="Calibri"/>
          <w:sz w:val="24"/>
          <w:szCs w:val="24"/>
        </w:rPr>
        <w:t>na 2024 rok</w:t>
      </w:r>
    </w:p>
    <w:p w14:paraId="593154A5" w14:textId="77777777" w:rsidR="00056429" w:rsidRPr="00056429" w:rsidRDefault="00056429" w:rsidP="00056429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4891515" w14:textId="77777777" w:rsidR="00056429" w:rsidRPr="00056429" w:rsidRDefault="00056429" w:rsidP="0005642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56429">
        <w:rPr>
          <w:rFonts w:ascii="Calibri" w:hAnsi="Calibri" w:cs="Calibri"/>
          <w:b/>
          <w:bCs/>
          <w:sz w:val="24"/>
          <w:szCs w:val="24"/>
        </w:rPr>
        <w:t>DOCHODY:</w:t>
      </w:r>
    </w:p>
    <w:p w14:paraId="29FAA9FC" w14:textId="4D801A5D" w:rsidR="00056429" w:rsidRPr="00056429" w:rsidRDefault="00056429" w:rsidP="00056429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429">
        <w:rPr>
          <w:rFonts w:ascii="Calibri" w:hAnsi="Calibri" w:cs="Calibri"/>
          <w:sz w:val="24"/>
          <w:szCs w:val="24"/>
        </w:rPr>
        <w:t>Dokonuje się z</w:t>
      </w:r>
      <w:r w:rsidR="00655F8F">
        <w:rPr>
          <w:rFonts w:ascii="Calibri" w:hAnsi="Calibri" w:cs="Calibri"/>
          <w:sz w:val="24"/>
          <w:szCs w:val="24"/>
        </w:rPr>
        <w:t xml:space="preserve">większenia </w:t>
      </w:r>
      <w:r w:rsidRPr="00056429">
        <w:rPr>
          <w:rFonts w:ascii="Calibri" w:hAnsi="Calibri" w:cs="Calibri"/>
          <w:sz w:val="24"/>
          <w:szCs w:val="24"/>
        </w:rPr>
        <w:t>planu dochodów na rok 2024 w kwocie 2.588,00 zł wg poniżej wymienionej klasyfikacji budżetowej:</w:t>
      </w:r>
    </w:p>
    <w:p w14:paraId="1057FCD8" w14:textId="77777777" w:rsidR="00056429" w:rsidRPr="00056429" w:rsidRDefault="00056429" w:rsidP="0005642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56429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 w:rsidRPr="00056429">
        <w:rPr>
          <w:rFonts w:ascii="Calibri" w:hAnsi="Calibri" w:cs="Calibri"/>
          <w:sz w:val="24"/>
          <w:szCs w:val="24"/>
        </w:rPr>
        <w:t>– w ramach różnych rozliczeń w związku z konfliktem zbrojnym na Ukrainie zwiększa się plan dochodów z tytułu otrzymanych środków pieniężnych z Funduszu Pomocy na dodatkowe zadania oświatowe w kwocie 2.588,00 zł.</w:t>
      </w:r>
    </w:p>
    <w:p w14:paraId="1A8BAB36" w14:textId="77777777" w:rsidR="00056429" w:rsidRPr="00056429" w:rsidRDefault="00056429" w:rsidP="00056429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B33E7B1" w14:textId="77777777" w:rsidR="00056429" w:rsidRPr="00056429" w:rsidRDefault="00056429" w:rsidP="0005642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56429">
        <w:rPr>
          <w:rFonts w:ascii="Calibri" w:hAnsi="Calibri" w:cs="Calibri"/>
          <w:b/>
          <w:bCs/>
          <w:sz w:val="24"/>
          <w:szCs w:val="24"/>
        </w:rPr>
        <w:t>WYDATKI:</w:t>
      </w:r>
    </w:p>
    <w:p w14:paraId="114C7088" w14:textId="696D5C13" w:rsidR="00056429" w:rsidRPr="00056429" w:rsidRDefault="00056429" w:rsidP="00056429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429">
        <w:rPr>
          <w:rFonts w:ascii="Calibri" w:hAnsi="Calibri" w:cs="Calibri"/>
          <w:sz w:val="24"/>
          <w:szCs w:val="24"/>
        </w:rPr>
        <w:t xml:space="preserve">Dokonuje się </w:t>
      </w:r>
      <w:r w:rsidR="00655F8F" w:rsidRPr="00056429">
        <w:rPr>
          <w:rFonts w:ascii="Calibri" w:hAnsi="Calibri" w:cs="Calibri"/>
          <w:sz w:val="24"/>
          <w:szCs w:val="24"/>
        </w:rPr>
        <w:t>z</w:t>
      </w:r>
      <w:r w:rsidR="00655F8F">
        <w:rPr>
          <w:rFonts w:ascii="Calibri" w:hAnsi="Calibri" w:cs="Calibri"/>
          <w:sz w:val="24"/>
          <w:szCs w:val="24"/>
        </w:rPr>
        <w:t>większenia</w:t>
      </w:r>
      <w:r w:rsidRPr="00056429">
        <w:rPr>
          <w:rFonts w:ascii="Calibri" w:hAnsi="Calibri" w:cs="Calibri"/>
          <w:sz w:val="24"/>
          <w:szCs w:val="24"/>
        </w:rPr>
        <w:t xml:space="preserve"> planu wydatków na rok 2024 w 2.588,00 wg poniżej wymienionej klasyfikacji budżetowej:</w:t>
      </w:r>
    </w:p>
    <w:p w14:paraId="3C85D55E" w14:textId="77777777" w:rsidR="00056429" w:rsidRPr="00056429" w:rsidRDefault="00056429" w:rsidP="0005642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5642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 </w:t>
      </w:r>
      <w:r w:rsidRPr="00056429">
        <w:rPr>
          <w:rFonts w:ascii="Calibri" w:hAnsi="Calibri" w:cs="Calibri"/>
          <w:sz w:val="24"/>
          <w:szCs w:val="24"/>
        </w:rPr>
        <w:t xml:space="preserve">– w planie finansowym Zespołu Placówek Oświatowych w Jednorożcu </w:t>
      </w:r>
    </w:p>
    <w:p w14:paraId="75574752" w14:textId="77777777" w:rsidR="00056429" w:rsidRPr="00056429" w:rsidRDefault="00056429" w:rsidP="0005642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56429">
        <w:rPr>
          <w:rFonts w:ascii="Calibri" w:hAnsi="Calibri" w:cs="Calibri"/>
          <w:sz w:val="24"/>
          <w:szCs w:val="24"/>
        </w:rPr>
        <w:t>ramach środków z Funduszu Pomocy na dodatkowe zadania oświatowe dla obywateli Ukrainy zwiększa się plan wydatków na wynagrodzenia nauczycieli wypłacane w związku z pomocą obywatelom Ukrainy w łącznej kwocie 2.378,48 zł.</w:t>
      </w:r>
    </w:p>
    <w:p w14:paraId="3057FC44" w14:textId="77777777" w:rsidR="00056429" w:rsidRPr="00056429" w:rsidRDefault="00056429" w:rsidP="0005642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5642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80113 </w:t>
      </w:r>
      <w:r w:rsidRPr="00056429">
        <w:rPr>
          <w:rFonts w:ascii="Calibri" w:hAnsi="Calibri" w:cs="Calibri"/>
          <w:sz w:val="24"/>
          <w:szCs w:val="24"/>
        </w:rPr>
        <w:t xml:space="preserve">– w ramach dowożenia uczniów w planie finansowym Gminnego zespołu Oświaty w Jednorożcu w ramach środków z Funduszu Pomocy na dodatkowe zadania oświatowe dla obywateli Ukrainy zwiększa się plan wydatków zakupu usług związanych z pomocą obywatelom Ukrainy w kwocie 209,52 zł. </w:t>
      </w:r>
    </w:p>
    <w:p w14:paraId="30B5B8FE" w14:textId="77777777" w:rsidR="00056429" w:rsidRPr="00ED60B9" w:rsidRDefault="00056429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BA24470" w14:textId="77777777" w:rsidR="00996B4D" w:rsidRPr="00ED60B9" w:rsidRDefault="00996B4D" w:rsidP="00ED60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996B4D" w:rsidRPr="00ED60B9" w:rsidSect="00ED60B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94"/>
    <w:rsid w:val="00056429"/>
    <w:rsid w:val="00284594"/>
    <w:rsid w:val="00606F64"/>
    <w:rsid w:val="00655F8F"/>
    <w:rsid w:val="00996B4D"/>
    <w:rsid w:val="00B82E47"/>
    <w:rsid w:val="00D0065B"/>
    <w:rsid w:val="00D34F5C"/>
    <w:rsid w:val="00E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9D32"/>
  <w15:chartTrackingRefBased/>
  <w15:docId w15:val="{A95AAA1C-149A-4764-A4F9-4A5013E4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4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5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5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cp:lastPrinted>2024-12-18T08:05:00Z</cp:lastPrinted>
  <dcterms:created xsi:type="dcterms:W3CDTF">2024-12-18T07:52:00Z</dcterms:created>
  <dcterms:modified xsi:type="dcterms:W3CDTF">2024-12-18T08:05:00Z</dcterms:modified>
</cp:coreProperties>
</file>