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38B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ZIR.0007.39.2025</w:t>
      </w:r>
    </w:p>
    <w:p w14:paraId="213A3682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5149D6BF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28 lipca 2025 roku</w:t>
      </w:r>
    </w:p>
    <w:p w14:paraId="18C02CBD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810FDA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3549D2B9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25C358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2024 r., poz. 1465 z </w:t>
      </w:r>
      <w:proofErr w:type="spellStart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proofErr w:type="spellStart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zm</w:t>
      </w:r>
      <w:proofErr w:type="spellEnd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2024 r. o pomocy obywatelom Ukrainy w związku z konfliktem zbrojnym na terytorium tego państwa (tekst jedn. Dz.U. z 2024 r., poz. 167 z </w:t>
      </w:r>
      <w:proofErr w:type="spellStart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7FC3F363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B5D16E0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E21FB1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dochodów budżetowych w kwocie 153.097,90 zł zgodnie z załącznikiem nr 1 do niniejszej uchwały.</w:t>
      </w:r>
    </w:p>
    <w:p w14:paraId="5D43573B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504.464,57 zł zgodnie z załącznikiem nr 2 do niniejszej uchwały.</w:t>
      </w:r>
    </w:p>
    <w:p w14:paraId="7B7653B0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05757E4D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4. Wprowadza się zmiany w planie dochodów i wydatków związanych z realizacją zadań wykonywanych w drodze umów, porozumień między jednostkami samorządu terytorialnego zgodnie z załącznikiem nr 4 do niniejszej uchwały.</w:t>
      </w:r>
    </w:p>
    <w:p w14:paraId="077B1117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dochodów z tytułu wydania zezwoleń na sprzedaż napojów alkoholowych oraz wydatków na realizację zadań określonych w Gminnym Programie Profilaktyki i Rozwiązywania Problemów Alkoholowych i w Gminnym Programie Przeciwdziałania Narkomanii zgodnie z załącznikiem nr 5 do niniejszej uchwały.</w:t>
      </w:r>
    </w:p>
    <w:p w14:paraId="174B4CEA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6. Wprowadza się zmiany w planie dotacji udzielonych z budżetu gminy podmiotom należącym i nie należącym do sektora finansów publicznych zgodnie z załącznikiem nr 6 do niniejszej uchwały. </w:t>
      </w:r>
    </w:p>
    <w:p w14:paraId="73D9FB22" w14:textId="77777777" w:rsid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ED27145" w14:textId="5F484DB5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2.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A5029C0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63.490.631,13 zł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05E81BD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1) dochody bieżące - 52.530.454,66 zł;</w:t>
      </w:r>
    </w:p>
    <w:p w14:paraId="24A42B72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49236A96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63.174.983,34 zł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EBCE2D7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1) wydatki bieżące - 45.046.457,13 zł;</w:t>
      </w:r>
    </w:p>
    <w:p w14:paraId="5F5756F4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2) wydatki majątkowe - 18.128.526,21 zł.</w:t>
      </w:r>
    </w:p>
    <w:p w14:paraId="34AFAA6E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315.647,79 zł z przeznaczeniem na planowany wykup papierów wartościowych wyemitowanych przez Gminę Jednorożec oraz spłatę pożyczki na wyprzedające finansowanie.</w:t>
      </w:r>
    </w:p>
    <w:p w14:paraId="522A04FE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2.296.611,08 zł. zgodnie z załącznikiem nr 3 do niniejszej uchwały. </w:t>
      </w:r>
    </w:p>
    <w:p w14:paraId="310E659B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105CC347" w14:textId="77777777" w:rsidR="00E21FB1" w:rsidRPr="00E21FB1" w:rsidRDefault="00E21FB1" w:rsidP="00E21F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5.881.111,67 zł.</w:t>
      </w:r>
    </w:p>
    <w:p w14:paraId="51BC37B5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3CB20E72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E21F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E21FB1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15E0F047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16E847E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7DDD886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54C8652B" w14:textId="77777777" w:rsidR="00E21FB1" w:rsidRPr="00E21FB1" w:rsidRDefault="00E21FB1" w:rsidP="00E21F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E21FB1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8CF613B" w14:textId="77777777" w:rsidR="00996B4D" w:rsidRDefault="00996B4D"/>
    <w:p w14:paraId="524E02B0" w14:textId="77777777" w:rsidR="008D28B4" w:rsidRDefault="008D28B4"/>
    <w:p w14:paraId="02238DBE" w14:textId="77777777" w:rsidR="008D28B4" w:rsidRDefault="008D28B4"/>
    <w:p w14:paraId="33F64451" w14:textId="77777777" w:rsidR="008D28B4" w:rsidRDefault="008D28B4"/>
    <w:p w14:paraId="7E545162" w14:textId="77777777" w:rsidR="008D28B4" w:rsidRDefault="008D28B4"/>
    <w:p w14:paraId="70966CBF" w14:textId="77777777" w:rsidR="008D28B4" w:rsidRDefault="008D28B4"/>
    <w:p w14:paraId="39DB8F69" w14:textId="77777777" w:rsidR="008D28B4" w:rsidRPr="00081C58" w:rsidRDefault="008D28B4" w:rsidP="008D28B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lastRenderedPageBreak/>
        <w:t>Uzasadnienie</w:t>
      </w:r>
    </w:p>
    <w:p w14:paraId="37198FBA" w14:textId="77777777" w:rsidR="008D28B4" w:rsidRPr="00081C58" w:rsidRDefault="008D28B4" w:rsidP="008D28B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81C58">
        <w:rPr>
          <w:rFonts w:ascii="Calibri" w:hAnsi="Calibri" w:cs="Calibri"/>
          <w:color w:val="000000"/>
        </w:rPr>
        <w:t>do wprowadzonych zmian w budżecie gminy</w:t>
      </w:r>
    </w:p>
    <w:p w14:paraId="6AABB194" w14:textId="77777777" w:rsidR="008D28B4" w:rsidRPr="00081C58" w:rsidRDefault="008D28B4" w:rsidP="008D28B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 xml:space="preserve">5 </w:t>
      </w:r>
      <w:r w:rsidRPr="00081C58">
        <w:rPr>
          <w:rFonts w:ascii="Calibri" w:hAnsi="Calibri" w:cs="Calibri"/>
          <w:color w:val="000000"/>
        </w:rPr>
        <w:t>rok</w:t>
      </w:r>
    </w:p>
    <w:p w14:paraId="57C860E4" w14:textId="77777777" w:rsidR="008D28B4" w:rsidRPr="00081C58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</w:t>
      </w:r>
      <w:r w:rsidRPr="00081C58">
        <w:rPr>
          <w:rFonts w:ascii="Calibri" w:hAnsi="Calibri" w:cs="Calibri"/>
          <w:b/>
          <w:bCs/>
        </w:rPr>
        <w:t>:</w:t>
      </w:r>
    </w:p>
    <w:p w14:paraId="3D39FAC6" w14:textId="77777777" w:rsidR="008D28B4" w:rsidRPr="001820B7" w:rsidRDefault="008D28B4" w:rsidP="008D28B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1820B7">
        <w:rPr>
          <w:rFonts w:ascii="Calibri" w:hAnsi="Calibri" w:cs="Calibri"/>
        </w:rPr>
        <w:t xml:space="preserve">Zwiększa się planowane dochody na rok 2025 w kwocie </w:t>
      </w:r>
      <w:r>
        <w:rPr>
          <w:rFonts w:ascii="Calibri" w:hAnsi="Calibri" w:cs="Calibri"/>
        </w:rPr>
        <w:t>153.097,90</w:t>
      </w:r>
      <w:r w:rsidRPr="001820B7">
        <w:rPr>
          <w:rFonts w:ascii="Calibri" w:hAnsi="Calibri" w:cs="Calibri"/>
        </w:rPr>
        <w:t xml:space="preserve"> zł, wg poniżej wymienionej klasyfikacji budżetowej:</w:t>
      </w:r>
    </w:p>
    <w:p w14:paraId="74563FA4" w14:textId="270E4978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01043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infrastruktury wodociągowej wsi w związku</w:t>
      </w:r>
      <w:r>
        <w:rPr>
          <w:rFonts w:ascii="Calibri" w:hAnsi="Calibri" w:cs="Calibri"/>
        </w:rPr>
        <w:t xml:space="preserve">                                                       </w:t>
      </w:r>
      <w:r>
        <w:rPr>
          <w:rFonts w:ascii="Calibri" w:hAnsi="Calibri" w:cs="Calibri"/>
        </w:rPr>
        <w:t xml:space="preserve">z dofinansowaniem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Warszawie zadania pn. „Zakup zbiornika (beczkowozu) do transportu wody pitnej o pojemności 3000 litrów” dokonuje się zmiany § z dotacji otrzymanej </w:t>
      </w:r>
      <w:r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z państwowego funduszu celowego na środki otrzymane od pozostałych jednostek zaliczanych do sektora finansów publicznych na finansowanie lub dofinansowanie kosztów realizacji inwestycji </w:t>
      </w:r>
      <w:r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>i zakupów inwestycyjnych jednostek zaliczanych do sektora finansów publicznych.</w:t>
      </w:r>
    </w:p>
    <w:p w14:paraId="2BD45BE2" w14:textId="4CC8E105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70005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gospodarki gruntami wprowadza się plan dochodów z tytułu odszkodowania otrzymanego w wyniku uszkodzenia pieca CO w budynku Ośrodka Zdrowia </w:t>
      </w:r>
      <w:r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w Żelaznej </w:t>
      </w:r>
      <w:r w:rsidRPr="001820B7">
        <w:rPr>
          <w:rFonts w:ascii="Calibri" w:hAnsi="Calibri" w:cs="Calibri"/>
        </w:rPr>
        <w:t>Rządowej w kwocie 7.750,00 zł oraz zwiększa się plan dochodów z tytułu wpływu odsetek w kwocie 200,00 zł.</w:t>
      </w:r>
    </w:p>
    <w:p w14:paraId="0CD5B6C2" w14:textId="57250B6D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70007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gospodarowania mieszkaniowym zasobem gminy dokonuje się zwiększenia planu dochodów z tytułu wpływu kosztów egzekucyjnych w kwocie 50,00 zł, wpływy z lat ubiegłych w kwocie 3.148,00 zł oraz wprowadza się plan dochodów w wyniku uszkodzenia pieca CO w budynku Ośrodka Zdrowia w Żelaznej Rządowej (część mieszkalna</w:t>
      </w:r>
      <w:r w:rsidRPr="001820B7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                     </w:t>
      </w:r>
      <w:r w:rsidRPr="001820B7">
        <w:rPr>
          <w:rFonts w:ascii="Calibri" w:hAnsi="Calibri" w:cs="Calibri"/>
        </w:rPr>
        <w:t xml:space="preserve">w kwocie </w:t>
      </w:r>
      <w:r>
        <w:rPr>
          <w:rFonts w:ascii="Calibri" w:hAnsi="Calibri" w:cs="Calibri"/>
        </w:rPr>
        <w:t>8.620,00</w:t>
      </w:r>
      <w:r w:rsidRPr="001820B7">
        <w:rPr>
          <w:rFonts w:ascii="Calibri" w:hAnsi="Calibri" w:cs="Calibri"/>
        </w:rPr>
        <w:t xml:space="preserve"> zł.</w:t>
      </w:r>
    </w:p>
    <w:p w14:paraId="7DD0F927" w14:textId="7BC63939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75023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urzędu gminy wprowadza się plan różnych dochodów </w:t>
      </w:r>
      <w:r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>w kwocie 650,00 zł.</w:t>
      </w:r>
    </w:p>
    <w:p w14:paraId="54F354B6" w14:textId="1F7BC20D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754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75412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ramach ochotniczych straży pożarnych w związku  z dofinansowaniem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Warszawie zadania pn. „Zakup i montaż instalacji fotowoltaicznej wraz  magazynem energii na budynku OSP Ulatowo-Pogorzel” dokonuje się zmiany § z dotacji otrzymanej z państwowego funduszu celowego na środki otrzymane od pozostałych jednostek zaliczanych do sektora finansów publicznych na finansowanie lub dofinansowanie kosztów realizacji inwestycji i zakupów inwestycyjnych jednostek zaliczanych do sektora finansów </w:t>
      </w:r>
      <w:r>
        <w:rPr>
          <w:rFonts w:ascii="Calibri" w:hAnsi="Calibri" w:cs="Calibri"/>
        </w:rPr>
        <w:lastRenderedPageBreak/>
        <w:t xml:space="preserve">publicznych. Wprowadza się również plan dochodów z tytułu otrzymanego odszkodowania w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 kwocie 1.169,00 zł.</w:t>
      </w:r>
    </w:p>
    <w:p w14:paraId="1605BA96" w14:textId="08C9B9BB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wpływów z podatków i opłat od osób prawnych dokonuje się zwiększenia planu dochodów wpływów z podatku od środków transportowych w kwocie 401,00 zł oraz wprowadza się plan dochodów z tytułu wpływu odsetek od nieterminowych wpłat </w:t>
      </w:r>
      <w:r>
        <w:rPr>
          <w:rFonts w:ascii="Calibri" w:hAnsi="Calibri" w:cs="Calibri"/>
        </w:rPr>
        <w:t xml:space="preserve">                            </w:t>
      </w:r>
      <w:r>
        <w:rPr>
          <w:rFonts w:ascii="Calibri" w:hAnsi="Calibri" w:cs="Calibri"/>
        </w:rPr>
        <w:t>w kwocie 345,00 zł.</w:t>
      </w:r>
    </w:p>
    <w:p w14:paraId="74D3D89E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wpływów z podatków i opłat od osób fizycznych dokonuje się zwiększenia planu dochodów wpływów z podatku od spadków i darowizn w kwocie 20.000,00 zł.</w:t>
      </w:r>
    </w:p>
    <w:p w14:paraId="7E2A1437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75618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wpływów z innych opłat dokonuje się zwiększenia planu dochodów z opłat za zezwolenia na sprzedaż napojów alkoholowych w kwocie 18.500,00 zł.</w:t>
      </w:r>
    </w:p>
    <w:p w14:paraId="2F5674B2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758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75814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różnych rozliczeń finansowych dokonuje się zwiększenia planu dochodów kapitalizacji odsetek na rachunkach bankowych w kwocie 77.000,00 zł (plan finansowy UG – 70.000,00 zł, plan finansowy ZPO – 7.000,00 zł.)</w:t>
      </w:r>
    </w:p>
    <w:p w14:paraId="22C7AE1A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80101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szkół podstawowych dokonuje się zwiększenia planu dochodów wpływów z opłat w kwocie 235,00 zł. (plan finansowy SP Żelazna-Parciaki – 35,00 zł, plan finansowy ZPO – 200,00 zł.)</w:t>
      </w:r>
    </w:p>
    <w:p w14:paraId="616EE253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80104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przedszkola wprowadza się zmiany:</w:t>
      </w:r>
    </w:p>
    <w:p w14:paraId="75ED83E8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dochodów wpływów z pozostałych odsetek w kwocie 250,00 zł;</w:t>
      </w:r>
    </w:p>
    <w:p w14:paraId="33EA61DB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dokonuje się zmniejszenia planu różnych dochodów w kwocie 61.500,00 zł.</w:t>
      </w:r>
    </w:p>
    <w:p w14:paraId="41B8CABA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90004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utrzymania zieleni w związku z przyznanym dofinansowaniem z Urzędu Marszałkowskiego w Warszawie (uchwała Nr 91/25 Sejmiku Województwa Mazowieckiego z dnia 24.06.2025 roku w ramach programu „Mazowsze dla klimatu 2025”) wprowadza się plan dotacji w kwocie 155.435,00 zł.</w:t>
      </w:r>
    </w:p>
    <w:p w14:paraId="694615F0" w14:textId="77777777" w:rsidR="008D28B4" w:rsidRPr="009C3C46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90005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programu „Mazowsze bez smogu” dokonuje się zmniejszenia planu dotacji w łącznej kwocie 98.805,10 zł (środki wpłyną w roku 2026) oraz zwiększa się plan dotacji za wydane zaświadczenia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ramach programu „Czyste Powietrze” w kwocie 11.850,00 zł.</w:t>
      </w:r>
    </w:p>
    <w:p w14:paraId="40C48642" w14:textId="02078D39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90095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w ramach pozostałej działalności komunalnej w związku </w:t>
      </w:r>
      <w:r>
        <w:rPr>
          <w:rFonts w:ascii="Calibri" w:hAnsi="Calibri" w:cs="Calibri"/>
        </w:rPr>
        <w:t xml:space="preserve">                                                </w:t>
      </w:r>
      <w:r>
        <w:rPr>
          <w:rFonts w:ascii="Calibri" w:hAnsi="Calibri" w:cs="Calibri"/>
        </w:rPr>
        <w:t xml:space="preserve">z dofinansowaniem z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 xml:space="preserve"> w Warszawie zadania pn. „Zakup agregatu prądotwórczego </w:t>
      </w:r>
      <w:r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>o mocy minimalnej 100kVA ” dokonuje się zmiany § z dotacji otrzymanej z państwowego funduszu celowego na środki otrzymane od pozostałych jednostek zaliczanych do sektora finansów publicznych na finansowanie lub dofinansowanie kosztów realizacji inwestycji i zakupów inwestycyjnych jednostek zaliczanych do sektora finansów publicznych.</w:t>
      </w:r>
    </w:p>
    <w:p w14:paraId="4E5F654C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92195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pozostałej działalności kulturalnej dokonuje się zwiększenia planu dochodów z tytułu wynajmu świetlic w kwocie 7.800,00 zł.</w:t>
      </w:r>
    </w:p>
    <w:p w14:paraId="3CBDEDD9" w14:textId="77777777" w:rsidR="008D28B4" w:rsidRPr="00E614CE" w:rsidRDefault="008D28B4" w:rsidP="008D28B4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u w:val="single"/>
        </w:rPr>
      </w:pPr>
    </w:p>
    <w:p w14:paraId="5D5A847B" w14:textId="77777777" w:rsidR="008D28B4" w:rsidRPr="00E614CE" w:rsidRDefault="008D28B4" w:rsidP="008D28B4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</w:rPr>
        <w:t>WYDATKI:</w:t>
      </w:r>
    </w:p>
    <w:p w14:paraId="74995D0A" w14:textId="77777777" w:rsidR="008D28B4" w:rsidRPr="00E614CE" w:rsidRDefault="008D28B4" w:rsidP="008D28B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614CE">
        <w:rPr>
          <w:rFonts w:ascii="Calibri" w:hAnsi="Calibri" w:cs="Calibri"/>
        </w:rPr>
        <w:t>Zwiększa się planowane wydatki na rok 2025 w kwocie 504.464,57 zł, wg poniżej wymienionej klasyfikacji budżetowej:</w:t>
      </w:r>
    </w:p>
    <w:p w14:paraId="3A933A3A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 xml:space="preserve">Dział 600 rozdz. 60014 </w:t>
      </w:r>
      <w:r w:rsidRPr="008D65B3">
        <w:rPr>
          <w:rFonts w:ascii="Calibri" w:hAnsi="Calibri" w:cs="Calibri"/>
        </w:rPr>
        <w:t>– w ramach dróg powiatowych udziela się pomocy finansowej dla Powiatu Przasnyskiego na realizację zada</w:t>
      </w:r>
      <w:r>
        <w:rPr>
          <w:rFonts w:ascii="Calibri" w:hAnsi="Calibri" w:cs="Calibri"/>
        </w:rPr>
        <w:t>ń</w:t>
      </w:r>
      <w:r w:rsidRPr="008D65B3">
        <w:rPr>
          <w:rFonts w:ascii="Calibri" w:hAnsi="Calibri" w:cs="Calibri"/>
        </w:rPr>
        <w:t xml:space="preserve"> pn.</w:t>
      </w:r>
      <w:r>
        <w:rPr>
          <w:rFonts w:ascii="Calibri" w:hAnsi="Calibri" w:cs="Calibri"/>
        </w:rPr>
        <w:t>:</w:t>
      </w:r>
    </w:p>
    <w:p w14:paraId="3D2D84A2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D65B3">
        <w:rPr>
          <w:rFonts w:ascii="Calibri" w:hAnsi="Calibri" w:cs="Calibri"/>
        </w:rPr>
        <w:t>„Budowa ciągu pieszo-rowerowego na drodze powiatowej 3234W Stara Wieś – Chorzele – Krasnosielc na odcinku Jednorożec – Drążdżewo Nowe” w kwocie 1</w:t>
      </w:r>
      <w:r>
        <w:rPr>
          <w:rFonts w:ascii="Calibri" w:hAnsi="Calibri" w:cs="Calibri"/>
        </w:rPr>
        <w:t>45</w:t>
      </w:r>
      <w:r w:rsidRPr="008D65B3">
        <w:rPr>
          <w:rFonts w:ascii="Calibri" w:hAnsi="Calibri" w:cs="Calibri"/>
        </w:rPr>
        <w:t>.000,00 zł</w:t>
      </w:r>
      <w:r>
        <w:rPr>
          <w:rFonts w:ascii="Calibri" w:hAnsi="Calibri" w:cs="Calibri"/>
        </w:rPr>
        <w:t>,</w:t>
      </w:r>
    </w:p>
    <w:p w14:paraId="16461239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„Budowa odwodnienia drogi powiatowej 3234W Stara Wieś – Chorzele w miejscowości Jednorożec” w kwocie 25.000,00 zł.</w:t>
      </w:r>
    </w:p>
    <w:p w14:paraId="1935C03E" w14:textId="77777777" w:rsidR="008D28B4" w:rsidRPr="008D65B3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>Dział 7</w:t>
      </w:r>
      <w:r>
        <w:rPr>
          <w:rFonts w:ascii="Calibri" w:hAnsi="Calibri" w:cs="Calibri"/>
          <w:b/>
          <w:bCs/>
          <w:u w:val="single"/>
        </w:rPr>
        <w:t>0</w:t>
      </w:r>
      <w:r w:rsidRPr="008D65B3">
        <w:rPr>
          <w:rFonts w:ascii="Calibri" w:hAnsi="Calibri" w:cs="Calibri"/>
          <w:b/>
          <w:bCs/>
          <w:u w:val="single"/>
        </w:rPr>
        <w:t>0 rozdz. 7</w:t>
      </w:r>
      <w:r>
        <w:rPr>
          <w:rFonts w:ascii="Calibri" w:hAnsi="Calibri" w:cs="Calibri"/>
          <w:b/>
          <w:bCs/>
          <w:u w:val="single"/>
        </w:rPr>
        <w:t>0005</w:t>
      </w:r>
      <w:r w:rsidRPr="008D65B3">
        <w:rPr>
          <w:rFonts w:ascii="Calibri" w:hAnsi="Calibri" w:cs="Calibri"/>
          <w:b/>
          <w:bCs/>
          <w:u w:val="single"/>
        </w:rPr>
        <w:t xml:space="preserve"> </w:t>
      </w:r>
      <w:r w:rsidRPr="008D65B3">
        <w:rPr>
          <w:rFonts w:ascii="Calibri" w:hAnsi="Calibri" w:cs="Calibri"/>
        </w:rPr>
        <w:t>- w ramach</w:t>
      </w:r>
      <w:r>
        <w:rPr>
          <w:rFonts w:ascii="Calibri" w:hAnsi="Calibri" w:cs="Calibri"/>
        </w:rPr>
        <w:t xml:space="preserve"> gospodarki nieruchomościami dokonuje się zwiększenia planu wydatków na sporządzenie aktu notarialnego na zadanie pn. „Zakup zabudowanej nieruchomości w Jednorożcu” w kwocie 2.500,00 zł.</w:t>
      </w:r>
    </w:p>
    <w:p w14:paraId="3E1CD274" w14:textId="77777777" w:rsidR="008D28B4" w:rsidRPr="008D65B3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 xml:space="preserve">Dział 750 rozdz. 75075 </w:t>
      </w:r>
      <w:r w:rsidRPr="008D65B3">
        <w:rPr>
          <w:rFonts w:ascii="Calibri" w:hAnsi="Calibri" w:cs="Calibri"/>
        </w:rPr>
        <w:t>- w ramach promocji jednostek samorządu terytorialnego dokonuje się zwiększenia planu wydatków zakupu materiałów w kwocie 10.000,00 zł, zmniejsza się plan wydatków inwestycyjnych na zadaniu pn. „Zakup napisu świetlnego promującego Gminę Jednorożec” w kwocie 10.000,00 zł.</w:t>
      </w:r>
    </w:p>
    <w:p w14:paraId="72C2945D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8D65B3">
        <w:rPr>
          <w:rFonts w:ascii="Calibri" w:hAnsi="Calibri" w:cs="Calibri"/>
          <w:b/>
          <w:bCs/>
          <w:u w:val="single"/>
        </w:rPr>
        <w:t>Dział 750 rozdz. 750</w:t>
      </w:r>
      <w:r>
        <w:rPr>
          <w:rFonts w:ascii="Calibri" w:hAnsi="Calibri" w:cs="Calibri"/>
          <w:b/>
          <w:bCs/>
          <w:u w:val="single"/>
        </w:rPr>
        <w:t>85</w:t>
      </w:r>
      <w:r w:rsidRPr="008D65B3">
        <w:rPr>
          <w:rFonts w:ascii="Calibri" w:hAnsi="Calibri" w:cs="Calibri"/>
          <w:b/>
          <w:bCs/>
          <w:u w:val="single"/>
        </w:rPr>
        <w:t xml:space="preserve"> </w:t>
      </w:r>
      <w:r w:rsidRPr="008D65B3">
        <w:rPr>
          <w:rFonts w:ascii="Calibri" w:hAnsi="Calibri" w:cs="Calibri"/>
        </w:rPr>
        <w:t xml:space="preserve">- w </w:t>
      </w:r>
      <w:r>
        <w:rPr>
          <w:rFonts w:ascii="Calibri" w:hAnsi="Calibri" w:cs="Calibri"/>
        </w:rPr>
        <w:t>planie finansowym Gminnego Zespołu Oświaty w Jednorożcu wprowadza się plan wydatków osobowych niezaliczanych do wynagrodzeń w kwocie 800,00 zł, zwiększa się plan wydatków wynagrodzeń osobowych pracowników w kwocie 2.500,00 zł oraz szkolenia pracowników w kwocie 2.500,00 zł.</w:t>
      </w:r>
    </w:p>
    <w:p w14:paraId="2DC2A707" w14:textId="1259117F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>801</w:t>
      </w:r>
      <w:r w:rsidRPr="008D65B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80101 </w:t>
      </w:r>
      <w:r w:rsidRPr="008D65B3">
        <w:rPr>
          <w:rFonts w:ascii="Calibri" w:hAnsi="Calibri" w:cs="Calibri"/>
        </w:rPr>
        <w:t xml:space="preserve">- w </w:t>
      </w:r>
      <w:r>
        <w:rPr>
          <w:rFonts w:ascii="Calibri" w:hAnsi="Calibri" w:cs="Calibri"/>
        </w:rPr>
        <w:t xml:space="preserve">planie finansowym Zespołu Placówek Oświatowych w Jednorożcu </w:t>
      </w:r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w zakresie szkoły podstawowej dokonuje się zwiększenia planu wydatków zakupu materiałów </w:t>
      </w:r>
      <w:r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>w kwocie 6.000,00 zł.</w:t>
      </w:r>
    </w:p>
    <w:p w14:paraId="1F8E791C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801</w:t>
      </w:r>
      <w:r w:rsidRPr="008D65B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80104 </w:t>
      </w:r>
      <w:r w:rsidRPr="008D65B3">
        <w:rPr>
          <w:rFonts w:ascii="Calibri" w:hAnsi="Calibri" w:cs="Calibri"/>
        </w:rPr>
        <w:t xml:space="preserve">- w </w:t>
      </w:r>
      <w:r>
        <w:rPr>
          <w:rFonts w:ascii="Calibri" w:hAnsi="Calibri" w:cs="Calibri"/>
        </w:rPr>
        <w:t>planie finansowym Urzędu Gminy w Jednorożcu w zakresie przedszkola dokonuje się zmniejszenia planu wydatków zakupu usług od innych jednostek samorządu terytorialnego w kwocie 50.000,00 zł.</w:t>
      </w:r>
    </w:p>
    <w:p w14:paraId="37C8D82D" w14:textId="4FF16055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851</w:t>
      </w:r>
      <w:r w:rsidRPr="008D65B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85154 </w:t>
      </w:r>
      <w:r w:rsidRPr="008D65B3">
        <w:rPr>
          <w:rFonts w:ascii="Calibri" w:hAnsi="Calibri" w:cs="Calibri"/>
        </w:rPr>
        <w:t xml:space="preserve">- w </w:t>
      </w:r>
      <w:r>
        <w:rPr>
          <w:rFonts w:ascii="Calibri" w:hAnsi="Calibri" w:cs="Calibri"/>
        </w:rPr>
        <w:t xml:space="preserve">ramach przeciwdziałania alkoholizmowi dokonuje się zwiększenia planu wydatków składek na ubezpieczenia społeczne w kwocie 2.000,00 zł, wynagrodzenia bezosobowe w kwocie 8.000,00 zł, zakup materiałów w kwocie 2.000,00 zł, zakup środków żywności w kwocie 3.500,00 zł, podróże służbowe w kwocie 1.000,00 zł oraz opłaty i składki </w:t>
      </w:r>
      <w:r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>w kwocie 2.000,00 zł.</w:t>
      </w:r>
    </w:p>
    <w:p w14:paraId="2F1A083F" w14:textId="77777777" w:rsidR="008D28B4" w:rsidRPr="00F33063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F33063">
        <w:rPr>
          <w:rFonts w:ascii="Calibri" w:hAnsi="Calibri" w:cs="Calibri"/>
          <w:b/>
          <w:bCs/>
          <w:u w:val="single"/>
        </w:rPr>
        <w:t xml:space="preserve">Dział 900 rozdz. 90004 </w:t>
      </w:r>
      <w:r w:rsidRPr="00F33063">
        <w:rPr>
          <w:rFonts w:ascii="Calibri" w:hAnsi="Calibri" w:cs="Calibri"/>
        </w:rPr>
        <w:t>– w ramach utrzymania ziel</w:t>
      </w:r>
      <w:r>
        <w:rPr>
          <w:rFonts w:ascii="Calibri" w:hAnsi="Calibri" w:cs="Calibri"/>
        </w:rPr>
        <w:t>e</w:t>
      </w:r>
      <w:r w:rsidRPr="00F33063">
        <w:rPr>
          <w:rFonts w:ascii="Calibri" w:hAnsi="Calibri" w:cs="Calibri"/>
        </w:rPr>
        <w:t>ni w związku z otrzymanym dofinansowaniem z Urzędu Marszałkowskiego w Warszawie dokonuje się zwiększenia planu wydatków inwestycyjnych na zadaniu pn. „Utworzenie parku zieleni w miejscowości Jednorożec” w kwocie 321.592,00 zł, w tym z UM 155.435,00 zł.</w:t>
      </w:r>
    </w:p>
    <w:p w14:paraId="14BB20D2" w14:textId="77777777" w:rsidR="008D28B4" w:rsidRPr="00E614CE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  <w:u w:val="single"/>
        </w:rPr>
        <w:t xml:space="preserve">Dział 900 rozdz. 90005 </w:t>
      </w:r>
      <w:r w:rsidRPr="00E614CE">
        <w:rPr>
          <w:rFonts w:ascii="Calibri" w:hAnsi="Calibri" w:cs="Calibri"/>
        </w:rPr>
        <w:t xml:space="preserve">– w ramach programu „Mazowsze bez smogu” dokonuje się zmniejszenia planu wydatków wynagrodzeń wraz z pochodnymi w łącznej kwocie 4.829,89 zł, zakup materiałów w kwocie 1.597,54 zł, zwiększa się plan wydatków usług pozostałych w kwocie 41.500,00 zł. </w:t>
      </w:r>
    </w:p>
    <w:p w14:paraId="69E6DA26" w14:textId="3D7A534A" w:rsidR="008D28B4" w:rsidRPr="00E614CE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614CE">
        <w:rPr>
          <w:rFonts w:ascii="Calibri" w:hAnsi="Calibri" w:cs="Calibri"/>
        </w:rPr>
        <w:t xml:space="preserve">Dokonuje się także zwiększenia planu zakupów inwestycyjnych pn. „Mazowsze bez smogu” </w:t>
      </w:r>
      <w:r>
        <w:rPr>
          <w:rFonts w:ascii="Calibri" w:hAnsi="Calibri" w:cs="Calibri"/>
        </w:rPr>
        <w:t xml:space="preserve">                      </w:t>
      </w:r>
      <w:r w:rsidRPr="00E614CE">
        <w:rPr>
          <w:rFonts w:ascii="Calibri" w:hAnsi="Calibri" w:cs="Calibri"/>
        </w:rPr>
        <w:t xml:space="preserve">w kwocie 150.000,00 zł z przeznaczeniem na zakup </w:t>
      </w:r>
      <w:proofErr w:type="spellStart"/>
      <w:r w:rsidRPr="00E614CE">
        <w:rPr>
          <w:rFonts w:ascii="Calibri" w:hAnsi="Calibri" w:cs="Calibri"/>
        </w:rPr>
        <w:t>smogowozu</w:t>
      </w:r>
      <w:proofErr w:type="spellEnd"/>
      <w:r w:rsidRPr="00E614CE">
        <w:rPr>
          <w:rFonts w:ascii="Calibri" w:hAnsi="Calibri" w:cs="Calibri"/>
        </w:rPr>
        <w:t xml:space="preserve">. </w:t>
      </w:r>
    </w:p>
    <w:p w14:paraId="584BD70B" w14:textId="77777777" w:rsidR="008D28B4" w:rsidRPr="00F33063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F33063">
        <w:rPr>
          <w:rFonts w:ascii="Calibri" w:hAnsi="Calibri" w:cs="Calibri"/>
          <w:b/>
          <w:bCs/>
          <w:u w:val="single"/>
        </w:rPr>
        <w:t xml:space="preserve">Dział 900 rozdz. 90095 </w:t>
      </w:r>
      <w:r w:rsidRPr="00F33063">
        <w:rPr>
          <w:rFonts w:ascii="Calibri" w:hAnsi="Calibri" w:cs="Calibri"/>
        </w:rPr>
        <w:t xml:space="preserve">– w ramach pozostałej działalności wprowadza się nowe zadanie inwestycyjne pn. „Zagospodarowanie działki nr 15/9 w miejscowości Żelazna Rządowa – </w:t>
      </w:r>
      <w:proofErr w:type="spellStart"/>
      <w:r w:rsidRPr="00F33063">
        <w:rPr>
          <w:rFonts w:ascii="Calibri" w:hAnsi="Calibri" w:cs="Calibri"/>
        </w:rPr>
        <w:t>Gutocha</w:t>
      </w:r>
      <w:proofErr w:type="spellEnd"/>
      <w:r w:rsidRPr="00F33063">
        <w:rPr>
          <w:rFonts w:ascii="Calibri" w:hAnsi="Calibri" w:cs="Calibri"/>
        </w:rPr>
        <w:t>” – planowane wydatki na zakup kostki do wykonania parkingu oraz elementów do ogrodzenia działki w kwocie 25.000,00  zł.</w:t>
      </w:r>
    </w:p>
    <w:p w14:paraId="7085A8C5" w14:textId="77777777" w:rsidR="008D28B4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CF1FBC">
        <w:rPr>
          <w:rFonts w:ascii="Calibri" w:hAnsi="Calibri" w:cs="Calibri"/>
          <w:b/>
          <w:bCs/>
          <w:u w:val="single"/>
        </w:rPr>
        <w:t xml:space="preserve">Dział 921 rozdz. 92195 </w:t>
      </w:r>
      <w:r w:rsidRPr="00CF1FBC">
        <w:rPr>
          <w:rFonts w:ascii="Calibri" w:hAnsi="Calibri" w:cs="Calibri"/>
        </w:rPr>
        <w:t xml:space="preserve">– w ramach pozostałej działalności kulturalnej dokonuje się zmniejszenia planu wydatków inwestycyjnych na zadaniu pn. </w:t>
      </w:r>
      <w:r>
        <w:rPr>
          <w:rFonts w:ascii="Calibri" w:hAnsi="Calibri" w:cs="Calibri"/>
        </w:rPr>
        <w:t>„</w:t>
      </w:r>
      <w:r w:rsidRPr="00CF1FBC">
        <w:rPr>
          <w:rFonts w:ascii="Calibri" w:hAnsi="Calibri" w:cs="Calibri"/>
        </w:rPr>
        <w:t>Adaptacja budynku mieszkalnego w Jednorożcu przy ul. Piastowskiej z przeznaczeniem na cele kulturalne” w kwocie 200.000,00 zł.</w:t>
      </w:r>
    </w:p>
    <w:p w14:paraId="52A87D5C" w14:textId="4C2436A5" w:rsidR="008D28B4" w:rsidRPr="00CF1FBC" w:rsidRDefault="008D28B4" w:rsidP="008D28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>926</w:t>
      </w:r>
      <w:r w:rsidRPr="008D65B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92601 </w:t>
      </w:r>
      <w:r w:rsidRPr="008D65B3">
        <w:rPr>
          <w:rFonts w:ascii="Calibri" w:hAnsi="Calibri" w:cs="Calibri"/>
        </w:rPr>
        <w:t xml:space="preserve">- w </w:t>
      </w:r>
      <w:r>
        <w:rPr>
          <w:rFonts w:ascii="Calibri" w:hAnsi="Calibri" w:cs="Calibri"/>
        </w:rPr>
        <w:t xml:space="preserve">planie finansowym Zespołu Placówek Oświatowych w Jednorożcu </w:t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>w zakresie obiektów sportowych dokonuje się zwiększenia planu wydatków zakupu usług pozostałych w kwocie 20.000,00 zł. (zabiegi agrotechniczne i pielęgnacyjne na płycie boiska).</w:t>
      </w:r>
    </w:p>
    <w:p w14:paraId="24DE0C90" w14:textId="77777777" w:rsidR="008D28B4" w:rsidRPr="00EC6FC7" w:rsidRDefault="008D28B4" w:rsidP="008D28B4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color w:val="FF0000"/>
          <w:u w:val="single"/>
        </w:rPr>
      </w:pPr>
    </w:p>
    <w:p w14:paraId="7594B77E" w14:textId="77777777" w:rsidR="008D28B4" w:rsidRPr="00E614CE" w:rsidRDefault="008D28B4" w:rsidP="008D28B4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</w:rPr>
        <w:t>PRZYCHODY:</w:t>
      </w:r>
    </w:p>
    <w:p w14:paraId="65504C0A" w14:textId="6AFF9F68" w:rsidR="008D28B4" w:rsidRPr="008D28B4" w:rsidRDefault="008D28B4" w:rsidP="008D28B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D28B4">
        <w:rPr>
          <w:rFonts w:ascii="Calibri" w:hAnsi="Calibri" w:cs="Calibri"/>
          <w:sz w:val="24"/>
          <w:szCs w:val="24"/>
        </w:rPr>
        <w:t xml:space="preserve">Zwiększa się plan przychodów na rok 2025 </w:t>
      </w:r>
      <w:r w:rsidRPr="008D28B4">
        <w:rPr>
          <w:rFonts w:ascii="Calibri" w:hAnsi="Calibri" w:cs="Calibri"/>
          <w:bCs/>
          <w:sz w:val="24"/>
          <w:szCs w:val="24"/>
        </w:rPr>
        <w:t xml:space="preserve">z tytułu wolnych środków, o których mowa </w:t>
      </w:r>
      <w:r>
        <w:rPr>
          <w:rFonts w:ascii="Calibri" w:hAnsi="Calibri" w:cs="Calibri"/>
          <w:bCs/>
          <w:sz w:val="24"/>
          <w:szCs w:val="24"/>
        </w:rPr>
        <w:t xml:space="preserve">                   </w:t>
      </w:r>
      <w:r w:rsidRPr="008D28B4">
        <w:rPr>
          <w:rFonts w:ascii="Calibri" w:hAnsi="Calibri" w:cs="Calibri"/>
          <w:bCs/>
          <w:sz w:val="24"/>
          <w:szCs w:val="24"/>
        </w:rPr>
        <w:t>w art. 217 ust. 2 pkt. 6 ustawy w kwocie 351.366,67 zł.</w:t>
      </w:r>
    </w:p>
    <w:p w14:paraId="2F7F187F" w14:textId="77777777" w:rsidR="008D28B4" w:rsidRDefault="008D28B4"/>
    <w:sectPr w:rsidR="008D28B4" w:rsidSect="00E21FB1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81DD" w14:textId="77777777" w:rsidR="00252DE1" w:rsidRDefault="00252DE1">
      <w:pPr>
        <w:spacing w:after="0" w:line="240" w:lineRule="auto"/>
      </w:pPr>
      <w:r>
        <w:separator/>
      </w:r>
    </w:p>
  </w:endnote>
  <w:endnote w:type="continuationSeparator" w:id="0">
    <w:p w14:paraId="20F09CC3" w14:textId="77777777" w:rsidR="00252DE1" w:rsidRDefault="0025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051" w14:textId="77777777" w:rsidR="00537D82" w:rsidRDefault="00537D82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26C8" w14:textId="77777777" w:rsidR="00252DE1" w:rsidRDefault="00252DE1">
      <w:pPr>
        <w:spacing w:after="0" w:line="240" w:lineRule="auto"/>
      </w:pPr>
      <w:r>
        <w:separator/>
      </w:r>
    </w:p>
  </w:footnote>
  <w:footnote w:type="continuationSeparator" w:id="0">
    <w:p w14:paraId="690AC817" w14:textId="77777777" w:rsidR="00252DE1" w:rsidRDefault="00252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7A"/>
    <w:rsid w:val="000D1558"/>
    <w:rsid w:val="00252DE1"/>
    <w:rsid w:val="005161CE"/>
    <w:rsid w:val="00537D82"/>
    <w:rsid w:val="008D28B4"/>
    <w:rsid w:val="00996B4D"/>
    <w:rsid w:val="00D0065B"/>
    <w:rsid w:val="00D13C7A"/>
    <w:rsid w:val="00E2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78B3"/>
  <w15:chartTrackingRefBased/>
  <w15:docId w15:val="{0D3DBB5D-7FCC-48E2-AECD-0F7E16A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C7A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E21F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8D28B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1722</Words>
  <Characters>10337</Characters>
  <Application>Microsoft Office Word</Application>
  <DocSecurity>0</DocSecurity>
  <Lines>86</Lines>
  <Paragraphs>24</Paragraphs>
  <ScaleCrop>false</ScaleCrop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2025-07-28T08:19:00Z</dcterms:created>
  <dcterms:modified xsi:type="dcterms:W3CDTF">2025-07-28T08:36:00Z</dcterms:modified>
</cp:coreProperties>
</file>