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ED4D" w14:textId="77777777" w:rsidR="00DF7A67" w:rsidRDefault="001C1D37" w:rsidP="001C1D37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</w:t>
      </w:r>
      <w:r w:rsidR="00DF7A67">
        <w:rPr>
          <w:rFonts w:ascii="Calibri" w:hAnsi="Calibri" w:cs="Calibri"/>
        </w:rPr>
        <w:t xml:space="preserve">nr 4 </w:t>
      </w:r>
    </w:p>
    <w:p w14:paraId="45210EF3" w14:textId="02120566" w:rsidR="001C1D37" w:rsidRDefault="00DF7A67" w:rsidP="001C1D37">
      <w:pPr>
        <w:spacing w:after="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do zapytania ofertowego</w:t>
      </w:r>
      <w:r w:rsidR="001C1D37" w:rsidRPr="001C1D37">
        <w:rPr>
          <w:rFonts w:ascii="Calibri" w:hAnsi="Calibri" w:cs="Calibri"/>
          <w:b/>
          <w:bCs/>
        </w:rPr>
        <w:t xml:space="preserve"> </w:t>
      </w:r>
    </w:p>
    <w:p w14:paraId="48C7123D" w14:textId="77777777" w:rsidR="00814C66" w:rsidRDefault="00814C66" w:rsidP="00D64854">
      <w:pPr>
        <w:spacing w:after="0"/>
        <w:ind w:left="720" w:hanging="36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799FFC" w14:textId="57ED61A0" w:rsidR="002B66DB" w:rsidRPr="00D64854" w:rsidRDefault="002B66DB" w:rsidP="00D64854">
      <w:pPr>
        <w:spacing w:after="0"/>
        <w:ind w:left="72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D64854">
        <w:rPr>
          <w:rFonts w:ascii="Calibri" w:hAnsi="Calibri" w:cs="Calibri"/>
          <w:b/>
          <w:bCs/>
          <w:sz w:val="24"/>
          <w:szCs w:val="24"/>
        </w:rPr>
        <w:t>KOMPLETACJA OFEROWANEGO SAMOCHODU</w:t>
      </w:r>
    </w:p>
    <w:p w14:paraId="688621B2" w14:textId="77777777" w:rsidR="000B5337" w:rsidRPr="00D64854" w:rsidRDefault="000B5337" w:rsidP="00D64854">
      <w:pPr>
        <w:spacing w:after="0"/>
        <w:ind w:left="720" w:hanging="360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57E89AF8" w14:textId="2600FF86" w:rsidR="002B66DB" w:rsidRPr="00D64854" w:rsidRDefault="002B66DB" w:rsidP="00D64854">
      <w:pPr>
        <w:spacing w:after="0" w:line="276" w:lineRule="auto"/>
        <w:jc w:val="both"/>
        <w:rPr>
          <w:rFonts w:ascii="Calibri" w:hAnsi="Calibri" w:cs="Calibri"/>
        </w:rPr>
      </w:pPr>
      <w:r w:rsidRPr="00D64854">
        <w:rPr>
          <w:rFonts w:ascii="Calibri" w:hAnsi="Calibri" w:cs="Calibri"/>
        </w:rPr>
        <w:t xml:space="preserve">Przedmiotem zamówienia jest </w:t>
      </w:r>
      <w:r w:rsidRPr="00D64854">
        <w:rPr>
          <w:rFonts w:ascii="Calibri" w:hAnsi="Calibri" w:cs="Calibri"/>
          <w:b/>
          <w:bCs/>
        </w:rPr>
        <w:t xml:space="preserve">Zakup i dostawa </w:t>
      </w:r>
      <w:r w:rsidR="000B4CD5" w:rsidRPr="00D64854">
        <w:rPr>
          <w:rFonts w:ascii="Calibri" w:hAnsi="Calibri" w:cs="Calibri"/>
          <w:b/>
          <w:bCs/>
        </w:rPr>
        <w:t xml:space="preserve">samochodu osobowego </w:t>
      </w:r>
      <w:r w:rsidRPr="00D64854">
        <w:rPr>
          <w:rFonts w:ascii="Calibri" w:hAnsi="Calibri" w:cs="Calibri"/>
          <w:b/>
          <w:bCs/>
        </w:rPr>
        <w:t>(</w:t>
      </w:r>
      <w:proofErr w:type="spellStart"/>
      <w:r w:rsidR="000B4CD5" w:rsidRPr="00D64854">
        <w:rPr>
          <w:rFonts w:ascii="Calibri" w:hAnsi="Calibri" w:cs="Calibri"/>
          <w:b/>
          <w:bCs/>
        </w:rPr>
        <w:t>smogowozu</w:t>
      </w:r>
      <w:proofErr w:type="spellEnd"/>
      <w:r w:rsidRPr="00D64854">
        <w:rPr>
          <w:rFonts w:ascii="Calibri" w:hAnsi="Calibri" w:cs="Calibri"/>
          <w:b/>
          <w:bCs/>
        </w:rPr>
        <w:t>) w ramach projektu pod nazwą „Mazowsze bez smogu”</w:t>
      </w:r>
      <w:r w:rsidRPr="00D64854">
        <w:rPr>
          <w:rFonts w:ascii="Calibri" w:hAnsi="Calibri" w:cs="Calibri"/>
        </w:rPr>
        <w:t xml:space="preserve">. </w:t>
      </w:r>
    </w:p>
    <w:p w14:paraId="54524393" w14:textId="14C4AB34" w:rsidR="002B66DB" w:rsidRPr="00D64854" w:rsidRDefault="002B66DB" w:rsidP="00D64854">
      <w:pPr>
        <w:spacing w:after="0" w:line="276" w:lineRule="auto"/>
        <w:jc w:val="both"/>
        <w:rPr>
          <w:rFonts w:ascii="Calibri" w:hAnsi="Calibri" w:cs="Calibri"/>
        </w:rPr>
      </w:pPr>
      <w:r w:rsidRPr="00D64854">
        <w:rPr>
          <w:rFonts w:ascii="Calibri" w:hAnsi="Calibri" w:cs="Calibri"/>
        </w:rPr>
        <w:t>Zadanie wynika ze współpracy przy realizacji projektu pod nazwą „Mazowsze bez smogu”, nr naboru FEMA.02.01-IP.01-01TS/24, realizowanego w ramach Priorytetu: II: „Fundusze Europejskie na zielony rozwój Mazowsza” Działanie: 2.1: „Efektywność energetyczna” programu Fundusze Europejskie dla Mazowsza 2021-2027.</w:t>
      </w:r>
    </w:p>
    <w:p w14:paraId="67FB530C" w14:textId="7765E9B8" w:rsidR="002B66DB" w:rsidRPr="00D64854" w:rsidRDefault="002B66DB" w:rsidP="00D64854">
      <w:pPr>
        <w:spacing w:after="0" w:line="271" w:lineRule="auto"/>
        <w:jc w:val="both"/>
        <w:rPr>
          <w:rFonts w:ascii="Calibri" w:hAnsi="Calibri" w:cs="Calibri"/>
        </w:rPr>
      </w:pPr>
      <w:r w:rsidRPr="00D64854">
        <w:rPr>
          <w:rFonts w:ascii="Calibri" w:hAnsi="Calibri" w:cs="Calibri"/>
        </w:rPr>
        <w:t>Zadani</w:t>
      </w:r>
      <w:r w:rsidR="00D60C81" w:rsidRPr="00D64854">
        <w:rPr>
          <w:rFonts w:ascii="Calibri" w:hAnsi="Calibri" w:cs="Calibri"/>
        </w:rPr>
        <w:t>e</w:t>
      </w:r>
      <w:r w:rsidRPr="00D64854">
        <w:rPr>
          <w:rFonts w:ascii="Calibri" w:hAnsi="Calibri" w:cs="Calibri"/>
        </w:rPr>
        <w:t xml:space="preserve"> </w:t>
      </w:r>
      <w:r w:rsidR="00D60C81" w:rsidRPr="00D64854">
        <w:rPr>
          <w:rFonts w:ascii="Calibri" w:hAnsi="Calibri" w:cs="Calibri"/>
        </w:rPr>
        <w:t>jest</w:t>
      </w:r>
      <w:r w:rsidRPr="00D64854">
        <w:rPr>
          <w:rFonts w:ascii="Calibri" w:hAnsi="Calibri" w:cs="Calibri"/>
        </w:rPr>
        <w:t xml:space="preserve"> współfinansowane przez Unię Europejską ze środków Europejskiego Funduszu Rozwoju Regionalnego w ramach programu Fundusze Europejskie dla Mazowsza 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B66DB" w:rsidRPr="00D64854" w14:paraId="0B0C5F50" w14:textId="77777777" w:rsidTr="00184EE8">
        <w:trPr>
          <w:trHeight w:val="1003"/>
        </w:trPr>
        <w:tc>
          <w:tcPr>
            <w:tcW w:w="4106" w:type="dxa"/>
            <w:shd w:val="clear" w:color="auto" w:fill="E7E6E6" w:themeFill="background2"/>
            <w:vAlign w:val="center"/>
          </w:tcPr>
          <w:p w14:paraId="3C43B111" w14:textId="2CB04217" w:rsidR="002B66DB" w:rsidRPr="00D64854" w:rsidRDefault="002B66DB" w:rsidP="00D6485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4854">
              <w:rPr>
                <w:rFonts w:ascii="Calibri" w:hAnsi="Calibri" w:cs="Calibri"/>
                <w:b/>
                <w:bCs/>
                <w:sz w:val="22"/>
                <w:szCs w:val="22"/>
              </w:rPr>
              <w:t>Oferta na dostawę samochodu marki:</w:t>
            </w:r>
          </w:p>
          <w:p w14:paraId="0BECB172" w14:textId="77777777" w:rsidR="002B66DB" w:rsidRPr="00D64854" w:rsidRDefault="002B66DB" w:rsidP="00D6485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D64854">
              <w:rPr>
                <w:rFonts w:ascii="Calibri" w:hAnsi="Calibri" w:cs="Calibri"/>
                <w:i/>
                <w:iCs/>
                <w:sz w:val="20"/>
                <w:szCs w:val="20"/>
              </w:rPr>
              <w:t>(należy wskazać markę, model, typ pojazdu)</w:t>
            </w:r>
          </w:p>
        </w:tc>
        <w:tc>
          <w:tcPr>
            <w:tcW w:w="4956" w:type="dxa"/>
          </w:tcPr>
          <w:p w14:paraId="126014D8" w14:textId="77777777" w:rsidR="002B66DB" w:rsidRPr="00D64854" w:rsidRDefault="002B66DB" w:rsidP="00D648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DEAE97" w14:textId="77777777" w:rsidR="000B5337" w:rsidRPr="00D64854" w:rsidRDefault="000B5337" w:rsidP="00D64854">
      <w:pPr>
        <w:spacing w:after="0"/>
        <w:ind w:hanging="11"/>
        <w:jc w:val="both"/>
        <w:rPr>
          <w:rFonts w:ascii="Calibri" w:hAnsi="Calibri" w:cs="Calibri"/>
          <w:b/>
          <w:bCs/>
          <w:color w:val="C00000"/>
          <w:sz w:val="10"/>
          <w:szCs w:val="10"/>
        </w:rPr>
      </w:pPr>
    </w:p>
    <w:p w14:paraId="4FE76637" w14:textId="5F6E1F91" w:rsidR="002B66DB" w:rsidRPr="00D64854" w:rsidRDefault="002B66DB" w:rsidP="00D64854">
      <w:pPr>
        <w:spacing w:after="0"/>
        <w:ind w:hanging="11"/>
        <w:jc w:val="both"/>
        <w:rPr>
          <w:rFonts w:ascii="Calibri" w:hAnsi="Calibri" w:cs="Calibri"/>
          <w:b/>
          <w:bCs/>
        </w:rPr>
      </w:pPr>
      <w:r w:rsidRPr="00D64854">
        <w:rPr>
          <w:rFonts w:ascii="Calibri" w:hAnsi="Calibri" w:cs="Calibri"/>
          <w:b/>
          <w:bCs/>
        </w:rPr>
        <w:t>Uwaga: Wykonawca wypełnia kolumnę „</w:t>
      </w:r>
      <w:r w:rsidR="00F61CCF" w:rsidRPr="00D64854">
        <w:rPr>
          <w:rFonts w:ascii="Calibri" w:hAnsi="Calibri" w:cs="Calibri"/>
          <w:b/>
          <w:bCs/>
        </w:rPr>
        <w:t>Parametry oferowanego pojazdu</w:t>
      </w:r>
      <w:r w:rsidRPr="00D64854">
        <w:rPr>
          <w:rFonts w:ascii="Calibri" w:hAnsi="Calibri" w:cs="Calibri"/>
          <w:b/>
          <w:bCs/>
        </w:rPr>
        <w:t>” w tabel</w:t>
      </w:r>
      <w:r w:rsidR="008479A3" w:rsidRPr="00D64854">
        <w:rPr>
          <w:rFonts w:ascii="Calibri" w:hAnsi="Calibri" w:cs="Calibri"/>
          <w:b/>
          <w:bCs/>
        </w:rPr>
        <w:t>i</w:t>
      </w:r>
      <w:r w:rsidRPr="00D64854">
        <w:rPr>
          <w:rFonts w:ascii="Calibri" w:hAnsi="Calibri" w:cs="Calibri"/>
          <w:b/>
          <w:bCs/>
        </w:rPr>
        <w:t xml:space="preserve"> nr 1, podając konkretny parametr lub wpisując np. wersję rozwiązania lub wyraz „spełnia”</w:t>
      </w:r>
      <w:r w:rsidR="00390B8B" w:rsidRPr="00D64854">
        <w:rPr>
          <w:rFonts w:ascii="Calibri" w:hAnsi="Calibri" w:cs="Calibri"/>
          <w:b/>
          <w:bCs/>
        </w:rPr>
        <w:t xml:space="preserve"> lub „nie spełnia”</w:t>
      </w:r>
      <w:r w:rsidR="000B5337" w:rsidRPr="00D64854">
        <w:rPr>
          <w:rFonts w:ascii="Calibri" w:hAnsi="Calibri" w:cs="Calibri"/>
          <w:b/>
          <w:bCs/>
        </w:rPr>
        <w:t>.</w:t>
      </w:r>
    </w:p>
    <w:p w14:paraId="742FB28E" w14:textId="77777777" w:rsidR="000B5337" w:rsidRPr="00D64854" w:rsidRDefault="000B5337" w:rsidP="00D64854">
      <w:pPr>
        <w:spacing w:after="0"/>
        <w:ind w:hanging="11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7B4922D2" w14:textId="41509D3C" w:rsidR="002B66DB" w:rsidRPr="00D64854" w:rsidRDefault="002B66DB" w:rsidP="00D64854">
      <w:pPr>
        <w:spacing w:after="0"/>
        <w:ind w:hanging="11"/>
        <w:jc w:val="both"/>
        <w:rPr>
          <w:rFonts w:ascii="Calibri" w:hAnsi="Calibri" w:cs="Calibri"/>
          <w:b/>
          <w:bCs/>
        </w:rPr>
      </w:pPr>
      <w:r w:rsidRPr="00D64854">
        <w:rPr>
          <w:rFonts w:ascii="Calibri" w:hAnsi="Calibri" w:cs="Calibri"/>
          <w:b/>
          <w:bCs/>
        </w:rPr>
        <w:t>Tabela 1</w:t>
      </w:r>
      <w:r w:rsidR="00184EE8">
        <w:rPr>
          <w:rFonts w:ascii="Calibri" w:hAnsi="Calibri" w:cs="Calibri"/>
          <w:b/>
          <w:bCs/>
        </w:rPr>
        <w:t>.</w:t>
      </w:r>
      <w:r w:rsidRPr="00D64854">
        <w:rPr>
          <w:rFonts w:ascii="Calibri" w:hAnsi="Calibri" w:cs="Calibri"/>
          <w:b/>
          <w:bCs/>
        </w:rPr>
        <w:t xml:space="preserve"> Wymagane parametry techniczne, wyposażenie, wymogi oraz okresy gwarancyjne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828"/>
        <w:gridCol w:w="2404"/>
      </w:tblGrid>
      <w:tr w:rsidR="002B66DB" w:rsidRPr="00D64854" w14:paraId="7AE05832" w14:textId="77777777" w:rsidTr="00184EE8">
        <w:trPr>
          <w:trHeight w:val="400"/>
        </w:trPr>
        <w:tc>
          <w:tcPr>
            <w:tcW w:w="562" w:type="dxa"/>
            <w:shd w:val="clear" w:color="auto" w:fill="E7E6E6" w:themeFill="background2"/>
            <w:vAlign w:val="center"/>
          </w:tcPr>
          <w:p w14:paraId="66E74312" w14:textId="390FCF46" w:rsidR="002B66DB" w:rsidRPr="00D64854" w:rsidRDefault="002B66DB" w:rsidP="00D648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485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104F67C" w14:textId="2B86DD42" w:rsidR="002B66DB" w:rsidRPr="00D64854" w:rsidRDefault="002B66DB" w:rsidP="00D648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4854">
              <w:rPr>
                <w:rFonts w:ascii="Calibri" w:hAnsi="Calibri" w:cs="Calibri"/>
                <w:b/>
                <w:bCs/>
                <w:sz w:val="22"/>
                <w:szCs w:val="22"/>
              </w:rPr>
              <w:t>Parametry techniczne</w:t>
            </w: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4670D0EF" w14:textId="2F9EB060" w:rsidR="002B66DB" w:rsidRPr="00D64854" w:rsidRDefault="002B66DB" w:rsidP="00D648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4854">
              <w:rPr>
                <w:rFonts w:ascii="Calibri" w:hAnsi="Calibri" w:cs="Calibri"/>
                <w:b/>
                <w:bCs/>
                <w:sz w:val="22"/>
                <w:szCs w:val="22"/>
              </w:rPr>
              <w:t>Minimalne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3AF58F2B" w14:textId="77777777" w:rsidR="002C4EC8" w:rsidRPr="00D64854" w:rsidRDefault="00F31A45" w:rsidP="00D648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4854">
              <w:rPr>
                <w:rFonts w:ascii="Calibri" w:hAnsi="Calibri" w:cs="Calibri"/>
                <w:b/>
                <w:bCs/>
                <w:sz w:val="22"/>
                <w:szCs w:val="22"/>
              </w:rPr>
              <w:t>Parametry oferowanego pojazdu</w:t>
            </w:r>
            <w:r w:rsidR="00A44A46" w:rsidRPr="00D648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10C2B27" w14:textId="5ACB0E6F" w:rsidR="00F31A45" w:rsidRPr="00D64854" w:rsidRDefault="00A44A46" w:rsidP="00D648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425">
              <w:rPr>
                <w:rFonts w:ascii="Calibri" w:hAnsi="Calibri" w:cs="Calibri"/>
                <w:sz w:val="18"/>
                <w:szCs w:val="18"/>
              </w:rPr>
              <w:t>(nie gorsze niż minimalne wymagania zamawiającego)</w:t>
            </w:r>
          </w:p>
        </w:tc>
      </w:tr>
      <w:tr w:rsidR="00D565AF" w:rsidRPr="00D64854" w14:paraId="190603B5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0D5A4841" w14:textId="77F917B1" w:rsidR="00D565AF" w:rsidRPr="00BA4425" w:rsidRDefault="00D565AF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2268" w:type="dxa"/>
            <w:vAlign w:val="center"/>
          </w:tcPr>
          <w:p w14:paraId="5B929FFB" w14:textId="6E3469F3" w:rsidR="00D565AF" w:rsidRPr="00BA4425" w:rsidRDefault="00C0104C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Rok produkcji</w:t>
            </w:r>
          </w:p>
        </w:tc>
        <w:tc>
          <w:tcPr>
            <w:tcW w:w="3828" w:type="dxa"/>
            <w:vAlign w:val="center"/>
          </w:tcPr>
          <w:p w14:paraId="23104D22" w14:textId="2EF9402B" w:rsidR="00D565AF" w:rsidRPr="00BA4425" w:rsidRDefault="00D565AF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2025 rok</w:t>
            </w:r>
          </w:p>
        </w:tc>
        <w:tc>
          <w:tcPr>
            <w:tcW w:w="2404" w:type="dxa"/>
            <w:vAlign w:val="center"/>
          </w:tcPr>
          <w:p w14:paraId="1679B1E6" w14:textId="77777777" w:rsidR="00AE7F41" w:rsidRPr="00BA4425" w:rsidRDefault="00AE7F41" w:rsidP="00BA4425">
            <w:pPr>
              <w:rPr>
                <w:rFonts w:cstheme="minorHAnsi"/>
                <w:sz w:val="21"/>
                <w:szCs w:val="21"/>
              </w:rPr>
            </w:pPr>
          </w:p>
          <w:p w14:paraId="436BC8E0" w14:textId="5242C9C2" w:rsidR="00D565AF" w:rsidRPr="00BA4425" w:rsidRDefault="00D565AF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4425" w:rsidRPr="00D64854" w14:paraId="5BD0FCC3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1021F62B" w14:textId="24C49862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14:paraId="01ED8FEA" w14:textId="4BF93A18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Specyfikacja dotycząca pojazdu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11B6B1A4" w14:textId="49A4B65C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samochód fabrycznie nowy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28C9ABCF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4425" w:rsidRPr="00D64854" w14:paraId="337B2B87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2A7154F9" w14:textId="21F0797F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8D599C4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8CEB8" w14:textId="16F1F758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model aktualnie wytwarzany przez producenta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F2C81" w14:textId="0B54E0DA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4425" w:rsidRPr="00D64854" w14:paraId="021A07B8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17E227EC" w14:textId="209B2A3A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A225383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AAD11" w14:textId="4B32294E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samochód wolny od wad konstrukcyjnych materiałowych, wykonawczych i prawnych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E5545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4425" w:rsidRPr="00D64854" w14:paraId="6DCAD7F1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507B8D9E" w14:textId="0B6E0645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EF4B586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4A852" w14:textId="71B1F4F6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pakiet ubezpieczeniowy (OC, AC, NNW oraz pełnym zakresem pomocy drogowej typu Assistance) na okres 12 miesięcy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A5F67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4425" w:rsidRPr="00D64854" w14:paraId="0A0EF484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670BEC6E" w14:textId="52378F5D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F7A14B9" w14:textId="57CBB379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9D21A" w14:textId="594FB040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pojazd będzie przeznaczony do przewożenia niezbędnego sprzętu do kontroli jakości powietrza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E0190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4425" w:rsidRPr="00D64854" w14:paraId="4D4FA199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60EA8B10" w14:textId="44FE9DF6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0E5D80E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5280" w14:textId="05C58D09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Samochód musi spełniać wymagania techniczne określone przez obowiązujące w Polsce przepisy dla pojazdów poruszających się po drogach publicznych, w tym warunki techniczne wynikające z ustawy z dnia 20 czerwca 1997 roku Prawo o ruchu drogowym (Dz. U. z 2023 r., poz. 1047 ze zm.) oraz Rozporządzeń wykonawczych do tej ustawy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FC1EE" w14:textId="7777777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4425" w:rsidRPr="00BA4425" w14:paraId="4D57225A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77654FB5" w14:textId="5BBF7147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4AFDD60" w14:textId="1801706B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69CC60D9" w14:textId="0CCBE04B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Samochód musi posiadać homologację, wystawioną zgodnie z ustawą z dnia 14 kwietnia 2023 roku o systemach homologacji pojazdów oraz ich wyposażenia (tj. Dz. U. z 2023 r., poz. 919)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60AC4EC7" w14:textId="6AC9230C" w:rsidR="00BA4425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0104C" w:rsidRPr="00D64854" w14:paraId="26337D86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1265BA8C" w14:textId="700B9724" w:rsidR="00C0104C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lastRenderedPageBreak/>
              <w:t>3</w:t>
            </w:r>
            <w:r w:rsidR="00C0104C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63B24C3F" w14:textId="04FF5239" w:rsidR="00C0104C" w:rsidRPr="00BA4425" w:rsidRDefault="00C0104C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Moc silnika</w:t>
            </w:r>
          </w:p>
        </w:tc>
        <w:tc>
          <w:tcPr>
            <w:tcW w:w="3828" w:type="dxa"/>
            <w:vAlign w:val="center"/>
          </w:tcPr>
          <w:p w14:paraId="4A24005A" w14:textId="30883463" w:rsidR="00C0104C" w:rsidRPr="00BA4425" w:rsidRDefault="00184EE8" w:rsidP="00BA4425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min.</w:t>
            </w:r>
            <w:r w:rsidR="00C0104C" w:rsidRPr="00BA4425">
              <w:rPr>
                <w:rFonts w:cstheme="minorHAnsi"/>
                <w:sz w:val="21"/>
                <w:szCs w:val="21"/>
              </w:rPr>
              <w:t xml:space="preserve"> 140 KM</w:t>
            </w:r>
          </w:p>
        </w:tc>
        <w:tc>
          <w:tcPr>
            <w:tcW w:w="2404" w:type="dxa"/>
            <w:vAlign w:val="center"/>
          </w:tcPr>
          <w:p w14:paraId="622E5303" w14:textId="77777777" w:rsidR="00C0104C" w:rsidRPr="00BA4425" w:rsidRDefault="00C0104C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0DA62D83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38860C88" w14:textId="5A8730DA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4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099B9959" w14:textId="7A854AD0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Rodzaj napędu</w:t>
            </w:r>
          </w:p>
        </w:tc>
        <w:tc>
          <w:tcPr>
            <w:tcW w:w="3828" w:type="dxa"/>
            <w:vAlign w:val="center"/>
          </w:tcPr>
          <w:p w14:paraId="315699F0" w14:textId="64357124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elektryczno-benzynowy (hybrydowy)</w:t>
            </w:r>
          </w:p>
        </w:tc>
        <w:tc>
          <w:tcPr>
            <w:tcW w:w="2404" w:type="dxa"/>
            <w:vAlign w:val="center"/>
          </w:tcPr>
          <w:p w14:paraId="625C6547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7106845D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20633295" w14:textId="7234660C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5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18983AC0" w14:textId="669410FC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Skrzynia biegów</w:t>
            </w:r>
          </w:p>
        </w:tc>
        <w:tc>
          <w:tcPr>
            <w:tcW w:w="3828" w:type="dxa"/>
            <w:vAlign w:val="center"/>
          </w:tcPr>
          <w:p w14:paraId="23128934" w14:textId="1031180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automatyczna</w:t>
            </w:r>
          </w:p>
        </w:tc>
        <w:tc>
          <w:tcPr>
            <w:tcW w:w="2404" w:type="dxa"/>
            <w:vAlign w:val="center"/>
          </w:tcPr>
          <w:p w14:paraId="1926653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73119271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2210CE43" w14:textId="1370D857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6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42388255" w14:textId="595C8476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Średnie zużycie paliwa</w:t>
            </w:r>
          </w:p>
          <w:p w14:paraId="79C59829" w14:textId="0CECDB36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(cykl mieszany)</w:t>
            </w:r>
          </w:p>
        </w:tc>
        <w:tc>
          <w:tcPr>
            <w:tcW w:w="3828" w:type="dxa"/>
            <w:vAlign w:val="center"/>
          </w:tcPr>
          <w:p w14:paraId="2C6B4319" w14:textId="71A62E0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max. 6 l/100 km</w:t>
            </w:r>
          </w:p>
        </w:tc>
        <w:tc>
          <w:tcPr>
            <w:tcW w:w="2404" w:type="dxa"/>
            <w:vAlign w:val="center"/>
          </w:tcPr>
          <w:p w14:paraId="29F9E6A2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73067357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042BDEBC" w14:textId="011BD1B6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7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489D6485" w14:textId="4D5298C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Średnia emisja CO</w:t>
            </w:r>
            <w:r w:rsidRPr="00BA4425">
              <w:rPr>
                <w:rFonts w:cstheme="minorHAnsi"/>
                <w:sz w:val="21"/>
                <w:szCs w:val="21"/>
                <w:vertAlign w:val="subscript"/>
              </w:rPr>
              <w:t>2</w:t>
            </w:r>
          </w:p>
          <w:p w14:paraId="220C7225" w14:textId="59263003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(cykl mieszany)</w:t>
            </w:r>
          </w:p>
        </w:tc>
        <w:tc>
          <w:tcPr>
            <w:tcW w:w="3828" w:type="dxa"/>
            <w:vAlign w:val="center"/>
          </w:tcPr>
          <w:p w14:paraId="5283B07C" w14:textId="6845CD4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max. 135 g/km</w:t>
            </w:r>
          </w:p>
        </w:tc>
        <w:tc>
          <w:tcPr>
            <w:tcW w:w="2404" w:type="dxa"/>
            <w:vAlign w:val="center"/>
          </w:tcPr>
          <w:p w14:paraId="211663FC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32CA4FA4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38B3FFD0" w14:textId="74BCECED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8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6C69918C" w14:textId="0EDA34FD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Typ nadwozia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29019089" w14:textId="204755C4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samochód przystosowany do przewozu osób i ładunku o masie całkowitej do 3,5 t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3C12A82B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3F1C63" w14:paraId="0B323E70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603D89D1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3DCF650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3EE2174E" w14:textId="31D2E025" w:rsidR="009728C3" w:rsidRPr="003F1C63" w:rsidRDefault="009728C3" w:rsidP="00BA4425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3F1C63">
              <w:rPr>
                <w:rFonts w:cstheme="minorHAnsi"/>
                <w:sz w:val="21"/>
                <w:szCs w:val="21"/>
                <w:lang w:val="en-US"/>
              </w:rPr>
              <w:t>nadwozie</w:t>
            </w:r>
            <w:proofErr w:type="spellEnd"/>
            <w:r w:rsidRPr="003F1C63">
              <w:rPr>
                <w:rFonts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F1C63">
              <w:rPr>
                <w:rFonts w:cstheme="minorHAnsi"/>
                <w:sz w:val="21"/>
                <w:szCs w:val="21"/>
                <w:lang w:val="en-US"/>
              </w:rPr>
              <w:t>typu</w:t>
            </w:r>
            <w:proofErr w:type="spellEnd"/>
            <w:r w:rsidRPr="003F1C63">
              <w:rPr>
                <w:rFonts w:cstheme="minorHAnsi"/>
                <w:sz w:val="21"/>
                <w:szCs w:val="21"/>
                <w:lang w:val="en-US"/>
              </w:rPr>
              <w:t xml:space="preserve"> SUW / crossover</w:t>
            </w:r>
            <w:r w:rsidR="003F1C63" w:rsidRPr="003F1C63">
              <w:rPr>
                <w:rFonts w:cstheme="minorHAnsi"/>
                <w:sz w:val="21"/>
                <w:szCs w:val="21"/>
                <w:lang w:val="en-US"/>
              </w:rPr>
              <w:t>, segmen</w:t>
            </w:r>
            <w:r w:rsidR="003F1C63">
              <w:rPr>
                <w:rFonts w:cstheme="minorHAnsi"/>
                <w:sz w:val="21"/>
                <w:szCs w:val="21"/>
                <w:lang w:val="en-US"/>
              </w:rPr>
              <w:t>t C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02A4E6AD" w14:textId="77777777" w:rsidR="009728C3" w:rsidRPr="003F1C63" w:rsidRDefault="009728C3" w:rsidP="00BA4425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9728C3" w:rsidRPr="00D64854" w14:paraId="147C642D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2E7E6401" w14:textId="22090543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9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41CF37F4" w14:textId="5CE2916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Kolor nadwozia</w:t>
            </w:r>
          </w:p>
        </w:tc>
        <w:tc>
          <w:tcPr>
            <w:tcW w:w="3828" w:type="dxa"/>
            <w:vAlign w:val="center"/>
          </w:tcPr>
          <w:p w14:paraId="45A27151" w14:textId="65355893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</w:t>
            </w:r>
            <w:r w:rsidR="009728C3" w:rsidRPr="00BA4425">
              <w:rPr>
                <w:rFonts w:cstheme="minorHAnsi"/>
                <w:sz w:val="21"/>
                <w:szCs w:val="21"/>
              </w:rPr>
              <w:t>referowany</w:t>
            </w:r>
            <w:r w:rsidRPr="00BA4425">
              <w:rPr>
                <w:rFonts w:cstheme="minorHAnsi"/>
                <w:sz w:val="21"/>
                <w:szCs w:val="21"/>
              </w:rPr>
              <w:t>:</w:t>
            </w:r>
            <w:r w:rsidR="009728C3" w:rsidRPr="00BA4425">
              <w:rPr>
                <w:rFonts w:cstheme="minorHAnsi"/>
                <w:sz w:val="21"/>
                <w:szCs w:val="21"/>
              </w:rPr>
              <w:t xml:space="preserve"> </w:t>
            </w:r>
            <w:r w:rsidR="003F1C63">
              <w:rPr>
                <w:rFonts w:cstheme="minorHAnsi"/>
                <w:sz w:val="21"/>
                <w:szCs w:val="21"/>
              </w:rPr>
              <w:t>odcienie szarości/ zieleni, metalizowany</w:t>
            </w:r>
            <w:r w:rsidR="009728C3" w:rsidRPr="00BA4425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14:paraId="03E21CE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172844D0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40BD0071" w14:textId="6FAD14CF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</w:t>
            </w:r>
            <w:r w:rsidR="00BA4425" w:rsidRPr="00BA4425">
              <w:rPr>
                <w:rFonts w:cstheme="minorHAnsi"/>
                <w:sz w:val="21"/>
                <w:szCs w:val="21"/>
              </w:rPr>
              <w:t>0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2DC6C7B1" w14:textId="642F8F2C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Drzwi</w:t>
            </w:r>
          </w:p>
        </w:tc>
        <w:tc>
          <w:tcPr>
            <w:tcW w:w="3828" w:type="dxa"/>
            <w:vAlign w:val="center"/>
          </w:tcPr>
          <w:p w14:paraId="3DE7A692" w14:textId="0F946CD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404" w:type="dxa"/>
            <w:vAlign w:val="center"/>
          </w:tcPr>
          <w:p w14:paraId="7AEDFDA3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4F94935A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6BCC40AF" w14:textId="6594E555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</w:t>
            </w:r>
            <w:r w:rsidR="00BA4425" w:rsidRPr="00BA4425">
              <w:rPr>
                <w:rFonts w:cstheme="minorHAnsi"/>
                <w:sz w:val="21"/>
                <w:szCs w:val="21"/>
              </w:rPr>
              <w:t>1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15DA5E0E" w14:textId="4C20567C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Ilość miejsc siedzących</w:t>
            </w:r>
          </w:p>
        </w:tc>
        <w:tc>
          <w:tcPr>
            <w:tcW w:w="3828" w:type="dxa"/>
            <w:vAlign w:val="center"/>
          </w:tcPr>
          <w:p w14:paraId="755708E3" w14:textId="0FA2BFD9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404" w:type="dxa"/>
            <w:vAlign w:val="center"/>
          </w:tcPr>
          <w:p w14:paraId="26FCE972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77555CD2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1CD113BB" w14:textId="4D2327D0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</w:t>
            </w:r>
            <w:r w:rsidR="00BA4425" w:rsidRPr="00BA4425">
              <w:rPr>
                <w:rFonts w:cstheme="minorHAnsi"/>
                <w:sz w:val="21"/>
                <w:szCs w:val="21"/>
              </w:rPr>
              <w:t>2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1BEEBAB6" w14:textId="71A6916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Koła</w:t>
            </w:r>
          </w:p>
        </w:tc>
        <w:tc>
          <w:tcPr>
            <w:tcW w:w="3828" w:type="dxa"/>
            <w:vAlign w:val="center"/>
          </w:tcPr>
          <w:p w14:paraId="307DA06D" w14:textId="122F2FB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komplet opon letnich na felgach aluminiowych, dodatkowy komplet opon zimowych na felgach aluminiowych</w:t>
            </w:r>
          </w:p>
        </w:tc>
        <w:tc>
          <w:tcPr>
            <w:tcW w:w="2404" w:type="dxa"/>
            <w:vAlign w:val="center"/>
          </w:tcPr>
          <w:p w14:paraId="5E8033F0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9AB1AB8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197A7642" w14:textId="204B1072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</w:t>
            </w:r>
            <w:r w:rsidR="00BA4425" w:rsidRPr="00BA4425">
              <w:rPr>
                <w:rFonts w:cstheme="minorHAnsi"/>
                <w:sz w:val="21"/>
                <w:szCs w:val="21"/>
              </w:rPr>
              <w:t>3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0A1776E1" w14:textId="1E258872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Koło zapasowe</w:t>
            </w:r>
          </w:p>
        </w:tc>
        <w:tc>
          <w:tcPr>
            <w:tcW w:w="3828" w:type="dxa"/>
            <w:vAlign w:val="center"/>
          </w:tcPr>
          <w:p w14:paraId="4138525B" w14:textId="471ED7D9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pełnowymiarowe</w:t>
            </w:r>
          </w:p>
        </w:tc>
        <w:tc>
          <w:tcPr>
            <w:tcW w:w="2404" w:type="dxa"/>
            <w:vAlign w:val="center"/>
          </w:tcPr>
          <w:p w14:paraId="28BC44E0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65E2CDB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0258F226" w14:textId="190836A1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</w:t>
            </w:r>
            <w:r w:rsidR="00BA4425" w:rsidRPr="00BA4425">
              <w:rPr>
                <w:rFonts w:cstheme="minorHAnsi"/>
                <w:sz w:val="21"/>
                <w:szCs w:val="21"/>
              </w:rPr>
              <w:t>4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294E4E02" w14:textId="054B79C0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Pojemność bagażnika</w:t>
            </w:r>
          </w:p>
        </w:tc>
        <w:tc>
          <w:tcPr>
            <w:tcW w:w="3828" w:type="dxa"/>
            <w:vAlign w:val="center"/>
          </w:tcPr>
          <w:p w14:paraId="3C137108" w14:textId="29A7FBA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min. 450 litrów</w:t>
            </w:r>
          </w:p>
        </w:tc>
        <w:tc>
          <w:tcPr>
            <w:tcW w:w="2404" w:type="dxa"/>
            <w:vAlign w:val="center"/>
          </w:tcPr>
          <w:p w14:paraId="50E4034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5FD8DCA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0F4A87B0" w14:textId="713796C3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</w:t>
            </w:r>
            <w:r w:rsidR="00BA4425" w:rsidRPr="00BA4425">
              <w:rPr>
                <w:rFonts w:cstheme="minorHAnsi"/>
                <w:sz w:val="21"/>
                <w:szCs w:val="21"/>
              </w:rPr>
              <w:t>5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39441C3E" w14:textId="4A3860D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Światła przednie</w:t>
            </w:r>
          </w:p>
        </w:tc>
        <w:tc>
          <w:tcPr>
            <w:tcW w:w="3828" w:type="dxa"/>
            <w:vAlign w:val="center"/>
          </w:tcPr>
          <w:p w14:paraId="04FC3DEF" w14:textId="2184473F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światła główne i przeciwmgielne w technologii LED</w:t>
            </w:r>
          </w:p>
        </w:tc>
        <w:tc>
          <w:tcPr>
            <w:tcW w:w="2404" w:type="dxa"/>
            <w:vAlign w:val="center"/>
          </w:tcPr>
          <w:p w14:paraId="5BE0B145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F0948D1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37AF51C4" w14:textId="12559FC0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</w:t>
            </w:r>
            <w:r w:rsidR="00BA4425" w:rsidRPr="00BA4425">
              <w:rPr>
                <w:rFonts w:cstheme="minorHAnsi"/>
                <w:sz w:val="21"/>
                <w:szCs w:val="21"/>
              </w:rPr>
              <w:t>6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5BE08B11" w14:textId="3A8D611F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Lusterka boczne zewnętrzne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5043F439" w14:textId="4BDDCAB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regulowane elektrycznie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59FD21DF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47B33A47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64F73882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7B3FAF16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52CD35B" w14:textId="0E35B89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podgrzewane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33B52758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1039DDAA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75DDDB19" w14:textId="5B0E720F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17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5B2B4F42" w14:textId="0ACBC54C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Szyby</w:t>
            </w:r>
          </w:p>
        </w:tc>
        <w:tc>
          <w:tcPr>
            <w:tcW w:w="3828" w:type="dxa"/>
            <w:vAlign w:val="center"/>
          </w:tcPr>
          <w:p w14:paraId="278C7683" w14:textId="5CD3AA44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elektrycznie regulowane szyby przednie i tylne</w:t>
            </w:r>
          </w:p>
        </w:tc>
        <w:tc>
          <w:tcPr>
            <w:tcW w:w="2404" w:type="dxa"/>
            <w:vAlign w:val="center"/>
          </w:tcPr>
          <w:p w14:paraId="52AB49C5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383297E1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1399BDAB" w14:textId="318A008B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18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0C0E0478" w14:textId="3F37E1E6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Klimatyzacja</w:t>
            </w:r>
          </w:p>
        </w:tc>
        <w:tc>
          <w:tcPr>
            <w:tcW w:w="3828" w:type="dxa"/>
            <w:vAlign w:val="center"/>
          </w:tcPr>
          <w:p w14:paraId="10CE1DAE" w14:textId="6370FF8B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automatyczna (dwustrefowa)</w:t>
            </w:r>
          </w:p>
        </w:tc>
        <w:tc>
          <w:tcPr>
            <w:tcW w:w="2404" w:type="dxa"/>
            <w:vAlign w:val="center"/>
          </w:tcPr>
          <w:p w14:paraId="4E554486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3ECF37F6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16B8BAEE" w14:textId="17465EA3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19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47E7FBDA" w14:textId="32CF2A99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Kierownica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29B5BE4D" w14:textId="4720002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z lewej strony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3C525D39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353ECC9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3338691A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1624C81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1C1DC6D2" w14:textId="31B2EABB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układ kierowniczy ze wspomaganiem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3D61284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19ECD563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10417237" w14:textId="5D4CF74B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20.</w:t>
            </w:r>
          </w:p>
        </w:tc>
        <w:tc>
          <w:tcPr>
            <w:tcW w:w="2268" w:type="dxa"/>
            <w:vMerge w:val="restart"/>
            <w:vAlign w:val="center"/>
          </w:tcPr>
          <w:p w14:paraId="39C758AF" w14:textId="3B636459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Tapicerka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2FA20DF6" w14:textId="7129D53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tapicerka materiałowa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6FE6EC8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1F673C6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257151DF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75E99C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F1361" w14:textId="0E3F311B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wykonana z materiału odpornego na ścieranie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75C23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1BE46D21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0E3FA92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B4876D0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6602CDE5" w14:textId="5C5AF8D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ciemny kolor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14A1BD36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17AB949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105EC026" w14:textId="65A40966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</w:t>
            </w:r>
            <w:r w:rsidR="00BA4425" w:rsidRPr="00BA4425">
              <w:rPr>
                <w:rFonts w:cstheme="minorHAnsi"/>
                <w:sz w:val="21"/>
                <w:szCs w:val="21"/>
              </w:rPr>
              <w:t>1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1DFE3252" w14:textId="18AEB23C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Fotele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3BDD3653" w14:textId="57D75F9D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tylna kanapa składana z możliwością dzielenia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3079F362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613B6AB9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616D3B10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67FCB6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FABDCAD" w14:textId="504CCC72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podgrzewane fotele przednie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5F3DCF02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33E7AF1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43C6D643" w14:textId="45C8D57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</w:t>
            </w:r>
            <w:r w:rsidR="00BA4425" w:rsidRPr="00BA4425">
              <w:rPr>
                <w:rFonts w:cstheme="minorHAnsi"/>
                <w:sz w:val="21"/>
                <w:szCs w:val="21"/>
              </w:rPr>
              <w:t>2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3E169DE9" w14:textId="5DE1FD4F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Poduszki powietrzne</w:t>
            </w:r>
          </w:p>
        </w:tc>
        <w:tc>
          <w:tcPr>
            <w:tcW w:w="3828" w:type="dxa"/>
            <w:vAlign w:val="center"/>
          </w:tcPr>
          <w:p w14:paraId="04B4B7C2" w14:textId="3B3B6BB5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przednie i boczne poduszki powietrzne kierowcy i pasażera</w:t>
            </w:r>
          </w:p>
        </w:tc>
        <w:tc>
          <w:tcPr>
            <w:tcW w:w="2404" w:type="dxa"/>
            <w:vAlign w:val="center"/>
          </w:tcPr>
          <w:p w14:paraId="23FA453A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74E5C7B6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043C9C35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44162A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7B71E8B1" w14:textId="58177AE2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kurtyny powietrzne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5BF8DA91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2B6C495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52927C1E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8B05C58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00D386D2" w14:textId="6442A4E1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centralna poduszka powietrzna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4DE7DA83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082E2C64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613E5C43" w14:textId="103EC37B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</w:t>
            </w:r>
            <w:r w:rsidR="00BA4425" w:rsidRPr="00BA4425">
              <w:rPr>
                <w:rFonts w:cstheme="minorHAnsi"/>
                <w:sz w:val="21"/>
                <w:szCs w:val="21"/>
              </w:rPr>
              <w:t>3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30666DB4" w14:textId="5E9991E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System bezpieczeństwa</w:t>
            </w:r>
          </w:p>
        </w:tc>
        <w:tc>
          <w:tcPr>
            <w:tcW w:w="3828" w:type="dxa"/>
            <w:vAlign w:val="center"/>
          </w:tcPr>
          <w:p w14:paraId="648B536D" w14:textId="51D44F60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system zapobiegania blokowaniu się kół podczas hamowania (ABS)</w:t>
            </w:r>
          </w:p>
        </w:tc>
        <w:tc>
          <w:tcPr>
            <w:tcW w:w="2404" w:type="dxa"/>
            <w:vAlign w:val="center"/>
          </w:tcPr>
          <w:p w14:paraId="500C6FE9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3AC32D3F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620226D9" w14:textId="2C2D433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</w:t>
            </w:r>
            <w:r w:rsidR="00BA4425" w:rsidRPr="00BA4425">
              <w:rPr>
                <w:rFonts w:cstheme="minorHAnsi"/>
                <w:sz w:val="21"/>
                <w:szCs w:val="21"/>
              </w:rPr>
              <w:t>4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07993F42" w14:textId="41BFA7D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Wspomaganie parkowania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1D1C7416" w14:textId="6F802E55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przednie i tylne czujniki parkowania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679E30CE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07482276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45686E3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259FAF7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60FDC9A5" w14:textId="6E9843B2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kamera cofania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032D98B6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0C5875C4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2389C3EC" w14:textId="2CF7E0A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</w:t>
            </w:r>
            <w:r w:rsidR="00BA4425" w:rsidRPr="00BA4425">
              <w:rPr>
                <w:rFonts w:cstheme="minorHAnsi"/>
                <w:sz w:val="21"/>
                <w:szCs w:val="21"/>
              </w:rPr>
              <w:t>5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772DEE93" w14:textId="27C3230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Nawigacja</w:t>
            </w:r>
          </w:p>
        </w:tc>
        <w:tc>
          <w:tcPr>
            <w:tcW w:w="3828" w:type="dxa"/>
            <w:vAlign w:val="center"/>
          </w:tcPr>
          <w:p w14:paraId="3826864C" w14:textId="50DD1B63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wbudowana fabrycznie, w języku polskim</w:t>
            </w:r>
          </w:p>
        </w:tc>
        <w:tc>
          <w:tcPr>
            <w:tcW w:w="2404" w:type="dxa"/>
            <w:vAlign w:val="center"/>
          </w:tcPr>
          <w:p w14:paraId="38FAE60E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1EFD28AD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748A76DB" w14:textId="175546C6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</w:t>
            </w:r>
            <w:r w:rsidR="00BA4425" w:rsidRPr="00BA4425">
              <w:rPr>
                <w:rFonts w:cstheme="minorHAnsi"/>
                <w:sz w:val="21"/>
                <w:szCs w:val="21"/>
              </w:rPr>
              <w:t>6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7EFE948F" w14:textId="17539905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Multimedia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07962C76" w14:textId="34E38713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kolorowy ekran dotykowy, menu w języku polskim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27345DBF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3B39A4B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531CC57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11CFDAEB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E32CC" w14:textId="7823957F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system Bluetooth umożliwiający bezprzewodową łączność z telefonem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FBC9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0430A827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1AD6AF96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91AC3D1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6F6DA" w14:textId="0130C5BF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Interfejs Android Auto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8DF71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8783541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4C9C795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9E761FC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2CA6CB8D" w14:textId="77C97D1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 xml:space="preserve">interfejs Apple </w:t>
            </w:r>
            <w:proofErr w:type="spellStart"/>
            <w:r w:rsidRPr="00BA4425">
              <w:rPr>
                <w:rFonts w:cstheme="minorHAnsi"/>
                <w:sz w:val="21"/>
                <w:szCs w:val="21"/>
              </w:rPr>
              <w:t>CarPlay</w:t>
            </w:r>
            <w:proofErr w:type="spellEnd"/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15DBB33F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4545405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6C22E1D9" w14:textId="46A404C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</w:t>
            </w:r>
            <w:r w:rsidR="00BA4425" w:rsidRPr="00BA4425">
              <w:rPr>
                <w:rFonts w:cstheme="minorHAnsi"/>
                <w:sz w:val="21"/>
                <w:szCs w:val="21"/>
              </w:rPr>
              <w:t>7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113F40B0" w14:textId="63F8D663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Dodatkowe systemy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42A16758" w14:textId="703ACFA1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centralny zamek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450678C7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4FCDB16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1896F4F8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7240962C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E0C26" w14:textId="0A7AA95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autoalarm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4D28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590BC36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354F192C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6858939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E1A30" w14:textId="3AFAAE9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fabryczna instalacja radiowa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F6C0B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28623C4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1693EBA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3C5068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7897D868" w14:textId="70FE9B49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BA4425">
              <w:rPr>
                <w:rFonts w:cstheme="minorHAnsi"/>
                <w:sz w:val="21"/>
                <w:szCs w:val="21"/>
              </w:rPr>
              <w:t>immobilizer</w:t>
            </w:r>
            <w:proofErr w:type="spellEnd"/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7456018B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698A5D8" w14:textId="77777777" w:rsidTr="00184EE8">
        <w:trPr>
          <w:trHeight w:val="340"/>
        </w:trPr>
        <w:tc>
          <w:tcPr>
            <w:tcW w:w="562" w:type="dxa"/>
            <w:vMerge w:val="restart"/>
            <w:vAlign w:val="center"/>
          </w:tcPr>
          <w:p w14:paraId="37D36EBB" w14:textId="56066C43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28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454BBE79" w14:textId="46C943B0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Dodatkowe wyposażenie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05D6FDD4" w14:textId="52535802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trójkąt ostrzegawczy</w:t>
            </w:r>
          </w:p>
        </w:tc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23D467A3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4D2E6E0F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4C7A7EF7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1265A3CC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98952" w14:textId="0FC1072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apteczka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6022F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858689C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100EAB93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1DD8CF6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8F085" w14:textId="167B4EF2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gaśnica samochodowa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FD2D8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22B5A10B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69890592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8A7928C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DDCE6" w14:textId="0BD70BF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dywaniki gumowe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04DCE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2E87C9B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55F478EF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1ED04FDA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42EAB" w14:textId="522E1BA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podręczny zestaw narzędzi w tym klucz do kół oraz podnośnik do kół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F331C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571529DC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443CB16E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676F941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1FD7E" w14:textId="1D0918BE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gniazdo 12V</w:t>
            </w: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6A64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07273614" w14:textId="77777777" w:rsidTr="00184EE8">
        <w:trPr>
          <w:trHeight w:val="340"/>
        </w:trPr>
        <w:tc>
          <w:tcPr>
            <w:tcW w:w="562" w:type="dxa"/>
            <w:vMerge/>
            <w:vAlign w:val="center"/>
          </w:tcPr>
          <w:p w14:paraId="0B04D65F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3A0A6CB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52BA0FF" w14:textId="70971C1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przyciemniane szyby tylne</w:t>
            </w:r>
          </w:p>
        </w:tc>
        <w:tc>
          <w:tcPr>
            <w:tcW w:w="2404" w:type="dxa"/>
            <w:tcBorders>
              <w:top w:val="dotted" w:sz="4" w:space="0" w:color="auto"/>
            </w:tcBorders>
            <w:vAlign w:val="center"/>
          </w:tcPr>
          <w:p w14:paraId="05CC3C05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1E12F289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31EAFB07" w14:textId="77154E31" w:rsidR="009728C3" w:rsidRPr="00BA4425" w:rsidRDefault="00BA4425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29</w:t>
            </w:r>
            <w:r w:rsidR="009728C3"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1EAD13E3" w14:textId="701DFD5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Pełna gwarancja</w:t>
            </w:r>
          </w:p>
        </w:tc>
        <w:tc>
          <w:tcPr>
            <w:tcW w:w="3828" w:type="dxa"/>
            <w:vAlign w:val="center"/>
          </w:tcPr>
          <w:p w14:paraId="70E0A4DB" w14:textId="357C8E0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min. 3 lata</w:t>
            </w:r>
          </w:p>
        </w:tc>
        <w:tc>
          <w:tcPr>
            <w:tcW w:w="2404" w:type="dxa"/>
            <w:vAlign w:val="center"/>
          </w:tcPr>
          <w:p w14:paraId="75216B01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15DD4BAB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0BDFEE01" w14:textId="6230355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3</w:t>
            </w:r>
            <w:r w:rsidR="00BA4425" w:rsidRPr="00BA4425">
              <w:rPr>
                <w:rFonts w:cstheme="minorHAnsi"/>
                <w:sz w:val="21"/>
                <w:szCs w:val="21"/>
              </w:rPr>
              <w:t>0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28BA4161" w14:textId="5D8A9343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 xml:space="preserve">Gwarancja na zespoły i podzespoły </w:t>
            </w:r>
            <w:r w:rsidR="007B67D8">
              <w:rPr>
                <w:rFonts w:cstheme="minorHAnsi"/>
                <w:sz w:val="21"/>
                <w:szCs w:val="21"/>
              </w:rPr>
              <w:t>m</w:t>
            </w:r>
            <w:r w:rsidRPr="00BA4425">
              <w:rPr>
                <w:rFonts w:cstheme="minorHAnsi"/>
                <w:sz w:val="21"/>
                <w:szCs w:val="21"/>
              </w:rPr>
              <w:t>echaniczne bez limitu przebiegu kilometrów</w:t>
            </w:r>
          </w:p>
        </w:tc>
        <w:tc>
          <w:tcPr>
            <w:tcW w:w="3828" w:type="dxa"/>
            <w:vAlign w:val="center"/>
          </w:tcPr>
          <w:p w14:paraId="0C6AF5BE" w14:textId="0661926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min. 3 lata</w:t>
            </w:r>
          </w:p>
        </w:tc>
        <w:tc>
          <w:tcPr>
            <w:tcW w:w="2404" w:type="dxa"/>
            <w:vAlign w:val="center"/>
          </w:tcPr>
          <w:p w14:paraId="7E6222C8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31D3161B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71236828" w14:textId="17824829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3</w:t>
            </w:r>
            <w:r w:rsidR="00BA4425" w:rsidRPr="00BA4425">
              <w:rPr>
                <w:rFonts w:cstheme="minorHAnsi"/>
                <w:sz w:val="21"/>
                <w:szCs w:val="21"/>
              </w:rPr>
              <w:t>1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765FAB15" w14:textId="74D2CB8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Gwarancja umowna na wady fabryczne pojazdu z Assistance</w:t>
            </w:r>
          </w:p>
        </w:tc>
        <w:tc>
          <w:tcPr>
            <w:tcW w:w="3828" w:type="dxa"/>
            <w:vAlign w:val="center"/>
          </w:tcPr>
          <w:p w14:paraId="4F333BD7" w14:textId="683AA740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min. 3 lata</w:t>
            </w:r>
          </w:p>
        </w:tc>
        <w:tc>
          <w:tcPr>
            <w:tcW w:w="2404" w:type="dxa"/>
            <w:vAlign w:val="center"/>
          </w:tcPr>
          <w:p w14:paraId="7B8B80A4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6463199F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013A2472" w14:textId="1839DC6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3</w:t>
            </w:r>
            <w:r w:rsidR="00BA4425" w:rsidRPr="00BA4425">
              <w:rPr>
                <w:rFonts w:cstheme="minorHAnsi"/>
                <w:sz w:val="21"/>
                <w:szCs w:val="21"/>
              </w:rPr>
              <w:t>2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2E94DD6A" w14:textId="45BB004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Gwarancja na powłokę lakierniczą</w:t>
            </w:r>
          </w:p>
        </w:tc>
        <w:tc>
          <w:tcPr>
            <w:tcW w:w="3828" w:type="dxa"/>
            <w:vAlign w:val="center"/>
          </w:tcPr>
          <w:p w14:paraId="1FFF0799" w14:textId="2D2F2BAD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min. 3 lata</w:t>
            </w:r>
          </w:p>
        </w:tc>
        <w:tc>
          <w:tcPr>
            <w:tcW w:w="2404" w:type="dxa"/>
            <w:vAlign w:val="center"/>
          </w:tcPr>
          <w:p w14:paraId="15D340A1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28C3" w:rsidRPr="00D64854" w14:paraId="3EFBFD89" w14:textId="77777777" w:rsidTr="00184EE8">
        <w:trPr>
          <w:trHeight w:val="340"/>
        </w:trPr>
        <w:tc>
          <w:tcPr>
            <w:tcW w:w="562" w:type="dxa"/>
            <w:vAlign w:val="center"/>
          </w:tcPr>
          <w:p w14:paraId="17A975A7" w14:textId="126CFF28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3</w:t>
            </w:r>
            <w:r w:rsidR="00BA4425" w:rsidRPr="00BA4425">
              <w:rPr>
                <w:rFonts w:cstheme="minorHAnsi"/>
                <w:sz w:val="21"/>
                <w:szCs w:val="21"/>
              </w:rPr>
              <w:t>3</w:t>
            </w:r>
            <w:r w:rsidRPr="00BA4425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68" w:type="dxa"/>
            <w:vAlign w:val="center"/>
          </w:tcPr>
          <w:p w14:paraId="5B13360C" w14:textId="428F2DAA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Gwarancja na perforację nadwozia</w:t>
            </w:r>
          </w:p>
        </w:tc>
        <w:tc>
          <w:tcPr>
            <w:tcW w:w="3828" w:type="dxa"/>
            <w:vAlign w:val="center"/>
          </w:tcPr>
          <w:p w14:paraId="0B0D54E9" w14:textId="05AB5522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  <w:r w:rsidRPr="00BA4425">
              <w:rPr>
                <w:rFonts w:cstheme="minorHAnsi"/>
                <w:sz w:val="21"/>
                <w:szCs w:val="21"/>
              </w:rPr>
              <w:t>min. 3 lata</w:t>
            </w:r>
          </w:p>
        </w:tc>
        <w:tc>
          <w:tcPr>
            <w:tcW w:w="2404" w:type="dxa"/>
            <w:vAlign w:val="center"/>
          </w:tcPr>
          <w:p w14:paraId="197F2D5D" w14:textId="77777777" w:rsidR="009728C3" w:rsidRPr="00BA4425" w:rsidRDefault="009728C3" w:rsidP="00BA4425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94BA0EB" w14:textId="77777777" w:rsidR="00A46A7C" w:rsidRPr="00D64854" w:rsidRDefault="00A46A7C" w:rsidP="00D64854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14:paraId="78CE6EFA" w14:textId="77777777" w:rsidR="000B5337" w:rsidRPr="00184EE8" w:rsidRDefault="000B5337" w:rsidP="00D64854">
      <w:pPr>
        <w:spacing w:after="0" w:line="240" w:lineRule="auto"/>
        <w:rPr>
          <w:rFonts w:ascii="Calibri" w:hAnsi="Calibri" w:cs="Calibri"/>
          <w:sz w:val="4"/>
          <w:szCs w:val="4"/>
        </w:rPr>
      </w:pPr>
    </w:p>
    <w:p w14:paraId="71FA3E3C" w14:textId="1CA1733B" w:rsidR="00A44A46" w:rsidRPr="00D64854" w:rsidRDefault="00A44A46" w:rsidP="00D64854">
      <w:pPr>
        <w:spacing w:after="0" w:line="240" w:lineRule="auto"/>
        <w:rPr>
          <w:rFonts w:ascii="Calibri" w:hAnsi="Calibri" w:cs="Calibri"/>
        </w:rPr>
      </w:pPr>
      <w:r w:rsidRPr="00D64854">
        <w:rPr>
          <w:rFonts w:ascii="Calibri" w:hAnsi="Calibri" w:cs="Calibri"/>
        </w:rPr>
        <w:t xml:space="preserve">Zaproponowanie parametru </w:t>
      </w:r>
      <w:r w:rsidR="00255B85" w:rsidRPr="00D64854">
        <w:rPr>
          <w:rFonts w:ascii="Calibri" w:hAnsi="Calibri" w:cs="Calibri"/>
        </w:rPr>
        <w:t xml:space="preserve">gorszego </w:t>
      </w:r>
      <w:r w:rsidRPr="00D64854">
        <w:rPr>
          <w:rFonts w:ascii="Calibri" w:hAnsi="Calibri" w:cs="Calibri"/>
        </w:rPr>
        <w:t xml:space="preserve">lub braku </w:t>
      </w:r>
      <w:r w:rsidR="007F094D" w:rsidRPr="00D64854">
        <w:rPr>
          <w:rFonts w:ascii="Calibri" w:hAnsi="Calibri" w:cs="Calibri"/>
        </w:rPr>
        <w:t xml:space="preserve">wypełnienia którejkolwiek z rubryk </w:t>
      </w:r>
      <w:r w:rsidR="006015E6" w:rsidRPr="00D64854">
        <w:rPr>
          <w:rFonts w:ascii="Calibri" w:hAnsi="Calibri" w:cs="Calibri"/>
        </w:rPr>
        <w:t xml:space="preserve"> w kolumnie</w:t>
      </w:r>
      <w:r w:rsidRPr="00D64854">
        <w:rPr>
          <w:rFonts w:ascii="Calibri" w:hAnsi="Calibri" w:cs="Calibri"/>
        </w:rPr>
        <w:t xml:space="preserve"> </w:t>
      </w:r>
      <w:r w:rsidR="007F094D" w:rsidRPr="00D64854">
        <w:rPr>
          <w:rFonts w:ascii="Calibri" w:hAnsi="Calibri" w:cs="Calibri"/>
        </w:rPr>
        <w:t>„</w:t>
      </w:r>
      <w:r w:rsidR="007F094D" w:rsidRPr="00D64854">
        <w:rPr>
          <w:rFonts w:ascii="Calibri" w:hAnsi="Calibri" w:cs="Calibri"/>
          <w:b/>
          <w:bCs/>
        </w:rPr>
        <w:t xml:space="preserve">Parametry oferowanego pojazdu” </w:t>
      </w:r>
      <w:r w:rsidR="006015E6" w:rsidRPr="00D64854">
        <w:rPr>
          <w:rFonts w:ascii="Calibri" w:hAnsi="Calibri" w:cs="Calibri"/>
          <w:b/>
          <w:bCs/>
        </w:rPr>
        <w:t xml:space="preserve">spowoduje </w:t>
      </w:r>
      <w:r w:rsidR="007F094D" w:rsidRPr="00D64854">
        <w:rPr>
          <w:rFonts w:ascii="Calibri" w:hAnsi="Calibri" w:cs="Calibri"/>
          <w:b/>
          <w:bCs/>
        </w:rPr>
        <w:t>odrzucenie oferty</w:t>
      </w:r>
      <w:r w:rsidR="006015E6" w:rsidRPr="00D64854">
        <w:rPr>
          <w:rFonts w:ascii="Calibri" w:hAnsi="Calibri" w:cs="Calibri"/>
          <w:b/>
          <w:bCs/>
        </w:rPr>
        <w:t>.</w:t>
      </w:r>
    </w:p>
    <w:p w14:paraId="3D828164" w14:textId="77777777" w:rsidR="00184EE8" w:rsidRDefault="00184EE8" w:rsidP="00D64854">
      <w:pPr>
        <w:spacing w:after="0" w:line="240" w:lineRule="auto"/>
        <w:rPr>
          <w:rFonts w:ascii="Calibri" w:hAnsi="Calibri" w:cs="Calibri"/>
        </w:rPr>
      </w:pPr>
      <w:bookmarkStart w:id="0" w:name="_Hlk197346084"/>
    </w:p>
    <w:p w14:paraId="0324CA9A" w14:textId="77777777" w:rsidR="00184EE8" w:rsidRDefault="00184EE8" w:rsidP="00D64854">
      <w:pPr>
        <w:spacing w:after="0" w:line="240" w:lineRule="auto"/>
        <w:rPr>
          <w:rFonts w:ascii="Calibri" w:hAnsi="Calibri" w:cs="Calibri"/>
        </w:rPr>
      </w:pPr>
    </w:p>
    <w:p w14:paraId="615D6596" w14:textId="1490694F" w:rsidR="00A46A7C" w:rsidRPr="00D64854" w:rsidRDefault="00A46A7C" w:rsidP="00D64854">
      <w:pPr>
        <w:spacing w:after="0" w:line="240" w:lineRule="auto"/>
        <w:rPr>
          <w:rFonts w:ascii="Calibri" w:hAnsi="Calibri" w:cs="Calibri"/>
        </w:rPr>
      </w:pPr>
      <w:r w:rsidRPr="00D64854">
        <w:rPr>
          <w:rFonts w:ascii="Calibri" w:hAnsi="Calibri" w:cs="Calibri"/>
        </w:rPr>
        <w:t>UWAGA: dokument należy wypełnić i podpisać kwalifikowanym podpisem elektronicznym</w:t>
      </w:r>
    </w:p>
    <w:p w14:paraId="005BDBF2" w14:textId="33502843" w:rsidR="00537DD7" w:rsidRPr="000B5337" w:rsidRDefault="00A46A7C" w:rsidP="00D64854">
      <w:pPr>
        <w:spacing w:after="0" w:line="240" w:lineRule="auto"/>
        <w:rPr>
          <w:rFonts w:ascii="Calibri" w:hAnsi="Calibri" w:cs="Calibri"/>
        </w:rPr>
      </w:pPr>
      <w:r w:rsidRPr="00D64854">
        <w:rPr>
          <w:rFonts w:ascii="Calibri" w:hAnsi="Calibri" w:cs="Calibri"/>
        </w:rPr>
        <w:t>lub podpisem zaufanym lub podpisem osobistym przez osobę uprawnioną do składania oświadczeń woli w imieniu wykonawcy.</w:t>
      </w:r>
      <w:bookmarkEnd w:id="0"/>
      <w:r w:rsidR="006F3DB9" w:rsidRPr="006F3DB9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6F3DB9" w:rsidRPr="00B318A7">
        <w:rPr>
          <w:rFonts w:ascii="Calibri" w:hAnsi="Calibri" w:cs="Calibri"/>
          <w:b/>
          <w:bCs/>
        </w:rPr>
        <w:t>Zamawiający zaleca zapisanie dokumentu  w formacie PDF.</w:t>
      </w:r>
    </w:p>
    <w:sectPr w:rsidR="00537DD7" w:rsidRPr="000B5337" w:rsidSect="0055581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6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85F3" w14:textId="77777777" w:rsidR="0088600F" w:rsidRDefault="0088600F" w:rsidP="00853682">
      <w:pPr>
        <w:spacing w:after="0" w:line="240" w:lineRule="auto"/>
      </w:pPr>
      <w:r>
        <w:separator/>
      </w:r>
    </w:p>
  </w:endnote>
  <w:endnote w:type="continuationSeparator" w:id="0">
    <w:p w14:paraId="4B801259" w14:textId="77777777" w:rsidR="0088600F" w:rsidRDefault="0088600F" w:rsidP="0085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2B40" w14:textId="2E050D13" w:rsidR="001C5531" w:rsidRDefault="00000000">
    <w:pPr>
      <w:pStyle w:val="Stopka"/>
    </w:pPr>
    <w:sdt>
      <w:sdtPr>
        <w:id w:val="584576233"/>
        <w:docPartObj>
          <w:docPartGallery w:val="Page Numbers (Bottom of Page)"/>
          <w:docPartUnique/>
        </w:docPartObj>
      </w:sdtPr>
      <w:sdtContent>
        <w:r w:rsidR="001C5531">
          <w:tab/>
        </w:r>
        <w:r w:rsidR="001C5531">
          <w:tab/>
        </w:r>
        <w:r w:rsidR="001C5531">
          <w:fldChar w:fldCharType="begin"/>
        </w:r>
        <w:r w:rsidR="001C5531">
          <w:instrText>PAGE   \* MERGEFORMAT</w:instrText>
        </w:r>
        <w:r w:rsidR="001C5531">
          <w:fldChar w:fldCharType="separate"/>
        </w:r>
        <w:r w:rsidR="001C5531">
          <w:t>2</w:t>
        </w:r>
        <w:r w:rsidR="001C553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1776" w14:textId="77777777" w:rsidR="0088600F" w:rsidRDefault="0088600F" w:rsidP="00853682">
      <w:pPr>
        <w:spacing w:after="0" w:line="240" w:lineRule="auto"/>
      </w:pPr>
      <w:r>
        <w:separator/>
      </w:r>
    </w:p>
  </w:footnote>
  <w:footnote w:type="continuationSeparator" w:id="0">
    <w:p w14:paraId="30D69E57" w14:textId="77777777" w:rsidR="0088600F" w:rsidRDefault="0088600F" w:rsidP="0085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4A1E" w14:textId="6B5A0836" w:rsidR="00AE7F41" w:rsidRPr="00AE7F41" w:rsidRDefault="00AE7F41" w:rsidP="0055581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179D" w14:textId="173A00E4" w:rsidR="00555811" w:rsidRDefault="00555811">
    <w:pPr>
      <w:pStyle w:val="Nagwek"/>
    </w:pPr>
    <w:r w:rsidRPr="00AE7F41">
      <w:rPr>
        <w:noProof/>
        <w:sz w:val="28"/>
        <w:szCs w:val="28"/>
      </w:rPr>
      <w:drawing>
        <wp:inline distT="0" distB="0" distL="0" distR="0" wp14:anchorId="2740EF8A" wp14:editId="27C7429E">
          <wp:extent cx="5760720" cy="514985"/>
          <wp:effectExtent l="0" t="0" r="0" b="0"/>
          <wp:docPr id="11697479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4320376-352A-4779-B223-EBDC55448BE6}"/>
  </w:docVars>
  <w:rsids>
    <w:rsidRoot w:val="00537DD7"/>
    <w:rsid w:val="00034FFA"/>
    <w:rsid w:val="00045036"/>
    <w:rsid w:val="0005088D"/>
    <w:rsid w:val="00051549"/>
    <w:rsid w:val="0005758E"/>
    <w:rsid w:val="000B43F5"/>
    <w:rsid w:val="000B4CD5"/>
    <w:rsid w:val="000B5337"/>
    <w:rsid w:val="000E6D70"/>
    <w:rsid w:val="0010646B"/>
    <w:rsid w:val="00144923"/>
    <w:rsid w:val="00161025"/>
    <w:rsid w:val="00165EF0"/>
    <w:rsid w:val="00184EE8"/>
    <w:rsid w:val="001961C6"/>
    <w:rsid w:val="001B7983"/>
    <w:rsid w:val="001C1D37"/>
    <w:rsid w:val="001C5531"/>
    <w:rsid w:val="001D0141"/>
    <w:rsid w:val="0025234D"/>
    <w:rsid w:val="00255B85"/>
    <w:rsid w:val="002B66DB"/>
    <w:rsid w:val="002C4EC8"/>
    <w:rsid w:val="002D1C84"/>
    <w:rsid w:val="002F4C28"/>
    <w:rsid w:val="002F6CE6"/>
    <w:rsid w:val="00301CD7"/>
    <w:rsid w:val="0031256D"/>
    <w:rsid w:val="00353C66"/>
    <w:rsid w:val="00372C43"/>
    <w:rsid w:val="00372FE2"/>
    <w:rsid w:val="00390B8B"/>
    <w:rsid w:val="003B6766"/>
    <w:rsid w:val="003B7DD1"/>
    <w:rsid w:val="003C0965"/>
    <w:rsid w:val="003D36BA"/>
    <w:rsid w:val="003F1C63"/>
    <w:rsid w:val="004024B2"/>
    <w:rsid w:val="004040FF"/>
    <w:rsid w:val="004075AE"/>
    <w:rsid w:val="00420DDF"/>
    <w:rsid w:val="00473549"/>
    <w:rsid w:val="004C7EA9"/>
    <w:rsid w:val="004F422E"/>
    <w:rsid w:val="00530D1F"/>
    <w:rsid w:val="00531BCB"/>
    <w:rsid w:val="00537DD7"/>
    <w:rsid w:val="00555811"/>
    <w:rsid w:val="00562526"/>
    <w:rsid w:val="00580732"/>
    <w:rsid w:val="0058357D"/>
    <w:rsid w:val="00592C98"/>
    <w:rsid w:val="005E7BC8"/>
    <w:rsid w:val="006015E6"/>
    <w:rsid w:val="00630407"/>
    <w:rsid w:val="006417DA"/>
    <w:rsid w:val="00691519"/>
    <w:rsid w:val="006B7A1C"/>
    <w:rsid w:val="006E19CE"/>
    <w:rsid w:val="006F3DB9"/>
    <w:rsid w:val="00713401"/>
    <w:rsid w:val="007171D6"/>
    <w:rsid w:val="00764CB4"/>
    <w:rsid w:val="007810D1"/>
    <w:rsid w:val="007B67D8"/>
    <w:rsid w:val="007F094D"/>
    <w:rsid w:val="00814C66"/>
    <w:rsid w:val="0082031B"/>
    <w:rsid w:val="00826284"/>
    <w:rsid w:val="008302B3"/>
    <w:rsid w:val="00833631"/>
    <w:rsid w:val="0083462C"/>
    <w:rsid w:val="008479A3"/>
    <w:rsid w:val="008510FA"/>
    <w:rsid w:val="00853682"/>
    <w:rsid w:val="008715AB"/>
    <w:rsid w:val="00882D5C"/>
    <w:rsid w:val="0088600F"/>
    <w:rsid w:val="008B3688"/>
    <w:rsid w:val="008B69AC"/>
    <w:rsid w:val="008D02C8"/>
    <w:rsid w:val="00933481"/>
    <w:rsid w:val="009513CF"/>
    <w:rsid w:val="009728C3"/>
    <w:rsid w:val="009851AD"/>
    <w:rsid w:val="009911A3"/>
    <w:rsid w:val="009A20B2"/>
    <w:rsid w:val="009F3EF5"/>
    <w:rsid w:val="00A44A46"/>
    <w:rsid w:val="00A46A7C"/>
    <w:rsid w:val="00A65BA1"/>
    <w:rsid w:val="00A92E9A"/>
    <w:rsid w:val="00AA57F8"/>
    <w:rsid w:val="00AA6ECB"/>
    <w:rsid w:val="00AE7F41"/>
    <w:rsid w:val="00AF68C9"/>
    <w:rsid w:val="00B045F7"/>
    <w:rsid w:val="00B115B9"/>
    <w:rsid w:val="00B170E7"/>
    <w:rsid w:val="00B318A7"/>
    <w:rsid w:val="00BA4425"/>
    <w:rsid w:val="00BF1FBF"/>
    <w:rsid w:val="00C0104C"/>
    <w:rsid w:val="00C23444"/>
    <w:rsid w:val="00C46849"/>
    <w:rsid w:val="00C7025F"/>
    <w:rsid w:val="00CC4C14"/>
    <w:rsid w:val="00CD1B6D"/>
    <w:rsid w:val="00CF37FA"/>
    <w:rsid w:val="00D0061F"/>
    <w:rsid w:val="00D046B9"/>
    <w:rsid w:val="00D223EB"/>
    <w:rsid w:val="00D554E8"/>
    <w:rsid w:val="00D565AF"/>
    <w:rsid w:val="00D60C81"/>
    <w:rsid w:val="00D63B6A"/>
    <w:rsid w:val="00D64854"/>
    <w:rsid w:val="00DC60BA"/>
    <w:rsid w:val="00DD4F03"/>
    <w:rsid w:val="00DF7A67"/>
    <w:rsid w:val="00E03C0C"/>
    <w:rsid w:val="00E216EB"/>
    <w:rsid w:val="00E4640A"/>
    <w:rsid w:val="00E50ED4"/>
    <w:rsid w:val="00E640B1"/>
    <w:rsid w:val="00E77979"/>
    <w:rsid w:val="00F178DF"/>
    <w:rsid w:val="00F237ED"/>
    <w:rsid w:val="00F31A45"/>
    <w:rsid w:val="00F61CCF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7CA5A"/>
  <w15:chartTrackingRefBased/>
  <w15:docId w15:val="{AEDA042B-D77C-4046-970B-E32DF4F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682"/>
  </w:style>
  <w:style w:type="paragraph" w:styleId="Stopka">
    <w:name w:val="footer"/>
    <w:basedOn w:val="Normalny"/>
    <w:link w:val="Stopka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682"/>
  </w:style>
  <w:style w:type="table" w:styleId="Tabela-Siatka">
    <w:name w:val="Table Grid"/>
    <w:basedOn w:val="Standardowy"/>
    <w:uiPriority w:val="39"/>
    <w:rsid w:val="002B66D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4320376-352A-4779-B223-EBDC55448B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Natalia Tworkowska</cp:lastModifiedBy>
  <cp:revision>58</cp:revision>
  <cp:lastPrinted>2022-06-10T11:49:00Z</cp:lastPrinted>
  <dcterms:created xsi:type="dcterms:W3CDTF">2022-06-10T11:46:00Z</dcterms:created>
  <dcterms:modified xsi:type="dcterms:W3CDTF">2025-10-28T11:00:00Z</dcterms:modified>
</cp:coreProperties>
</file>