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563B" w14:textId="35084A46" w:rsidR="008503B3" w:rsidRPr="006F61E7" w:rsidRDefault="008503B3" w:rsidP="006F61E7">
      <w:pPr>
        <w:shd w:val="clear" w:color="auto" w:fill="FFFFFF"/>
        <w:spacing w:line="360" w:lineRule="auto"/>
        <w:ind w:left="2898" w:right="2592" w:firstLine="245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68483311"/>
      <w:r w:rsidRPr="006F61E7">
        <w:rPr>
          <w:rFonts w:ascii="Calibri" w:hAnsi="Calibri" w:cs="Calibri"/>
          <w:b/>
          <w:color w:val="000000"/>
          <w:sz w:val="22"/>
          <w:szCs w:val="22"/>
        </w:rPr>
        <w:t xml:space="preserve">Zarządzenie nr </w:t>
      </w:r>
      <w:r w:rsidR="006226F1">
        <w:rPr>
          <w:rFonts w:ascii="Calibri" w:hAnsi="Calibri" w:cs="Calibri"/>
          <w:b/>
          <w:color w:val="000000"/>
          <w:sz w:val="22"/>
          <w:szCs w:val="22"/>
        </w:rPr>
        <w:t>110</w:t>
      </w:r>
      <w:r w:rsidRPr="006F61E7">
        <w:rPr>
          <w:rFonts w:ascii="Calibri" w:hAnsi="Calibri" w:cs="Calibri"/>
          <w:b/>
          <w:color w:val="000000"/>
          <w:sz w:val="22"/>
          <w:szCs w:val="22"/>
        </w:rPr>
        <w:t>/2025</w:t>
      </w:r>
    </w:p>
    <w:p w14:paraId="22E4BD07" w14:textId="42DB88E9" w:rsidR="006F61E7" w:rsidRDefault="008503B3" w:rsidP="006F61E7">
      <w:pPr>
        <w:shd w:val="clear" w:color="auto" w:fill="FFFFFF"/>
        <w:spacing w:line="360" w:lineRule="auto"/>
        <w:ind w:left="3143" w:right="2592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6F61E7">
        <w:rPr>
          <w:rFonts w:ascii="Calibri" w:hAnsi="Calibri" w:cs="Calibri"/>
          <w:b/>
          <w:color w:val="000000"/>
          <w:spacing w:val="-2"/>
          <w:sz w:val="22"/>
          <w:szCs w:val="22"/>
        </w:rPr>
        <w:t>Wójta Gminy Jednorożec</w:t>
      </w:r>
      <w:r w:rsidR="006F61E7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</w:p>
    <w:p w14:paraId="373AFBC4" w14:textId="4C1BF4A3" w:rsidR="008503B3" w:rsidRPr="006F61E7" w:rsidRDefault="008503B3" w:rsidP="006F61E7">
      <w:pPr>
        <w:shd w:val="clear" w:color="auto" w:fill="FFFFFF"/>
        <w:spacing w:line="360" w:lineRule="auto"/>
        <w:ind w:left="3143" w:right="2592"/>
        <w:rPr>
          <w:rFonts w:ascii="Calibri" w:hAnsi="Calibri" w:cs="Calibri"/>
          <w:b/>
          <w:color w:val="000000"/>
          <w:spacing w:val="-1"/>
          <w:sz w:val="22"/>
          <w:szCs w:val="22"/>
        </w:rPr>
      </w:pPr>
      <w:r w:rsidRPr="006F61E7">
        <w:rPr>
          <w:rFonts w:ascii="Calibri" w:hAnsi="Calibri" w:cs="Calibri"/>
          <w:b/>
          <w:color w:val="000000"/>
          <w:sz w:val="22"/>
          <w:szCs w:val="22"/>
        </w:rPr>
        <w:t xml:space="preserve">z dnia </w:t>
      </w:r>
      <w:r w:rsidR="004E4F9C">
        <w:rPr>
          <w:rFonts w:ascii="Calibri" w:hAnsi="Calibri" w:cs="Calibri"/>
          <w:b/>
          <w:color w:val="000000"/>
          <w:sz w:val="22"/>
          <w:szCs w:val="22"/>
        </w:rPr>
        <w:t>30</w:t>
      </w:r>
      <w:r w:rsidRPr="006F61E7">
        <w:rPr>
          <w:rFonts w:ascii="Calibri" w:hAnsi="Calibri" w:cs="Calibri"/>
          <w:b/>
          <w:color w:val="000000"/>
          <w:sz w:val="22"/>
          <w:szCs w:val="22"/>
        </w:rPr>
        <w:t xml:space="preserve"> grudnia 2025 roku</w:t>
      </w:r>
    </w:p>
    <w:p w14:paraId="69E3F1E7" w14:textId="686D56F3" w:rsidR="008503B3" w:rsidRPr="006F61E7" w:rsidRDefault="006F61E7" w:rsidP="00864FB1">
      <w:pPr>
        <w:shd w:val="clear" w:color="auto" w:fill="FFFFFF"/>
        <w:spacing w:line="360" w:lineRule="auto"/>
        <w:ind w:left="47"/>
        <w:jc w:val="center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w sprawie wyborów uzupełniających Sołtysa Sołectwa </w:t>
      </w:r>
      <w:r w:rsidR="008503B3" w:rsidRPr="006F61E7">
        <w:rPr>
          <w:rFonts w:ascii="Calibri" w:hAnsi="Calibri" w:cs="Calibri"/>
          <w:b/>
          <w:color w:val="000000"/>
          <w:spacing w:val="-1"/>
          <w:sz w:val="22"/>
          <w:szCs w:val="22"/>
        </w:rPr>
        <w:t>Obórki</w:t>
      </w:r>
      <w:bookmarkEnd w:id="0"/>
    </w:p>
    <w:p w14:paraId="68C40A00" w14:textId="79893531" w:rsidR="008503B3" w:rsidRPr="006F61E7" w:rsidRDefault="008503B3" w:rsidP="008503B3">
      <w:pPr>
        <w:shd w:val="clear" w:color="auto" w:fill="FFFFFF"/>
        <w:spacing w:line="360" w:lineRule="auto"/>
        <w:ind w:left="32" w:firstLine="709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168483380"/>
      <w:r w:rsidRPr="00217D34">
        <w:rPr>
          <w:rFonts w:ascii="Calibri" w:hAnsi="Calibri" w:cs="Calibri"/>
          <w:sz w:val="22"/>
          <w:szCs w:val="22"/>
        </w:rPr>
        <w:t xml:space="preserve">Na podst. art. 30 ust. 1, art. 35 ust. 1 i art. 36 ust. 2 </w:t>
      </w:r>
      <w:r w:rsidRPr="006F61E7">
        <w:rPr>
          <w:rFonts w:ascii="Calibri" w:hAnsi="Calibri" w:cs="Calibri"/>
          <w:sz w:val="22"/>
          <w:szCs w:val="22"/>
        </w:rPr>
        <w:t>ustawy z dnia 8 marca 1990 roku o samorządzie gminnym (tekst jedn. Dz.U. z 202</w:t>
      </w:r>
      <w:r w:rsidR="004E4F9C">
        <w:rPr>
          <w:rFonts w:ascii="Calibri" w:hAnsi="Calibri" w:cs="Calibri"/>
          <w:sz w:val="22"/>
          <w:szCs w:val="22"/>
        </w:rPr>
        <w:t>5</w:t>
      </w:r>
      <w:r w:rsidRPr="006F61E7">
        <w:rPr>
          <w:rFonts w:ascii="Calibri" w:hAnsi="Calibri" w:cs="Calibri"/>
          <w:sz w:val="22"/>
          <w:szCs w:val="22"/>
        </w:rPr>
        <w:t xml:space="preserve"> r. poz. </w:t>
      </w:r>
      <w:r w:rsidR="004E4F9C">
        <w:rPr>
          <w:rFonts w:ascii="Calibri" w:hAnsi="Calibri" w:cs="Calibri"/>
          <w:sz w:val="22"/>
          <w:szCs w:val="22"/>
        </w:rPr>
        <w:t>1153</w:t>
      </w:r>
      <w:r w:rsidRPr="006F61E7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6F61E7">
        <w:rPr>
          <w:rFonts w:ascii="Calibri" w:hAnsi="Calibri" w:cs="Calibri"/>
          <w:sz w:val="22"/>
          <w:szCs w:val="22"/>
        </w:rPr>
        <w:t>późn</w:t>
      </w:r>
      <w:proofErr w:type="spellEnd"/>
      <w:r w:rsidRPr="006F61E7">
        <w:rPr>
          <w:rFonts w:ascii="Calibri" w:hAnsi="Calibri" w:cs="Calibri"/>
          <w:sz w:val="22"/>
          <w:szCs w:val="22"/>
        </w:rPr>
        <w:t xml:space="preserve">. zm.) </w:t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oraz § </w:t>
      </w:r>
      <w:r w:rsidR="006F61E7" w:rsidRPr="006F61E7">
        <w:rPr>
          <w:rFonts w:ascii="Calibri" w:hAnsi="Calibri" w:cs="Calibri"/>
          <w:color w:val="000000"/>
          <w:sz w:val="22"/>
          <w:szCs w:val="22"/>
        </w:rPr>
        <w:t>26</w:t>
      </w:r>
      <w:r w:rsidR="00217D34">
        <w:rPr>
          <w:rFonts w:ascii="Calibri" w:hAnsi="Calibri" w:cs="Calibri"/>
          <w:color w:val="000000"/>
          <w:sz w:val="22"/>
          <w:szCs w:val="22"/>
        </w:rPr>
        <w:t xml:space="preserve"> ust. 1 pkt 2</w:t>
      </w:r>
      <w:r w:rsidR="00217D34">
        <w:rPr>
          <w:rFonts w:ascii="Calibri" w:hAnsi="Calibri" w:cs="Calibri"/>
          <w:color w:val="000000"/>
          <w:sz w:val="22"/>
          <w:szCs w:val="22"/>
        </w:rPr>
        <w:br/>
        <w:t>i</w:t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 ust</w:t>
      </w:r>
      <w:r w:rsidR="006F61E7" w:rsidRPr="006F61E7">
        <w:rPr>
          <w:rFonts w:ascii="Calibri" w:hAnsi="Calibri" w:cs="Calibri"/>
          <w:color w:val="000000"/>
          <w:sz w:val="22"/>
          <w:szCs w:val="22"/>
        </w:rPr>
        <w:t>. 2</w:t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64FB1">
        <w:rPr>
          <w:rFonts w:ascii="Calibri" w:hAnsi="Calibri" w:cs="Calibri"/>
          <w:color w:val="000000"/>
          <w:sz w:val="22"/>
          <w:szCs w:val="22"/>
        </w:rPr>
        <w:t>stanowiący z</w:t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ałącznik nr 10 do Uchwały nr SOK.0007.70.2022 Rady Gminy Jednorożec z dnia </w:t>
      </w:r>
      <w:r w:rsidR="00864FB1">
        <w:rPr>
          <w:rFonts w:ascii="Calibri" w:hAnsi="Calibri" w:cs="Calibri"/>
          <w:color w:val="000000"/>
          <w:sz w:val="22"/>
          <w:szCs w:val="22"/>
        </w:rPr>
        <w:br/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29 grudnia 2022 r. w sprawie uchwalenia statutów sołectw Gminy </w:t>
      </w:r>
      <w:r w:rsidRPr="006F61E7">
        <w:rPr>
          <w:rFonts w:ascii="Calibri" w:hAnsi="Calibri" w:cs="Calibri"/>
          <w:sz w:val="22"/>
          <w:szCs w:val="22"/>
        </w:rPr>
        <w:t>Jednorożec zarządzam,</w:t>
      </w:r>
      <w:r w:rsidRPr="006F61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84EFA">
        <w:rPr>
          <w:rFonts w:ascii="Calibri" w:hAnsi="Calibri" w:cs="Calibri"/>
          <w:color w:val="000000"/>
          <w:sz w:val="22"/>
          <w:szCs w:val="22"/>
        </w:rPr>
        <w:br/>
      </w:r>
      <w:r w:rsidRPr="006F61E7">
        <w:rPr>
          <w:rFonts w:ascii="Calibri" w:hAnsi="Calibri" w:cs="Calibri"/>
          <w:color w:val="000000"/>
          <w:sz w:val="22"/>
          <w:szCs w:val="22"/>
        </w:rPr>
        <w:t>co następuje:</w:t>
      </w:r>
    </w:p>
    <w:bookmarkEnd w:id="1"/>
    <w:p w14:paraId="17853561" w14:textId="3E6C1559" w:rsidR="008503B3" w:rsidRPr="006F61E7" w:rsidRDefault="008503B3" w:rsidP="008503B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1E7">
        <w:rPr>
          <w:rFonts w:ascii="Calibri" w:hAnsi="Calibri" w:cs="Calibri"/>
          <w:b/>
          <w:bCs/>
          <w:sz w:val="22"/>
          <w:szCs w:val="22"/>
        </w:rPr>
        <w:t>§ 1.</w:t>
      </w:r>
    </w:p>
    <w:p w14:paraId="53AFB86D" w14:textId="3FE8AE39" w:rsidR="006F61E7" w:rsidRPr="006F61E7" w:rsidRDefault="006F61E7" w:rsidP="006F61E7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61E7">
        <w:rPr>
          <w:rFonts w:ascii="Calibri" w:hAnsi="Calibri" w:cs="Calibri"/>
          <w:sz w:val="22"/>
          <w:szCs w:val="22"/>
        </w:rPr>
        <w:t>Stwierdzam wygaśnięcie mandatu Sołtysa Sołectwa Obórki</w:t>
      </w:r>
      <w:r w:rsidR="00484EFA">
        <w:rPr>
          <w:rFonts w:ascii="Calibri" w:hAnsi="Calibri" w:cs="Calibri"/>
          <w:sz w:val="22"/>
          <w:szCs w:val="22"/>
        </w:rPr>
        <w:t xml:space="preserve"> w dniu 31.12.2025 roku</w:t>
      </w:r>
      <w:r w:rsidRPr="006F61E7">
        <w:rPr>
          <w:rFonts w:ascii="Calibri" w:hAnsi="Calibri" w:cs="Calibri"/>
          <w:sz w:val="22"/>
          <w:szCs w:val="22"/>
        </w:rPr>
        <w:t xml:space="preserve"> wskutek rezygnacji z mandatu oraz zarządzam wybory uzupełniające na funkcję Sołtysa w Sołectwie Obórki.</w:t>
      </w:r>
    </w:p>
    <w:p w14:paraId="17431633" w14:textId="77777777" w:rsidR="006F61E7" w:rsidRPr="006F61E7" w:rsidRDefault="006F61E7" w:rsidP="006F61E7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jc w:val="both"/>
        <w:rPr>
          <w:rFonts w:ascii="Calibri" w:hAnsi="Calibri" w:cs="Calibri"/>
          <w:spacing w:val="32"/>
          <w:sz w:val="22"/>
          <w:szCs w:val="22"/>
        </w:rPr>
      </w:pPr>
      <w:r w:rsidRPr="006F61E7">
        <w:rPr>
          <w:rFonts w:ascii="Calibri" w:hAnsi="Calibri" w:cs="Calibri"/>
          <w:sz w:val="22"/>
          <w:szCs w:val="22"/>
        </w:rPr>
        <w:t>Szczegółowy terminarz wyborów uzupełniających określa Załącznik nr 1 do zarządzenia.</w:t>
      </w:r>
    </w:p>
    <w:p w14:paraId="59030EC8" w14:textId="03B76BE3" w:rsidR="008503B3" w:rsidRPr="006F61E7" w:rsidRDefault="008503B3" w:rsidP="006F61E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1E7">
        <w:rPr>
          <w:rFonts w:ascii="Calibri" w:hAnsi="Calibri" w:cs="Calibri"/>
          <w:b/>
          <w:bCs/>
          <w:sz w:val="22"/>
          <w:szCs w:val="22"/>
        </w:rPr>
        <w:t>§ 2.</w:t>
      </w:r>
    </w:p>
    <w:p w14:paraId="4005DBF2" w14:textId="1EB56B6E" w:rsidR="006F61E7" w:rsidRPr="006F61E7" w:rsidRDefault="006F61E7" w:rsidP="006F61E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61E7">
        <w:rPr>
          <w:rFonts w:ascii="Calibri" w:hAnsi="Calibri" w:cs="Calibri"/>
          <w:sz w:val="22"/>
          <w:szCs w:val="22"/>
        </w:rPr>
        <w:t>Wybory należy przeprowadzić zgodnie z zasadami określonymi w Rozdziale 5 Załącznika Nr 1</w:t>
      </w:r>
      <w:r w:rsidR="004E4F9C">
        <w:rPr>
          <w:rFonts w:ascii="Calibri" w:hAnsi="Calibri" w:cs="Calibri"/>
          <w:sz w:val="22"/>
          <w:szCs w:val="22"/>
        </w:rPr>
        <w:t>0</w:t>
      </w:r>
      <w:r w:rsidRPr="006F61E7">
        <w:rPr>
          <w:rFonts w:ascii="Calibri" w:hAnsi="Calibri" w:cs="Calibri"/>
          <w:sz w:val="22"/>
          <w:szCs w:val="22"/>
        </w:rPr>
        <w:t xml:space="preserve"> Uchwały Rady Gminy Jednorożec w sprawie uchwalenia statutów sołectw Gminy Jednorożec - Tryb wyboru Sołtysa i Rady Sołeckiej oraz zasady ich odwoływania.</w:t>
      </w:r>
    </w:p>
    <w:p w14:paraId="077208C9" w14:textId="05903C58" w:rsidR="006F61E7" w:rsidRPr="006F61E7" w:rsidRDefault="006F61E7" w:rsidP="006F61E7">
      <w:pPr>
        <w:tabs>
          <w:tab w:val="center" w:pos="4536"/>
          <w:tab w:val="left" w:pos="6030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F61E7">
        <w:rPr>
          <w:rFonts w:ascii="Calibri" w:hAnsi="Calibri" w:cs="Calibri"/>
          <w:b/>
          <w:bCs/>
          <w:sz w:val="22"/>
          <w:szCs w:val="22"/>
        </w:rPr>
        <w:tab/>
      </w:r>
      <w:r w:rsidR="008503B3" w:rsidRPr="006F61E7">
        <w:rPr>
          <w:rFonts w:ascii="Calibri" w:hAnsi="Calibri" w:cs="Calibri"/>
          <w:b/>
          <w:bCs/>
          <w:sz w:val="22"/>
          <w:szCs w:val="22"/>
        </w:rPr>
        <w:t>§ 3.</w:t>
      </w:r>
      <w:r w:rsidRPr="006F61E7">
        <w:rPr>
          <w:rFonts w:ascii="Calibri" w:hAnsi="Calibri" w:cs="Calibri"/>
          <w:b/>
          <w:bCs/>
          <w:sz w:val="22"/>
          <w:szCs w:val="22"/>
        </w:rPr>
        <w:tab/>
      </w:r>
    </w:p>
    <w:p w14:paraId="108310C5" w14:textId="77777777" w:rsidR="006F61E7" w:rsidRPr="006F61E7" w:rsidRDefault="006F61E7" w:rsidP="006F61E7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Ustala się porządek Zebrania Wyborczego w następujący sposób:</w:t>
      </w:r>
    </w:p>
    <w:p w14:paraId="0F27091F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Otwarcie zebrania;</w:t>
      </w:r>
    </w:p>
    <w:p w14:paraId="67959C89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Wybór komisji skrutacyjnej;</w:t>
      </w:r>
    </w:p>
    <w:p w14:paraId="71A32F66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Zgłaszanie kandydatów na Sołtysa;</w:t>
      </w:r>
    </w:p>
    <w:p w14:paraId="1C5E5105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Głosowanie tajne - wybór Sołtysa;</w:t>
      </w:r>
    </w:p>
    <w:p w14:paraId="48068AF7" w14:textId="3AC97A75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Ogłoszenie przez komisję skrutacyjną wyników głosowania i wyboru Sołtysa;</w:t>
      </w:r>
    </w:p>
    <w:p w14:paraId="3E0E045E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Wolne wnioski i zapytania;</w:t>
      </w:r>
    </w:p>
    <w:p w14:paraId="3ACA4D6F" w14:textId="77777777" w:rsidR="006F61E7" w:rsidRPr="006F61E7" w:rsidRDefault="006F61E7" w:rsidP="006F61E7">
      <w:pPr>
        <w:numPr>
          <w:ilvl w:val="0"/>
          <w:numId w:val="4"/>
        </w:num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Zakończenie zebrania.</w:t>
      </w:r>
    </w:p>
    <w:p w14:paraId="53439327" w14:textId="703A61B1" w:rsidR="006F61E7" w:rsidRPr="006F61E7" w:rsidRDefault="006F61E7" w:rsidP="006F61E7">
      <w:pPr>
        <w:spacing w:line="360" w:lineRule="auto"/>
        <w:ind w:left="18"/>
        <w:jc w:val="center"/>
        <w:rPr>
          <w:rFonts w:ascii="Calibri" w:hAnsi="Calibri" w:cs="Calibri"/>
          <w:b/>
          <w:bCs/>
          <w:sz w:val="22"/>
          <w:szCs w:val="22"/>
        </w:rPr>
      </w:pPr>
      <w:r w:rsidRPr="006F61E7">
        <w:rPr>
          <w:rFonts w:ascii="Calibri" w:hAnsi="Calibri" w:cs="Calibri"/>
          <w:b/>
          <w:bCs/>
          <w:sz w:val="22"/>
          <w:szCs w:val="22"/>
        </w:rPr>
        <w:t>§ 4.</w:t>
      </w:r>
    </w:p>
    <w:p w14:paraId="63DF9F93" w14:textId="77777777" w:rsidR="006F61E7" w:rsidRPr="006F61E7" w:rsidRDefault="006F61E7" w:rsidP="006F61E7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F61E7">
        <w:rPr>
          <w:rFonts w:ascii="Calibri" w:hAnsi="Calibri" w:cs="Calibri"/>
          <w:color w:val="000000"/>
          <w:sz w:val="22"/>
          <w:szCs w:val="22"/>
        </w:rPr>
        <w:t>Zawiadomienie o zwołaniu Zebrania Wyborczego zostanie podane do publicznej wiadomości mieszkańców sołectwa na co najmniej 7 dni przed dniem zebrania przez wywieszenie na tablicy ogłoszeń sołectwa oraz zamieszczenie na stronie internetowej Urzędu Gminy.</w:t>
      </w:r>
    </w:p>
    <w:p w14:paraId="026A2DCF" w14:textId="59058D73" w:rsidR="008503B3" w:rsidRPr="006F61E7" w:rsidRDefault="008503B3" w:rsidP="008503B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1E7">
        <w:rPr>
          <w:rFonts w:ascii="Calibri" w:hAnsi="Calibri" w:cs="Calibri"/>
          <w:b/>
          <w:bCs/>
          <w:sz w:val="22"/>
          <w:szCs w:val="22"/>
        </w:rPr>
        <w:t>§ 5.</w:t>
      </w:r>
    </w:p>
    <w:p w14:paraId="1AAB15FE" w14:textId="1C1186CE" w:rsidR="006F61E7" w:rsidRPr="009024FE" w:rsidRDefault="008503B3" w:rsidP="009024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61E7">
        <w:rPr>
          <w:rFonts w:ascii="Calibri" w:hAnsi="Calibri" w:cs="Calibri"/>
          <w:sz w:val="22"/>
          <w:szCs w:val="22"/>
        </w:rPr>
        <w:t xml:space="preserve">Zarządzenie wchodzi w życie z dniem </w:t>
      </w:r>
      <w:r w:rsidR="00484EFA">
        <w:rPr>
          <w:rFonts w:ascii="Calibri" w:hAnsi="Calibri" w:cs="Calibri"/>
          <w:sz w:val="22"/>
          <w:szCs w:val="22"/>
        </w:rPr>
        <w:t>podpisania</w:t>
      </w:r>
      <w:r w:rsidRPr="006F61E7">
        <w:rPr>
          <w:rFonts w:ascii="Calibri" w:hAnsi="Calibri" w:cs="Calibri"/>
          <w:sz w:val="22"/>
          <w:szCs w:val="22"/>
        </w:rPr>
        <w:t>.</w:t>
      </w:r>
      <w:r w:rsidRPr="006F61E7">
        <w:rPr>
          <w:rFonts w:ascii="Calibri" w:hAnsi="Calibri" w:cs="Calibri"/>
          <w:sz w:val="22"/>
          <w:szCs w:val="22"/>
        </w:rPr>
        <w:tab/>
      </w:r>
      <w:r w:rsidRPr="006F61E7">
        <w:rPr>
          <w:rFonts w:ascii="Calibri" w:hAnsi="Calibri" w:cs="Calibri"/>
          <w:sz w:val="22"/>
          <w:szCs w:val="22"/>
        </w:rPr>
        <w:tab/>
      </w:r>
      <w:r w:rsidRPr="006F61E7">
        <w:rPr>
          <w:rFonts w:ascii="Calibri" w:hAnsi="Calibri" w:cs="Calibri"/>
          <w:sz w:val="22"/>
          <w:szCs w:val="22"/>
        </w:rPr>
        <w:tab/>
      </w:r>
      <w:r w:rsidRPr="006F61E7">
        <w:rPr>
          <w:rFonts w:ascii="Calibri" w:hAnsi="Calibri" w:cs="Calibri"/>
          <w:sz w:val="22"/>
          <w:szCs w:val="22"/>
        </w:rPr>
        <w:tab/>
      </w:r>
      <w:r w:rsidRPr="006F61E7">
        <w:rPr>
          <w:rFonts w:ascii="Calibri" w:hAnsi="Calibri" w:cs="Calibri"/>
          <w:sz w:val="22"/>
          <w:szCs w:val="22"/>
        </w:rPr>
        <w:tab/>
      </w:r>
    </w:p>
    <w:p w14:paraId="38BE23FA" w14:textId="77777777" w:rsidR="009024FE" w:rsidRDefault="009024FE" w:rsidP="009024FE">
      <w:pPr>
        <w:widowControl/>
        <w:autoSpaceDE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34DCE428" w14:textId="54255F19" w:rsidR="009024FE" w:rsidRPr="009024FE" w:rsidRDefault="009024FE" w:rsidP="009024FE">
      <w:pPr>
        <w:widowControl/>
        <w:autoSpaceDE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9024FE">
        <w:rPr>
          <w:rFonts w:ascii="Calibri" w:hAnsi="Calibri" w:cs="Calibri"/>
          <w:sz w:val="24"/>
          <w:szCs w:val="24"/>
        </w:rPr>
        <w:t>Wójt Gminy Jednorożec</w:t>
      </w:r>
    </w:p>
    <w:p w14:paraId="117BC446" w14:textId="7177008A" w:rsidR="009024FE" w:rsidRDefault="009024FE" w:rsidP="009024FE">
      <w:pPr>
        <w:widowControl/>
        <w:autoSpaceDE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9024FE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9024F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5A3FC621" w14:textId="77777777" w:rsidR="006F61E7" w:rsidRPr="006F61E7" w:rsidRDefault="006F61E7" w:rsidP="006F61E7">
      <w:pPr>
        <w:widowControl/>
        <w:autoSpaceDE/>
        <w:spacing w:line="360" w:lineRule="auto"/>
        <w:ind w:left="4956"/>
        <w:rPr>
          <w:rFonts w:ascii="Calibri" w:hAnsi="Calibri" w:cs="Calibri"/>
          <w:sz w:val="24"/>
          <w:szCs w:val="24"/>
        </w:rPr>
      </w:pPr>
      <w:r w:rsidRPr="006F61E7">
        <w:rPr>
          <w:rFonts w:ascii="Calibri" w:hAnsi="Calibri" w:cs="Calibri"/>
          <w:sz w:val="24"/>
          <w:szCs w:val="24"/>
        </w:rPr>
        <w:lastRenderedPageBreak/>
        <w:t>Załącznik nr 1 do zarządzenia</w:t>
      </w:r>
    </w:p>
    <w:p w14:paraId="5BA0CD4F" w14:textId="67CFBDE9" w:rsidR="006F61E7" w:rsidRPr="006F61E7" w:rsidRDefault="006F61E7" w:rsidP="006F61E7">
      <w:pPr>
        <w:widowControl/>
        <w:autoSpaceDE/>
        <w:spacing w:line="360" w:lineRule="auto"/>
        <w:ind w:left="4956"/>
        <w:rPr>
          <w:rFonts w:ascii="Calibri" w:hAnsi="Calibri" w:cs="Calibri"/>
          <w:sz w:val="24"/>
          <w:szCs w:val="24"/>
        </w:rPr>
      </w:pPr>
      <w:r w:rsidRPr="006F61E7">
        <w:rPr>
          <w:rFonts w:ascii="Calibri" w:hAnsi="Calibri" w:cs="Calibri"/>
          <w:sz w:val="24"/>
          <w:szCs w:val="24"/>
        </w:rPr>
        <w:t xml:space="preserve">Nr </w:t>
      </w:r>
      <w:r w:rsidR="006226F1">
        <w:rPr>
          <w:rFonts w:ascii="Calibri" w:hAnsi="Calibri" w:cs="Calibri"/>
          <w:sz w:val="24"/>
          <w:szCs w:val="24"/>
        </w:rPr>
        <w:t>110</w:t>
      </w:r>
      <w:r w:rsidRPr="006F61E7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5</w:t>
      </w:r>
      <w:r w:rsidRPr="006F61E7">
        <w:rPr>
          <w:rFonts w:ascii="Calibri" w:hAnsi="Calibri" w:cs="Calibri"/>
          <w:sz w:val="24"/>
          <w:szCs w:val="24"/>
        </w:rPr>
        <w:t xml:space="preserve"> z dnia </w:t>
      </w:r>
      <w:r w:rsidR="004E4F9C">
        <w:rPr>
          <w:rFonts w:ascii="Calibri" w:hAnsi="Calibri" w:cs="Calibri"/>
          <w:sz w:val="24"/>
          <w:szCs w:val="24"/>
        </w:rPr>
        <w:t>30</w:t>
      </w:r>
      <w:r w:rsidRPr="006F61E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grudnia</w:t>
      </w:r>
      <w:r w:rsidRPr="006F61E7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5</w:t>
      </w:r>
      <w:r w:rsidRPr="006F61E7">
        <w:rPr>
          <w:rFonts w:ascii="Calibri" w:hAnsi="Calibri" w:cs="Calibri"/>
          <w:sz w:val="24"/>
          <w:szCs w:val="24"/>
        </w:rPr>
        <w:t xml:space="preserve"> r.</w:t>
      </w:r>
    </w:p>
    <w:p w14:paraId="42F12A10" w14:textId="77777777" w:rsidR="006F61E7" w:rsidRPr="006F61E7" w:rsidRDefault="006F61E7" w:rsidP="006F61E7">
      <w:pPr>
        <w:widowControl/>
        <w:autoSpaceDE/>
        <w:spacing w:line="360" w:lineRule="auto"/>
        <w:ind w:left="4956"/>
        <w:rPr>
          <w:rFonts w:ascii="Calibri" w:hAnsi="Calibri" w:cs="Calibri"/>
          <w:sz w:val="24"/>
          <w:szCs w:val="24"/>
        </w:rPr>
      </w:pPr>
      <w:r w:rsidRPr="006F61E7">
        <w:rPr>
          <w:rFonts w:ascii="Calibri" w:hAnsi="Calibri" w:cs="Calibri"/>
          <w:sz w:val="24"/>
          <w:szCs w:val="24"/>
        </w:rPr>
        <w:t>Wójta Gminy Jednorożec</w:t>
      </w:r>
    </w:p>
    <w:p w14:paraId="38E783E6" w14:textId="77777777" w:rsidR="006F61E7" w:rsidRPr="006F61E7" w:rsidRDefault="006F61E7" w:rsidP="006F61E7">
      <w:pPr>
        <w:widowControl/>
        <w:autoSpaceDE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BBF176" w14:textId="77777777" w:rsidR="006F61E7" w:rsidRPr="006F61E7" w:rsidRDefault="006F61E7" w:rsidP="006F61E7">
      <w:pPr>
        <w:widowControl/>
        <w:autoSpaceDE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14:paraId="592B0CB7" w14:textId="77777777" w:rsidR="006F61E7" w:rsidRPr="006F61E7" w:rsidRDefault="006F61E7" w:rsidP="006F61E7">
      <w:pPr>
        <w:widowControl/>
        <w:autoSpaceDE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B8961C" w14:textId="51479F3E" w:rsidR="006F61E7" w:rsidRPr="006F61E7" w:rsidRDefault="006F61E7" w:rsidP="006F61E7">
      <w:pPr>
        <w:widowControl/>
        <w:autoSpaceDE/>
        <w:spacing w:after="200" w:line="360" w:lineRule="auto"/>
        <w:jc w:val="center"/>
        <w:rPr>
          <w:rFonts w:ascii="Calibri" w:hAnsi="Calibri" w:cs="Calibri"/>
          <w:sz w:val="24"/>
          <w:szCs w:val="24"/>
        </w:rPr>
      </w:pPr>
      <w:r w:rsidRPr="006F61E7">
        <w:rPr>
          <w:rFonts w:ascii="Calibri" w:hAnsi="Calibri" w:cs="Calibri"/>
          <w:sz w:val="24"/>
          <w:szCs w:val="24"/>
        </w:rPr>
        <w:t xml:space="preserve">TERMINARZ WYBORÓW UZUPEŁNIAJĄCYCH SOŁTYSA SOŁECTWA </w:t>
      </w:r>
      <w:r>
        <w:rPr>
          <w:rFonts w:ascii="Calibri" w:hAnsi="Calibri" w:cs="Calibri"/>
          <w:sz w:val="24"/>
          <w:szCs w:val="24"/>
        </w:rPr>
        <w:t>OBÓRKI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261"/>
        <w:gridCol w:w="4536"/>
      </w:tblGrid>
      <w:tr w:rsidR="006F61E7" w:rsidRPr="006F61E7" w14:paraId="33FA2463" w14:textId="77777777" w:rsidTr="006F61E7">
        <w:trPr>
          <w:trHeight w:val="8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77CE" w14:textId="77777777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1E7">
              <w:rPr>
                <w:rFonts w:ascii="Calibri" w:hAnsi="Calibri" w:cs="Calibri"/>
                <w:b/>
                <w:sz w:val="24"/>
                <w:szCs w:val="24"/>
              </w:rPr>
              <w:t>Sołectwo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E630" w14:textId="2710A469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1E7">
              <w:rPr>
                <w:rFonts w:ascii="Calibri" w:hAnsi="Calibri" w:cs="Calibri"/>
                <w:b/>
                <w:sz w:val="24"/>
                <w:szCs w:val="24"/>
              </w:rPr>
              <w:t>Termin przeprowadzenia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F61E7">
              <w:rPr>
                <w:rFonts w:ascii="Calibri" w:hAnsi="Calibri" w:cs="Calibri"/>
                <w:b/>
                <w:sz w:val="24"/>
                <w:szCs w:val="24"/>
              </w:rPr>
              <w:t>wyborów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9CCC" w14:textId="77777777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1E7">
              <w:rPr>
                <w:rFonts w:ascii="Calibri" w:hAnsi="Calibri" w:cs="Calibri"/>
                <w:b/>
                <w:sz w:val="24"/>
                <w:szCs w:val="24"/>
              </w:rPr>
              <w:t>Miejsce przeprowadzenia wyborów</w:t>
            </w:r>
          </w:p>
        </w:tc>
      </w:tr>
      <w:tr w:rsidR="006F61E7" w:rsidRPr="006F61E7" w14:paraId="11F3F771" w14:textId="77777777" w:rsidTr="006F61E7">
        <w:trPr>
          <w:trHeight w:val="8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C17C" w14:textId="6A11FA90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Obórki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6B84" w14:textId="06999426" w:rsidR="006F61E7" w:rsidRPr="006226F1" w:rsidRDefault="004E4F9C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6F1">
              <w:rPr>
                <w:rFonts w:ascii="Calibri" w:hAnsi="Calibri" w:cs="Calibri"/>
                <w:sz w:val="24"/>
                <w:szCs w:val="24"/>
              </w:rPr>
              <w:t>10</w:t>
            </w:r>
            <w:r w:rsidR="006F61E7" w:rsidRPr="006226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26F1">
              <w:rPr>
                <w:rFonts w:ascii="Calibri" w:hAnsi="Calibri" w:cs="Calibri"/>
                <w:sz w:val="24"/>
                <w:szCs w:val="24"/>
              </w:rPr>
              <w:t>stycznia</w:t>
            </w:r>
            <w:r w:rsidR="006F61E7" w:rsidRPr="006226F1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752517" w:rsidRPr="006226F1">
              <w:rPr>
                <w:rFonts w:ascii="Calibri" w:hAnsi="Calibri" w:cs="Calibri"/>
                <w:sz w:val="24"/>
                <w:szCs w:val="24"/>
              </w:rPr>
              <w:t>6</w:t>
            </w:r>
            <w:r w:rsidR="006F61E7" w:rsidRPr="006226F1">
              <w:rPr>
                <w:rFonts w:ascii="Calibri" w:hAnsi="Calibri" w:cs="Calibri"/>
                <w:sz w:val="24"/>
                <w:szCs w:val="24"/>
              </w:rPr>
              <w:t xml:space="preserve"> r.</w:t>
            </w:r>
          </w:p>
          <w:p w14:paraId="018A8D02" w14:textId="11E7DE3B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6226F1">
              <w:rPr>
                <w:rFonts w:ascii="Calibri" w:hAnsi="Calibri" w:cs="Calibri"/>
                <w:sz w:val="24"/>
                <w:szCs w:val="24"/>
              </w:rPr>
              <w:t>godz. 1</w:t>
            </w:r>
            <w:r w:rsidR="003D4F48">
              <w:rPr>
                <w:rFonts w:ascii="Calibri" w:hAnsi="Calibri" w:cs="Calibri"/>
                <w:sz w:val="24"/>
                <w:szCs w:val="24"/>
              </w:rPr>
              <w:t>6</w:t>
            </w:r>
            <w:r w:rsidRPr="006226F1">
              <w:rPr>
                <w:rFonts w:ascii="Calibri" w:hAnsi="Calibri" w:cs="Calibri"/>
                <w:sz w:val="24"/>
                <w:szCs w:val="24"/>
              </w:rPr>
              <w:t>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4857" w14:textId="0EBDC11D" w:rsidR="006F61E7" w:rsidRPr="006F61E7" w:rsidRDefault="006F61E7" w:rsidP="006F61E7">
            <w:pPr>
              <w:widowControl/>
              <w:autoSpaceDE/>
              <w:spacing w:line="360" w:lineRule="auto"/>
              <w:jc w:val="center"/>
              <w:rPr>
                <w:rFonts w:ascii="Calibri" w:hAnsi="Calibri" w:cs="Calibri"/>
                <w:bCs/>
                <w:color w:val="EE0000"/>
                <w:sz w:val="24"/>
                <w:szCs w:val="24"/>
              </w:rPr>
            </w:pPr>
            <w:r w:rsidRPr="00DD7852">
              <w:rPr>
                <w:rFonts w:ascii="Calibri" w:hAnsi="Calibri" w:cs="Calibri"/>
                <w:bCs/>
                <w:sz w:val="24"/>
                <w:szCs w:val="24"/>
              </w:rPr>
              <w:t>Świetlica Wiejska</w:t>
            </w:r>
            <w:r w:rsidR="00DD7852" w:rsidRPr="00DD7852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DD7852">
              <w:rPr>
                <w:rFonts w:ascii="Calibri" w:hAnsi="Calibri" w:cs="Calibri"/>
                <w:bCs/>
                <w:sz w:val="24"/>
                <w:szCs w:val="24"/>
              </w:rPr>
              <w:t xml:space="preserve"> Obórki</w:t>
            </w:r>
            <w:r w:rsidR="00DD7852" w:rsidRPr="00DD7852">
              <w:rPr>
                <w:rFonts w:ascii="Calibri" w:hAnsi="Calibri" w:cs="Calibri"/>
                <w:bCs/>
                <w:sz w:val="24"/>
                <w:szCs w:val="24"/>
              </w:rPr>
              <w:t xml:space="preserve"> 13</w:t>
            </w:r>
          </w:p>
        </w:tc>
      </w:tr>
    </w:tbl>
    <w:p w14:paraId="57687414" w14:textId="77777777" w:rsidR="006F61E7" w:rsidRPr="006F61E7" w:rsidRDefault="006F61E7" w:rsidP="006F61E7">
      <w:pPr>
        <w:widowControl/>
        <w:autoSpaceDE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14:paraId="798EE50C" w14:textId="77777777" w:rsidR="009024FE" w:rsidRPr="009024FE" w:rsidRDefault="006F61E7" w:rsidP="009024FE">
      <w:pPr>
        <w:widowControl/>
        <w:autoSpaceDE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6F61E7">
        <w:rPr>
          <w:rFonts w:ascii="Calibri" w:hAnsi="Calibri" w:cs="Calibri"/>
          <w:sz w:val="24"/>
          <w:szCs w:val="24"/>
        </w:rPr>
        <w:tab/>
      </w:r>
      <w:r w:rsidRPr="006F61E7">
        <w:rPr>
          <w:rFonts w:ascii="Calibri" w:hAnsi="Calibri" w:cs="Calibri"/>
          <w:sz w:val="24"/>
          <w:szCs w:val="24"/>
        </w:rPr>
        <w:tab/>
      </w:r>
      <w:r w:rsidRPr="006F61E7">
        <w:rPr>
          <w:rFonts w:ascii="Calibri" w:hAnsi="Calibri" w:cs="Calibri"/>
          <w:sz w:val="24"/>
          <w:szCs w:val="24"/>
        </w:rPr>
        <w:tab/>
      </w:r>
      <w:r w:rsidRPr="006F61E7">
        <w:rPr>
          <w:rFonts w:ascii="Calibri" w:hAnsi="Calibri" w:cs="Calibri"/>
          <w:sz w:val="24"/>
          <w:szCs w:val="24"/>
        </w:rPr>
        <w:tab/>
      </w:r>
      <w:r w:rsidRPr="006F61E7">
        <w:rPr>
          <w:rFonts w:ascii="Calibri" w:hAnsi="Calibri" w:cs="Calibri"/>
          <w:sz w:val="24"/>
          <w:szCs w:val="24"/>
        </w:rPr>
        <w:tab/>
      </w:r>
      <w:r w:rsidRPr="006F61E7">
        <w:rPr>
          <w:rFonts w:ascii="Calibri" w:hAnsi="Calibri" w:cs="Calibri"/>
          <w:sz w:val="24"/>
          <w:szCs w:val="24"/>
        </w:rPr>
        <w:tab/>
      </w:r>
      <w:r w:rsidR="009024FE" w:rsidRPr="009024FE">
        <w:rPr>
          <w:rFonts w:ascii="Calibri" w:hAnsi="Calibri" w:cs="Calibri"/>
          <w:sz w:val="24"/>
          <w:szCs w:val="24"/>
        </w:rPr>
        <w:t>Wójt Gminy Jednorożec</w:t>
      </w:r>
    </w:p>
    <w:p w14:paraId="79F5E8A7" w14:textId="77777777" w:rsidR="009024FE" w:rsidRDefault="009024FE" w:rsidP="009024FE">
      <w:pPr>
        <w:widowControl/>
        <w:autoSpaceDE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9024FE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9024F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6F5B2BAE" w14:textId="69EB5310" w:rsidR="006F61E7" w:rsidRPr="008503B3" w:rsidRDefault="006F61E7" w:rsidP="006F61E7">
      <w:pPr>
        <w:widowControl/>
        <w:autoSpaceDE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F61E7" w:rsidRPr="0085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C206FD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231D4A55"/>
    <w:multiLevelType w:val="hybridMultilevel"/>
    <w:tmpl w:val="601EEA04"/>
    <w:lvl w:ilvl="0" w:tplc="BE7AEA40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551891091">
    <w:abstractNumId w:val="0"/>
  </w:num>
  <w:num w:numId="2" w16cid:durableId="437726334">
    <w:abstractNumId w:val="1"/>
  </w:num>
  <w:num w:numId="3" w16cid:durableId="847334688">
    <w:abstractNumId w:val="0"/>
    <w:lvlOverride w:ilvl="0">
      <w:startOverride w:val="1"/>
    </w:lvlOverride>
  </w:num>
  <w:num w:numId="4" w16cid:durableId="843131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B3"/>
    <w:rsid w:val="00095957"/>
    <w:rsid w:val="001329B3"/>
    <w:rsid w:val="001A1DEF"/>
    <w:rsid w:val="00217D34"/>
    <w:rsid w:val="003D4F48"/>
    <w:rsid w:val="004141C7"/>
    <w:rsid w:val="00484EFA"/>
    <w:rsid w:val="004E4F9C"/>
    <w:rsid w:val="006226F1"/>
    <w:rsid w:val="006D28B1"/>
    <w:rsid w:val="006F61E7"/>
    <w:rsid w:val="007209DF"/>
    <w:rsid w:val="00752517"/>
    <w:rsid w:val="007768C5"/>
    <w:rsid w:val="008503B3"/>
    <w:rsid w:val="00864FB1"/>
    <w:rsid w:val="009024FE"/>
    <w:rsid w:val="00C07F26"/>
    <w:rsid w:val="00DD7852"/>
    <w:rsid w:val="00F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4CE8"/>
  <w15:chartTrackingRefBased/>
  <w15:docId w15:val="{FDEDAAA2-A3BB-4A3E-96EF-8074956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3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3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3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3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3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11</cp:revision>
  <cp:lastPrinted>2025-11-28T13:37:00Z</cp:lastPrinted>
  <dcterms:created xsi:type="dcterms:W3CDTF">2025-11-28T13:03:00Z</dcterms:created>
  <dcterms:modified xsi:type="dcterms:W3CDTF">2025-12-30T07:58:00Z</dcterms:modified>
</cp:coreProperties>
</file>