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00BC" w14:textId="77777777" w:rsidR="00F940EB" w:rsidRDefault="00F940EB" w:rsidP="00CD203C">
      <w:pPr>
        <w:jc w:val="right"/>
        <w:rPr>
          <w:rFonts w:ascii="Calibri" w:hAnsi="Calibri" w:cs="Calibri"/>
        </w:rPr>
      </w:pPr>
      <w:bookmarkStart w:id="0" w:name="_Hlk209527033"/>
    </w:p>
    <w:p w14:paraId="2A6E3069" w14:textId="1A785484" w:rsidR="00CD203C" w:rsidRDefault="00CD203C" w:rsidP="000152BC">
      <w:pPr>
        <w:jc w:val="right"/>
        <w:rPr>
          <w:rFonts w:ascii="Calibri" w:hAnsi="Calibri" w:cs="Calibri"/>
        </w:rPr>
      </w:pPr>
      <w:r w:rsidRPr="004453EC">
        <w:rPr>
          <w:rFonts w:ascii="Calibri" w:hAnsi="Calibri" w:cs="Calibri"/>
        </w:rPr>
        <w:t xml:space="preserve">Jednorożec, </w:t>
      </w:r>
      <w:r w:rsidR="00A858A2" w:rsidRPr="004453EC">
        <w:rPr>
          <w:rFonts w:ascii="Calibri" w:hAnsi="Calibri" w:cs="Calibri"/>
        </w:rPr>
        <w:t>1</w:t>
      </w:r>
      <w:r w:rsidR="00DA785F">
        <w:rPr>
          <w:rFonts w:ascii="Calibri" w:hAnsi="Calibri" w:cs="Calibri"/>
        </w:rPr>
        <w:t>4</w:t>
      </w:r>
      <w:r w:rsidR="00A858A2" w:rsidRPr="004453EC">
        <w:rPr>
          <w:rFonts w:ascii="Calibri" w:hAnsi="Calibri" w:cs="Calibri"/>
        </w:rPr>
        <w:t xml:space="preserve"> </w:t>
      </w:r>
      <w:r w:rsidR="00042D59">
        <w:rPr>
          <w:rFonts w:ascii="Calibri" w:hAnsi="Calibri" w:cs="Calibri"/>
        </w:rPr>
        <w:t>kwietnia</w:t>
      </w:r>
      <w:r w:rsidR="00A858A2" w:rsidRPr="004453EC">
        <w:rPr>
          <w:rFonts w:ascii="Calibri" w:hAnsi="Calibri" w:cs="Calibri"/>
        </w:rPr>
        <w:t xml:space="preserve"> </w:t>
      </w:r>
      <w:r w:rsidRPr="004453EC">
        <w:rPr>
          <w:rFonts w:ascii="Calibri" w:hAnsi="Calibri" w:cs="Calibri"/>
        </w:rPr>
        <w:t>202</w:t>
      </w:r>
      <w:r w:rsidR="00042D59">
        <w:rPr>
          <w:rFonts w:ascii="Calibri" w:hAnsi="Calibri" w:cs="Calibri"/>
        </w:rPr>
        <w:t>6</w:t>
      </w:r>
      <w:r w:rsidRPr="004453EC">
        <w:rPr>
          <w:rFonts w:ascii="Calibri" w:hAnsi="Calibri" w:cs="Calibri"/>
        </w:rPr>
        <w:t xml:space="preserve"> r.</w:t>
      </w:r>
    </w:p>
    <w:p w14:paraId="603C3BE6" w14:textId="79D46C99" w:rsidR="00054F02" w:rsidRPr="00054F02" w:rsidRDefault="00054F02" w:rsidP="00054F02">
      <w:pPr>
        <w:spacing w:after="0"/>
        <w:rPr>
          <w:rFonts w:ascii="Calibri" w:hAnsi="Calibri" w:cs="Calibri"/>
          <w:b/>
          <w:bCs/>
        </w:rPr>
      </w:pPr>
      <w:r w:rsidRPr="00054F02">
        <w:rPr>
          <w:rFonts w:ascii="Calibri" w:hAnsi="Calibri" w:cs="Calibri"/>
          <w:b/>
          <w:bCs/>
        </w:rPr>
        <w:t>WÓJT GMINY JEDNOROŻEC</w:t>
      </w:r>
    </w:p>
    <w:p w14:paraId="2B47B600" w14:textId="1C49DD4A" w:rsidR="00CD203C" w:rsidRPr="00CD203C" w:rsidRDefault="00CD203C" w:rsidP="00CD203C">
      <w:pPr>
        <w:rPr>
          <w:rFonts w:ascii="Calibri" w:hAnsi="Calibri" w:cs="Calibri"/>
        </w:rPr>
      </w:pPr>
      <w:r w:rsidRPr="00CD203C">
        <w:rPr>
          <w:rFonts w:ascii="Calibri" w:hAnsi="Calibri" w:cs="Calibri"/>
        </w:rPr>
        <w:t>ZIR.6220.</w:t>
      </w:r>
      <w:r w:rsidR="00042D59">
        <w:rPr>
          <w:rFonts w:ascii="Calibri" w:hAnsi="Calibri" w:cs="Calibri"/>
        </w:rPr>
        <w:t>14.2022</w:t>
      </w:r>
    </w:p>
    <w:p w14:paraId="62470999" w14:textId="77777777" w:rsidR="00CD203C" w:rsidRPr="002E45E0" w:rsidRDefault="00CD203C" w:rsidP="00CD203C">
      <w:pPr>
        <w:rPr>
          <w:rFonts w:ascii="Calibri" w:hAnsi="Calibri" w:cs="Calibri"/>
          <w:sz w:val="2"/>
          <w:szCs w:val="2"/>
        </w:rPr>
      </w:pPr>
    </w:p>
    <w:p w14:paraId="1D640B1E" w14:textId="59E1F832" w:rsidR="00CD203C" w:rsidRDefault="00CD203C" w:rsidP="000152BC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CD203C">
        <w:rPr>
          <w:rFonts w:ascii="Calibri" w:hAnsi="Calibri" w:cs="Calibri"/>
          <w:b/>
          <w:bCs/>
        </w:rPr>
        <w:t>DECYZJA</w:t>
      </w:r>
    </w:p>
    <w:p w14:paraId="64F9288D" w14:textId="77777777" w:rsidR="00CD203C" w:rsidRPr="003158CB" w:rsidRDefault="00CD203C" w:rsidP="000152BC">
      <w:pPr>
        <w:spacing w:line="240" w:lineRule="auto"/>
        <w:jc w:val="center"/>
        <w:rPr>
          <w:rFonts w:ascii="Calibri" w:hAnsi="Calibri" w:cs="Calibri"/>
          <w:b/>
          <w:bCs/>
          <w:sz w:val="2"/>
          <w:szCs w:val="2"/>
        </w:rPr>
      </w:pPr>
    </w:p>
    <w:p w14:paraId="1638F2D0" w14:textId="005267CB" w:rsidR="00CD203C" w:rsidRDefault="00CD203C" w:rsidP="003E70D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CD203C">
        <w:rPr>
          <w:rFonts w:ascii="Calibri" w:hAnsi="Calibri" w:cs="Calibri"/>
        </w:rPr>
        <w:t>Na podstawie art. 105</w:t>
      </w:r>
      <w:r>
        <w:rPr>
          <w:rFonts w:ascii="Calibri" w:hAnsi="Calibri" w:cs="Calibri"/>
        </w:rPr>
        <w:t xml:space="preserve"> </w:t>
      </w:r>
      <w:r w:rsidRPr="00CD203C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 ustawy z dnia 14 czerwca 1960 r. </w:t>
      </w:r>
      <w:r w:rsidR="00294072">
        <w:rPr>
          <w:rFonts w:ascii="Calibri" w:hAnsi="Calibri" w:cs="Calibri"/>
        </w:rPr>
        <w:t>Kodeks postępowania administracyjnego (Dz.U. 202</w:t>
      </w:r>
      <w:r w:rsidR="00042D59">
        <w:rPr>
          <w:rFonts w:ascii="Calibri" w:hAnsi="Calibri" w:cs="Calibri"/>
        </w:rPr>
        <w:t>5</w:t>
      </w:r>
      <w:r w:rsidR="00294072">
        <w:rPr>
          <w:rFonts w:ascii="Calibri" w:hAnsi="Calibri" w:cs="Calibri"/>
        </w:rPr>
        <w:t xml:space="preserve"> poz</w:t>
      </w:r>
      <w:r w:rsidR="00042D59">
        <w:rPr>
          <w:rFonts w:ascii="Calibri" w:hAnsi="Calibri" w:cs="Calibri"/>
        </w:rPr>
        <w:t>. 1691</w:t>
      </w:r>
      <w:r w:rsidR="00294072">
        <w:rPr>
          <w:rFonts w:ascii="Calibri" w:hAnsi="Calibri" w:cs="Calibri"/>
        </w:rPr>
        <w:t>)</w:t>
      </w:r>
      <w:r w:rsidR="00471526">
        <w:rPr>
          <w:rFonts w:ascii="Calibri" w:hAnsi="Calibri" w:cs="Calibri"/>
        </w:rPr>
        <w:t>, dalej jako Kpa, w związku z art. 86d ust. 1 pkt 2 ustawy z dnia 3 października 2008 r. o udostępnieniu informacji o środowisku i jego ochronie, udziale społeczeństwa ochronie środowiska oraz o ocenach oddziaływania na środowisko (Dz.U. 2024, poz. 1112 ze zm.)</w:t>
      </w:r>
      <w:r w:rsidR="007C1CB9">
        <w:rPr>
          <w:rFonts w:ascii="Calibri" w:hAnsi="Calibri" w:cs="Calibri"/>
        </w:rPr>
        <w:t xml:space="preserve">, dalej jako ustawa </w:t>
      </w:r>
      <w:proofErr w:type="spellStart"/>
      <w:r w:rsidR="007C1CB9">
        <w:rPr>
          <w:rFonts w:ascii="Calibri" w:hAnsi="Calibri" w:cs="Calibri"/>
        </w:rPr>
        <w:t>ooś</w:t>
      </w:r>
      <w:proofErr w:type="spellEnd"/>
      <w:r w:rsidR="007C1CB9">
        <w:rPr>
          <w:rFonts w:ascii="Calibri" w:hAnsi="Calibri" w:cs="Calibri"/>
        </w:rPr>
        <w:t>, po rozpatrzeniu wniosku z dnia</w:t>
      </w:r>
      <w:r w:rsidR="00852792">
        <w:rPr>
          <w:rFonts w:ascii="Calibri" w:hAnsi="Calibri" w:cs="Calibri"/>
        </w:rPr>
        <w:br/>
      </w:r>
      <w:r w:rsidR="007C1CB9">
        <w:rPr>
          <w:rFonts w:ascii="Calibri" w:hAnsi="Calibri" w:cs="Calibri"/>
        </w:rPr>
        <w:t>31</w:t>
      </w:r>
      <w:r w:rsidR="00042D59">
        <w:rPr>
          <w:rFonts w:ascii="Calibri" w:hAnsi="Calibri" w:cs="Calibri"/>
        </w:rPr>
        <w:t xml:space="preserve"> sierpnia </w:t>
      </w:r>
      <w:r w:rsidR="007C1CB9">
        <w:rPr>
          <w:rFonts w:ascii="Calibri" w:hAnsi="Calibri" w:cs="Calibri"/>
        </w:rPr>
        <w:t>202</w:t>
      </w:r>
      <w:r w:rsidR="00042D59">
        <w:rPr>
          <w:rFonts w:ascii="Calibri" w:hAnsi="Calibri" w:cs="Calibri"/>
        </w:rPr>
        <w:t>2</w:t>
      </w:r>
      <w:r w:rsidR="007C1CB9">
        <w:rPr>
          <w:rFonts w:ascii="Calibri" w:hAnsi="Calibri" w:cs="Calibri"/>
        </w:rPr>
        <w:t xml:space="preserve"> r.</w:t>
      </w:r>
      <w:r w:rsidR="00DC5E19">
        <w:rPr>
          <w:rFonts w:ascii="Calibri" w:hAnsi="Calibri" w:cs="Calibri"/>
        </w:rPr>
        <w:t xml:space="preserve"> (data wpływu do tut. Urzędu </w:t>
      </w:r>
      <w:r w:rsidR="00042D59">
        <w:rPr>
          <w:rFonts w:ascii="Calibri" w:hAnsi="Calibri" w:cs="Calibri"/>
        </w:rPr>
        <w:t xml:space="preserve">02 września </w:t>
      </w:r>
      <w:r w:rsidR="00DC5E19">
        <w:rPr>
          <w:rFonts w:ascii="Calibri" w:hAnsi="Calibri" w:cs="Calibri"/>
        </w:rPr>
        <w:t>202</w:t>
      </w:r>
      <w:r w:rsidR="00042D59">
        <w:rPr>
          <w:rFonts w:ascii="Calibri" w:hAnsi="Calibri" w:cs="Calibri"/>
        </w:rPr>
        <w:t>2</w:t>
      </w:r>
      <w:r w:rsidR="00DC5E19">
        <w:rPr>
          <w:rFonts w:ascii="Calibri" w:hAnsi="Calibri" w:cs="Calibri"/>
        </w:rPr>
        <w:t xml:space="preserve"> r.)</w:t>
      </w:r>
      <w:r w:rsidR="007C1CB9">
        <w:rPr>
          <w:rFonts w:ascii="Calibri" w:hAnsi="Calibri" w:cs="Calibri"/>
        </w:rPr>
        <w:t xml:space="preserve"> Inwestora – firmy </w:t>
      </w:r>
      <w:r w:rsidR="00AA7D87">
        <w:rPr>
          <w:rFonts w:ascii="Calibri" w:hAnsi="Calibri" w:cs="Calibri"/>
        </w:rPr>
        <w:t xml:space="preserve">PCWO ENERGY PROJEKT SP. Z O.O. </w:t>
      </w:r>
      <w:r w:rsidR="00DC5E19">
        <w:rPr>
          <w:rFonts w:ascii="Calibri" w:hAnsi="Calibri" w:cs="Calibri"/>
        </w:rPr>
        <w:t>w sprawie wydania decyzji o środowiskowych uwarunkowaniach dla przedsięwzięcia pn. „</w:t>
      </w:r>
      <w:r w:rsidR="00AA7D87">
        <w:rPr>
          <w:rFonts w:ascii="Calibri" w:hAnsi="Calibri" w:cs="Calibri"/>
        </w:rPr>
        <w:t>Budowa farmy fotowoltaicznej zlokalizowanej na części działki</w:t>
      </w:r>
      <w:r w:rsidR="000152BC">
        <w:rPr>
          <w:rFonts w:ascii="Calibri" w:hAnsi="Calibri" w:cs="Calibri"/>
        </w:rPr>
        <w:br/>
      </w:r>
      <w:r w:rsidR="00AA7D87">
        <w:rPr>
          <w:rFonts w:ascii="Calibri" w:hAnsi="Calibri" w:cs="Calibri"/>
        </w:rPr>
        <w:t>nr 358/1 w obrębie Olszewka, Gmina Jednorożec”</w:t>
      </w:r>
    </w:p>
    <w:p w14:paraId="21C0B870" w14:textId="77777777" w:rsidR="00DC5E19" w:rsidRPr="00DC5E19" w:rsidRDefault="00DC5E19" w:rsidP="003E70D5">
      <w:pPr>
        <w:spacing w:after="0" w:line="360" w:lineRule="auto"/>
        <w:jc w:val="both"/>
        <w:rPr>
          <w:rFonts w:ascii="Calibri" w:hAnsi="Calibri" w:cs="Calibri"/>
          <w:sz w:val="2"/>
          <w:szCs w:val="2"/>
        </w:rPr>
      </w:pPr>
    </w:p>
    <w:p w14:paraId="6A16AA5A" w14:textId="2121E76D" w:rsidR="00DC5E19" w:rsidRDefault="00DC5E19" w:rsidP="003E70D5">
      <w:pPr>
        <w:spacing w:after="0"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</w:t>
      </w:r>
      <w:r w:rsidRPr="00DC5E19">
        <w:rPr>
          <w:rFonts w:ascii="Calibri" w:hAnsi="Calibri" w:cs="Calibri"/>
          <w:b/>
          <w:bCs/>
        </w:rPr>
        <w:t>marzam</w:t>
      </w:r>
    </w:p>
    <w:p w14:paraId="2D6531AA" w14:textId="7D36ED2C" w:rsidR="00DC5E19" w:rsidRDefault="00DC5E19" w:rsidP="003E70D5">
      <w:pPr>
        <w:spacing w:after="0" w:line="360" w:lineRule="auto"/>
        <w:jc w:val="both"/>
        <w:rPr>
          <w:rFonts w:ascii="Calibri" w:hAnsi="Calibri" w:cs="Calibri"/>
        </w:rPr>
      </w:pPr>
      <w:r w:rsidRPr="00DC5E19">
        <w:rPr>
          <w:rFonts w:ascii="Calibri" w:hAnsi="Calibri" w:cs="Calibri"/>
        </w:rPr>
        <w:t>postępowanie administracyjne</w:t>
      </w:r>
      <w:r w:rsidR="00455106">
        <w:rPr>
          <w:rFonts w:ascii="Calibri" w:hAnsi="Calibri" w:cs="Calibri"/>
        </w:rPr>
        <w:t xml:space="preserve"> </w:t>
      </w:r>
      <w:r w:rsidRPr="00DC5E19">
        <w:rPr>
          <w:rFonts w:ascii="Calibri" w:hAnsi="Calibri" w:cs="Calibri"/>
        </w:rPr>
        <w:t>w sprawie wydania decyzji</w:t>
      </w:r>
      <w:r w:rsidR="00455106">
        <w:rPr>
          <w:rFonts w:ascii="Calibri" w:hAnsi="Calibri" w:cs="Calibri"/>
        </w:rPr>
        <w:t xml:space="preserve"> </w:t>
      </w:r>
      <w:r w:rsidRPr="00DC5E19">
        <w:rPr>
          <w:rFonts w:ascii="Calibri" w:hAnsi="Calibri" w:cs="Calibri"/>
        </w:rPr>
        <w:t>o środowiskowych</w:t>
      </w:r>
      <w:r w:rsidR="00455106">
        <w:rPr>
          <w:rFonts w:ascii="Calibri" w:hAnsi="Calibri" w:cs="Calibri"/>
        </w:rPr>
        <w:t xml:space="preserve"> </w:t>
      </w:r>
      <w:r w:rsidRPr="00DC5E19">
        <w:rPr>
          <w:rFonts w:ascii="Calibri" w:hAnsi="Calibri" w:cs="Calibri"/>
        </w:rPr>
        <w:t>uwarunkowaniach dla przedsięwzięcia pn. „</w:t>
      </w:r>
      <w:r w:rsidR="004F7D0C">
        <w:rPr>
          <w:rFonts w:ascii="Calibri" w:hAnsi="Calibri" w:cs="Calibri"/>
        </w:rPr>
        <w:t>Budowa farmy fotowoltaicznej zlokalizowanej na części działki nr 358/1 w obrębie Olszewka, Gmina Jednorożec”</w:t>
      </w:r>
    </w:p>
    <w:bookmarkEnd w:id="0"/>
    <w:p w14:paraId="75E64DF3" w14:textId="77777777" w:rsidR="00DC5E19" w:rsidRPr="004E12A3" w:rsidRDefault="00DC5E19" w:rsidP="003E70D5">
      <w:pPr>
        <w:spacing w:after="0" w:line="360" w:lineRule="auto"/>
        <w:jc w:val="both"/>
        <w:rPr>
          <w:rFonts w:ascii="Calibri" w:hAnsi="Calibri" w:cs="Calibri"/>
          <w:sz w:val="4"/>
          <w:szCs w:val="4"/>
        </w:rPr>
      </w:pPr>
    </w:p>
    <w:p w14:paraId="5A8079C6" w14:textId="7EF06333" w:rsidR="00DC5E19" w:rsidRDefault="00DC5E19" w:rsidP="003E70D5">
      <w:pPr>
        <w:spacing w:after="0" w:line="360" w:lineRule="auto"/>
        <w:jc w:val="center"/>
        <w:rPr>
          <w:rFonts w:ascii="Calibri" w:hAnsi="Calibri" w:cs="Calibri"/>
          <w:b/>
          <w:bCs/>
        </w:rPr>
      </w:pPr>
      <w:bookmarkStart w:id="1" w:name="_Hlk209527120"/>
      <w:r w:rsidRPr="00DC5E19">
        <w:rPr>
          <w:rFonts w:ascii="Calibri" w:hAnsi="Calibri" w:cs="Calibri"/>
          <w:b/>
          <w:bCs/>
        </w:rPr>
        <w:t>Uzasadnienie</w:t>
      </w:r>
    </w:p>
    <w:p w14:paraId="03F499C0" w14:textId="6E7D6D4E" w:rsidR="00DC5E19" w:rsidRDefault="00DC5E19" w:rsidP="003E70D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DC5E19">
        <w:rPr>
          <w:rFonts w:ascii="Calibri" w:hAnsi="Calibri" w:cs="Calibri"/>
        </w:rPr>
        <w:t xml:space="preserve">Inwestor – firma </w:t>
      </w:r>
      <w:r w:rsidR="00E51392">
        <w:rPr>
          <w:rFonts w:ascii="Calibri" w:hAnsi="Calibri" w:cs="Calibri"/>
        </w:rPr>
        <w:t>PCWO ENERGY PROJEKT SP. Z O.O.</w:t>
      </w:r>
      <w:r>
        <w:rPr>
          <w:rFonts w:ascii="Calibri" w:hAnsi="Calibri" w:cs="Calibri"/>
        </w:rPr>
        <w:t xml:space="preserve"> (ul.</w:t>
      </w:r>
      <w:r w:rsidR="00E51392">
        <w:rPr>
          <w:rFonts w:ascii="Calibri" w:hAnsi="Calibri" w:cs="Calibri"/>
        </w:rPr>
        <w:t xml:space="preserve"> Emilii Plater 53, 00-113 Warszawa</w:t>
      </w:r>
      <w:r>
        <w:rPr>
          <w:rFonts w:ascii="Calibri" w:hAnsi="Calibri" w:cs="Calibri"/>
        </w:rPr>
        <w:t xml:space="preserve">), wystąpiła z wnioskiem z dnia 31 </w:t>
      </w:r>
      <w:r w:rsidR="00E51392">
        <w:rPr>
          <w:rFonts w:ascii="Calibri" w:hAnsi="Calibri" w:cs="Calibri"/>
        </w:rPr>
        <w:t>sierpnia 2022</w:t>
      </w:r>
      <w:r>
        <w:rPr>
          <w:rFonts w:ascii="Calibri" w:hAnsi="Calibri" w:cs="Calibri"/>
        </w:rPr>
        <w:t xml:space="preserve"> r. (data wpływu do tut. Urzędu </w:t>
      </w:r>
      <w:r w:rsidR="000152BC">
        <w:rPr>
          <w:rFonts w:ascii="Calibri" w:hAnsi="Calibri" w:cs="Calibri"/>
        </w:rPr>
        <w:br/>
      </w:r>
      <w:r w:rsidR="00E51392">
        <w:rPr>
          <w:rFonts w:ascii="Calibri" w:hAnsi="Calibri" w:cs="Calibri"/>
        </w:rPr>
        <w:t xml:space="preserve">02 września 2022 </w:t>
      </w:r>
      <w:r>
        <w:rPr>
          <w:rFonts w:ascii="Calibri" w:hAnsi="Calibri" w:cs="Calibri"/>
        </w:rPr>
        <w:t>r.) o wydanie decyzji o środowiskowych uwarunkowaniach</w:t>
      </w:r>
      <w:r w:rsidR="00861C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na realizację przedsięwzięcia pn. </w:t>
      </w:r>
      <w:r w:rsidR="00C00A63" w:rsidRPr="00DC5E19">
        <w:rPr>
          <w:rFonts w:ascii="Calibri" w:hAnsi="Calibri" w:cs="Calibri"/>
        </w:rPr>
        <w:t>„</w:t>
      </w:r>
      <w:r w:rsidR="00C00A63">
        <w:rPr>
          <w:rFonts w:ascii="Calibri" w:hAnsi="Calibri" w:cs="Calibri"/>
        </w:rPr>
        <w:t>Budowa farmy fotowoltaicznej zlokalizowanej na części działki nr 358/1 w obrębie Olszewka, Gmina Jednorożec”.</w:t>
      </w:r>
    </w:p>
    <w:p w14:paraId="517A07BB" w14:textId="5E603EC7" w:rsidR="004D4137" w:rsidRDefault="004D4137" w:rsidP="00F912D4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4D4137">
        <w:rPr>
          <w:rFonts w:ascii="Calibri" w:hAnsi="Calibri" w:cs="Calibri"/>
        </w:rPr>
        <w:tab/>
        <w:t>Do wniosku dołączono: kartę informacyjną przedsięwzięcia, kopię mapy ewidencyjnej w skali 1:</w:t>
      </w:r>
      <w:r w:rsidR="00C00A63">
        <w:rPr>
          <w:rFonts w:ascii="Calibri" w:hAnsi="Calibri" w:cs="Calibri"/>
        </w:rPr>
        <w:t>5</w:t>
      </w:r>
      <w:r w:rsidRPr="004D4137">
        <w:rPr>
          <w:rFonts w:ascii="Calibri" w:hAnsi="Calibri" w:cs="Calibri"/>
        </w:rPr>
        <w:t>000 obejmującą przewidywany teren, na którym będzie realizowane przedsięwzięcie oraz obszar, na który będzie ono oddziaływać</w:t>
      </w:r>
      <w:r w:rsidR="00F912D4">
        <w:rPr>
          <w:rFonts w:ascii="Calibri" w:hAnsi="Calibri" w:cs="Calibri"/>
        </w:rPr>
        <w:t>,</w:t>
      </w:r>
      <w:r w:rsidR="00C00A63">
        <w:rPr>
          <w:rFonts w:ascii="Calibri" w:hAnsi="Calibri" w:cs="Calibri"/>
        </w:rPr>
        <w:t xml:space="preserve"> oświadczenie o braku finansowania przedsięwzięcia ze środków z funduszy Unii Europejskiej, wypis z wykazu podmiotów ewidencyjnych, </w:t>
      </w:r>
      <w:r w:rsidR="004453EC">
        <w:rPr>
          <w:rFonts w:ascii="Calibri" w:hAnsi="Calibri" w:cs="Calibri"/>
        </w:rPr>
        <w:t>informację odpowiadającą odpisowi aktualnemu z rejestru przedsiębiorców</w:t>
      </w:r>
      <w:r w:rsidR="00F912D4">
        <w:rPr>
          <w:rFonts w:ascii="Calibri" w:hAnsi="Calibri" w:cs="Calibri"/>
        </w:rPr>
        <w:t xml:space="preserve"> oraz potwierdzenie dokonania opłaty skarbowej za wydanie decyzji</w:t>
      </w:r>
      <w:r w:rsidR="00C00A63">
        <w:rPr>
          <w:rFonts w:ascii="Calibri" w:hAnsi="Calibri" w:cs="Calibri"/>
        </w:rPr>
        <w:br/>
      </w:r>
      <w:r w:rsidR="00F912D4">
        <w:rPr>
          <w:rFonts w:ascii="Calibri" w:hAnsi="Calibri" w:cs="Calibri"/>
        </w:rPr>
        <w:t>o środowiskowych uwarunkowaniach.</w:t>
      </w:r>
    </w:p>
    <w:p w14:paraId="32D6F856" w14:textId="74D54364" w:rsidR="00286A10" w:rsidRDefault="00DC5E19" w:rsidP="003E70D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Planowane przedsięwzięcie, stosownie do </w:t>
      </w:r>
      <w:r w:rsidR="00A9658E" w:rsidRPr="00A9658E">
        <w:rPr>
          <w:rFonts w:ascii="Calibri" w:hAnsi="Calibri" w:cs="Calibri"/>
        </w:rPr>
        <w:t>§</w:t>
      </w:r>
      <w:r w:rsidR="00A9658E">
        <w:rPr>
          <w:rFonts w:ascii="Calibri" w:hAnsi="Calibri" w:cs="Calibri"/>
        </w:rPr>
        <w:t xml:space="preserve"> 3 ust. 1 pkt 54 lit. b Rozporządzenia Rady Ministrów z dnia 10 września 2019 r. w sprawie przedsięwzięć mogących znacząco oddziaływać na środowisko</w:t>
      </w:r>
      <w:r w:rsidR="00286A10">
        <w:rPr>
          <w:rFonts w:ascii="Calibri" w:hAnsi="Calibri" w:cs="Calibri"/>
        </w:rPr>
        <w:t xml:space="preserve"> zaliczon</w:t>
      </w:r>
      <w:r w:rsidR="005C2667">
        <w:rPr>
          <w:rFonts w:ascii="Calibri" w:hAnsi="Calibri" w:cs="Calibri"/>
        </w:rPr>
        <w:t>e</w:t>
      </w:r>
      <w:r w:rsidR="00286A10">
        <w:rPr>
          <w:rFonts w:ascii="Calibri" w:hAnsi="Calibri" w:cs="Calibri"/>
        </w:rPr>
        <w:t xml:space="preserve"> jest do przedsięwzięć mogących potencjalnie znacząco oddziaływać </w:t>
      </w:r>
      <w:r w:rsidR="00286A10">
        <w:rPr>
          <w:rFonts w:ascii="Calibri" w:hAnsi="Calibri" w:cs="Calibri"/>
        </w:rPr>
        <w:lastRenderedPageBreak/>
        <w:t xml:space="preserve">na środowisko jako </w:t>
      </w:r>
      <w:r w:rsidR="00286A10" w:rsidRPr="00627A02">
        <w:rPr>
          <w:rFonts w:ascii="Calibri" w:hAnsi="Calibri" w:cs="Calibri"/>
        </w:rPr>
        <w:t>„zabudowa przemysłowa w tym zabudowa systemami fotowoltaicznymi, lub magazynowa, wraz</w:t>
      </w:r>
      <w:r w:rsidR="00286A10">
        <w:rPr>
          <w:rFonts w:ascii="Calibri" w:hAnsi="Calibri" w:cs="Calibri"/>
        </w:rPr>
        <w:t xml:space="preserve"> </w:t>
      </w:r>
      <w:r w:rsidR="00286A10" w:rsidRPr="00627A02">
        <w:rPr>
          <w:rFonts w:ascii="Calibri" w:hAnsi="Calibri" w:cs="Calibri"/>
        </w:rPr>
        <w:t>z towarzyszącą jej infrastrukturą o powierzchni nie mniejszej niż 1 ha na obszarach innych niż w lit. a”</w:t>
      </w:r>
      <w:r w:rsidR="00286A10">
        <w:rPr>
          <w:rFonts w:ascii="Calibri" w:hAnsi="Calibri" w:cs="Calibri"/>
        </w:rPr>
        <w:t xml:space="preserve"> – powierzchnia instalacji fotowoltaicznej będzie wynosić </w:t>
      </w:r>
      <w:r w:rsidR="00943C64">
        <w:rPr>
          <w:rFonts w:ascii="Calibri" w:hAnsi="Calibri" w:cs="Calibri"/>
        </w:rPr>
        <w:t>do 5,60</w:t>
      </w:r>
      <w:r w:rsidR="00286A10">
        <w:rPr>
          <w:rFonts w:ascii="Calibri" w:hAnsi="Calibri" w:cs="Calibri"/>
        </w:rPr>
        <w:t xml:space="preserve"> ha. </w:t>
      </w:r>
    </w:p>
    <w:p w14:paraId="6D93F6C0" w14:textId="5406AEFB" w:rsidR="00286A10" w:rsidRDefault="00286A10" w:rsidP="003E70D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Zgodnie z art. 64 ustawy ooś Wójt Gminy Jednorożec w dniu </w:t>
      </w:r>
      <w:r w:rsidR="00943C64">
        <w:rPr>
          <w:rFonts w:ascii="Calibri" w:hAnsi="Calibri" w:cs="Calibri"/>
        </w:rPr>
        <w:t>19 września</w:t>
      </w:r>
      <w:r>
        <w:rPr>
          <w:rFonts w:ascii="Calibri" w:hAnsi="Calibri" w:cs="Calibri"/>
        </w:rPr>
        <w:t xml:space="preserve"> 202</w:t>
      </w:r>
      <w:r w:rsidR="00943C64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 zwrócił się do Regionalnego Dyrektora Ochrony Środowiska w Warszawie, Państwowego Powiatowego Inspektora Sanitarnego w Przasnyszu oraz Dyrektora Zarządu Zlewni w Dębem z prośbą</w:t>
      </w:r>
      <w:r w:rsidR="00853CAB">
        <w:rPr>
          <w:rFonts w:ascii="Calibri" w:hAnsi="Calibri" w:cs="Calibri"/>
        </w:rPr>
        <w:br/>
      </w:r>
      <w:r>
        <w:rPr>
          <w:rFonts w:ascii="Calibri" w:hAnsi="Calibri" w:cs="Calibri"/>
        </w:rPr>
        <w:t>o wydanie opinii, co do obowiązku przeprowadzenia oceny oddziaływania na środowisko</w:t>
      </w:r>
      <w:r w:rsidR="00853CAB">
        <w:rPr>
          <w:rFonts w:ascii="Calibri" w:hAnsi="Calibri" w:cs="Calibri"/>
        </w:rPr>
        <w:br/>
      </w:r>
      <w:r>
        <w:rPr>
          <w:rFonts w:ascii="Calibri" w:hAnsi="Calibri" w:cs="Calibri"/>
        </w:rPr>
        <w:t>i w razie takiej potrzeby, co do zakresu raportu oddziaływania planowanego przedsięwzięcia na środowisko. W tym samym dniu Wójt Gminy Jednorożec wydał obwieszczenie</w:t>
      </w:r>
      <w:r w:rsidR="003F57CA">
        <w:rPr>
          <w:rFonts w:ascii="Calibri" w:hAnsi="Calibri" w:cs="Calibri"/>
        </w:rPr>
        <w:t xml:space="preserve"> oraz zawiadomienie</w:t>
      </w:r>
      <w:r w:rsidR="005C2667">
        <w:rPr>
          <w:rFonts w:ascii="Calibri" w:hAnsi="Calibri" w:cs="Calibri"/>
        </w:rPr>
        <w:t xml:space="preserve">, znak </w:t>
      </w:r>
      <w:r>
        <w:rPr>
          <w:rFonts w:ascii="Calibri" w:hAnsi="Calibri" w:cs="Calibri"/>
        </w:rPr>
        <w:t>sprawy</w:t>
      </w:r>
      <w:r w:rsidR="00455106">
        <w:rPr>
          <w:rFonts w:ascii="Calibri" w:hAnsi="Calibri" w:cs="Calibri"/>
        </w:rPr>
        <w:t>: Z</w:t>
      </w:r>
      <w:r>
        <w:rPr>
          <w:rFonts w:ascii="Calibri" w:hAnsi="Calibri" w:cs="Calibri"/>
        </w:rPr>
        <w:t>IR.6220.</w:t>
      </w:r>
      <w:r w:rsidR="00CC6B3D">
        <w:rPr>
          <w:rFonts w:ascii="Calibri" w:hAnsi="Calibri" w:cs="Calibri"/>
        </w:rPr>
        <w:t>14</w:t>
      </w:r>
      <w:r w:rsidR="008A6E0A">
        <w:rPr>
          <w:rFonts w:ascii="Calibri" w:hAnsi="Calibri" w:cs="Calibri"/>
        </w:rPr>
        <w:t>d</w:t>
      </w:r>
      <w:r>
        <w:rPr>
          <w:rFonts w:ascii="Calibri" w:hAnsi="Calibri" w:cs="Calibri"/>
        </w:rPr>
        <w:t>.202</w:t>
      </w:r>
      <w:r w:rsidR="00CC6B3D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, w którym </w:t>
      </w:r>
      <w:r w:rsidR="003C3297">
        <w:rPr>
          <w:rFonts w:ascii="Calibri" w:hAnsi="Calibri" w:cs="Calibri"/>
        </w:rPr>
        <w:t>zawiadomił strony postępowania</w:t>
      </w:r>
      <w:r w:rsidR="002E45E0">
        <w:rPr>
          <w:rFonts w:ascii="Calibri" w:hAnsi="Calibri" w:cs="Calibri"/>
        </w:rPr>
        <w:br/>
      </w:r>
      <w:r w:rsidR="003C3297">
        <w:rPr>
          <w:rFonts w:ascii="Calibri" w:hAnsi="Calibri" w:cs="Calibri"/>
        </w:rPr>
        <w:t xml:space="preserve">o wszczęciu postępowania administracyjnego. </w:t>
      </w:r>
    </w:p>
    <w:p w14:paraId="08B407F2" w14:textId="4166B810" w:rsidR="004E12A3" w:rsidRDefault="004E12A3" w:rsidP="003E70D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W odpowiedzi na ww. wniosek Państwowy Powiatowy Inspektor Sanitarny</w:t>
      </w:r>
      <w:r w:rsidR="00853CAB">
        <w:rPr>
          <w:rFonts w:ascii="Calibri" w:hAnsi="Calibri" w:cs="Calibri"/>
        </w:rPr>
        <w:br/>
      </w:r>
      <w:r>
        <w:rPr>
          <w:rFonts w:ascii="Calibri" w:hAnsi="Calibri" w:cs="Calibri"/>
        </w:rPr>
        <w:t>w Przasnyszu wydał opinię</w:t>
      </w:r>
      <w:r w:rsidR="006071B0">
        <w:rPr>
          <w:rFonts w:ascii="Calibri" w:hAnsi="Calibri" w:cs="Calibri"/>
        </w:rPr>
        <w:t xml:space="preserve"> dla przedmiotowego przedsięwzięcia</w:t>
      </w:r>
      <w:r>
        <w:rPr>
          <w:rFonts w:ascii="Calibri" w:hAnsi="Calibri" w:cs="Calibri"/>
        </w:rPr>
        <w:t>, znak sprawy PPIS-ZNS-712</w:t>
      </w:r>
      <w:r w:rsidR="008A6E0A">
        <w:rPr>
          <w:rFonts w:ascii="Calibri" w:hAnsi="Calibri" w:cs="Calibri"/>
        </w:rPr>
        <w:t>/46/22</w:t>
      </w:r>
      <w:r>
        <w:rPr>
          <w:rFonts w:ascii="Calibri" w:hAnsi="Calibri" w:cs="Calibri"/>
        </w:rPr>
        <w:t>, z dnia</w:t>
      </w:r>
      <w:r w:rsidR="008A6E0A">
        <w:rPr>
          <w:rFonts w:ascii="Calibri" w:hAnsi="Calibri" w:cs="Calibri"/>
        </w:rPr>
        <w:t xml:space="preserve"> 22 września </w:t>
      </w:r>
      <w:r>
        <w:rPr>
          <w:rFonts w:ascii="Calibri" w:hAnsi="Calibri" w:cs="Calibri"/>
        </w:rPr>
        <w:t>202</w:t>
      </w:r>
      <w:r w:rsidR="008A6E0A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 (data wpływu do tut. Urzędu </w:t>
      </w:r>
      <w:r w:rsidR="008A6E0A">
        <w:rPr>
          <w:rFonts w:ascii="Calibri" w:hAnsi="Calibri" w:cs="Calibri"/>
        </w:rPr>
        <w:t>– 23 września 2022 r</w:t>
      </w:r>
      <w:r>
        <w:rPr>
          <w:rFonts w:ascii="Calibri" w:hAnsi="Calibri" w:cs="Calibri"/>
        </w:rPr>
        <w:t>.) stwierdz</w:t>
      </w:r>
      <w:r w:rsidR="006071B0">
        <w:rPr>
          <w:rFonts w:ascii="Calibri" w:hAnsi="Calibri" w:cs="Calibri"/>
        </w:rPr>
        <w:t>ając</w:t>
      </w:r>
      <w:r>
        <w:rPr>
          <w:rFonts w:ascii="Calibri" w:hAnsi="Calibri" w:cs="Calibri"/>
        </w:rPr>
        <w:t>, że dla przedmiotowego przedsięwzięcia nie zachodzi konieczność przeprowadzenia oceny oddziaływania na środowisko.</w:t>
      </w:r>
    </w:p>
    <w:p w14:paraId="195EE189" w14:textId="0CE3394E" w:rsidR="006206BB" w:rsidRDefault="006206BB" w:rsidP="006206BB">
      <w:pPr>
        <w:spacing w:after="0"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 kolei Regionalny Dyrektor Ochrony Środowiska w Warszawie w postanowieniu, znak sprawy: WOOŚ-I.4220.1551.2022.IP z dnia 07 października 2022 r. (data wpływu do tut. Urzędu – 07 października 2022 r.) stwierdził, że dla planowanego przedsięwzięcia istnieje konieczność przeprowadzania oceny oddziaływania na środowisko, a co za tym idzie określił zakres raportu o oddziaływaniu przedsięwzięcia na środowisko, ze szczególnym uwzględnieniem:</w:t>
      </w:r>
    </w:p>
    <w:p w14:paraId="67FEFB64" w14:textId="77777777" w:rsidR="006206BB" w:rsidRDefault="006206BB" w:rsidP="006206B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planowanego przedsięwzięcia obejmującego warunki użytkowania terenu w fazie realizacji i użytkowania;</w:t>
      </w:r>
    </w:p>
    <w:p w14:paraId="3BFF1521" w14:textId="1B437F27" w:rsidR="006206BB" w:rsidRDefault="006206BB" w:rsidP="006206B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elementów środowiska przyrodniczego terenu inwestycji i korytarzy ekologicznych (w tym również lokalnych) w graniach obszaru objętego oddziaływaniem inwestycji, tym elementów środowiska objętych ochroną na podstawie ustawy z dnia 16 kwietnia 2004 r. o ochronie przyrody (Dz.U. z 2022 r., poz. 916 ze zm.);</w:t>
      </w:r>
    </w:p>
    <w:p w14:paraId="43DA58BF" w14:textId="678F4F67" w:rsidR="006206BB" w:rsidRDefault="006206BB" w:rsidP="006206B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5856C6">
        <w:rPr>
          <w:rFonts w:ascii="Calibri" w:hAnsi="Calibri" w:cs="Calibri"/>
        </w:rPr>
        <w:t>wyników inwentaryzacji przyrodniczej, przez którą rozumie się zbiór badań terenowych przeprowadzonych na potrzeby scharakteryzowania elementów środowiska przyrodniczego wraz z opisem zastosowanej metodyki.</w:t>
      </w:r>
      <w:r>
        <w:rPr>
          <w:rFonts w:ascii="Calibri" w:hAnsi="Calibri" w:cs="Calibri"/>
        </w:rPr>
        <w:t xml:space="preserve"> Badania terenowe należy prowadzić pod kątem wyznaczenia miejsc występowania siedlisk przyrodniczych, gatunków roślin i zwierząt podlegających ochronie. Inwentaryzacja ptaków powinna obejmować okres umożliwiający określenie znaczenia terenu planowanej inwestycji dla </w:t>
      </w:r>
      <w:r>
        <w:rPr>
          <w:rFonts w:ascii="Calibri" w:hAnsi="Calibri" w:cs="Calibri"/>
        </w:rPr>
        <w:lastRenderedPageBreak/>
        <w:t xml:space="preserve">ww. grupy organizmów w okresie rozrodczym, dyspersji </w:t>
      </w:r>
      <w:proofErr w:type="spellStart"/>
      <w:r>
        <w:rPr>
          <w:rFonts w:ascii="Calibri" w:hAnsi="Calibri" w:cs="Calibri"/>
        </w:rPr>
        <w:t>polęgowej</w:t>
      </w:r>
      <w:proofErr w:type="spellEnd"/>
      <w:r>
        <w:rPr>
          <w:rFonts w:ascii="Calibri" w:hAnsi="Calibri" w:cs="Calibri"/>
        </w:rPr>
        <w:t xml:space="preserve"> oraz migracji sezonowych z uwzględnieniem miejsc odpoczynku i żerowania;</w:t>
      </w:r>
    </w:p>
    <w:p w14:paraId="39E229E9" w14:textId="222E37A1" w:rsidR="006206BB" w:rsidRDefault="006206BB" w:rsidP="006206B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krajobrazu, w którym dane przedsięwzięcie ma być zlokalizowane;</w:t>
      </w:r>
    </w:p>
    <w:p w14:paraId="1E5427DB" w14:textId="77777777" w:rsidR="00B354BF" w:rsidRDefault="00B354BF" w:rsidP="00B354B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informacji na temat powiązań z innymi przedsięwzięciami, w szczególności kumulowania się oddziaływań przedsięwzięć realizowanych, zrealizowanych lub planowanych, dla których wydano decyzję o środowiskowych uwarunkowaniach, znajdujących się na terenie, na który planuje się realizację przedsięwzięcia oraz</w:t>
      </w:r>
      <w:r>
        <w:rPr>
          <w:rFonts w:ascii="Calibri" w:hAnsi="Calibri" w:cs="Calibri"/>
        </w:rPr>
        <w:br/>
        <w:t>w obszarze oddziaływania planowanego przedsięwzięcia – w zakresie, w jakim ich oddziaływania mogą prowadzić do skumulowania oddziaływań z planowanym przedsięwzięciem;</w:t>
      </w:r>
    </w:p>
    <w:p w14:paraId="4835A3CB" w14:textId="063A5790" w:rsidR="00B354BF" w:rsidRDefault="00B354BF" w:rsidP="00B354B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przewidywanych działań mających na celu zapobieganie, ograniczanie lub kompensację przyrodniczą negatywnych oddziaływań na środowisko przyrodnicze,</w:t>
      </w:r>
      <w:r>
        <w:rPr>
          <w:rFonts w:ascii="Calibri" w:hAnsi="Calibri" w:cs="Calibri"/>
        </w:rPr>
        <w:br/>
        <w:t>w szczególności na formy ochrony przyrody oraz ciągłość łączących je korytarzy ekologicznych wraz z oceną ich skuteczności odpowiednio na etapach realizacji, eksploatacji, użytkowania lub likwidacji przedsięwzięcia;</w:t>
      </w:r>
    </w:p>
    <w:p w14:paraId="3381B9AE" w14:textId="77777777" w:rsidR="00B354BF" w:rsidRPr="005856C6" w:rsidRDefault="00B354BF" w:rsidP="00B354B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przedstawienia zagadnień w formie kartograficznej i graficznej, w skali umożliwiającej analizę przedstawionych w raporcie zagadnień.</w:t>
      </w:r>
    </w:p>
    <w:p w14:paraId="1873465B" w14:textId="6FED522C" w:rsidR="006206BB" w:rsidRPr="000D2938" w:rsidRDefault="000D2938" w:rsidP="003E70D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541E29">
        <w:rPr>
          <w:rFonts w:ascii="Calibri" w:hAnsi="Calibri" w:cs="Calibri"/>
        </w:rPr>
        <w:t xml:space="preserve">nwentaryzacji przyrodniczej, przez którą rozumie się zbiór badań terenowych przeprowadzonych na potrzeby scharakteryzowania elementów środowiska przyrodniczego wraz z opisem zastosowanej metodyki, w okresie dającym możliwość uzyskania miarodajnych obserwacji i wyników dla poszczególnych grup organizmów. Wymagana dokumentacja powinna być sporządzona zgodnie z art. 66 </w:t>
      </w:r>
      <w:proofErr w:type="spellStart"/>
      <w:r w:rsidR="00541E29">
        <w:rPr>
          <w:rFonts w:ascii="Calibri" w:hAnsi="Calibri" w:cs="Calibri"/>
        </w:rPr>
        <w:t>ooś</w:t>
      </w:r>
      <w:proofErr w:type="spellEnd"/>
      <w:r w:rsidR="00541E29">
        <w:rPr>
          <w:rFonts w:ascii="Calibri" w:hAnsi="Calibri" w:cs="Calibri"/>
        </w:rPr>
        <w:t xml:space="preserve"> na podstawie inwentaryzacji przyrodniczej, wykonanej podczas sprzyjających warunków pogodowych, w okresie wegetacji i rozrodu </w:t>
      </w:r>
      <w:r>
        <w:rPr>
          <w:rFonts w:ascii="Calibri" w:hAnsi="Calibri" w:cs="Calibri"/>
        </w:rPr>
        <w:t>poszczególnych grup organizmów;</w:t>
      </w:r>
    </w:p>
    <w:p w14:paraId="17436104" w14:textId="4ACB1DD7" w:rsidR="004E12A3" w:rsidRDefault="004E12A3" w:rsidP="003E70D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Następnie Dyrektor Zarządu Zlewni w Dębem w opinii,</w:t>
      </w:r>
      <w:r w:rsidR="00AA29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znak sprawy</w:t>
      </w:r>
      <w:r w:rsidR="00465B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WA.ZZŚ.2.435.1.</w:t>
      </w:r>
      <w:r w:rsidR="000D2938">
        <w:rPr>
          <w:rFonts w:ascii="Calibri" w:hAnsi="Calibri" w:cs="Calibri"/>
        </w:rPr>
        <w:t>256.2022.PJ</w:t>
      </w:r>
      <w:r w:rsidR="00AA298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z dnia</w:t>
      </w:r>
      <w:r w:rsidR="000D2938">
        <w:rPr>
          <w:rFonts w:ascii="Calibri" w:hAnsi="Calibri" w:cs="Calibri"/>
        </w:rPr>
        <w:t xml:space="preserve"> 12 października</w:t>
      </w:r>
      <w:r>
        <w:rPr>
          <w:rFonts w:ascii="Calibri" w:hAnsi="Calibri" w:cs="Calibri"/>
        </w:rPr>
        <w:t xml:space="preserve"> 202</w:t>
      </w:r>
      <w:r w:rsidR="000D2938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</w:t>
      </w:r>
      <w:r w:rsidR="001806A2">
        <w:rPr>
          <w:rFonts w:ascii="Calibri" w:hAnsi="Calibri" w:cs="Calibri"/>
        </w:rPr>
        <w:t xml:space="preserve"> (data wpływu do tut. Urzędu</w:t>
      </w:r>
      <w:r w:rsidR="000152BC">
        <w:rPr>
          <w:rFonts w:ascii="Calibri" w:hAnsi="Calibri" w:cs="Calibri"/>
        </w:rPr>
        <w:br/>
      </w:r>
      <w:r w:rsidR="000D2938">
        <w:rPr>
          <w:rFonts w:ascii="Calibri" w:hAnsi="Calibri" w:cs="Calibri"/>
        </w:rPr>
        <w:t xml:space="preserve">18 października </w:t>
      </w:r>
      <w:r w:rsidR="001806A2">
        <w:rPr>
          <w:rFonts w:ascii="Calibri" w:hAnsi="Calibri" w:cs="Calibri"/>
        </w:rPr>
        <w:t>20</w:t>
      </w:r>
      <w:r w:rsidR="000D2938">
        <w:rPr>
          <w:rFonts w:ascii="Calibri" w:hAnsi="Calibri" w:cs="Calibri"/>
        </w:rPr>
        <w:t>22</w:t>
      </w:r>
      <w:r w:rsidR="00465B20">
        <w:rPr>
          <w:rFonts w:ascii="Calibri" w:hAnsi="Calibri" w:cs="Calibri"/>
        </w:rPr>
        <w:t xml:space="preserve"> </w:t>
      </w:r>
      <w:r w:rsidR="001806A2">
        <w:rPr>
          <w:rFonts w:ascii="Calibri" w:hAnsi="Calibri" w:cs="Calibri"/>
        </w:rPr>
        <w:t>r.) nie stwierdził potrzeby przeprowadzenia oceny oddziaływania na środowiska dla ww. przedsięwzięcia, wskazując jednak na konieczność określenia w decyzji</w:t>
      </w:r>
      <w:r w:rsidR="00852792">
        <w:rPr>
          <w:rFonts w:ascii="Calibri" w:hAnsi="Calibri" w:cs="Calibri"/>
        </w:rPr>
        <w:br/>
      </w:r>
      <w:r w:rsidR="001806A2">
        <w:rPr>
          <w:rFonts w:ascii="Calibri" w:hAnsi="Calibri" w:cs="Calibri"/>
        </w:rPr>
        <w:t>o środowiskowych uwarunkowaniach warunków i wymagań, o których mowa w art. 82</w:t>
      </w:r>
      <w:r w:rsidR="00852792">
        <w:rPr>
          <w:rFonts w:ascii="Calibri" w:hAnsi="Calibri" w:cs="Calibri"/>
        </w:rPr>
        <w:br/>
      </w:r>
      <w:r w:rsidR="001806A2">
        <w:rPr>
          <w:rFonts w:ascii="Calibri" w:hAnsi="Calibri" w:cs="Calibri"/>
        </w:rPr>
        <w:t xml:space="preserve">ust. 1 pkt </w:t>
      </w:r>
      <w:r w:rsidR="00AA2982">
        <w:rPr>
          <w:rFonts w:ascii="Calibri" w:hAnsi="Calibri" w:cs="Calibri"/>
        </w:rPr>
        <w:t>1</w:t>
      </w:r>
      <w:r w:rsidR="001806A2">
        <w:rPr>
          <w:rFonts w:ascii="Calibri" w:hAnsi="Calibri" w:cs="Calibri"/>
        </w:rPr>
        <w:t xml:space="preserve"> lit. b ustawy </w:t>
      </w:r>
      <w:proofErr w:type="spellStart"/>
      <w:r w:rsidR="001806A2">
        <w:rPr>
          <w:rFonts w:ascii="Calibri" w:hAnsi="Calibri" w:cs="Calibri"/>
        </w:rPr>
        <w:t>ooś</w:t>
      </w:r>
      <w:proofErr w:type="spellEnd"/>
      <w:r w:rsidR="00AA2982">
        <w:rPr>
          <w:rFonts w:ascii="Calibri" w:hAnsi="Calibri" w:cs="Calibri"/>
        </w:rPr>
        <w:t xml:space="preserve"> oraz nałożenia obowiązku działań, o których mowa w art. 82</w:t>
      </w:r>
      <w:r w:rsidR="00852792">
        <w:rPr>
          <w:rFonts w:ascii="Calibri" w:hAnsi="Calibri" w:cs="Calibri"/>
        </w:rPr>
        <w:br/>
      </w:r>
      <w:r w:rsidR="00AA2982">
        <w:rPr>
          <w:rFonts w:ascii="Calibri" w:hAnsi="Calibri" w:cs="Calibri"/>
        </w:rPr>
        <w:t xml:space="preserve">ust. 1 pkt 2 lit. b ustawy </w:t>
      </w:r>
      <w:proofErr w:type="spellStart"/>
      <w:r w:rsidR="00AA2982">
        <w:rPr>
          <w:rFonts w:ascii="Calibri" w:hAnsi="Calibri" w:cs="Calibri"/>
        </w:rPr>
        <w:t>ooś</w:t>
      </w:r>
      <w:proofErr w:type="spellEnd"/>
      <w:r w:rsidR="00AA2982">
        <w:rPr>
          <w:rFonts w:ascii="Calibri" w:hAnsi="Calibri" w:cs="Calibri"/>
        </w:rPr>
        <w:t>, z uwzględnieniem następujących elementów:</w:t>
      </w:r>
    </w:p>
    <w:p w14:paraId="2D969B36" w14:textId="39CAC430" w:rsidR="00AA2982" w:rsidRDefault="008F78DB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prace związane z realizacją przedsięwzięcia prowadzić w sposób niezagrażający środowisku gruntowo-wodnemu m.in. poprzez użycie sprzętu będącego w dobrym stanie technicznym, odpowiednią organizację prac budowlanych, magazynowanie </w:t>
      </w:r>
      <w:r>
        <w:rPr>
          <w:rFonts w:ascii="Calibri" w:hAnsi="Calibri" w:cs="Calibri"/>
        </w:rPr>
        <w:lastRenderedPageBreak/>
        <w:t>materiałów i surowców niezbędnych do prowadzenia robót w sposób bezpieczny dla środowiska wodno-gruntowego;</w:t>
      </w:r>
    </w:p>
    <w:p w14:paraId="468BB403" w14:textId="3E28E793" w:rsidR="008F78DB" w:rsidRDefault="008F78DB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teren inwestycji wyposażyć w materiały sorpcyjne umożliwiające szybkie usunięcie ewentualnych wycieków paliw;</w:t>
      </w:r>
    </w:p>
    <w:p w14:paraId="7C0A0CA0" w14:textId="73BCB834" w:rsidR="008F78DB" w:rsidRDefault="008F78DB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sytuacjach awaryjnych, takich jak np. wyciek paliwa, podjąć natychmiastowe działania w celu usunięcia awarii oraz usunięcia zanieczyszczonego gruntu; zanieczyszczony grunt należy przekazać podmiotom uprawnionym do jego rekultywacji;</w:t>
      </w:r>
    </w:p>
    <w:p w14:paraId="7E9FF142" w14:textId="5F378E27" w:rsidR="008F78DB" w:rsidRDefault="008F78DB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prace ziemne związane z montażem paneli fotowoltaicznych (posadowienie konstrukcji) oraz układaniem okablowania prowadzić bez konieczności prowadzenia prac odwodnieniowych;</w:t>
      </w:r>
    </w:p>
    <w:p w14:paraId="743612AA" w14:textId="49EB1FCC" w:rsidR="008F78DB" w:rsidRDefault="008F78DB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etapie realizacji przedsięwzięcia ścieki bytowe odprowadzać </w:t>
      </w:r>
      <w:r w:rsidR="000D2938">
        <w:rPr>
          <w:rFonts w:ascii="Calibri" w:hAnsi="Calibri" w:cs="Calibri"/>
        </w:rPr>
        <w:t xml:space="preserve">do przenośnych toalet typu TOI </w:t>
      </w:r>
      <w:proofErr w:type="spellStart"/>
      <w:r w:rsidR="000D2938">
        <w:rPr>
          <w:rFonts w:ascii="Calibri" w:hAnsi="Calibri" w:cs="Calibri"/>
        </w:rPr>
        <w:t>TOI</w:t>
      </w:r>
      <w:proofErr w:type="spellEnd"/>
      <w:r w:rsidR="000D2938">
        <w:rPr>
          <w:rFonts w:ascii="Calibri" w:hAnsi="Calibri" w:cs="Calibri"/>
        </w:rPr>
        <w:t>, zbiorniki systematycznie opróżniać przez uprawione podmioty i nie dopuszczać do ich przepełnienia;</w:t>
      </w:r>
    </w:p>
    <w:p w14:paraId="17878E6D" w14:textId="1F535B64" w:rsidR="008F78DB" w:rsidRDefault="008F78DB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czyszczenie paneli fotowoltaicznych wykonywać bez użycia środków chemicznych lub w technologii bezwodnej;</w:t>
      </w:r>
    </w:p>
    <w:p w14:paraId="1AAFD5A9" w14:textId="396C928E" w:rsidR="008F78DB" w:rsidRDefault="00C04FC6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zagospodarować wody opadowe na terenie działek inwestycji;</w:t>
      </w:r>
    </w:p>
    <w:p w14:paraId="2FFF4DF9" w14:textId="27E73A44" w:rsidR="00C04FC6" w:rsidRDefault="00C04FC6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etapie realizacji i eksploatacji przedsięwzięcia odpady magazynować w sposób</w:t>
      </w:r>
      <w:r w:rsidR="008F72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selektywny,</w:t>
      </w:r>
      <w:r w:rsidR="008F72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następnie sukcesywnie przekazywać do odbioru podmiotom posiadającym stosowne zezwolenia w zakresie gospodarowania odpadami;</w:t>
      </w:r>
    </w:p>
    <w:p w14:paraId="17692CFF" w14:textId="77777777" w:rsidR="000D2938" w:rsidRDefault="000D2938" w:rsidP="000D29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zastosowania transformatorów olejowych należy zastosować szczelne misy olejowe będące w stanie zmagazynować 120 % oleju oraz substancji z akcji gaśniczej, wykonane z takich materiałów aby ciecz izolacyjna lub olej nie przedostały się do środowiska gruntowo-wodnego;</w:t>
      </w:r>
    </w:p>
    <w:p w14:paraId="41A5FD47" w14:textId="59448ADE" w:rsidR="00CD17C6" w:rsidRPr="000D2938" w:rsidRDefault="000D2938" w:rsidP="000D293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umieścić stacje transformatorowe w możliwie jak najdalszym punkcie od najbliższych zabudowań mieszkalnych.</w:t>
      </w:r>
    </w:p>
    <w:p w14:paraId="3CD1E2B5" w14:textId="70D3E809" w:rsidR="00852F0D" w:rsidRDefault="00A17E87" w:rsidP="003E70D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Wójt Gminy Jednorożec, po przeprowadzeniu analizy dostarczonych dokumentów</w:t>
      </w:r>
      <w:r w:rsidR="003A3BB2">
        <w:rPr>
          <w:rFonts w:ascii="Calibri" w:hAnsi="Calibri" w:cs="Calibri"/>
        </w:rPr>
        <w:t xml:space="preserve"> oraz zasięgnięciu opinii Państwowego Powiatowego Inspektora Sanitarnego w Przasnyszu, Dyrektora Zarządu Zlewni w Dębem oraz Regionalnego Dyrektora Ochrony Środowiska</w:t>
      </w:r>
      <w:r w:rsidR="00853CAB">
        <w:rPr>
          <w:rFonts w:ascii="Calibri" w:hAnsi="Calibri" w:cs="Calibri"/>
        </w:rPr>
        <w:br/>
      </w:r>
      <w:r w:rsidR="003A3BB2">
        <w:rPr>
          <w:rFonts w:ascii="Calibri" w:hAnsi="Calibri" w:cs="Calibri"/>
        </w:rPr>
        <w:t>w Warszawie, wydał postanowienie, znak sprawy</w:t>
      </w:r>
      <w:r w:rsidR="004E1321">
        <w:rPr>
          <w:rFonts w:ascii="Calibri" w:hAnsi="Calibri" w:cs="Calibri"/>
        </w:rPr>
        <w:t xml:space="preserve">: </w:t>
      </w:r>
      <w:r w:rsidR="003A3BB2">
        <w:rPr>
          <w:rFonts w:ascii="Calibri" w:hAnsi="Calibri" w:cs="Calibri"/>
        </w:rPr>
        <w:t>ZIR.6220.</w:t>
      </w:r>
      <w:r w:rsidR="009039F4">
        <w:rPr>
          <w:rFonts w:ascii="Calibri" w:hAnsi="Calibri" w:cs="Calibri"/>
        </w:rPr>
        <w:t>14</w:t>
      </w:r>
      <w:r w:rsidR="003A3BB2">
        <w:rPr>
          <w:rFonts w:ascii="Calibri" w:hAnsi="Calibri" w:cs="Calibri"/>
        </w:rPr>
        <w:t>.202</w:t>
      </w:r>
      <w:r w:rsidR="009039F4">
        <w:rPr>
          <w:rFonts w:ascii="Calibri" w:hAnsi="Calibri" w:cs="Calibri"/>
        </w:rPr>
        <w:t>2</w:t>
      </w:r>
      <w:r w:rsidR="00A33BD1">
        <w:rPr>
          <w:rFonts w:ascii="Calibri" w:hAnsi="Calibri" w:cs="Calibri"/>
        </w:rPr>
        <w:t>,</w:t>
      </w:r>
      <w:r w:rsidR="003A3BB2">
        <w:rPr>
          <w:rFonts w:ascii="Calibri" w:hAnsi="Calibri" w:cs="Calibri"/>
        </w:rPr>
        <w:t xml:space="preserve"> z dnia</w:t>
      </w:r>
      <w:r w:rsidR="009039F4">
        <w:rPr>
          <w:rFonts w:ascii="Calibri" w:hAnsi="Calibri" w:cs="Calibri"/>
        </w:rPr>
        <w:t xml:space="preserve"> 03 listopada</w:t>
      </w:r>
      <w:r w:rsidR="003A3BB2">
        <w:rPr>
          <w:rFonts w:ascii="Calibri" w:hAnsi="Calibri" w:cs="Calibri"/>
        </w:rPr>
        <w:t xml:space="preserve"> 202</w:t>
      </w:r>
      <w:r w:rsidR="009039F4">
        <w:rPr>
          <w:rFonts w:ascii="Calibri" w:hAnsi="Calibri" w:cs="Calibri"/>
        </w:rPr>
        <w:t>2</w:t>
      </w:r>
      <w:r w:rsidR="003A3BB2">
        <w:rPr>
          <w:rFonts w:ascii="Calibri" w:hAnsi="Calibri" w:cs="Calibri"/>
        </w:rPr>
        <w:t xml:space="preserve"> r.,</w:t>
      </w:r>
      <w:r w:rsidR="009039F4">
        <w:rPr>
          <w:rFonts w:ascii="Calibri" w:hAnsi="Calibri" w:cs="Calibri"/>
        </w:rPr>
        <w:t xml:space="preserve"> </w:t>
      </w:r>
      <w:r w:rsidR="003A3BB2">
        <w:rPr>
          <w:rFonts w:ascii="Calibri" w:hAnsi="Calibri" w:cs="Calibri"/>
        </w:rPr>
        <w:t>w którym stwierdził obowiązek przeprowadzenia oceny oddziaływania na środowisko dla wnioskowanego przedsięwzięcia i określił zakres raportu o oddziaływaniu na środowisko</w:t>
      </w:r>
      <w:r w:rsidR="00A33BD1">
        <w:rPr>
          <w:rFonts w:ascii="Calibri" w:hAnsi="Calibri" w:cs="Calibri"/>
        </w:rPr>
        <w:t xml:space="preserve">. </w:t>
      </w:r>
      <w:r w:rsidR="003A3BB2">
        <w:rPr>
          <w:rFonts w:ascii="Calibri" w:hAnsi="Calibri" w:cs="Calibri"/>
        </w:rPr>
        <w:t>Poinformował także strony postępowania o wydaniu ww. postanowienia obwieszczeniem, znak sprawy</w:t>
      </w:r>
      <w:r w:rsidR="004E1321">
        <w:rPr>
          <w:rFonts w:ascii="Calibri" w:hAnsi="Calibri" w:cs="Calibri"/>
        </w:rPr>
        <w:t xml:space="preserve">: </w:t>
      </w:r>
      <w:r w:rsidR="003A3BB2">
        <w:rPr>
          <w:rFonts w:ascii="Calibri" w:hAnsi="Calibri" w:cs="Calibri"/>
        </w:rPr>
        <w:t>ZIR.6220.6.2021</w:t>
      </w:r>
      <w:r w:rsidR="00752452">
        <w:rPr>
          <w:rFonts w:ascii="Calibri" w:hAnsi="Calibri" w:cs="Calibri"/>
        </w:rPr>
        <w:t>,</w:t>
      </w:r>
      <w:r w:rsidR="003A3BB2">
        <w:rPr>
          <w:rFonts w:ascii="Calibri" w:hAnsi="Calibri" w:cs="Calibri"/>
        </w:rPr>
        <w:t xml:space="preserve"> </w:t>
      </w:r>
      <w:r w:rsidR="003E70D5">
        <w:rPr>
          <w:rFonts w:ascii="Calibri" w:hAnsi="Calibri" w:cs="Calibri"/>
        </w:rPr>
        <w:t xml:space="preserve">z dnia 23 grudnia 2021 roku. </w:t>
      </w:r>
    </w:p>
    <w:p w14:paraId="7D1500BC" w14:textId="06641605" w:rsidR="009039F4" w:rsidRDefault="003E70D5" w:rsidP="00852792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związku z tym, zgodnie z art. 69 ust. 4 ustawy </w:t>
      </w:r>
      <w:proofErr w:type="spellStart"/>
      <w:r>
        <w:rPr>
          <w:rFonts w:ascii="Calibri" w:hAnsi="Calibri" w:cs="Calibri"/>
        </w:rPr>
        <w:t>ooś</w:t>
      </w:r>
      <w:proofErr w:type="spellEnd"/>
      <w:r>
        <w:rPr>
          <w:rFonts w:ascii="Calibri" w:hAnsi="Calibri" w:cs="Calibri"/>
        </w:rPr>
        <w:t xml:space="preserve">, </w:t>
      </w:r>
      <w:r w:rsidR="00852F0D">
        <w:rPr>
          <w:rFonts w:ascii="Calibri" w:hAnsi="Calibri" w:cs="Calibri"/>
        </w:rPr>
        <w:t>w dniu</w:t>
      </w:r>
      <w:r w:rsidR="009039F4">
        <w:rPr>
          <w:rFonts w:ascii="Calibri" w:hAnsi="Calibri" w:cs="Calibri"/>
        </w:rPr>
        <w:t xml:space="preserve"> 03 listopada</w:t>
      </w:r>
      <w:r w:rsidR="00852F0D">
        <w:rPr>
          <w:rFonts w:ascii="Calibri" w:hAnsi="Calibri" w:cs="Calibri"/>
        </w:rPr>
        <w:t xml:space="preserve"> 2022 </w:t>
      </w:r>
      <w:r w:rsidR="009039F4">
        <w:rPr>
          <w:rFonts w:ascii="Calibri" w:hAnsi="Calibri" w:cs="Calibri"/>
        </w:rPr>
        <w:t xml:space="preserve">r. </w:t>
      </w:r>
      <w:r>
        <w:rPr>
          <w:rFonts w:ascii="Calibri" w:hAnsi="Calibri" w:cs="Calibri"/>
        </w:rPr>
        <w:t>Organ wydał postanowienie</w:t>
      </w:r>
      <w:r w:rsidR="00852F0D">
        <w:rPr>
          <w:rFonts w:ascii="Calibri" w:hAnsi="Calibri" w:cs="Calibri"/>
        </w:rPr>
        <w:t>, znak sprawy</w:t>
      </w:r>
      <w:r w:rsidR="004E1321">
        <w:rPr>
          <w:rFonts w:ascii="Calibri" w:hAnsi="Calibri" w:cs="Calibri"/>
        </w:rPr>
        <w:t xml:space="preserve">: </w:t>
      </w:r>
      <w:r w:rsidR="00852F0D">
        <w:rPr>
          <w:rFonts w:ascii="Calibri" w:hAnsi="Calibri" w:cs="Calibri"/>
        </w:rPr>
        <w:t>ZIR.6220.</w:t>
      </w:r>
      <w:r w:rsidR="009039F4">
        <w:rPr>
          <w:rFonts w:ascii="Calibri" w:hAnsi="Calibri" w:cs="Calibri"/>
        </w:rPr>
        <w:t>14</w:t>
      </w:r>
      <w:r w:rsidR="00852F0D">
        <w:rPr>
          <w:rFonts w:ascii="Calibri" w:hAnsi="Calibri" w:cs="Calibri"/>
        </w:rPr>
        <w:t>.202</w:t>
      </w:r>
      <w:r w:rsidR="009039F4">
        <w:rPr>
          <w:rFonts w:ascii="Calibri" w:hAnsi="Calibri" w:cs="Calibri"/>
        </w:rPr>
        <w:t xml:space="preserve">2, w którym nałożył obowiązek </w:t>
      </w:r>
      <w:r w:rsidR="009039F4">
        <w:rPr>
          <w:rFonts w:ascii="Calibri" w:hAnsi="Calibri" w:cs="Calibri"/>
        </w:rPr>
        <w:lastRenderedPageBreak/>
        <w:t>przeprowadzenia oceny oddziaływania na środowisko</w:t>
      </w:r>
      <w:r w:rsidR="009315CD">
        <w:rPr>
          <w:rFonts w:ascii="Calibri" w:hAnsi="Calibri" w:cs="Calibri"/>
        </w:rPr>
        <w:t xml:space="preserve"> w formie raportu o odziaływaniu przedsięwzięcia na środowisko oraz ustalił jego zakres zgodnie z art. 66 ustawy </w:t>
      </w:r>
      <w:proofErr w:type="spellStart"/>
      <w:r w:rsidR="009315CD">
        <w:rPr>
          <w:rFonts w:ascii="Calibri" w:hAnsi="Calibri" w:cs="Calibri"/>
        </w:rPr>
        <w:t>ooś</w:t>
      </w:r>
      <w:proofErr w:type="spellEnd"/>
      <w:r w:rsidR="009315CD">
        <w:rPr>
          <w:rFonts w:ascii="Calibri" w:hAnsi="Calibri" w:cs="Calibri"/>
        </w:rPr>
        <w:t>.</w:t>
      </w:r>
    </w:p>
    <w:p w14:paraId="08B8933F" w14:textId="2E04947E" w:rsidR="00A17E87" w:rsidRDefault="009315CD" w:rsidP="009315CD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Następnie, w dniu 02 grudnia 2022 r. Wójt Gminy w Jednorożcu wydał postanowienie, znak sprawy: ZIR.6220.14.2022, </w:t>
      </w:r>
      <w:r w:rsidR="003E70D5">
        <w:rPr>
          <w:rFonts w:ascii="Calibri" w:hAnsi="Calibri" w:cs="Calibri"/>
        </w:rPr>
        <w:t>o zawieszeniu postępowania w sprawie decyzji</w:t>
      </w:r>
      <w:r>
        <w:rPr>
          <w:rFonts w:ascii="Calibri" w:hAnsi="Calibri" w:cs="Calibri"/>
        </w:rPr>
        <w:br/>
      </w:r>
      <w:r w:rsidR="003E70D5">
        <w:rPr>
          <w:rFonts w:ascii="Calibri" w:hAnsi="Calibri" w:cs="Calibri"/>
        </w:rPr>
        <w:t>o środowiskowych uwarunkowaniach do czasu przedłożenia przez wnioskodawcę raport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br/>
      </w:r>
      <w:r w:rsidR="003E70D5">
        <w:rPr>
          <w:rFonts w:ascii="Calibri" w:hAnsi="Calibri" w:cs="Calibri"/>
        </w:rPr>
        <w:t>o oddziaływaniu przedsięwzięcia na środowisko.</w:t>
      </w:r>
      <w:r w:rsidR="009471C5">
        <w:rPr>
          <w:rFonts w:ascii="Calibri" w:hAnsi="Calibri" w:cs="Calibri"/>
        </w:rPr>
        <w:t xml:space="preserve"> </w:t>
      </w:r>
    </w:p>
    <w:p w14:paraId="358E4E73" w14:textId="5A6A6537" w:rsidR="00DC5E19" w:rsidRDefault="00670A68" w:rsidP="000E64F3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Przepis art. </w:t>
      </w:r>
      <w:r w:rsidR="000E64F3">
        <w:rPr>
          <w:rFonts w:ascii="Calibri" w:hAnsi="Calibri" w:cs="Calibri"/>
        </w:rPr>
        <w:t>63</w:t>
      </w:r>
      <w:r>
        <w:rPr>
          <w:rFonts w:ascii="Calibri" w:hAnsi="Calibri" w:cs="Calibri"/>
        </w:rPr>
        <w:t xml:space="preserve"> ust.</w:t>
      </w:r>
      <w:r w:rsidR="000E64F3">
        <w:rPr>
          <w:rFonts w:ascii="Calibri" w:hAnsi="Calibri" w:cs="Calibri"/>
        </w:rPr>
        <w:t xml:space="preserve"> 5a </w:t>
      </w:r>
      <w:r>
        <w:rPr>
          <w:rFonts w:ascii="Calibri" w:hAnsi="Calibri" w:cs="Calibri"/>
        </w:rPr>
        <w:t xml:space="preserve">ustawy </w:t>
      </w:r>
      <w:proofErr w:type="spellStart"/>
      <w:r>
        <w:rPr>
          <w:rFonts w:ascii="Calibri" w:hAnsi="Calibri" w:cs="Calibri"/>
        </w:rPr>
        <w:t>ooś</w:t>
      </w:r>
      <w:proofErr w:type="spellEnd"/>
      <w:r>
        <w:rPr>
          <w:rFonts w:ascii="Calibri" w:hAnsi="Calibri" w:cs="Calibri"/>
        </w:rPr>
        <w:t xml:space="preserve"> stanowi, że „</w:t>
      </w:r>
      <w:r w:rsidR="000E64F3" w:rsidRPr="000E64F3">
        <w:rPr>
          <w:rFonts w:ascii="Calibri" w:hAnsi="Calibri" w:cs="Calibri"/>
        </w:rPr>
        <w:t>Jeżeli w terminie 3 lat od dnia zawieszenia postępowania, o którym mowa w ust. 5, strona nie złoży raportu o oddziaływaniu przedsięwzięcia na środowisko, żądanie wszczęcia postępowania w sprawie wydania decyzji</w:t>
      </w:r>
      <w:r w:rsidR="00852F0D">
        <w:rPr>
          <w:rFonts w:ascii="Calibri" w:hAnsi="Calibri" w:cs="Calibri"/>
        </w:rPr>
        <w:br/>
      </w:r>
      <w:r w:rsidR="000E64F3" w:rsidRPr="000E64F3">
        <w:rPr>
          <w:rFonts w:ascii="Calibri" w:hAnsi="Calibri" w:cs="Calibri"/>
        </w:rPr>
        <w:t>o środowiskowych uwarunkowaniach uważa się za wycofane</w:t>
      </w:r>
      <w:r w:rsidR="000E64F3">
        <w:rPr>
          <w:rFonts w:ascii="Calibri" w:hAnsi="Calibri" w:cs="Calibri"/>
        </w:rPr>
        <w:t>”.</w:t>
      </w:r>
    </w:p>
    <w:p w14:paraId="51303D19" w14:textId="2904E2C2" w:rsidR="000E64F3" w:rsidRDefault="000E64F3" w:rsidP="000E64F3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Ponadto, zgodnie z art. 98 </w:t>
      </w:r>
      <w:r w:rsidRPr="000E64F3">
        <w:rPr>
          <w:rFonts w:ascii="Calibri" w:hAnsi="Calibri" w:cs="Calibri"/>
        </w:rPr>
        <w:t>§</w:t>
      </w:r>
      <w:r w:rsidR="00F963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 Kpa „</w:t>
      </w:r>
      <w:r w:rsidRPr="000E64F3">
        <w:rPr>
          <w:rFonts w:ascii="Calibri" w:hAnsi="Calibri" w:cs="Calibri"/>
        </w:rPr>
        <w:t>Jeżeli w okresie trzech lat od daty zawieszenia postępowania żadna ze stron nie zwróci się o podjęcie postępowania, żądanie wszczęcia postępowania uważa się za wycofane</w:t>
      </w:r>
      <w:r>
        <w:rPr>
          <w:rFonts w:ascii="Calibri" w:hAnsi="Calibri" w:cs="Calibri"/>
        </w:rPr>
        <w:t>”.</w:t>
      </w:r>
    </w:p>
    <w:p w14:paraId="3D7D711B" w14:textId="7A149E0B" w:rsidR="000E64F3" w:rsidRDefault="000E64F3" w:rsidP="000E64F3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 z przytoczonymi powyżej artykułami</w:t>
      </w:r>
      <w:r w:rsidR="004F281D">
        <w:rPr>
          <w:rFonts w:ascii="Calibri" w:hAnsi="Calibri" w:cs="Calibri"/>
        </w:rPr>
        <w:t>, w przypadku niezwrócenia się strony</w:t>
      </w:r>
      <w:r w:rsidR="00852F0D">
        <w:rPr>
          <w:rFonts w:ascii="Calibri" w:hAnsi="Calibri" w:cs="Calibri"/>
        </w:rPr>
        <w:br/>
      </w:r>
      <w:r w:rsidR="004F281D">
        <w:rPr>
          <w:rFonts w:ascii="Calibri" w:hAnsi="Calibri" w:cs="Calibri"/>
        </w:rPr>
        <w:t>w okresie trzech lat od daty zawieszenia postępowania</w:t>
      </w:r>
      <w:r w:rsidR="00F96329">
        <w:rPr>
          <w:rFonts w:ascii="Calibri" w:hAnsi="Calibri" w:cs="Calibri"/>
        </w:rPr>
        <w:t xml:space="preserve"> o podjęcie postępowania, należy na podstawie art. 105 </w:t>
      </w:r>
      <w:r w:rsidR="00F96329" w:rsidRPr="000E64F3">
        <w:rPr>
          <w:rFonts w:ascii="Calibri" w:hAnsi="Calibri" w:cs="Calibri"/>
        </w:rPr>
        <w:t>§</w:t>
      </w:r>
      <w:r w:rsidR="00F96329">
        <w:rPr>
          <w:rFonts w:ascii="Calibri" w:hAnsi="Calibri" w:cs="Calibri"/>
        </w:rPr>
        <w:t xml:space="preserve"> 1 Kpa umorzyć postępowanie w formie decyzji. </w:t>
      </w:r>
    </w:p>
    <w:p w14:paraId="58BD9211" w14:textId="5FDB2D77" w:rsidR="00650E9A" w:rsidRDefault="00650E9A" w:rsidP="00650E9A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DC5E19">
        <w:rPr>
          <w:rFonts w:ascii="Calibri" w:hAnsi="Calibri" w:cs="Calibri"/>
        </w:rPr>
        <w:t>Inwestor – firma</w:t>
      </w:r>
      <w:r w:rsidR="007910E4">
        <w:rPr>
          <w:rFonts w:ascii="Calibri" w:hAnsi="Calibri" w:cs="Calibri"/>
        </w:rPr>
        <w:t xml:space="preserve"> PCWO ENERGY PROJEKT SP. Z O.O. </w:t>
      </w:r>
      <w:r>
        <w:rPr>
          <w:rFonts w:ascii="Calibri" w:hAnsi="Calibri" w:cs="Calibri"/>
        </w:rPr>
        <w:t>w okresie trzech lat od daty zawieszenia postępowania nie złożył raportu o oddziaływaniu przedsięwzięcia na środowisko dla przedsięwzięcia pn. „</w:t>
      </w:r>
      <w:r w:rsidR="007910E4">
        <w:rPr>
          <w:rFonts w:ascii="Calibri" w:hAnsi="Calibri" w:cs="Calibri"/>
        </w:rPr>
        <w:t>Budowa farmy fotowoltaicznej zlokalizowanej na części działki nr 358/1 w obrębie Olszewka, gmina Jednorożec”.</w:t>
      </w:r>
    </w:p>
    <w:p w14:paraId="65038BFB" w14:textId="25DCA2CA" w:rsidR="002E45E0" w:rsidRDefault="002E45E0" w:rsidP="00650E9A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związku z powyższym Wójt Gminy Jednorożec, w dniu </w:t>
      </w:r>
      <w:r w:rsidR="007910E4">
        <w:rPr>
          <w:rFonts w:ascii="Calibri" w:hAnsi="Calibri" w:cs="Calibri"/>
        </w:rPr>
        <w:t xml:space="preserve">04 marca 2026 </w:t>
      </w:r>
      <w:r>
        <w:rPr>
          <w:rFonts w:ascii="Calibri" w:hAnsi="Calibri" w:cs="Calibri"/>
        </w:rPr>
        <w:t>r. wydał zawiadomienie, znak sprawy</w:t>
      </w:r>
      <w:r w:rsidR="004E1321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ZIR.6220.</w:t>
      </w:r>
      <w:r w:rsidR="007910E4">
        <w:rPr>
          <w:rFonts w:ascii="Calibri" w:hAnsi="Calibri" w:cs="Calibri"/>
        </w:rPr>
        <w:t>14</w:t>
      </w:r>
      <w:r>
        <w:rPr>
          <w:rFonts w:ascii="Calibri" w:hAnsi="Calibri" w:cs="Calibri"/>
        </w:rPr>
        <w:t>.202</w:t>
      </w:r>
      <w:r w:rsidR="007910E4">
        <w:rPr>
          <w:rFonts w:ascii="Calibri" w:hAnsi="Calibri" w:cs="Calibri"/>
        </w:rPr>
        <w:t>2</w:t>
      </w:r>
      <w:r>
        <w:rPr>
          <w:rFonts w:ascii="Calibri" w:hAnsi="Calibri" w:cs="Calibri"/>
        </w:rPr>
        <w:t>, o umorzeniu postępowania administracyjnego w sprawie wydania decyzji o środowiskowych uwarunkowaniach. Ponadto poinformował strony postępowania o umorzeniu postępowania administracyjnego obwieszczeniem z dnia</w:t>
      </w:r>
      <w:r w:rsidR="00427DA3">
        <w:rPr>
          <w:rFonts w:ascii="Calibri" w:hAnsi="Calibri" w:cs="Calibri"/>
        </w:rPr>
        <w:t xml:space="preserve"> 04 marca</w:t>
      </w:r>
      <w:r>
        <w:rPr>
          <w:rFonts w:ascii="Calibri" w:hAnsi="Calibri" w:cs="Calibri"/>
        </w:rPr>
        <w:t xml:space="preserve"> 202</w:t>
      </w:r>
      <w:r w:rsidR="00427DA3">
        <w:rPr>
          <w:rFonts w:ascii="Calibri" w:hAnsi="Calibri" w:cs="Calibri"/>
        </w:rPr>
        <w:t xml:space="preserve">6 </w:t>
      </w:r>
      <w:r>
        <w:rPr>
          <w:rFonts w:ascii="Calibri" w:hAnsi="Calibri" w:cs="Calibri"/>
        </w:rPr>
        <w:t>r., znak sprawy ZIR.6220.</w:t>
      </w:r>
      <w:r w:rsidR="00427DA3">
        <w:rPr>
          <w:rFonts w:ascii="Calibri" w:hAnsi="Calibri" w:cs="Calibri"/>
        </w:rPr>
        <w:t>14</w:t>
      </w:r>
      <w:r>
        <w:rPr>
          <w:rFonts w:ascii="Calibri" w:hAnsi="Calibri" w:cs="Calibri"/>
        </w:rPr>
        <w:t>.202</w:t>
      </w:r>
      <w:r w:rsidR="00427DA3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14:paraId="47A3C729" w14:textId="601B613B" w:rsidR="00650E9A" w:rsidRDefault="00650E9A" w:rsidP="00650E9A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Mając powyższe na uwadze, zgodnie z art. 105 </w:t>
      </w:r>
      <w:r w:rsidRPr="000E64F3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 Kpa stanowiącym, że gdy postępowanie z jakichkolwiek przyczyn stało się bezprzedmiotowe, Organ administracji państwowej wydaje decyzję o umorzeniu postępowania.</w:t>
      </w:r>
    </w:p>
    <w:p w14:paraId="7B44D36B" w14:textId="5D42CF4A" w:rsidR="003158CB" w:rsidRDefault="00650E9A" w:rsidP="003158CB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powyższym – należało orzec jak w sentencji.</w:t>
      </w:r>
    </w:p>
    <w:p w14:paraId="51975358" w14:textId="77777777" w:rsidR="003158CB" w:rsidRPr="003158CB" w:rsidRDefault="003158CB" w:rsidP="003158CB">
      <w:pPr>
        <w:pStyle w:val="Textbody"/>
        <w:spacing w:after="0" w:line="360" w:lineRule="auto"/>
        <w:rPr>
          <w:rFonts w:ascii="Calibri" w:hAnsi="Calibri" w:cs="Calibri"/>
          <w:b/>
          <w:bCs/>
          <w:sz w:val="18"/>
          <w:szCs w:val="18"/>
        </w:rPr>
      </w:pPr>
    </w:p>
    <w:p w14:paraId="190DEBBB" w14:textId="3FCE0D72" w:rsidR="006C7708" w:rsidRDefault="006C7708" w:rsidP="006C7708">
      <w:pPr>
        <w:pStyle w:val="Textbody"/>
        <w:spacing w:after="0" w:line="360" w:lineRule="auto"/>
        <w:ind w:firstLine="567"/>
        <w:jc w:val="center"/>
        <w:rPr>
          <w:rFonts w:ascii="Calibri" w:hAnsi="Calibri" w:cs="Calibri"/>
          <w:b/>
          <w:bCs/>
        </w:rPr>
      </w:pPr>
      <w:r w:rsidRPr="00627A02">
        <w:rPr>
          <w:rFonts w:ascii="Calibri" w:hAnsi="Calibri" w:cs="Calibri"/>
          <w:b/>
          <w:bCs/>
        </w:rPr>
        <w:t>POUCZENIE</w:t>
      </w:r>
    </w:p>
    <w:p w14:paraId="0FF06BC6" w14:textId="77777777" w:rsidR="006C7708" w:rsidRPr="006C7708" w:rsidRDefault="006C7708" w:rsidP="006C7708">
      <w:pPr>
        <w:pStyle w:val="Textbody"/>
        <w:spacing w:after="0" w:line="360" w:lineRule="auto"/>
        <w:ind w:firstLine="567"/>
        <w:jc w:val="center"/>
        <w:rPr>
          <w:rFonts w:ascii="Calibri" w:hAnsi="Calibri" w:cs="Calibri"/>
          <w:sz w:val="6"/>
          <w:szCs w:val="6"/>
        </w:rPr>
      </w:pPr>
    </w:p>
    <w:p w14:paraId="46192B24" w14:textId="4351CBD4" w:rsidR="006C7708" w:rsidRPr="00627A02" w:rsidRDefault="006C7708" w:rsidP="006C7708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>Od treści niniejszej decyzji służy odwołanie do Samorządowego Kolegium Odwoławczego</w:t>
      </w:r>
      <w:r w:rsidR="006A105A">
        <w:rPr>
          <w:rFonts w:ascii="Calibri" w:hAnsi="Calibri" w:cs="Calibri"/>
        </w:rPr>
        <w:br/>
      </w:r>
      <w:r w:rsidRPr="00627A02">
        <w:rPr>
          <w:rFonts w:ascii="Calibri" w:hAnsi="Calibri" w:cs="Calibri"/>
        </w:rPr>
        <w:t>w Ostrołęce, za pośrednictwem Wójta Gminy Jednorożec, w terminie 14 dni od dnia otrzymania.</w:t>
      </w:r>
    </w:p>
    <w:p w14:paraId="4E98E57C" w14:textId="12783217" w:rsidR="006C7708" w:rsidRPr="00627A02" w:rsidRDefault="006C7708" w:rsidP="006C7708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lastRenderedPageBreak/>
        <w:t>Zgodnie z art.</w:t>
      </w:r>
      <w:r w:rsidR="00752452">
        <w:rPr>
          <w:rFonts w:ascii="Calibri" w:hAnsi="Calibri" w:cs="Calibri"/>
        </w:rPr>
        <w:t xml:space="preserve"> </w:t>
      </w:r>
      <w:r w:rsidRPr="00627A02">
        <w:rPr>
          <w:rFonts w:ascii="Calibri" w:hAnsi="Calibri" w:cs="Calibri"/>
        </w:rPr>
        <w:t xml:space="preserve">127a </w:t>
      </w:r>
      <w:r w:rsidR="00752452">
        <w:rPr>
          <w:rFonts w:ascii="Calibri" w:hAnsi="Calibri" w:cs="Calibri"/>
        </w:rPr>
        <w:t>K</w:t>
      </w:r>
      <w:r w:rsidRPr="00627A02">
        <w:rPr>
          <w:rFonts w:ascii="Calibri" w:hAnsi="Calibri" w:cs="Calibri"/>
        </w:rPr>
        <w:t xml:space="preserve">pa w trakcie biegu terminu do wniesienia odwołania od decyzji strona może zrzec się prawa do jego wniesienia wobec organu administracji publiczne, który wydał decyzję. </w:t>
      </w:r>
    </w:p>
    <w:p w14:paraId="5AA8A4FB" w14:textId="4F3E9197" w:rsidR="006C7708" w:rsidRDefault="006C7708" w:rsidP="006C7708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>Zrzeczenie się tego prawa przez ostatnią ze stron postępowania, czyni decyzję prawomocną</w:t>
      </w:r>
      <w:r w:rsidR="006A105A">
        <w:rPr>
          <w:rFonts w:ascii="Calibri" w:hAnsi="Calibri" w:cs="Calibri"/>
        </w:rPr>
        <w:br/>
      </w:r>
      <w:r w:rsidRPr="00627A02">
        <w:rPr>
          <w:rFonts w:ascii="Calibri" w:hAnsi="Calibri" w:cs="Calibri"/>
        </w:rPr>
        <w:t xml:space="preserve">i ostateczną. </w:t>
      </w:r>
    </w:p>
    <w:p w14:paraId="12CE1058" w14:textId="77777777" w:rsidR="006C7708" w:rsidRDefault="006C7708" w:rsidP="00C72F5C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6962DA7A" w14:textId="77777777" w:rsidR="006018B3" w:rsidRPr="006018B3" w:rsidRDefault="006018B3" w:rsidP="006018B3">
      <w:pPr>
        <w:pStyle w:val="Textbody"/>
        <w:jc w:val="right"/>
        <w:rPr>
          <w:rFonts w:ascii="Calibri" w:hAnsi="Calibri" w:cs="Calibri"/>
          <w:b/>
          <w:bCs/>
        </w:rPr>
      </w:pPr>
      <w:r w:rsidRPr="006018B3">
        <w:rPr>
          <w:rFonts w:ascii="Calibri" w:hAnsi="Calibri" w:cs="Calibri"/>
          <w:b/>
          <w:bCs/>
        </w:rPr>
        <w:t>Wójt Gminy Jednorożec</w:t>
      </w:r>
    </w:p>
    <w:p w14:paraId="106476A1" w14:textId="77777777" w:rsidR="006018B3" w:rsidRPr="006018B3" w:rsidRDefault="006018B3" w:rsidP="006018B3">
      <w:pPr>
        <w:pStyle w:val="Textbody"/>
        <w:jc w:val="right"/>
        <w:rPr>
          <w:rFonts w:ascii="Calibri" w:hAnsi="Calibri" w:cs="Calibri"/>
          <w:b/>
          <w:bCs/>
        </w:rPr>
      </w:pPr>
      <w:r w:rsidRPr="006018B3">
        <w:rPr>
          <w:rFonts w:ascii="Calibri" w:hAnsi="Calibri" w:cs="Calibri"/>
          <w:b/>
          <w:bCs/>
        </w:rPr>
        <w:t xml:space="preserve">/-/ Krzysztof </w:t>
      </w:r>
      <w:proofErr w:type="spellStart"/>
      <w:r w:rsidRPr="006018B3">
        <w:rPr>
          <w:rFonts w:ascii="Calibri" w:hAnsi="Calibri" w:cs="Calibri"/>
          <w:b/>
          <w:bCs/>
        </w:rPr>
        <w:t>Nizielski</w:t>
      </w:r>
      <w:proofErr w:type="spellEnd"/>
    </w:p>
    <w:p w14:paraId="1510EEC3" w14:textId="77777777" w:rsidR="003158CB" w:rsidRDefault="003158CB" w:rsidP="000152BC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2A5AB60E" w14:textId="77777777" w:rsidR="00852792" w:rsidRDefault="00852792" w:rsidP="006C7708">
      <w:pPr>
        <w:pStyle w:val="Textbody"/>
        <w:spacing w:after="0" w:line="360" w:lineRule="auto"/>
        <w:ind w:firstLine="567"/>
        <w:jc w:val="both"/>
        <w:rPr>
          <w:rFonts w:ascii="Calibri" w:hAnsi="Calibri" w:cs="Calibri"/>
        </w:rPr>
      </w:pPr>
    </w:p>
    <w:p w14:paraId="283B8723" w14:textId="77777777" w:rsidR="00852792" w:rsidRDefault="00852792" w:rsidP="006018B3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1C5B3E8E" w14:textId="77777777" w:rsidR="00852792" w:rsidRPr="00627A02" w:rsidRDefault="00852792" w:rsidP="006C7708">
      <w:pPr>
        <w:pStyle w:val="Textbody"/>
        <w:spacing w:after="0" w:line="360" w:lineRule="auto"/>
        <w:ind w:firstLine="567"/>
        <w:jc w:val="both"/>
        <w:rPr>
          <w:rFonts w:ascii="Calibri" w:hAnsi="Calibri" w:cs="Calibri"/>
        </w:rPr>
      </w:pPr>
    </w:p>
    <w:p w14:paraId="5E9A6CAD" w14:textId="77777777" w:rsidR="006A105A" w:rsidRPr="00627A02" w:rsidRDefault="006A105A" w:rsidP="006A105A">
      <w:pPr>
        <w:spacing w:after="0" w:line="360" w:lineRule="auto"/>
        <w:rPr>
          <w:rFonts w:ascii="Calibri" w:hAnsi="Calibri" w:cs="Calibri"/>
        </w:rPr>
      </w:pPr>
      <w:r w:rsidRPr="00627A02">
        <w:rPr>
          <w:rFonts w:ascii="Calibri" w:hAnsi="Calibri" w:cs="Calibri"/>
        </w:rPr>
        <w:t xml:space="preserve">Otrzymują: </w:t>
      </w:r>
    </w:p>
    <w:p w14:paraId="7FB098F3" w14:textId="3D1ECD51" w:rsidR="006A105A" w:rsidRPr="00752452" w:rsidRDefault="006A105A" w:rsidP="00752452">
      <w:pPr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Calibri" w:eastAsia="Times New Roman" w:hAnsi="Calibri" w:cs="Calibri"/>
          <w:kern w:val="0"/>
          <w:lang w:eastAsia="pl-PL"/>
        </w:rPr>
      </w:pPr>
      <w:r w:rsidRPr="00627A02">
        <w:rPr>
          <w:rFonts w:ascii="Calibri" w:eastAsia="Times New Roman" w:hAnsi="Calibri" w:cs="Calibri"/>
          <w:kern w:val="0"/>
          <w:lang w:eastAsia="pl-PL"/>
        </w:rPr>
        <w:t xml:space="preserve">Wnioskodawca - </w:t>
      </w:r>
      <w:r w:rsidRPr="00DC5E19">
        <w:rPr>
          <w:rFonts w:ascii="Calibri" w:hAnsi="Calibri" w:cs="Calibri"/>
        </w:rPr>
        <w:t xml:space="preserve">Inwestor – firma </w:t>
      </w:r>
      <w:r w:rsidR="00852792">
        <w:rPr>
          <w:rFonts w:ascii="Calibri" w:hAnsi="Calibri" w:cs="Calibri"/>
        </w:rPr>
        <w:t>PCWO ENERGY PROJEKT SP. Z O.O. ul. Emilii Plater 53, 00-113 Warszawa</w:t>
      </w:r>
      <w:r>
        <w:rPr>
          <w:rFonts w:ascii="Calibri" w:hAnsi="Calibri" w:cs="Calibri"/>
        </w:rPr>
        <w:t xml:space="preserve"> </w:t>
      </w:r>
      <w:r w:rsidRPr="00627A02">
        <w:rPr>
          <w:rFonts w:ascii="Calibri" w:hAnsi="Calibri" w:cs="Calibri"/>
        </w:rPr>
        <w:t xml:space="preserve"> (e-doręczenia);</w:t>
      </w:r>
    </w:p>
    <w:p w14:paraId="34E8A242" w14:textId="14166D92" w:rsidR="006A105A" w:rsidRDefault="006A105A" w:rsidP="006A105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 xml:space="preserve">z uwagi na fakt, iż liczba stron przekroczyła 10 (art. 74 ust. 3 ustawy z dnia </w:t>
      </w:r>
      <w:r w:rsidRPr="00627A02">
        <w:rPr>
          <w:rFonts w:ascii="Calibri" w:hAnsi="Calibri" w:cs="Calibri"/>
        </w:rPr>
        <w:br/>
        <w:t xml:space="preserve">3 października 2008 r. o udostępnianiu informacji o środowisku i jego ochronie, udziale społeczeństwa w ochronie środowiska oraz o ocenach oddziaływania na środowisko tj. Dz. U. z 2024 r., poz. 1112 z </w:t>
      </w:r>
      <w:proofErr w:type="spellStart"/>
      <w:r w:rsidRPr="00627A02">
        <w:rPr>
          <w:rFonts w:ascii="Calibri" w:hAnsi="Calibri" w:cs="Calibri"/>
        </w:rPr>
        <w:t>późn</w:t>
      </w:r>
      <w:proofErr w:type="spellEnd"/>
      <w:r w:rsidRPr="00627A02">
        <w:rPr>
          <w:rFonts w:ascii="Calibri" w:hAnsi="Calibri" w:cs="Calibri"/>
        </w:rPr>
        <w:t>. zm.), niniejsza decyzja została podana do publicznej wiadomości poprzez zamieszczenie na tablicy ogłoszeń Urzędu Gminy w Jednorożcu,</w:t>
      </w:r>
      <w:r w:rsidRPr="00627A02">
        <w:rPr>
          <w:rFonts w:ascii="Calibri" w:hAnsi="Calibri" w:cs="Calibri"/>
        </w:rPr>
        <w:br/>
        <w:t>a także w Biuletynie Informacji Publicznej Urzędu Gminy w Jednorożcu</w:t>
      </w:r>
      <w:r w:rsidR="004F6CEA">
        <w:rPr>
          <w:rFonts w:ascii="Calibri" w:hAnsi="Calibri" w:cs="Calibri"/>
        </w:rPr>
        <w:t>;</w:t>
      </w:r>
    </w:p>
    <w:p w14:paraId="4B184835" w14:textId="320129DA" w:rsidR="00BD55D6" w:rsidRPr="00627A02" w:rsidRDefault="00BD55D6" w:rsidP="006A105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a/a.</w:t>
      </w:r>
    </w:p>
    <w:p w14:paraId="5E84B88C" w14:textId="77777777" w:rsidR="003158CB" w:rsidRDefault="003158CB" w:rsidP="006A105A">
      <w:pPr>
        <w:spacing w:after="0" w:line="360" w:lineRule="auto"/>
        <w:rPr>
          <w:rFonts w:ascii="Calibri" w:hAnsi="Calibri" w:cs="Calibri"/>
        </w:rPr>
      </w:pPr>
    </w:p>
    <w:p w14:paraId="5BA57ABE" w14:textId="503363B3" w:rsidR="006A105A" w:rsidRPr="00627A02" w:rsidRDefault="006A105A" w:rsidP="006A105A">
      <w:pPr>
        <w:spacing w:after="0" w:line="360" w:lineRule="auto"/>
        <w:rPr>
          <w:rFonts w:ascii="Calibri" w:hAnsi="Calibri" w:cs="Calibri"/>
        </w:rPr>
      </w:pPr>
      <w:r w:rsidRPr="00627A02">
        <w:rPr>
          <w:rFonts w:ascii="Calibri" w:hAnsi="Calibri" w:cs="Calibri"/>
        </w:rPr>
        <w:br/>
        <w:t>Do wiadomości:</w:t>
      </w:r>
    </w:p>
    <w:p w14:paraId="7662B0C6" w14:textId="77777777" w:rsidR="006A105A" w:rsidRPr="00627A02" w:rsidRDefault="006A105A" w:rsidP="006A105A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Regionalna Dyrekcja Ochrony Środowiska w Warszawie (e-doręczenia)</w:t>
      </w:r>
    </w:p>
    <w:p w14:paraId="43248F65" w14:textId="77777777" w:rsidR="006A105A" w:rsidRPr="00627A02" w:rsidRDefault="006A105A" w:rsidP="006A105A">
      <w:pPr>
        <w:pStyle w:val="NormalnyWeb"/>
        <w:spacing w:before="0" w:after="0" w:line="360" w:lineRule="auto"/>
        <w:ind w:firstLine="708"/>
        <w:rPr>
          <w:rFonts w:ascii="Calibri" w:hAnsi="Calibri" w:cs="Calibri"/>
        </w:rPr>
      </w:pPr>
      <w:r w:rsidRPr="00627A02">
        <w:rPr>
          <w:rFonts w:ascii="Calibri" w:hAnsi="Calibri" w:cs="Calibri"/>
        </w:rPr>
        <w:t>ul. H. Sienkiewicza 3, 00 - 015 Warszawa</w:t>
      </w:r>
    </w:p>
    <w:p w14:paraId="6C9DEC15" w14:textId="77777777" w:rsidR="006A105A" w:rsidRPr="00627A02" w:rsidRDefault="006A105A" w:rsidP="006A105A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Państwowy Powiatowy Inspektor Sanitarny w Przasnyszu (e-doręczenia)</w:t>
      </w:r>
    </w:p>
    <w:p w14:paraId="0176CC08" w14:textId="77777777" w:rsidR="006A105A" w:rsidRPr="00627A02" w:rsidRDefault="006A105A" w:rsidP="006A105A">
      <w:pPr>
        <w:pStyle w:val="Tekstpodstawowy"/>
        <w:ind w:left="720"/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ul. Gołymińska 13, 06-300 Przasnysz</w:t>
      </w:r>
    </w:p>
    <w:bookmarkEnd w:id="1"/>
    <w:p w14:paraId="1F81C0D8" w14:textId="77777777" w:rsidR="00852792" w:rsidRPr="00627A02" w:rsidRDefault="00852792" w:rsidP="00852792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Państwowe Gospodarstwo Wodne Wody Polskie (e-doręczenia)</w:t>
      </w:r>
    </w:p>
    <w:p w14:paraId="4FCFD7A3" w14:textId="77777777" w:rsidR="00852792" w:rsidRPr="00627A02" w:rsidRDefault="00852792" w:rsidP="00852792">
      <w:pPr>
        <w:pStyle w:val="Tekstpodstawowy"/>
        <w:ind w:firstLine="708"/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Zarząd Zlewni w Dębem</w:t>
      </w:r>
    </w:p>
    <w:p w14:paraId="739078C1" w14:textId="77777777" w:rsidR="00852792" w:rsidRDefault="00852792" w:rsidP="00852792">
      <w:pPr>
        <w:pStyle w:val="Tekstpodstawowy"/>
        <w:ind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ul. Nasielska 1A, 05-135 Wieliszew</w:t>
      </w:r>
    </w:p>
    <w:p w14:paraId="1C8B7F48" w14:textId="77777777" w:rsidR="00852792" w:rsidRDefault="00852792" w:rsidP="003158CB">
      <w:pPr>
        <w:pStyle w:val="Tekstpodstawowy"/>
        <w:ind w:firstLine="708"/>
        <w:rPr>
          <w:rFonts w:ascii="Calibri" w:hAnsi="Calibri" w:cs="Calibri"/>
          <w:sz w:val="16"/>
          <w:szCs w:val="16"/>
        </w:rPr>
      </w:pPr>
    </w:p>
    <w:p w14:paraId="18FABC34" w14:textId="77777777" w:rsidR="00852792" w:rsidRDefault="00852792" w:rsidP="003158CB">
      <w:pPr>
        <w:pStyle w:val="Tekstpodstawowy"/>
        <w:ind w:firstLine="708"/>
        <w:rPr>
          <w:rFonts w:ascii="Calibri" w:hAnsi="Calibri" w:cs="Calibri"/>
          <w:sz w:val="16"/>
          <w:szCs w:val="16"/>
        </w:rPr>
      </w:pPr>
    </w:p>
    <w:p w14:paraId="06A7D817" w14:textId="77777777" w:rsidR="000152BC" w:rsidRPr="003158CB" w:rsidRDefault="000152BC" w:rsidP="003158CB">
      <w:pPr>
        <w:pStyle w:val="Tekstpodstawowy"/>
        <w:ind w:firstLine="708"/>
        <w:rPr>
          <w:rFonts w:ascii="Calibri" w:hAnsi="Calibri" w:cs="Calibri"/>
          <w:sz w:val="16"/>
          <w:szCs w:val="16"/>
        </w:rPr>
      </w:pPr>
    </w:p>
    <w:p w14:paraId="63E71DC7" w14:textId="39945FF3" w:rsidR="00286A10" w:rsidRPr="002E45E0" w:rsidRDefault="002E45E0" w:rsidP="002E45E0">
      <w:pPr>
        <w:spacing w:after="0" w:line="240" w:lineRule="auto"/>
        <w:jc w:val="both"/>
        <w:rPr>
          <w:rFonts w:ascii="Calibri" w:hAnsi="Calibri" w:cs="Calibri"/>
          <w:color w:val="7F7F7F" w:themeColor="text1" w:themeTint="80"/>
          <w:sz w:val="18"/>
          <w:szCs w:val="18"/>
        </w:rPr>
      </w:pPr>
      <w:r w:rsidRPr="002E45E0">
        <w:rPr>
          <w:rFonts w:ascii="Calibri" w:hAnsi="Calibri" w:cs="Calibri"/>
          <w:color w:val="7F7F7F" w:themeColor="text1" w:themeTint="80"/>
          <w:sz w:val="18"/>
          <w:szCs w:val="18"/>
        </w:rPr>
        <w:t>Sporządziła:</w:t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 w:rsidR="00852792"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 w:rsidR="00852792"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 w:rsidR="00852792"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 w:rsidR="00852792"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 w:rsidR="00852792"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</w:p>
    <w:p w14:paraId="443066F1" w14:textId="1C778DDA" w:rsidR="002E45E0" w:rsidRPr="002E45E0" w:rsidRDefault="002E45E0" w:rsidP="002E45E0">
      <w:pPr>
        <w:spacing w:after="0" w:line="240" w:lineRule="auto"/>
        <w:jc w:val="both"/>
        <w:rPr>
          <w:rFonts w:ascii="Calibri" w:hAnsi="Calibri" w:cs="Calibri"/>
          <w:color w:val="7F7F7F" w:themeColor="text1" w:themeTint="80"/>
          <w:sz w:val="18"/>
          <w:szCs w:val="18"/>
        </w:rPr>
      </w:pPr>
      <w:r w:rsidRPr="002E45E0">
        <w:rPr>
          <w:rFonts w:ascii="Calibri" w:hAnsi="Calibri" w:cs="Calibri"/>
          <w:color w:val="7F7F7F" w:themeColor="text1" w:themeTint="80"/>
          <w:sz w:val="18"/>
          <w:szCs w:val="18"/>
        </w:rPr>
        <w:t>Magdalena Kurzac</w:t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</w:p>
    <w:p w14:paraId="10B0C74D" w14:textId="0C31C28D" w:rsidR="00DC5E19" w:rsidRPr="002E45E0" w:rsidRDefault="002E45E0" w:rsidP="002E45E0">
      <w:pPr>
        <w:spacing w:after="0" w:line="240" w:lineRule="auto"/>
        <w:jc w:val="both"/>
        <w:rPr>
          <w:rFonts w:ascii="Calibri" w:hAnsi="Calibri" w:cs="Calibri"/>
          <w:color w:val="7F7F7F" w:themeColor="text1" w:themeTint="80"/>
          <w:sz w:val="18"/>
          <w:szCs w:val="18"/>
        </w:rPr>
      </w:pPr>
      <w:r w:rsidRPr="002E45E0">
        <w:rPr>
          <w:rFonts w:ascii="Calibri" w:hAnsi="Calibri" w:cs="Calibri"/>
          <w:color w:val="7F7F7F" w:themeColor="text1" w:themeTint="80"/>
          <w:sz w:val="18"/>
          <w:szCs w:val="18"/>
        </w:rPr>
        <w:t>29 751 70 39</w:t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</w:p>
    <w:sectPr w:rsidR="00DC5E19" w:rsidRPr="002E45E0" w:rsidSect="00054F02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41486"/>
    <w:multiLevelType w:val="multilevel"/>
    <w:tmpl w:val="3F143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584D54D6"/>
    <w:multiLevelType w:val="hybridMultilevel"/>
    <w:tmpl w:val="60E22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B3468"/>
    <w:multiLevelType w:val="multilevel"/>
    <w:tmpl w:val="7C84706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6CD16B1D"/>
    <w:multiLevelType w:val="multilevel"/>
    <w:tmpl w:val="01EC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76E4553D"/>
    <w:multiLevelType w:val="hybridMultilevel"/>
    <w:tmpl w:val="E1808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05437">
    <w:abstractNumId w:val="3"/>
  </w:num>
  <w:num w:numId="2" w16cid:durableId="1308195895">
    <w:abstractNumId w:val="2"/>
  </w:num>
  <w:num w:numId="3" w16cid:durableId="1937669030">
    <w:abstractNumId w:val="0"/>
  </w:num>
  <w:num w:numId="4" w16cid:durableId="1190798774">
    <w:abstractNumId w:val="4"/>
  </w:num>
  <w:num w:numId="5" w16cid:durableId="309795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3C"/>
    <w:rsid w:val="00010F28"/>
    <w:rsid w:val="000152BC"/>
    <w:rsid w:val="00042D59"/>
    <w:rsid w:val="00054F02"/>
    <w:rsid w:val="000B6C77"/>
    <w:rsid w:val="000C2F35"/>
    <w:rsid w:val="000D2938"/>
    <w:rsid w:val="000E64F3"/>
    <w:rsid w:val="001140CA"/>
    <w:rsid w:val="0015550A"/>
    <w:rsid w:val="001806A2"/>
    <w:rsid w:val="001C52BF"/>
    <w:rsid w:val="00231835"/>
    <w:rsid w:val="0025569D"/>
    <w:rsid w:val="00286A10"/>
    <w:rsid w:val="00294072"/>
    <w:rsid w:val="002E45E0"/>
    <w:rsid w:val="003158CB"/>
    <w:rsid w:val="00321494"/>
    <w:rsid w:val="00361DB0"/>
    <w:rsid w:val="003879C2"/>
    <w:rsid w:val="003A3BB2"/>
    <w:rsid w:val="003C3297"/>
    <w:rsid w:val="003E70D5"/>
    <w:rsid w:val="003F57CA"/>
    <w:rsid w:val="00427DA3"/>
    <w:rsid w:val="004453EC"/>
    <w:rsid w:val="00446E72"/>
    <w:rsid w:val="00455106"/>
    <w:rsid w:val="00465B20"/>
    <w:rsid w:val="004678A4"/>
    <w:rsid w:val="00471526"/>
    <w:rsid w:val="004D4137"/>
    <w:rsid w:val="004E12A3"/>
    <w:rsid w:val="004E1321"/>
    <w:rsid w:val="004F281D"/>
    <w:rsid w:val="004F6CEA"/>
    <w:rsid w:val="004F7D0C"/>
    <w:rsid w:val="00510B21"/>
    <w:rsid w:val="00541E29"/>
    <w:rsid w:val="005856C6"/>
    <w:rsid w:val="005C2667"/>
    <w:rsid w:val="005C2783"/>
    <w:rsid w:val="006018B3"/>
    <w:rsid w:val="006071B0"/>
    <w:rsid w:val="006206BB"/>
    <w:rsid w:val="00650E9A"/>
    <w:rsid w:val="00663EE4"/>
    <w:rsid w:val="00670A68"/>
    <w:rsid w:val="006A105A"/>
    <w:rsid w:val="006A6A18"/>
    <w:rsid w:val="006C5B38"/>
    <w:rsid w:val="006C7708"/>
    <w:rsid w:val="00752452"/>
    <w:rsid w:val="00753C29"/>
    <w:rsid w:val="00774DF7"/>
    <w:rsid w:val="007910E4"/>
    <w:rsid w:val="007A2AD7"/>
    <w:rsid w:val="007C1CB9"/>
    <w:rsid w:val="007D2E49"/>
    <w:rsid w:val="00815FF2"/>
    <w:rsid w:val="00852792"/>
    <w:rsid w:val="00852F0D"/>
    <w:rsid w:val="00853CAB"/>
    <w:rsid w:val="00861C10"/>
    <w:rsid w:val="008A6E0A"/>
    <w:rsid w:val="008F7252"/>
    <w:rsid w:val="008F78DB"/>
    <w:rsid w:val="009039F4"/>
    <w:rsid w:val="009315CD"/>
    <w:rsid w:val="00943C64"/>
    <w:rsid w:val="009471C5"/>
    <w:rsid w:val="00991817"/>
    <w:rsid w:val="00992B44"/>
    <w:rsid w:val="009D4ED9"/>
    <w:rsid w:val="00A15C60"/>
    <w:rsid w:val="00A17E87"/>
    <w:rsid w:val="00A33BD1"/>
    <w:rsid w:val="00A823AE"/>
    <w:rsid w:val="00A858A2"/>
    <w:rsid w:val="00A9658E"/>
    <w:rsid w:val="00AA2982"/>
    <w:rsid w:val="00AA7D87"/>
    <w:rsid w:val="00B10F7F"/>
    <w:rsid w:val="00B354BF"/>
    <w:rsid w:val="00B73E63"/>
    <w:rsid w:val="00B9227F"/>
    <w:rsid w:val="00BA5785"/>
    <w:rsid w:val="00BD55D6"/>
    <w:rsid w:val="00C00A63"/>
    <w:rsid w:val="00C01328"/>
    <w:rsid w:val="00C04FC6"/>
    <w:rsid w:val="00C413B6"/>
    <w:rsid w:val="00C65D60"/>
    <w:rsid w:val="00C72F5C"/>
    <w:rsid w:val="00CB1FCD"/>
    <w:rsid w:val="00CC6B3D"/>
    <w:rsid w:val="00CD17C6"/>
    <w:rsid w:val="00CD203C"/>
    <w:rsid w:val="00D75458"/>
    <w:rsid w:val="00DA785F"/>
    <w:rsid w:val="00DC161F"/>
    <w:rsid w:val="00DC5E19"/>
    <w:rsid w:val="00E13BBA"/>
    <w:rsid w:val="00E51392"/>
    <w:rsid w:val="00EC5FFD"/>
    <w:rsid w:val="00F33DA8"/>
    <w:rsid w:val="00F65815"/>
    <w:rsid w:val="00F912D4"/>
    <w:rsid w:val="00F940EB"/>
    <w:rsid w:val="00F9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E2B8"/>
  <w15:chartTrackingRefBased/>
  <w15:docId w15:val="{03559299-E2A4-46F6-98EC-5AC1E64F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2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0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0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0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0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0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0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2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2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20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0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20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0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03C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ny"/>
    <w:rsid w:val="006C770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14:ligatures w14:val="none"/>
    </w:rPr>
  </w:style>
  <w:style w:type="paragraph" w:styleId="Tekstpodstawowy">
    <w:name w:val="Body Text"/>
    <w:basedOn w:val="Normalny"/>
    <w:link w:val="TekstpodstawowyZnak"/>
    <w:rsid w:val="006A105A"/>
    <w:pPr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A105A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rsid w:val="006A105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4AED-6122-45DD-BA6D-F260D400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1931</Words>
  <Characters>11588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23</cp:revision>
  <cp:lastPrinted>2026-04-14T06:39:00Z</cp:lastPrinted>
  <dcterms:created xsi:type="dcterms:W3CDTF">2026-03-31T07:38:00Z</dcterms:created>
  <dcterms:modified xsi:type="dcterms:W3CDTF">2026-04-14T06:55:00Z</dcterms:modified>
</cp:coreProperties>
</file>