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1E" w:rsidRDefault="0056671E" w:rsidP="0056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Uchwała Nr V / 29 /2015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Rady Gminy Jednorożec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z dnia 27  lutego 2015 r.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zmieniająca uchwałę w sprawie podziału Gminy Jednorożec na stałe obwody  głosowania,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ustalenia ich numerów, granic oraz siedzib obwodowych komisji wyborczych.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Na podstawie art.12 § 11, § 12 ustawy z dnia 5 stycznia 2011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Kodeks wyborczy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Nr 21, poz.112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w związku z art.13a § 1, § 2 i § 3 na wniosek Wójta Gminy Jednorożec uchwala się, co następuje:</w:t>
      </w: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§ 1.</w:t>
      </w:r>
    </w:p>
    <w:p w:rsidR="0056671E" w:rsidRDefault="0056671E" w:rsidP="0056671E">
      <w:pPr>
        <w:spacing w:after="0"/>
        <w:rPr>
          <w:sz w:val="24"/>
          <w:szCs w:val="24"/>
        </w:rPr>
      </w:pP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załączniku nr 1 do uchwały Nr XXX/161/2013 Rady Gminy Jednorożec z dnia 29 stycznia 2013 r. w sprawie podziału Gminy Jednorożec na stałe  obwody głosowania, ustalenia ich numerów , granic oraz siedzib obwodowych komisji wyborczych w wierszu piątym tabeli zmienia się siedzibę obwodowej komisji wyborczej nr 4, która  otrzymuje brzmienie: ,, Lokal prywatny  Pana Mieczysława </w:t>
      </w:r>
      <w:proofErr w:type="spellStart"/>
      <w:r>
        <w:rPr>
          <w:sz w:val="24"/>
          <w:szCs w:val="24"/>
        </w:rPr>
        <w:t>Koszczaka</w:t>
      </w:r>
      <w:proofErr w:type="spellEnd"/>
      <w:r>
        <w:rPr>
          <w:sz w:val="24"/>
          <w:szCs w:val="24"/>
        </w:rPr>
        <w:t xml:space="preserve">  Kobylaki-Konopki nr  1A  06-323 Jednorożec ‘’.</w:t>
      </w:r>
    </w:p>
    <w:p w:rsidR="0056671E" w:rsidRDefault="0056671E" w:rsidP="0056671E">
      <w:pPr>
        <w:spacing w:after="0"/>
        <w:rPr>
          <w:sz w:val="24"/>
          <w:szCs w:val="24"/>
        </w:rPr>
      </w:pP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§ 2.</w:t>
      </w: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Wykonanie uchwały powierza się Wójtowi Gminy.</w:t>
      </w:r>
    </w:p>
    <w:p w:rsidR="0056671E" w:rsidRDefault="0056671E" w:rsidP="0056671E">
      <w:pPr>
        <w:spacing w:after="0"/>
        <w:rPr>
          <w:sz w:val="24"/>
          <w:szCs w:val="24"/>
        </w:rPr>
      </w:pP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§ 3.</w:t>
      </w: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>Po jednym egzemplarzu uchwały przekazuje się niezwłocznie Wojewodzie Mazowieckiemu i Komisarzowi Wyborczemu w Ostrołęce.</w:t>
      </w:r>
    </w:p>
    <w:p w:rsidR="0056671E" w:rsidRDefault="0056671E" w:rsidP="0056671E">
      <w:pPr>
        <w:spacing w:after="0"/>
        <w:rPr>
          <w:sz w:val="24"/>
          <w:szCs w:val="24"/>
        </w:rPr>
      </w:pP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§ 4.</w:t>
      </w: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>Na niniejszą uchwałę wyborcom w liczbie co najmniej 15 przysługuje prawo wniesienia skargi do Komisarza Wyborczego w Ostrołęce, w terminie 5 dni od daty podania uchwały do publicznej wiadomości.</w:t>
      </w: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§ 5.</w:t>
      </w:r>
    </w:p>
    <w:p w:rsidR="0056671E" w:rsidRDefault="0056671E" w:rsidP="0056671E">
      <w:pPr>
        <w:spacing w:after="0"/>
        <w:rPr>
          <w:sz w:val="24"/>
          <w:szCs w:val="24"/>
        </w:rPr>
      </w:pPr>
    </w:p>
    <w:p w:rsidR="0056671E" w:rsidRDefault="0056671E" w:rsidP="0056671E">
      <w:pPr>
        <w:spacing w:after="0"/>
        <w:rPr>
          <w:sz w:val="24"/>
          <w:szCs w:val="24"/>
        </w:rPr>
      </w:pPr>
      <w:r>
        <w:rPr>
          <w:sz w:val="24"/>
          <w:szCs w:val="24"/>
        </w:rPr>
        <w:t>Uchwala wchodzi w życie z dniem podjęcia i podlega ogłoszeniu w Dzienniku Urzędowym Województwa Mazowieckiego oraz podaniu do publicznej wiadomości w sposób zwyczajowo przyjęty.</w:t>
      </w:r>
    </w:p>
    <w:p w:rsidR="0056671E" w:rsidRDefault="0056671E" w:rsidP="0056671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</w:p>
    <w:p w:rsidR="0056671E" w:rsidRDefault="0056671E" w:rsidP="0056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6671E" w:rsidRPr="004A275B" w:rsidRDefault="0056671E" w:rsidP="0056671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/-/Janusz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Mizerek</w:t>
      </w:r>
      <w:proofErr w:type="spellEnd"/>
    </w:p>
    <w:p w:rsidR="0056671E" w:rsidRDefault="0056671E" w:rsidP="0056671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6671E" w:rsidRDefault="0056671E" w:rsidP="0056671E">
      <w:pPr>
        <w:spacing w:after="0"/>
        <w:ind w:left="5664" w:firstLine="708"/>
        <w:rPr>
          <w:b/>
        </w:rPr>
      </w:pPr>
    </w:p>
    <w:p w:rsidR="0056671E" w:rsidRDefault="0056671E" w:rsidP="0056671E">
      <w:pPr>
        <w:spacing w:after="0"/>
        <w:ind w:left="5664" w:firstLine="708"/>
        <w:rPr>
          <w:b/>
        </w:rPr>
      </w:pPr>
    </w:p>
    <w:p w:rsidR="0056671E" w:rsidRDefault="0056671E" w:rsidP="0056671E">
      <w:pPr>
        <w:spacing w:after="0"/>
        <w:ind w:left="5664" w:firstLine="708"/>
        <w:rPr>
          <w:b/>
        </w:rPr>
      </w:pPr>
    </w:p>
    <w:p w:rsidR="0056671E" w:rsidRDefault="0056671E" w:rsidP="0056671E">
      <w:pPr>
        <w:spacing w:after="0"/>
        <w:ind w:left="5664" w:firstLine="708"/>
        <w:rPr>
          <w:b/>
          <w:sz w:val="20"/>
          <w:szCs w:val="20"/>
        </w:rPr>
      </w:pPr>
      <w:r>
        <w:rPr>
          <w:b/>
        </w:rPr>
        <w:lastRenderedPageBreak/>
        <w:t xml:space="preserve">  </w:t>
      </w:r>
      <w:r>
        <w:rPr>
          <w:b/>
          <w:sz w:val="20"/>
          <w:szCs w:val="20"/>
        </w:rPr>
        <w:t xml:space="preserve">Załącznik do uchwały  </w:t>
      </w:r>
    </w:p>
    <w:p w:rsidR="0056671E" w:rsidRDefault="0056671E" w:rsidP="005667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Nr V / 29 /2015</w:t>
      </w:r>
    </w:p>
    <w:p w:rsidR="0056671E" w:rsidRDefault="0056671E" w:rsidP="005667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Rady Gminy Jednorożec</w:t>
      </w:r>
    </w:p>
    <w:p w:rsidR="0056671E" w:rsidRDefault="0056671E" w:rsidP="0056671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z dnia 27  lutego 2015 </w:t>
      </w:r>
      <w:proofErr w:type="spellStart"/>
      <w:r>
        <w:rPr>
          <w:b/>
          <w:sz w:val="20"/>
          <w:szCs w:val="20"/>
        </w:rPr>
        <w:t>r</w:t>
      </w:r>
      <w:proofErr w:type="spellEnd"/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Uzasadnienie  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do  Uchwały Nr V / 29 /2015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Rady Gminy Jednorożec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z dnia 27  lutego 2015 r.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zmieniającej uchwałę w sprawie podziału Gminy Jednorożec na stałe obwody  głosowania,</w:t>
      </w:r>
    </w:p>
    <w:p w:rsidR="0056671E" w:rsidRDefault="0056671E" w:rsidP="005667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ustalenia ich numerów, granic oraz siedzib obwodowych komisji wyborczych.</w:t>
      </w:r>
    </w:p>
    <w:p w:rsidR="0056671E" w:rsidRDefault="0056671E" w:rsidP="0056671E">
      <w:pPr>
        <w:rPr>
          <w:b/>
        </w:rPr>
      </w:pPr>
    </w:p>
    <w:p w:rsidR="0056671E" w:rsidRDefault="0056671E" w:rsidP="0056671E">
      <w:r>
        <w:t>Podziału gminy na stałe obwody głosowania dokonuje Rada Gminy w drodze uchwały na wniosek Wójta Gminy na podstawie art.12 § 2 ustawy z dnia 5 stycznia 2011 r. Kodeks wyborczy (</w:t>
      </w:r>
      <w:proofErr w:type="spellStart"/>
      <w:r>
        <w:t>Dz.U</w:t>
      </w:r>
      <w:proofErr w:type="spellEnd"/>
      <w:r>
        <w:t xml:space="preserve">. z 2011 r.   nr 21,poz.112  z </w:t>
      </w:r>
      <w:proofErr w:type="spellStart"/>
      <w:r>
        <w:t>późn</w:t>
      </w:r>
      <w:proofErr w:type="spellEnd"/>
      <w:r>
        <w:t xml:space="preserve">. zm.).   Rada Gminy zgodnie z § 11 w/w ustawy tworząc obwody głosowania , ustala ich numery granice oraz siedziby obwodowych komisji wyborczych.  Potrzeba dokonania zmiany siedziby  obwodowej komisji wyborczej  nr 4  wynika z faktu, że właścicielka mieszkania prywatnego w którym była siedziba  obwodowej komisji wyborczej,   została wybrana  radną do Rady  Gminy Jednorożec.  Były liczne prośby mieszkańców o zmianę siedziby lokalu wyborczego.   Ustalenie siedziby w  lokalu  (po byłej szkole  ,  nie zamieszkałym pozwoli w  przyszłości na organizowanie wyborów  w miejscu   ogólnodostępnym, ponieważ odbywają się w nim różne imprezy okolicznościowe   i niezależnym dla mieszkańców sołectwa;  </w:t>
      </w:r>
      <w:proofErr w:type="spellStart"/>
      <w:r>
        <w:t>Kobylaki-Czarzaste</w:t>
      </w:r>
      <w:proofErr w:type="spellEnd"/>
      <w:r>
        <w:t xml:space="preserve"> , </w:t>
      </w:r>
      <w:proofErr w:type="spellStart"/>
      <w:r>
        <w:t>Kobylaki-Korysze</w:t>
      </w:r>
      <w:proofErr w:type="spellEnd"/>
      <w:r>
        <w:t xml:space="preserve"> , Kobylaki-Wólka.  Lokal przystosowany jest dla osób niepełnosprawnych  i ma  osobne wejście do lokalu wyborczego.  Gmina  w obwodzie głosowania nr 4 nie posiada własnego lokalu .</w:t>
      </w:r>
    </w:p>
    <w:p w:rsidR="0056671E" w:rsidRDefault="0056671E" w:rsidP="0056671E">
      <w:r>
        <w:t>Wprowadzona zmiana nie powoduje zmian granic obwodów głosowania.</w:t>
      </w:r>
    </w:p>
    <w:p w:rsidR="0056671E" w:rsidRDefault="0056671E" w:rsidP="0056671E"/>
    <w:p w:rsidR="0056671E" w:rsidRDefault="0056671E" w:rsidP="0056671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</w:p>
    <w:p w:rsidR="0056671E" w:rsidRDefault="0056671E" w:rsidP="0056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6671E" w:rsidRDefault="0056671E" w:rsidP="0056671E">
      <w:pPr>
        <w:ind w:left="4956" w:firstLine="708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/-/Janusz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Mizerek</w:t>
      </w:r>
      <w:proofErr w:type="spellEnd"/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671E"/>
    <w:rsid w:val="003C24C8"/>
    <w:rsid w:val="0056671E"/>
    <w:rsid w:val="0065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3543</Characters>
  <Application>Microsoft Office Word</Application>
  <DocSecurity>0</DocSecurity>
  <Lines>29</Lines>
  <Paragraphs>8</Paragraphs>
  <ScaleCrop>false</ScaleCrop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2015-03-04T13:44:00Z</dcterms:created>
  <dcterms:modified xsi:type="dcterms:W3CDTF">2015-03-04T13:44:00Z</dcterms:modified>
</cp:coreProperties>
</file>