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F3" w:rsidRPr="00DF10F3" w:rsidRDefault="00DF10F3" w:rsidP="00DF10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DF10F3">
        <w:rPr>
          <w:rFonts w:ascii="Times New Roman" w:hAnsi="Times New Roman" w:cs="Times New Roman"/>
          <w:b/>
          <w:bCs/>
          <w:color w:val="000000"/>
        </w:rPr>
        <w:t>Uchwała Nr XXXI/171/2017</w:t>
      </w:r>
    </w:p>
    <w:p w:rsidR="00DF10F3" w:rsidRPr="00DF10F3" w:rsidRDefault="00DF10F3" w:rsidP="00DF10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DF10F3">
        <w:rPr>
          <w:rFonts w:ascii="Times New Roman" w:hAnsi="Times New Roman" w:cs="Times New Roman"/>
          <w:b/>
          <w:bCs/>
          <w:color w:val="000000"/>
        </w:rPr>
        <w:t>Rady Gminy Jednorożec</w:t>
      </w:r>
    </w:p>
    <w:p w:rsidR="00DF10F3" w:rsidRPr="00DF10F3" w:rsidRDefault="00DF10F3" w:rsidP="00DF10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DF10F3">
        <w:rPr>
          <w:rFonts w:ascii="Times New Roman" w:hAnsi="Times New Roman" w:cs="Times New Roman"/>
          <w:b/>
          <w:bCs/>
          <w:color w:val="000000"/>
        </w:rPr>
        <w:t>z dnia 25 sierpnia 2017 roku</w:t>
      </w:r>
    </w:p>
    <w:p w:rsidR="00DF10F3" w:rsidRPr="00DF10F3" w:rsidRDefault="00DF10F3" w:rsidP="00DF10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DF10F3" w:rsidRPr="00DF10F3" w:rsidRDefault="00DF10F3" w:rsidP="00DF10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DF10F3">
        <w:rPr>
          <w:rFonts w:ascii="Times New Roman" w:hAnsi="Times New Roman" w:cs="Times New Roman"/>
          <w:b/>
          <w:bCs/>
          <w:color w:val="000000"/>
        </w:rPr>
        <w:t>zmieniająca uchwałę Nr XXVI/143/2016 Rady Gminy Jednorożec  z dnia 30 grudnia 2016 roku w sprawie "Budżetu Gminy Jednorożec na rok 2017"</w:t>
      </w:r>
    </w:p>
    <w:p w:rsidR="00DF10F3" w:rsidRPr="00DF10F3" w:rsidRDefault="00DF10F3" w:rsidP="00DF10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DF10F3" w:rsidRPr="00DF10F3" w:rsidRDefault="00DF10F3" w:rsidP="00DF1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10F3">
        <w:rPr>
          <w:rFonts w:ascii="Times New Roman" w:hAnsi="Times New Roman" w:cs="Times New Roman"/>
          <w:color w:val="000000"/>
        </w:rPr>
        <w:tab/>
        <w:t>Na podstawie art.18 ust.2 pkt 4 ustawy z dnia 8 marca 1990 r. o samorządzie gminnym (tekst jedn.Dz.U. z 2016 poz. 446, 1579, 1948, Dz.U. z 2017 poz. 730, 935) oraz art. 211, art 212, art. 214, art.215, art.217, art. 235, art. 236, art. 237, art. 239,art. 243 ustawy z dnia 27 sierpnia 2009 r. o finansach publicznych (tekst jedn. Dz.U. z 2016 poz. 1870, 1948, 1984, 2260, Dz.U z 2017 poz. 191, 659, 933, 935, 1089) Rada Gminy Jednorożec uchwala, co następuje:</w:t>
      </w:r>
    </w:p>
    <w:p w:rsidR="00DF10F3" w:rsidRPr="00DF10F3" w:rsidRDefault="00DF10F3" w:rsidP="00DF1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F10F3" w:rsidRPr="00DF10F3" w:rsidRDefault="00DF10F3" w:rsidP="00DF1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10F3">
        <w:rPr>
          <w:rFonts w:ascii="Times New Roman" w:hAnsi="Times New Roman" w:cs="Times New Roman"/>
          <w:b/>
          <w:bCs/>
          <w:color w:val="000000"/>
        </w:rPr>
        <w:t>§ 1</w:t>
      </w:r>
      <w:r w:rsidRPr="00DF10F3">
        <w:rPr>
          <w:rFonts w:ascii="Arial" w:hAnsi="Arial" w:cs="Arial"/>
          <w:color w:val="000000"/>
        </w:rPr>
        <w:t>. 1</w:t>
      </w:r>
      <w:r w:rsidRPr="00DF10F3">
        <w:rPr>
          <w:rFonts w:ascii="Times New Roman" w:hAnsi="Times New Roman" w:cs="Times New Roman"/>
          <w:color w:val="000000"/>
        </w:rPr>
        <w:t>.Dokonuje się zwiększenia planu dochodów budżetowych w kwocie 76.025,77 zł zgodnie z załącznikiem  nr 1 do niniejszej uchwały.</w:t>
      </w:r>
    </w:p>
    <w:p w:rsidR="00DF10F3" w:rsidRPr="00DF10F3" w:rsidRDefault="00DF10F3" w:rsidP="00DF1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10F3">
        <w:rPr>
          <w:rFonts w:ascii="Times New Roman" w:hAnsi="Times New Roman" w:cs="Times New Roman"/>
          <w:color w:val="000000"/>
        </w:rPr>
        <w:t>2. Dokonuje się zwiększenia planu wydatków budżetowych w kwocie 971.797,63 zł zgodnie z załącznikiem nr 2 do niniejszej uchwały.</w:t>
      </w:r>
    </w:p>
    <w:p w:rsidR="00DF10F3" w:rsidRPr="00DF10F3" w:rsidRDefault="00DF10F3" w:rsidP="00DF1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10F3">
        <w:rPr>
          <w:rFonts w:ascii="Times New Roman" w:hAnsi="Times New Roman" w:cs="Times New Roman"/>
          <w:color w:val="000000"/>
        </w:rPr>
        <w:t>3. Wprowadza się zmiany w wydatkach majątkowych na 2017 rok zgodnie z załącznikiem nr 2a do niniejszej uchwały.</w:t>
      </w:r>
    </w:p>
    <w:p w:rsidR="00DF10F3" w:rsidRPr="00DF10F3" w:rsidRDefault="00DF10F3" w:rsidP="00DF10F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F10F3">
        <w:rPr>
          <w:rFonts w:ascii="Times New Roman" w:hAnsi="Times New Roman" w:cs="Times New Roman"/>
          <w:color w:val="000000"/>
        </w:rPr>
        <w:t xml:space="preserve">4. </w:t>
      </w:r>
      <w:r w:rsidRPr="00DF10F3">
        <w:rPr>
          <w:rFonts w:ascii="Times New Roman" w:hAnsi="Times New Roman" w:cs="Times New Roman"/>
        </w:rPr>
        <w:t>Wprowadza się zmiany w dotacjach udzielanych z budżetu gminy podmiotom należącym i nie należącym do sektora finansów publicznych zgodnie z załącznikiem nr 4 do niniejszej uchwały.</w:t>
      </w:r>
    </w:p>
    <w:p w:rsidR="00DF10F3" w:rsidRPr="00DF10F3" w:rsidRDefault="00DF10F3" w:rsidP="00DF10F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F10F3">
        <w:rPr>
          <w:rFonts w:ascii="Times New Roman" w:hAnsi="Times New Roman" w:cs="Times New Roman"/>
        </w:rPr>
        <w:t>5. Wprowadza się zmiany w dochodach i wydatkach związanych z realizacją zadań wykonywanych w drodze umów, porozumień między jednostkami samorządu terytorialnego zgodnie z załącznikiem nr 5 do niniejszej uchwały.</w:t>
      </w:r>
    </w:p>
    <w:p w:rsidR="00DF10F3" w:rsidRPr="00DF10F3" w:rsidRDefault="00DF10F3" w:rsidP="00DF10F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F10F3" w:rsidRPr="00DF10F3" w:rsidRDefault="00DF10F3" w:rsidP="00DF1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10F3">
        <w:rPr>
          <w:rFonts w:ascii="Times New Roman" w:hAnsi="Times New Roman" w:cs="Times New Roman"/>
          <w:b/>
          <w:bCs/>
          <w:color w:val="000000"/>
        </w:rPr>
        <w:t>§ 2.</w:t>
      </w:r>
      <w:r w:rsidRPr="00DF10F3">
        <w:rPr>
          <w:rFonts w:ascii="Times New Roman" w:hAnsi="Times New Roman" w:cs="Times New Roman"/>
          <w:color w:val="000000"/>
        </w:rPr>
        <w:t xml:space="preserve"> Budżet po zmianach wynosi:</w:t>
      </w:r>
    </w:p>
    <w:p w:rsidR="00DF10F3" w:rsidRPr="00DF10F3" w:rsidRDefault="00DF10F3" w:rsidP="00DF10F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10F3">
        <w:rPr>
          <w:rFonts w:ascii="Times New Roman" w:hAnsi="Times New Roman" w:cs="Times New Roman"/>
          <w:color w:val="000000"/>
        </w:rPr>
        <w:t xml:space="preserve">1. Dochody - </w:t>
      </w:r>
      <w:r w:rsidRPr="00DF10F3">
        <w:rPr>
          <w:rFonts w:ascii="Times New Roman" w:hAnsi="Times New Roman" w:cs="Times New Roman"/>
          <w:b/>
          <w:bCs/>
          <w:color w:val="000000"/>
        </w:rPr>
        <w:t>34.375.819,66 zł</w:t>
      </w:r>
      <w:r w:rsidRPr="00DF10F3">
        <w:rPr>
          <w:rFonts w:ascii="Times New Roman" w:hAnsi="Times New Roman" w:cs="Times New Roman"/>
          <w:color w:val="000000"/>
        </w:rPr>
        <w:t>, w tym:</w:t>
      </w:r>
    </w:p>
    <w:p w:rsidR="00DF10F3" w:rsidRPr="00DF10F3" w:rsidRDefault="00DF10F3" w:rsidP="00DF10F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10F3">
        <w:rPr>
          <w:rFonts w:ascii="Times New Roman" w:hAnsi="Times New Roman" w:cs="Times New Roman"/>
          <w:color w:val="000000"/>
        </w:rPr>
        <w:t>1) dochody bieżące -33.000.352,89 zł</w:t>
      </w:r>
    </w:p>
    <w:p w:rsidR="00DF10F3" w:rsidRPr="00DF10F3" w:rsidRDefault="00DF10F3" w:rsidP="00DF1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10F3">
        <w:rPr>
          <w:rFonts w:ascii="Times New Roman" w:hAnsi="Times New Roman" w:cs="Times New Roman"/>
          <w:color w:val="000000"/>
        </w:rPr>
        <w:t>2) dochody majątkowe - 1.375.466,77 zł</w:t>
      </w:r>
    </w:p>
    <w:p w:rsidR="00DF10F3" w:rsidRPr="00DF10F3" w:rsidRDefault="00DF10F3" w:rsidP="00DF1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10F3">
        <w:rPr>
          <w:rFonts w:ascii="Times New Roman" w:hAnsi="Times New Roman" w:cs="Times New Roman"/>
          <w:color w:val="000000"/>
        </w:rPr>
        <w:t xml:space="preserve">2. Wydatki - </w:t>
      </w:r>
      <w:r w:rsidRPr="00DF10F3">
        <w:rPr>
          <w:rFonts w:ascii="Times New Roman" w:hAnsi="Times New Roman" w:cs="Times New Roman"/>
          <w:b/>
          <w:bCs/>
          <w:color w:val="000000"/>
        </w:rPr>
        <w:t>35.294.227,86 zł</w:t>
      </w:r>
      <w:r w:rsidRPr="00DF10F3">
        <w:rPr>
          <w:rFonts w:ascii="Times New Roman" w:hAnsi="Times New Roman" w:cs="Times New Roman"/>
          <w:color w:val="000000"/>
        </w:rPr>
        <w:t>, w tym:</w:t>
      </w:r>
    </w:p>
    <w:p w:rsidR="00DF10F3" w:rsidRPr="00DF10F3" w:rsidRDefault="00DF10F3" w:rsidP="00DF1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10F3">
        <w:rPr>
          <w:rFonts w:ascii="Times New Roman" w:hAnsi="Times New Roman" w:cs="Times New Roman"/>
          <w:color w:val="000000"/>
        </w:rPr>
        <w:t>1) wydatki bieżące -29.857.983,28 zł</w:t>
      </w:r>
    </w:p>
    <w:p w:rsidR="00DF10F3" w:rsidRPr="00DF10F3" w:rsidRDefault="00DF10F3" w:rsidP="00DF1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10F3">
        <w:rPr>
          <w:rFonts w:ascii="Times New Roman" w:hAnsi="Times New Roman" w:cs="Times New Roman"/>
          <w:color w:val="000000"/>
        </w:rPr>
        <w:t>2) wydatki majątkowe - 5.436.244,58 zł</w:t>
      </w:r>
    </w:p>
    <w:p w:rsidR="00DF10F3" w:rsidRPr="00DF10F3" w:rsidRDefault="00DF10F3" w:rsidP="00DF1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F10F3" w:rsidRPr="00DF10F3" w:rsidRDefault="00DF10F3" w:rsidP="00DF1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10F3">
        <w:rPr>
          <w:rFonts w:ascii="Times New Roman" w:hAnsi="Times New Roman" w:cs="Times New Roman"/>
          <w:b/>
          <w:bCs/>
          <w:color w:val="000000"/>
        </w:rPr>
        <w:t>§ 3.</w:t>
      </w:r>
      <w:r w:rsidRPr="00DF10F3">
        <w:rPr>
          <w:rFonts w:ascii="Times New Roman" w:hAnsi="Times New Roman" w:cs="Times New Roman"/>
          <w:color w:val="000000"/>
        </w:rPr>
        <w:t xml:space="preserve"> 1.Ustala się deficyt budżetu gminy w kwocie 918.408,20 zł sfinansowany przychodami pochodzącymi z wolnych środków, o których mowa w art. 217 ust. 2 pkt 6 ustawy.</w:t>
      </w:r>
    </w:p>
    <w:p w:rsidR="00DF10F3" w:rsidRPr="00DF10F3" w:rsidRDefault="00DF10F3" w:rsidP="00DF1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10F3">
        <w:rPr>
          <w:rFonts w:ascii="Times New Roman" w:hAnsi="Times New Roman" w:cs="Times New Roman"/>
          <w:color w:val="000000"/>
        </w:rPr>
        <w:t>2. Dokonuje się zwiększenia planu przychodów budżetu zgodnie z załącznikiem nr 3 do niniejszej uchwały.</w:t>
      </w:r>
    </w:p>
    <w:p w:rsidR="00DF10F3" w:rsidRPr="00DF10F3" w:rsidRDefault="00DF10F3" w:rsidP="00DF1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10F3">
        <w:rPr>
          <w:rFonts w:ascii="Times New Roman" w:hAnsi="Times New Roman" w:cs="Times New Roman"/>
          <w:color w:val="000000"/>
        </w:rPr>
        <w:t>3. Plan rozchodów budżetu wynosi 1.200.000,00 zł.</w:t>
      </w:r>
    </w:p>
    <w:p w:rsidR="00DF10F3" w:rsidRPr="00DF10F3" w:rsidRDefault="00DF10F3" w:rsidP="00DF1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F10F3" w:rsidRPr="00DF10F3" w:rsidRDefault="00DF10F3" w:rsidP="00DF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F10F3">
        <w:rPr>
          <w:rFonts w:ascii="Times New Roman" w:hAnsi="Times New Roman" w:cs="Times New Roman"/>
          <w:b/>
          <w:bCs/>
          <w:color w:val="000000"/>
        </w:rPr>
        <w:t>§ 4</w:t>
      </w:r>
      <w:r w:rsidRPr="00DF10F3">
        <w:rPr>
          <w:rFonts w:ascii="Times New Roman" w:hAnsi="Times New Roman" w:cs="Times New Roman"/>
          <w:color w:val="000000"/>
        </w:rPr>
        <w:t>. 1.Uchyla się limity zobowiązań :</w:t>
      </w:r>
    </w:p>
    <w:p w:rsidR="00DF10F3" w:rsidRPr="00DF10F3" w:rsidRDefault="00DF10F3" w:rsidP="00DF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F10F3">
        <w:rPr>
          <w:rFonts w:ascii="Times New Roman" w:hAnsi="Times New Roman" w:cs="Times New Roman"/>
          <w:color w:val="000000"/>
        </w:rPr>
        <w:t>1) na zaciągnięcie kredytów, pożyczek i emitowanych papierów wartościowych na sfinansowanie planowanego deficytu budżetu w kwocie określonej w § 3 ust.1,</w:t>
      </w:r>
    </w:p>
    <w:p w:rsidR="00DF10F3" w:rsidRPr="00DF10F3" w:rsidRDefault="00DF10F3" w:rsidP="00DF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DF10F3">
        <w:rPr>
          <w:rFonts w:ascii="Times New Roman" w:hAnsi="Times New Roman" w:cs="Times New Roman"/>
          <w:color w:val="000000"/>
        </w:rPr>
        <w:t>2) na wykup papierów wartościowych w kwocie określonej w § 3 ust.3,</w:t>
      </w:r>
    </w:p>
    <w:p w:rsidR="00DF10F3" w:rsidRPr="00DF10F3" w:rsidRDefault="00DF10F3" w:rsidP="00DF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  <w:r w:rsidRPr="00DF10F3">
        <w:rPr>
          <w:rFonts w:ascii="Times New Roman" w:hAnsi="Times New Roman" w:cs="Times New Roman"/>
          <w:color w:val="000000"/>
        </w:rPr>
        <w:t>3) na wyprzedzające finansowanie zadań finansowanych ze środków UE w kwocie 4.000.000,00 zł.</w:t>
      </w:r>
    </w:p>
    <w:p w:rsidR="00DF10F3" w:rsidRPr="00DF10F3" w:rsidRDefault="00DF10F3" w:rsidP="00DF1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F10F3" w:rsidRPr="00DF10F3" w:rsidRDefault="00DF10F3" w:rsidP="00DF1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10F3">
        <w:rPr>
          <w:rFonts w:ascii="Times New Roman" w:hAnsi="Times New Roman" w:cs="Times New Roman"/>
          <w:b/>
          <w:bCs/>
          <w:color w:val="000000"/>
        </w:rPr>
        <w:t>§ 5.</w:t>
      </w:r>
      <w:r w:rsidRPr="00DF10F3">
        <w:rPr>
          <w:rFonts w:ascii="Times New Roman" w:hAnsi="Times New Roman" w:cs="Times New Roman"/>
          <w:color w:val="000000"/>
        </w:rPr>
        <w:t xml:space="preserve"> Plan dochodów i wydatków z zakresu administracji rządowej i innych zadań zleconych odrębnymi ustawami wynosi 11.810.025,89 zł.</w:t>
      </w:r>
    </w:p>
    <w:p w:rsidR="00DF10F3" w:rsidRPr="00DF10F3" w:rsidRDefault="00DF10F3" w:rsidP="00DF1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F10F3" w:rsidRPr="00DF10F3" w:rsidRDefault="00DF10F3" w:rsidP="00DF10F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10F3">
        <w:rPr>
          <w:rFonts w:ascii="Times New Roman" w:hAnsi="Times New Roman" w:cs="Times New Roman"/>
          <w:b/>
          <w:bCs/>
          <w:color w:val="000000"/>
        </w:rPr>
        <w:t xml:space="preserve">§ 6. </w:t>
      </w:r>
      <w:r w:rsidRPr="00DF10F3">
        <w:rPr>
          <w:rFonts w:ascii="Times New Roman" w:hAnsi="Times New Roman" w:cs="Times New Roman"/>
          <w:color w:val="000000"/>
        </w:rPr>
        <w:t>Wykonanie uchwały powierza się Wójtowi Gminy Jednorożec.</w:t>
      </w:r>
    </w:p>
    <w:p w:rsidR="00DF10F3" w:rsidRPr="00DF10F3" w:rsidRDefault="00DF10F3" w:rsidP="00DF10F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F10F3" w:rsidRPr="00DF10F3" w:rsidRDefault="00DF10F3" w:rsidP="00DF10F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F10F3">
        <w:rPr>
          <w:rFonts w:ascii="Times New Roman" w:hAnsi="Times New Roman" w:cs="Times New Roman"/>
          <w:b/>
          <w:bCs/>
          <w:color w:val="000000"/>
        </w:rPr>
        <w:t xml:space="preserve">§ 7. </w:t>
      </w:r>
      <w:r w:rsidRPr="00DF10F3">
        <w:rPr>
          <w:rFonts w:ascii="Times New Roman" w:hAnsi="Times New Roman" w:cs="Times New Roman"/>
          <w:color w:val="000000"/>
        </w:rPr>
        <w:t>Uchwała wchodzi w życie z dniem podjęcia i obowiązuje w roku budżetowym 2017 oraz</w:t>
      </w:r>
      <w:r w:rsidRPr="00DF10F3">
        <w:rPr>
          <w:rFonts w:ascii="Times New Roman" w:hAnsi="Times New Roman" w:cs="Times New Roman"/>
        </w:rPr>
        <w:t xml:space="preserve"> podlega publikacji w Dzienniku Urzędowym Województwa Mazowieckiego i Biuletynie Informacji Publicznej Gminy Jednorożec.</w:t>
      </w:r>
    </w:p>
    <w:p w:rsidR="00DF10F3" w:rsidRPr="00DF10F3" w:rsidRDefault="00DF10F3" w:rsidP="00DF10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F10F3" w:rsidRPr="00DF10F3" w:rsidRDefault="00DF10F3" w:rsidP="00DF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10F3">
        <w:rPr>
          <w:rFonts w:ascii="Times New Roman" w:hAnsi="Times New Roman" w:cs="Times New Roman"/>
          <w:b/>
          <w:bCs/>
          <w:color w:val="000000"/>
        </w:rPr>
        <w:tab/>
      </w:r>
      <w:r w:rsidRPr="00DF10F3">
        <w:rPr>
          <w:rFonts w:ascii="Times New Roman" w:hAnsi="Times New Roman" w:cs="Times New Roman"/>
          <w:b/>
          <w:bCs/>
          <w:color w:val="000000"/>
        </w:rPr>
        <w:tab/>
      </w:r>
      <w:r w:rsidRPr="00DF10F3">
        <w:rPr>
          <w:rFonts w:ascii="Times New Roman" w:hAnsi="Times New Roman" w:cs="Times New Roman"/>
          <w:b/>
          <w:bCs/>
          <w:color w:val="000000"/>
        </w:rPr>
        <w:tab/>
      </w:r>
      <w:r w:rsidRPr="00DF10F3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 xml:space="preserve">                </w:t>
      </w:r>
      <w:r w:rsidRPr="00DF10F3">
        <w:rPr>
          <w:rFonts w:ascii="Times New Roman" w:hAnsi="Times New Roman" w:cs="Times New Roman"/>
          <w:b/>
          <w:bCs/>
          <w:color w:val="000000"/>
        </w:rPr>
        <w:t>Przewodniczący Rady Gminy Jednorożec</w:t>
      </w:r>
    </w:p>
    <w:p w:rsidR="00FB689D" w:rsidRDefault="00DF10F3" w:rsidP="00DF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DF10F3">
        <w:rPr>
          <w:rFonts w:ascii="Times New Roman" w:hAnsi="Times New Roman" w:cs="Times New Roman"/>
          <w:b/>
          <w:bCs/>
          <w:color w:val="000000"/>
        </w:rPr>
        <w:tab/>
      </w:r>
      <w:r w:rsidRPr="00DF10F3">
        <w:rPr>
          <w:rFonts w:ascii="Times New Roman" w:hAnsi="Times New Roman" w:cs="Times New Roman"/>
          <w:b/>
          <w:bCs/>
          <w:color w:val="000000"/>
        </w:rPr>
        <w:tab/>
      </w:r>
      <w:r w:rsidRPr="00DF10F3">
        <w:rPr>
          <w:rFonts w:ascii="Times New Roman" w:hAnsi="Times New Roman" w:cs="Times New Roman"/>
          <w:b/>
          <w:bCs/>
          <w:color w:val="000000"/>
        </w:rPr>
        <w:tab/>
      </w:r>
      <w:r w:rsidRPr="00DF10F3">
        <w:rPr>
          <w:rFonts w:ascii="Times New Roman" w:hAnsi="Times New Roman" w:cs="Times New Roman"/>
          <w:b/>
          <w:bCs/>
          <w:color w:val="000000"/>
        </w:rPr>
        <w:tab/>
      </w:r>
      <w:r w:rsidRPr="00DF10F3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 xml:space="preserve">                     </w:t>
      </w:r>
      <w:r w:rsidRPr="00DF10F3">
        <w:rPr>
          <w:rFonts w:ascii="Times New Roman" w:hAnsi="Times New Roman" w:cs="Times New Roman"/>
          <w:b/>
          <w:bCs/>
          <w:color w:val="000000"/>
        </w:rPr>
        <w:t>/-/ Janusz Mizerek</w:t>
      </w:r>
    </w:p>
    <w:p w:rsidR="00AC2156" w:rsidRDefault="00AC2156" w:rsidP="00AC2156">
      <w:pPr>
        <w:pStyle w:val="NormalnyWeb"/>
        <w:spacing w:before="0" w:beforeAutospacing="0" w:after="0"/>
        <w:jc w:val="center"/>
        <w:rPr>
          <w:color w:val="000000"/>
          <w:sz w:val="22"/>
          <w:szCs w:val="22"/>
        </w:rPr>
      </w:pPr>
    </w:p>
    <w:p w:rsidR="00AC2156" w:rsidRDefault="00AC2156" w:rsidP="00AC2156">
      <w:pPr>
        <w:pStyle w:val="NormalnyWeb"/>
        <w:spacing w:before="0" w:beforeAutospacing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Uzasadnienie</w:t>
      </w:r>
    </w:p>
    <w:p w:rsidR="00AC2156" w:rsidRDefault="00AC2156" w:rsidP="00AC2156">
      <w:pPr>
        <w:pStyle w:val="NormalnyWeb"/>
        <w:spacing w:before="0" w:beforeAutospacing="0" w:after="0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do wprowadzonych zmian w budżecie gminy</w:t>
      </w:r>
    </w:p>
    <w:p w:rsidR="00AC2156" w:rsidRDefault="00AC2156" w:rsidP="00AC2156">
      <w:pPr>
        <w:pStyle w:val="NormalnyWeb"/>
        <w:spacing w:before="0" w:beforeAutospacing="0" w:after="0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na 2017 rok</w:t>
      </w:r>
    </w:p>
    <w:p w:rsidR="00AC2156" w:rsidRPr="00AC2156" w:rsidRDefault="00AC2156" w:rsidP="00AC2156">
      <w:pPr>
        <w:pStyle w:val="NormalnyWeb"/>
        <w:spacing w:after="0" w:line="360" w:lineRule="auto"/>
        <w:rPr>
          <w:sz w:val="22"/>
          <w:szCs w:val="22"/>
        </w:rPr>
      </w:pPr>
      <w:r w:rsidRPr="00AC2156">
        <w:rPr>
          <w:b/>
          <w:bCs/>
          <w:color w:val="000000"/>
          <w:sz w:val="22"/>
          <w:szCs w:val="22"/>
        </w:rPr>
        <w:t>DOCHODY:</w:t>
      </w:r>
    </w:p>
    <w:p w:rsidR="00AC2156" w:rsidRPr="00AC2156" w:rsidRDefault="00AC2156" w:rsidP="00AC2156">
      <w:pPr>
        <w:pStyle w:val="NormalnyWeb"/>
        <w:spacing w:before="0" w:beforeAutospacing="0" w:after="0" w:line="360" w:lineRule="auto"/>
        <w:ind w:firstLine="709"/>
        <w:jc w:val="both"/>
        <w:rPr>
          <w:color w:val="000000"/>
          <w:sz w:val="22"/>
          <w:szCs w:val="22"/>
        </w:rPr>
      </w:pPr>
      <w:r w:rsidRPr="00AC2156">
        <w:rPr>
          <w:color w:val="000000"/>
          <w:sz w:val="22"/>
          <w:szCs w:val="22"/>
        </w:rPr>
        <w:t>Zwiększa się planowane dochody na rok 2017 w kwocie 76.025,77 zł, wg poniżej wymienionej klasyfikacji budżetowej:</w:t>
      </w:r>
    </w:p>
    <w:p w:rsidR="00AC2156" w:rsidRPr="00AC2156" w:rsidRDefault="00AC2156" w:rsidP="00AC2156">
      <w:pPr>
        <w:pStyle w:val="NormalnyWeb"/>
        <w:spacing w:before="0" w:beforeAutospacing="0" w:after="0" w:line="360" w:lineRule="auto"/>
        <w:jc w:val="both"/>
        <w:rPr>
          <w:bCs/>
          <w:color w:val="000000"/>
          <w:sz w:val="22"/>
          <w:szCs w:val="22"/>
        </w:rPr>
      </w:pPr>
      <w:r w:rsidRPr="00AC2156">
        <w:rPr>
          <w:b/>
          <w:bCs/>
          <w:color w:val="000000"/>
          <w:sz w:val="22"/>
          <w:szCs w:val="22"/>
          <w:u w:val="single"/>
        </w:rPr>
        <w:t xml:space="preserve">Dział 010 rozdz. 01042 </w:t>
      </w:r>
      <w:r w:rsidRPr="00AC2156">
        <w:rPr>
          <w:bCs/>
          <w:color w:val="000000"/>
          <w:sz w:val="22"/>
          <w:szCs w:val="22"/>
        </w:rPr>
        <w:t>– uchwałą nr 1192/262/17 Zarządu Województwa Mazowieckiego z dnia 31 lipca 2017 r. w sprawie rozdysponowania środków finansowych na budowę i modernizację dróg dojazdowych do gruntów rolnych przyznana została dotacja w kwocie 92.000,00 zł.</w:t>
      </w:r>
    </w:p>
    <w:p w:rsidR="00AC2156" w:rsidRPr="00AC2156" w:rsidRDefault="00AC2156" w:rsidP="00AC2156">
      <w:pPr>
        <w:pStyle w:val="NormalnyWeb"/>
        <w:spacing w:before="0" w:beforeAutospacing="0" w:after="0" w:line="360" w:lineRule="auto"/>
        <w:jc w:val="both"/>
        <w:rPr>
          <w:bCs/>
          <w:color w:val="000000"/>
          <w:sz w:val="22"/>
          <w:szCs w:val="22"/>
        </w:rPr>
      </w:pPr>
      <w:r w:rsidRPr="00AC2156">
        <w:rPr>
          <w:b/>
          <w:bCs/>
          <w:color w:val="000000"/>
          <w:sz w:val="22"/>
          <w:szCs w:val="22"/>
          <w:u w:val="single"/>
        </w:rPr>
        <w:t xml:space="preserve">Dział 600 rozdz. 60016 </w:t>
      </w:r>
      <w:r w:rsidRPr="00AC2156">
        <w:rPr>
          <w:bCs/>
          <w:color w:val="000000"/>
          <w:sz w:val="22"/>
          <w:szCs w:val="22"/>
        </w:rPr>
        <w:t>– w ramach dróg gminnych dokonuje się zmniejszenia dotacji celowej w formie pomocy finansowej otrzymanej od Starostwa Powiatowego w Przasnyszu w kwocie          73.390,53 zł.</w:t>
      </w:r>
    </w:p>
    <w:p w:rsidR="00AC2156" w:rsidRPr="00AC2156" w:rsidRDefault="00AC2156" w:rsidP="00AC2156">
      <w:pPr>
        <w:pStyle w:val="NormalnyWeb"/>
        <w:spacing w:before="0" w:beforeAutospacing="0" w:after="0" w:line="360" w:lineRule="auto"/>
        <w:jc w:val="both"/>
        <w:rPr>
          <w:color w:val="000000"/>
          <w:sz w:val="22"/>
          <w:szCs w:val="22"/>
        </w:rPr>
      </w:pPr>
      <w:r w:rsidRPr="00AC2156">
        <w:rPr>
          <w:b/>
          <w:bCs/>
          <w:color w:val="000000"/>
          <w:sz w:val="22"/>
          <w:szCs w:val="22"/>
          <w:u w:val="single"/>
        </w:rPr>
        <w:t xml:space="preserve">Dział 754 rozdz. 75412 </w:t>
      </w:r>
      <w:r w:rsidRPr="00AC2156">
        <w:rPr>
          <w:bCs/>
          <w:color w:val="000000"/>
          <w:sz w:val="22"/>
          <w:szCs w:val="22"/>
        </w:rPr>
        <w:t>– w ramach ochotniczych straży pożarnych wprowadza się plan dochodów z tytułu sprzedaży samochodu Żuk OSP Budy Rządowe w kwocie 1.220,00 zł.</w:t>
      </w:r>
    </w:p>
    <w:p w:rsidR="00AC2156" w:rsidRPr="00AC2156" w:rsidRDefault="00AC2156" w:rsidP="00AC2156">
      <w:pPr>
        <w:pStyle w:val="dtn"/>
        <w:spacing w:before="0" w:beforeAutospacing="0" w:after="0" w:afterAutospacing="0" w:line="360" w:lineRule="auto"/>
        <w:jc w:val="both"/>
        <w:rPr>
          <w:bCs/>
          <w:color w:val="000000"/>
          <w:sz w:val="22"/>
          <w:szCs w:val="22"/>
        </w:rPr>
      </w:pPr>
      <w:r w:rsidRPr="00AC2156">
        <w:rPr>
          <w:b/>
          <w:bCs/>
          <w:color w:val="000000"/>
          <w:sz w:val="22"/>
          <w:szCs w:val="22"/>
          <w:u w:val="single"/>
        </w:rPr>
        <w:t xml:space="preserve">Dział 756 rozdz. 75615 </w:t>
      </w:r>
      <w:r w:rsidRPr="00AC2156">
        <w:rPr>
          <w:bCs/>
          <w:color w:val="000000"/>
          <w:sz w:val="22"/>
          <w:szCs w:val="22"/>
        </w:rPr>
        <w:t>– w ramach podatków od osób prawnych wprowadza się plan dochodów z tytułu podatku od czynności cywilnoprawnych w kwocie 160,00 zł.</w:t>
      </w:r>
    </w:p>
    <w:p w:rsidR="00AC2156" w:rsidRPr="00AC2156" w:rsidRDefault="00AC2156" w:rsidP="00AC2156">
      <w:pPr>
        <w:pStyle w:val="dtn"/>
        <w:spacing w:before="0" w:beforeAutospacing="0" w:after="0" w:afterAutospacing="0" w:line="360" w:lineRule="auto"/>
        <w:jc w:val="both"/>
      </w:pPr>
      <w:r w:rsidRPr="00AC2156">
        <w:rPr>
          <w:b/>
          <w:bCs/>
          <w:color w:val="000000"/>
          <w:sz w:val="22"/>
          <w:szCs w:val="22"/>
          <w:u w:val="single"/>
        </w:rPr>
        <w:t xml:space="preserve">Dział 756 rozdz. 75618 </w:t>
      </w:r>
      <w:r w:rsidRPr="00AC2156">
        <w:rPr>
          <w:bCs/>
          <w:color w:val="000000"/>
          <w:sz w:val="22"/>
          <w:szCs w:val="22"/>
        </w:rPr>
        <w:t>– w ramach innych opłat jst wprowadza się plan dochodów z tytułu zajęcia pasa drogowego w kwocie 1.000,00 zł.</w:t>
      </w:r>
    </w:p>
    <w:p w:rsidR="00AC2156" w:rsidRPr="00AC2156" w:rsidRDefault="00AC2156" w:rsidP="00AC2156">
      <w:pPr>
        <w:pStyle w:val="dtn"/>
        <w:spacing w:before="0" w:beforeAutospacing="0" w:after="0" w:afterAutospacing="0" w:line="360" w:lineRule="auto"/>
        <w:jc w:val="both"/>
      </w:pPr>
      <w:r w:rsidRPr="00AC2156">
        <w:rPr>
          <w:b/>
          <w:bCs/>
          <w:color w:val="000000"/>
          <w:sz w:val="22"/>
          <w:szCs w:val="22"/>
          <w:u w:val="single"/>
        </w:rPr>
        <w:t xml:space="preserve">Dział 758 rozdz. 75814 </w:t>
      </w:r>
      <w:r w:rsidRPr="00AC2156">
        <w:rPr>
          <w:bCs/>
          <w:color w:val="000000"/>
          <w:sz w:val="22"/>
          <w:szCs w:val="22"/>
        </w:rPr>
        <w:t>– w ramach różnych rozliczeń dokonuje się zwiększenia planu dochodów z tytułu kapitalizacji odsetek na rachunku bankowym w kwocie 5.000,00 zł.</w:t>
      </w:r>
    </w:p>
    <w:p w:rsidR="00AC2156" w:rsidRPr="00AC2156" w:rsidRDefault="00AC2156" w:rsidP="00AC2156">
      <w:pPr>
        <w:pStyle w:val="dtn"/>
        <w:spacing w:before="0" w:beforeAutospacing="0" w:after="0" w:afterAutospacing="0" w:line="360" w:lineRule="auto"/>
        <w:jc w:val="both"/>
        <w:rPr>
          <w:bCs/>
          <w:color w:val="000000"/>
          <w:sz w:val="22"/>
          <w:szCs w:val="22"/>
        </w:rPr>
      </w:pPr>
      <w:r w:rsidRPr="00AC2156">
        <w:rPr>
          <w:b/>
          <w:bCs/>
          <w:color w:val="000000"/>
          <w:sz w:val="22"/>
          <w:szCs w:val="22"/>
          <w:u w:val="single"/>
        </w:rPr>
        <w:t xml:space="preserve">Dział 900 rozdz. 90002 </w:t>
      </w:r>
      <w:r w:rsidRPr="00AC2156">
        <w:rPr>
          <w:bCs/>
          <w:color w:val="000000"/>
          <w:sz w:val="22"/>
          <w:szCs w:val="22"/>
        </w:rPr>
        <w:t>– w ramach gospodarki odpadami dokonuje się zwiększenia planu dochodów opłaty z tytułu gospodarowanie odpadami w kwocie 1.392,00 zł.</w:t>
      </w:r>
    </w:p>
    <w:p w:rsidR="00AC2156" w:rsidRPr="00AC2156" w:rsidRDefault="00AC2156" w:rsidP="00AC2156">
      <w:pPr>
        <w:pStyle w:val="dtn"/>
        <w:spacing w:before="0" w:beforeAutospacing="0" w:after="0" w:afterAutospacing="0" w:line="360" w:lineRule="auto"/>
        <w:jc w:val="both"/>
        <w:rPr>
          <w:bCs/>
          <w:color w:val="000000"/>
          <w:sz w:val="22"/>
          <w:szCs w:val="22"/>
        </w:rPr>
      </w:pPr>
      <w:r w:rsidRPr="00AC2156">
        <w:rPr>
          <w:b/>
          <w:bCs/>
          <w:color w:val="000000"/>
          <w:sz w:val="22"/>
          <w:szCs w:val="22"/>
          <w:u w:val="single"/>
        </w:rPr>
        <w:t xml:space="preserve">Dział 900 rozdz. 90004 </w:t>
      </w:r>
      <w:r w:rsidRPr="00AC2156">
        <w:rPr>
          <w:bCs/>
          <w:color w:val="000000"/>
          <w:sz w:val="22"/>
          <w:szCs w:val="22"/>
        </w:rPr>
        <w:t>– w ramach utrzymania zieleni zmniejsza się plan dotacji udzielonej przez Starostwo Powiatowe w Przasnyszu przeznaczonej na zagospodarowanie zielenią ulic Warszawskiej i Długiej oraz ronda w miejscowościach Jednorożec i Stegna w kwocie 10.000,00 zł.</w:t>
      </w:r>
    </w:p>
    <w:p w:rsidR="00AC2156" w:rsidRPr="00AC2156" w:rsidRDefault="00AC2156" w:rsidP="00AC2156">
      <w:pPr>
        <w:pStyle w:val="dtn"/>
        <w:spacing w:before="0" w:beforeAutospacing="0" w:after="0" w:afterAutospacing="0" w:line="360" w:lineRule="auto"/>
        <w:jc w:val="both"/>
        <w:rPr>
          <w:bCs/>
          <w:color w:val="000000"/>
          <w:sz w:val="22"/>
          <w:szCs w:val="22"/>
        </w:rPr>
      </w:pPr>
      <w:r w:rsidRPr="00AC2156">
        <w:rPr>
          <w:b/>
          <w:bCs/>
          <w:color w:val="000000"/>
          <w:sz w:val="22"/>
          <w:szCs w:val="22"/>
          <w:u w:val="single"/>
        </w:rPr>
        <w:t xml:space="preserve">Dział 900 rozdz. 90005 </w:t>
      </w:r>
      <w:r w:rsidRPr="00AC2156">
        <w:rPr>
          <w:bCs/>
          <w:color w:val="000000"/>
          <w:sz w:val="22"/>
          <w:szCs w:val="22"/>
        </w:rPr>
        <w:t>– w ramach ochrony powietrza i klimatu wprowadza się plan dochodów w kwocie 44.202,30 zł (wpłaty mieszkańców) na zadanie pn. „Poprawa jakości powietrza na terenie Gminy Jednorożec – ograniczenie emisji zanieczyszczeń poprzez modernizację kotłowni w roku 2017”.</w:t>
      </w:r>
    </w:p>
    <w:p w:rsidR="00AC2156" w:rsidRPr="00AC2156" w:rsidRDefault="00AC2156" w:rsidP="00AC2156">
      <w:pPr>
        <w:pStyle w:val="dtn"/>
        <w:spacing w:before="0" w:beforeAutospacing="0" w:after="0" w:afterAutospacing="0" w:line="360" w:lineRule="auto"/>
        <w:jc w:val="both"/>
        <w:rPr>
          <w:bCs/>
          <w:color w:val="000000"/>
          <w:sz w:val="22"/>
          <w:szCs w:val="22"/>
        </w:rPr>
      </w:pPr>
      <w:r w:rsidRPr="00AC2156">
        <w:rPr>
          <w:b/>
          <w:bCs/>
          <w:color w:val="000000"/>
          <w:sz w:val="22"/>
          <w:szCs w:val="22"/>
          <w:u w:val="single"/>
        </w:rPr>
        <w:t xml:space="preserve">Dział 900 rozdz. 90095 </w:t>
      </w:r>
      <w:r w:rsidRPr="00AC2156">
        <w:rPr>
          <w:bCs/>
          <w:color w:val="000000"/>
          <w:sz w:val="22"/>
          <w:szCs w:val="22"/>
        </w:rPr>
        <w:t>– w ramach pozostałej działalnej wprowadza się plan dochodów z tytułu kary naliczonej za odstąpienie od umowy na zakup oleju napędowego w kwocie 13.792,00 zł oraz wprowadza się plan różnych dochodów w kwocie 650,00 zł.</w:t>
      </w:r>
    </w:p>
    <w:p w:rsidR="00AC2156" w:rsidRPr="00AC2156" w:rsidRDefault="00AC2156" w:rsidP="00AC2156">
      <w:pPr>
        <w:pStyle w:val="dtn"/>
        <w:spacing w:before="0" w:beforeAutospacing="0" w:after="0" w:afterAutospacing="0" w:line="360" w:lineRule="auto"/>
        <w:jc w:val="both"/>
        <w:rPr>
          <w:bCs/>
          <w:color w:val="000000"/>
          <w:sz w:val="22"/>
          <w:szCs w:val="22"/>
        </w:rPr>
      </w:pPr>
    </w:p>
    <w:p w:rsidR="00AC2156" w:rsidRPr="00AC2156" w:rsidRDefault="00AC2156" w:rsidP="00AC2156">
      <w:pPr>
        <w:pStyle w:val="NormalnyWeb"/>
        <w:spacing w:before="0" w:beforeAutospacing="0" w:after="0" w:line="360" w:lineRule="auto"/>
        <w:rPr>
          <w:sz w:val="22"/>
          <w:szCs w:val="22"/>
        </w:rPr>
      </w:pPr>
      <w:r w:rsidRPr="00AC2156">
        <w:rPr>
          <w:b/>
          <w:bCs/>
          <w:sz w:val="22"/>
          <w:szCs w:val="22"/>
        </w:rPr>
        <w:t>WYDATKI:</w:t>
      </w:r>
    </w:p>
    <w:p w:rsidR="00AC2156" w:rsidRPr="00AC2156" w:rsidRDefault="00AC2156" w:rsidP="00AC2156">
      <w:pPr>
        <w:pStyle w:val="NormalnyWeb"/>
        <w:spacing w:before="0" w:beforeAutospacing="0" w:after="0" w:line="360" w:lineRule="auto"/>
        <w:ind w:firstLine="709"/>
        <w:jc w:val="both"/>
        <w:rPr>
          <w:sz w:val="22"/>
          <w:szCs w:val="22"/>
        </w:rPr>
      </w:pPr>
      <w:r w:rsidRPr="00AC2156">
        <w:rPr>
          <w:sz w:val="22"/>
          <w:szCs w:val="22"/>
        </w:rPr>
        <w:t>Zwiększa się planowane wydatki na rok 2017 w kwocie 971.797,63 zł, wg poniżej wymienionej klasyfikacji budżetowej:</w:t>
      </w:r>
    </w:p>
    <w:p w:rsidR="00AC2156" w:rsidRPr="00AC2156" w:rsidRDefault="00AC2156" w:rsidP="00AC2156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AC2156">
        <w:rPr>
          <w:b/>
          <w:bCs/>
          <w:sz w:val="22"/>
          <w:szCs w:val="22"/>
          <w:u w:val="single"/>
        </w:rPr>
        <w:t xml:space="preserve">Dział 010 rozdz. 01010 </w:t>
      </w:r>
      <w:r w:rsidRPr="00AC2156">
        <w:rPr>
          <w:sz w:val="22"/>
          <w:szCs w:val="22"/>
        </w:rPr>
        <w:t>– w ramach infrastruktury wodociągowej i sanitacyjnej wsi dokonuje się zwiększenia planu wydatków w łącznej kwocie 633.600,00 zł tj.:</w:t>
      </w:r>
    </w:p>
    <w:p w:rsidR="00AC2156" w:rsidRPr="00AC2156" w:rsidRDefault="00AC2156" w:rsidP="00AC2156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AC2156">
        <w:rPr>
          <w:sz w:val="22"/>
          <w:szCs w:val="22"/>
        </w:rPr>
        <w:lastRenderedPageBreak/>
        <w:t>- wprowadza się plan wydatków na zadanie inwestycyjne pn. „Modernizacja hydroforni w miejscowości Żelazna Rządowa” w kwocie 100.000,00 zł,</w:t>
      </w:r>
    </w:p>
    <w:p w:rsidR="00AC2156" w:rsidRPr="00AC2156" w:rsidRDefault="00AC2156" w:rsidP="00AC2156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AC2156">
        <w:rPr>
          <w:sz w:val="22"/>
          <w:szCs w:val="22"/>
        </w:rPr>
        <w:t>- w związku z podpisanym w dniu 2 sierpnia 2017 roku aneksem do umowy z Samorządem Województwa Mazowieckiego w Warszawie o przyznaniu pomocy z PROW 2014 -2020 na zadanie pn. „Poprawa gospodarki wodno – ściekowej na terenie Gminy Jednorożec” dokonuje się zamiany realizacji etapów w/w zadania oraz zwiększa się plan wydatków w łącznej kwocie 533.600,00 zł.</w:t>
      </w:r>
    </w:p>
    <w:p w:rsidR="00AC2156" w:rsidRPr="00AC2156" w:rsidRDefault="00AC2156" w:rsidP="00AC2156">
      <w:pPr>
        <w:pStyle w:val="NormalnyWeb"/>
        <w:spacing w:before="0" w:beforeAutospacing="0" w:after="0" w:line="360" w:lineRule="auto"/>
        <w:jc w:val="both"/>
        <w:rPr>
          <w:bCs/>
          <w:color w:val="000000"/>
          <w:sz w:val="22"/>
          <w:szCs w:val="22"/>
        </w:rPr>
      </w:pPr>
      <w:r w:rsidRPr="00AC2156">
        <w:rPr>
          <w:b/>
          <w:bCs/>
          <w:color w:val="000000"/>
          <w:sz w:val="22"/>
          <w:szCs w:val="22"/>
          <w:u w:val="single"/>
        </w:rPr>
        <w:t xml:space="preserve">Dział 010 rozdz. 01042 </w:t>
      </w:r>
      <w:r w:rsidRPr="00AC2156">
        <w:rPr>
          <w:bCs/>
          <w:color w:val="000000"/>
          <w:sz w:val="22"/>
          <w:szCs w:val="22"/>
        </w:rPr>
        <w:t>– w związku z otrzymaniem dofinansowania z Województwa Mazowieckiego środków na budowę i modernizację dróg dojazdowych do gruntów rolnych wprowadza się plan wydatków w łącznej kwocie 187.380,00 zł (92.000,00 zł dotacja, 95.380,00 zł środki własne) na zadanie pn. „Modernizacja drogi dojazdowej do gruntów rolnych w miejscowości Połoń”.</w:t>
      </w:r>
    </w:p>
    <w:p w:rsidR="00AC2156" w:rsidRPr="00AC2156" w:rsidRDefault="00AC2156" w:rsidP="00AC2156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AC2156">
        <w:rPr>
          <w:b/>
          <w:bCs/>
          <w:sz w:val="22"/>
          <w:szCs w:val="22"/>
          <w:u w:val="single"/>
        </w:rPr>
        <w:t xml:space="preserve">Dział 600 rozdz. 60014 </w:t>
      </w:r>
      <w:r w:rsidRPr="00AC2156">
        <w:rPr>
          <w:sz w:val="22"/>
          <w:szCs w:val="22"/>
        </w:rPr>
        <w:t>– w ramach dróg powiatowych dokonuje się zmniejszenia planu wydatków (pomocy finansowej dla Starostwa Powiatowego w Przasnyszu) w kwocie 73.390,53 zł.</w:t>
      </w:r>
    </w:p>
    <w:p w:rsidR="00AC2156" w:rsidRPr="00AC2156" w:rsidRDefault="00AC2156" w:rsidP="00AC2156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AC2156">
        <w:rPr>
          <w:b/>
          <w:bCs/>
          <w:sz w:val="22"/>
          <w:szCs w:val="22"/>
          <w:u w:val="single"/>
        </w:rPr>
        <w:t xml:space="preserve">Dział 600 rozdz. 60016 </w:t>
      </w:r>
      <w:r w:rsidRPr="00AC2156">
        <w:rPr>
          <w:sz w:val="22"/>
          <w:szCs w:val="22"/>
        </w:rPr>
        <w:t>– w ramach dróg gminnych dokonuje się zwiększenia planu wydatków w łącznej kwocie 170.551,47 zł tj.:</w:t>
      </w:r>
    </w:p>
    <w:p w:rsidR="00AC2156" w:rsidRPr="00AC2156" w:rsidRDefault="00AC2156" w:rsidP="00AC2156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AC2156">
        <w:rPr>
          <w:sz w:val="22"/>
          <w:szCs w:val="22"/>
        </w:rPr>
        <w:t xml:space="preserve">- na </w:t>
      </w:r>
      <w:r w:rsidRPr="00AC2156">
        <w:rPr>
          <w:bCs/>
          <w:color w:val="000000"/>
          <w:sz w:val="22"/>
          <w:szCs w:val="22"/>
        </w:rPr>
        <w:t>zadaniu pn. „Modernizacja drogi dojazdowej do gruntów rolnych w miejscowości Połoń” dokonuje się zmniejszenia planu wydatków w kwocie 95.380,00 zł (zadanie przeniesione do rozdziału 01042)</w:t>
      </w:r>
    </w:p>
    <w:p w:rsidR="00AC2156" w:rsidRPr="00AC2156" w:rsidRDefault="00AC2156" w:rsidP="00AC2156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AC2156">
        <w:rPr>
          <w:sz w:val="22"/>
          <w:szCs w:val="22"/>
        </w:rPr>
        <w:t>- na zadaniu pn. „Przebudowa drogi gminnej w Żelaznej Rządowej” zwiększa się plan wydatków w kwocie 32.047,00 zł,</w:t>
      </w:r>
    </w:p>
    <w:p w:rsidR="00AC2156" w:rsidRPr="00AC2156" w:rsidRDefault="00AC2156" w:rsidP="00AC2156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AC2156">
        <w:rPr>
          <w:sz w:val="22"/>
          <w:szCs w:val="22"/>
        </w:rPr>
        <w:t>- dokonuje się zmiany nazwy zadania inwestycyjnego z „Przebudowa dróg gminnych w miejscowościach Jednorożec i Stegna” na „Przebudowa dróg gminnych – ulic Wolności, Zdrojowej i Krótkiej w miejscowości Stegna, Gmina Jednorożec” oraz zwiększa się plan wydatków w kwocie 173.139,47 zł,</w:t>
      </w:r>
    </w:p>
    <w:p w:rsidR="00AC2156" w:rsidRPr="00AC2156" w:rsidRDefault="00AC2156" w:rsidP="00AC2156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AC2156">
        <w:rPr>
          <w:sz w:val="22"/>
          <w:szCs w:val="22"/>
        </w:rPr>
        <w:t xml:space="preserve"> - na zadaniu pn. „Przebudowa ulicy Polnej w Jednorożcu” zwiększa się plan wydatków w kwocie 44.845,00 zł, </w:t>
      </w:r>
    </w:p>
    <w:p w:rsidR="00AC2156" w:rsidRPr="00AC2156" w:rsidRDefault="00AC2156" w:rsidP="00AC2156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AC2156">
        <w:rPr>
          <w:sz w:val="22"/>
          <w:szCs w:val="22"/>
        </w:rPr>
        <w:t xml:space="preserve">- na zadaniu pn. Przebudowa ulicy Strażackiej w Jednorożcu” zwiększa się plan wydatków w kwocie 15.900,00 zł. </w:t>
      </w:r>
    </w:p>
    <w:p w:rsidR="00AC2156" w:rsidRPr="00AC2156" w:rsidRDefault="00AC2156" w:rsidP="00AC2156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AC2156">
        <w:rPr>
          <w:b/>
          <w:bCs/>
          <w:sz w:val="22"/>
          <w:szCs w:val="22"/>
          <w:u w:val="single"/>
        </w:rPr>
        <w:t xml:space="preserve">Dział 700 rozdz. 70005 </w:t>
      </w:r>
      <w:r w:rsidRPr="00AC2156">
        <w:rPr>
          <w:sz w:val="22"/>
          <w:szCs w:val="22"/>
        </w:rPr>
        <w:t>– w ramach gospodarki gruntami i nieruchomościami na zadaniu                         pn. „Budowa obiektu małej architektury „wodotrysku” wraz z przyłączem elektrycznym oraz budowa utwardzania terenu” dokonuje się zmniejszenia wydatku w kwocie 60.384,00 zł.</w:t>
      </w:r>
    </w:p>
    <w:p w:rsidR="00AC2156" w:rsidRPr="00AC2156" w:rsidRDefault="00AC2156" w:rsidP="00AC2156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AC2156">
        <w:rPr>
          <w:b/>
          <w:bCs/>
          <w:sz w:val="22"/>
          <w:szCs w:val="22"/>
          <w:u w:val="single"/>
        </w:rPr>
        <w:t xml:space="preserve">Dział 710 rozdz. 71035 </w:t>
      </w:r>
      <w:r w:rsidRPr="00AC2156">
        <w:rPr>
          <w:sz w:val="22"/>
          <w:szCs w:val="22"/>
        </w:rPr>
        <w:t>– w ramach cmentarzy wprowadza się plan wydatków usług pozostałych w kwocie 2.460,00 zł na opracowanie projektu mogiły w miejscowości Przejmy.</w:t>
      </w:r>
    </w:p>
    <w:p w:rsidR="00AC2156" w:rsidRPr="00AC2156" w:rsidRDefault="00AC2156" w:rsidP="00AC2156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AC2156">
        <w:rPr>
          <w:b/>
          <w:bCs/>
          <w:sz w:val="22"/>
          <w:szCs w:val="22"/>
          <w:u w:val="single"/>
        </w:rPr>
        <w:t xml:space="preserve">Dział 750 rozdz. 75023 </w:t>
      </w:r>
      <w:r w:rsidRPr="00AC2156">
        <w:rPr>
          <w:sz w:val="22"/>
          <w:szCs w:val="22"/>
        </w:rPr>
        <w:t>– w ramach urzędu gmin zwiększa plan wydatków opłaty z tytułu gospodarowania odpadami płaconej przez urząd gminy na rzecz Gminy Jednorożec w kwocie 1.392,00 zł.</w:t>
      </w:r>
    </w:p>
    <w:p w:rsidR="00AC2156" w:rsidRPr="00AC2156" w:rsidRDefault="00AC2156" w:rsidP="00AC2156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AC2156">
        <w:rPr>
          <w:b/>
          <w:bCs/>
          <w:sz w:val="22"/>
          <w:szCs w:val="22"/>
          <w:u w:val="single"/>
        </w:rPr>
        <w:t xml:space="preserve">Dział 754 rozdz. 75412 </w:t>
      </w:r>
      <w:r w:rsidRPr="00AC2156">
        <w:rPr>
          <w:sz w:val="22"/>
          <w:szCs w:val="22"/>
        </w:rPr>
        <w:t>– w ramach ochotniczych straży pożarnych wprowadza się plan wydatków na zakup wyposażenia w formie dotacji celowej dla OSP Parciaki w kwocie 1.100,00 zł.</w:t>
      </w:r>
    </w:p>
    <w:p w:rsidR="00AC2156" w:rsidRPr="00AC2156" w:rsidRDefault="00AC2156" w:rsidP="00AC2156">
      <w:pPr>
        <w:spacing w:line="360" w:lineRule="auto"/>
        <w:jc w:val="both"/>
        <w:rPr>
          <w:rFonts w:ascii="Times New Roman" w:hAnsi="Times New Roman" w:cs="Times New Roman"/>
        </w:rPr>
      </w:pPr>
      <w:r w:rsidRPr="00AC2156">
        <w:rPr>
          <w:rFonts w:ascii="Times New Roman" w:hAnsi="Times New Roman" w:cs="Times New Roman"/>
          <w:b/>
          <w:bCs/>
          <w:u w:val="single"/>
        </w:rPr>
        <w:t>Dział 801 rozdz. 80106</w:t>
      </w:r>
      <w:r w:rsidRPr="00AC2156">
        <w:rPr>
          <w:rFonts w:ascii="Times New Roman" w:hAnsi="Times New Roman" w:cs="Times New Roman"/>
        </w:rPr>
        <w:t xml:space="preserve"> – w ramach innych form wychowania przedszkolnego dokonuje się zmniejszenia planu wydatków w kwocie 20.411,71 zł.</w:t>
      </w:r>
    </w:p>
    <w:p w:rsidR="00AC2156" w:rsidRPr="00AC2156" w:rsidRDefault="00AC2156" w:rsidP="00AC21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C2156">
        <w:rPr>
          <w:rFonts w:ascii="Times New Roman" w:hAnsi="Times New Roman" w:cs="Times New Roman"/>
          <w:b/>
          <w:bCs/>
          <w:u w:val="single"/>
        </w:rPr>
        <w:lastRenderedPageBreak/>
        <w:t>Dział 801 rozdz. 80110</w:t>
      </w:r>
      <w:r w:rsidRPr="00AC2156">
        <w:rPr>
          <w:rFonts w:ascii="Times New Roman" w:hAnsi="Times New Roman" w:cs="Times New Roman"/>
        </w:rPr>
        <w:t xml:space="preserve"> – w planie finansowym Publicznego Gimnazjum dokonuje się zmniejszenia planu wydatków wynagrodzeń osobowych pracowników w kwocie 27.500,00 zł.</w:t>
      </w:r>
    </w:p>
    <w:p w:rsidR="00AC2156" w:rsidRPr="00AC2156" w:rsidRDefault="00AC2156" w:rsidP="00AC21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C2156">
        <w:rPr>
          <w:rFonts w:ascii="Times New Roman" w:hAnsi="Times New Roman" w:cs="Times New Roman"/>
          <w:b/>
          <w:bCs/>
          <w:u w:val="single"/>
        </w:rPr>
        <w:t xml:space="preserve">Dział 801 rozdz. 80195 </w:t>
      </w:r>
      <w:r w:rsidRPr="00AC2156">
        <w:rPr>
          <w:rFonts w:ascii="Times New Roman" w:hAnsi="Times New Roman" w:cs="Times New Roman"/>
        </w:rPr>
        <w:t>– w ramach pozostałej działalności oświatowej w planie finansowym Urzędu Gminy w Jednorożcu w związku ze zmianą klasyfikacji wprowadza się plan dotacji celowej przeznaczonej na korzystanie przez dzieci i młodzież z terenu Gminy Jednorożec z basenu w Chorzelach w kwocie 21.120,00 zł.</w:t>
      </w:r>
    </w:p>
    <w:p w:rsidR="00AC2156" w:rsidRPr="00AC2156" w:rsidRDefault="00AC2156" w:rsidP="00AC21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C2156">
        <w:rPr>
          <w:rFonts w:ascii="Times New Roman" w:hAnsi="Times New Roman" w:cs="Times New Roman"/>
          <w:b/>
          <w:bCs/>
          <w:u w:val="single"/>
        </w:rPr>
        <w:t xml:space="preserve">Dział 854 rozdz. 85401 </w:t>
      </w:r>
      <w:r w:rsidRPr="00AC2156">
        <w:rPr>
          <w:rFonts w:ascii="Times New Roman" w:hAnsi="Times New Roman" w:cs="Times New Roman"/>
        </w:rPr>
        <w:t>– w planie finansowym Publicznego Gimnazjum w ramach świetlicy szkolnej dokonuje się zwiększenia planu wydatków wynagrodzeń osobowych pracowników w kwocie 10.000,00 zł.</w:t>
      </w:r>
    </w:p>
    <w:p w:rsidR="00AC2156" w:rsidRPr="00AC2156" w:rsidRDefault="00AC2156" w:rsidP="00AC2156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AC2156">
        <w:rPr>
          <w:rFonts w:ascii="Times New Roman" w:hAnsi="Times New Roman" w:cs="Times New Roman"/>
          <w:b/>
          <w:bCs/>
          <w:color w:val="000000"/>
          <w:u w:val="single"/>
        </w:rPr>
        <w:t xml:space="preserve">Dział 900 rozdz. 90004 </w:t>
      </w:r>
      <w:r w:rsidRPr="00AC2156">
        <w:rPr>
          <w:rFonts w:ascii="Times New Roman" w:hAnsi="Times New Roman" w:cs="Times New Roman"/>
          <w:bCs/>
          <w:color w:val="000000"/>
        </w:rPr>
        <w:t>– w ramach utrzymania zieleni dokonuje się zmniejszenia planu wydatków na zakup materiałów w kwocie 10.000,00 zł (dotacja Powiatu Przasnyskiego)</w:t>
      </w:r>
    </w:p>
    <w:p w:rsidR="00AC2156" w:rsidRPr="00AC2156" w:rsidRDefault="00AC2156" w:rsidP="00AC2156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AC2156">
        <w:rPr>
          <w:rFonts w:ascii="Times New Roman" w:hAnsi="Times New Roman" w:cs="Times New Roman"/>
          <w:b/>
          <w:bCs/>
          <w:color w:val="000000"/>
          <w:u w:val="single"/>
        </w:rPr>
        <w:t xml:space="preserve">Dział 900 rozdz. 90005 </w:t>
      </w:r>
      <w:r w:rsidRPr="00AC2156">
        <w:rPr>
          <w:rFonts w:ascii="Times New Roman" w:hAnsi="Times New Roman" w:cs="Times New Roman"/>
          <w:bCs/>
          <w:color w:val="000000"/>
        </w:rPr>
        <w:t>– w ramach ochrony powietrza i klimatu na zadaniu pn. „Poprawa jakości powietrza na terenie Gminy Jednorożec – ograniczenie emisji zanieczyszczeń poprzez modernizację kotłowni w roku 2017” dokonuje się zwiększenia planu wydatków w kwocie 60.000,40 zł.</w:t>
      </w:r>
    </w:p>
    <w:p w:rsidR="00AC2156" w:rsidRPr="00AC2156" w:rsidRDefault="00AC2156" w:rsidP="00AC21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C2156">
        <w:rPr>
          <w:rFonts w:ascii="Times New Roman" w:hAnsi="Times New Roman" w:cs="Times New Roman"/>
          <w:b/>
          <w:bCs/>
          <w:u w:val="single"/>
        </w:rPr>
        <w:t xml:space="preserve">Dział 921 rozdz. 92116 </w:t>
      </w:r>
      <w:r w:rsidRPr="00AC2156">
        <w:rPr>
          <w:rFonts w:ascii="Times New Roman" w:hAnsi="Times New Roman" w:cs="Times New Roman"/>
        </w:rPr>
        <w:t>– dokonuje się zwiększenia planu dotacji podmiotowej dla Publicznej Biblioteki w Jednorożcu w kwocie 30.000,00 zł.</w:t>
      </w:r>
    </w:p>
    <w:p w:rsidR="00AC2156" w:rsidRPr="00AC2156" w:rsidRDefault="00AC2156" w:rsidP="00AC21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C2156">
        <w:rPr>
          <w:rFonts w:ascii="Times New Roman" w:hAnsi="Times New Roman" w:cs="Times New Roman"/>
          <w:b/>
          <w:bCs/>
          <w:u w:val="single"/>
        </w:rPr>
        <w:t xml:space="preserve">Dział 921 rozdz. 92195 </w:t>
      </w:r>
      <w:r w:rsidRPr="00AC2156">
        <w:rPr>
          <w:rFonts w:ascii="Times New Roman" w:hAnsi="Times New Roman" w:cs="Times New Roman"/>
        </w:rPr>
        <w:t>– w ramach pozostałej działalności kulturalnej wprowadza się zmiany:</w:t>
      </w:r>
    </w:p>
    <w:p w:rsidR="00AC2156" w:rsidRPr="00AC2156" w:rsidRDefault="00AC2156" w:rsidP="00AC21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C2156">
        <w:rPr>
          <w:rFonts w:ascii="Times New Roman" w:hAnsi="Times New Roman" w:cs="Times New Roman"/>
        </w:rPr>
        <w:t>- dokonuje się zmiany nazwy zadania z „Zachodnia brama Kurpiowszczyzny” na „Rozwój infrastruktury turystycznej, kulturalnej i rekreacyjnej w Gminie Jednorożec poprzez budowę Zachodniej Bramy Kurpiowszczyzny oraz placu zabaw w Jednorożcu” oraz zwiększa się plan wydatków w kwocie 5.000,00 zł,</w:t>
      </w:r>
    </w:p>
    <w:p w:rsidR="00AC2156" w:rsidRPr="00AC2156" w:rsidRDefault="00AC2156" w:rsidP="00AC21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C2156">
        <w:rPr>
          <w:rFonts w:ascii="Times New Roman" w:hAnsi="Times New Roman" w:cs="Times New Roman"/>
        </w:rPr>
        <w:t>- wprowadza się nowe zadanie inwestycyjne pn. „Zagospodarowanie miejscowości Budy Rządowe z przeznaczeniem na cele społeczne, kulturalne i rekreacyjne” w kwocie 18.500,00 zł (opracowanie dokumentacji).</w:t>
      </w:r>
    </w:p>
    <w:p w:rsidR="00AC2156" w:rsidRPr="00AC2156" w:rsidRDefault="00AC2156" w:rsidP="00AC21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C2156">
        <w:rPr>
          <w:rFonts w:ascii="Times New Roman" w:hAnsi="Times New Roman" w:cs="Times New Roman"/>
          <w:b/>
          <w:bCs/>
          <w:u w:val="single"/>
        </w:rPr>
        <w:t>Dział 926 rozdz. 92601</w:t>
      </w:r>
      <w:r w:rsidRPr="00AC2156">
        <w:rPr>
          <w:rFonts w:ascii="Times New Roman" w:hAnsi="Times New Roman" w:cs="Times New Roman"/>
        </w:rPr>
        <w:t xml:space="preserve"> – w ramach hali sportowej w planie finansowym Zespołu Placówek Oświatowych w Jednorożcu zwiększa się plan wydatków na zakup energii elektrycznej w kwocie 16.000,00 zł oraz usług pozostałych w kwocie 1.500,00 zł.</w:t>
      </w:r>
    </w:p>
    <w:p w:rsidR="00AC2156" w:rsidRPr="00AC2156" w:rsidRDefault="00AC2156" w:rsidP="00AC21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C2156">
        <w:rPr>
          <w:rFonts w:ascii="Times New Roman" w:hAnsi="Times New Roman" w:cs="Times New Roman"/>
          <w:b/>
          <w:bCs/>
          <w:u w:val="single"/>
        </w:rPr>
        <w:t>Dział 926 rozdz. 92695</w:t>
      </w:r>
      <w:r w:rsidRPr="00AC2156">
        <w:rPr>
          <w:rFonts w:ascii="Times New Roman" w:hAnsi="Times New Roman" w:cs="Times New Roman"/>
        </w:rPr>
        <w:t xml:space="preserve"> – w ramach pozostałej działalności w zakresie kultury fizycznej wprowadza się zmiany:</w:t>
      </w:r>
    </w:p>
    <w:p w:rsidR="00AC2156" w:rsidRPr="00AC2156" w:rsidRDefault="00AC2156" w:rsidP="00AC21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C2156">
        <w:rPr>
          <w:rFonts w:ascii="Times New Roman" w:hAnsi="Times New Roman" w:cs="Times New Roman"/>
        </w:rPr>
        <w:t>- w planie finansowym Urzędu Gminy w Jednorożcu zmniejsza się plan pomocy finansowej przeznaczonej dla Starostwa Powiatowego w Przasnyszu w związku z korzystaniem przez dzieci i młodzież z terenu Gminy Jednorożec z basenu w Chorzelach w kwocie 21.120,00 zł (zadanie przeniesione do rozdziału 80195),</w:t>
      </w:r>
    </w:p>
    <w:p w:rsidR="00AC2156" w:rsidRPr="00AC2156" w:rsidRDefault="00AC2156" w:rsidP="00AC21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C2156">
        <w:rPr>
          <w:rFonts w:ascii="Times New Roman" w:hAnsi="Times New Roman" w:cs="Times New Roman"/>
        </w:rPr>
        <w:t>- na zadaniu pn. „Zagospodarowanie terenu w miejscowości Lipa z przeznaczeniem na działalność rekreacyjno – sportową” wprowadza się plan wydatków inwestycyjnych w kwocie 3.700,00 zł,</w:t>
      </w:r>
    </w:p>
    <w:p w:rsidR="00AC2156" w:rsidRPr="00AC2156" w:rsidRDefault="00AC2156" w:rsidP="00AC21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C2156">
        <w:rPr>
          <w:rFonts w:ascii="Times New Roman" w:hAnsi="Times New Roman" w:cs="Times New Roman"/>
        </w:rPr>
        <w:t>- na zadaniu pn. „Zagospodarowanie terenu w Jednorożcu z przeznaczeniem na działalność rekreacyjno- sportową” wprowadza się plan wydatków inwestycyjnych w kwocie 22.300,00 zł.</w:t>
      </w:r>
    </w:p>
    <w:p w:rsidR="00AC2156" w:rsidRPr="00AC2156" w:rsidRDefault="00AC2156" w:rsidP="00AC215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C2156" w:rsidRPr="00AC2156" w:rsidRDefault="00AC2156" w:rsidP="00AC2156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C2156">
        <w:rPr>
          <w:rFonts w:ascii="Times New Roman" w:hAnsi="Times New Roman" w:cs="Times New Roman"/>
          <w:b/>
        </w:rPr>
        <w:t>PRZYCHODY:</w:t>
      </w:r>
    </w:p>
    <w:p w:rsidR="00AC2156" w:rsidRPr="00AC2156" w:rsidRDefault="00AC2156" w:rsidP="00AC215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C2156">
        <w:rPr>
          <w:rFonts w:ascii="Times New Roman" w:hAnsi="Times New Roman" w:cs="Times New Roman"/>
        </w:rPr>
        <w:t>Dokonuje się uruchomienia wolnych środków w kwocie 895.771,86 zł.</w:t>
      </w:r>
    </w:p>
    <w:p w:rsidR="00AC2156" w:rsidRPr="00DF10F3" w:rsidRDefault="00AC2156" w:rsidP="00AC215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</w:p>
    <w:sectPr w:rsidR="00AC2156" w:rsidRPr="00DF10F3" w:rsidSect="00DF10F3">
      <w:footerReference w:type="default" r:id="rId6"/>
      <w:pgSz w:w="12240" w:h="15840"/>
      <w:pgMar w:top="567" w:right="1418" w:bottom="567" w:left="1418" w:header="720" w:footer="72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AD7" w:rsidRDefault="00DD1AD7" w:rsidP="00906C03">
      <w:pPr>
        <w:spacing w:after="0" w:line="240" w:lineRule="auto"/>
      </w:pPr>
      <w:r>
        <w:separator/>
      </w:r>
    </w:p>
  </w:endnote>
  <w:endnote w:type="continuationSeparator" w:id="1">
    <w:p w:rsidR="00DD1AD7" w:rsidRDefault="00DD1AD7" w:rsidP="00906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D71" w:rsidRDefault="00DD1AD7">
    <w:pPr>
      <w:pStyle w:val="Normal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AD7" w:rsidRDefault="00DD1AD7" w:rsidP="00906C03">
      <w:pPr>
        <w:spacing w:after="0" w:line="240" w:lineRule="auto"/>
      </w:pPr>
      <w:r>
        <w:separator/>
      </w:r>
    </w:p>
  </w:footnote>
  <w:footnote w:type="continuationSeparator" w:id="1">
    <w:p w:rsidR="00DD1AD7" w:rsidRDefault="00DD1AD7" w:rsidP="00906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10F3"/>
    <w:rsid w:val="00906C03"/>
    <w:rsid w:val="00AC2156"/>
    <w:rsid w:val="00DD1AD7"/>
    <w:rsid w:val="00DF10F3"/>
    <w:rsid w:val="00FB6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C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F10F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AC215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tn">
    <w:name w:val="dtn"/>
    <w:basedOn w:val="Normalny"/>
    <w:rsid w:val="00AC2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0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1601</Words>
  <Characters>9609</Characters>
  <Application>Microsoft Office Word</Application>
  <DocSecurity>0</DocSecurity>
  <Lines>80</Lines>
  <Paragraphs>22</Paragraphs>
  <ScaleCrop>false</ScaleCrop>
  <Company/>
  <LinksUpToDate>false</LinksUpToDate>
  <CharactersWithSpaces>11188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2017-08-28T08:20:00Z</dcterms:created>
  <dcterms:modified xsi:type="dcterms:W3CDTF">2017-08-28T08:54:00Z</dcterms:modified>
</cp:coreProperties>
</file>