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52A" w:rsidRDefault="0064452A" w:rsidP="0064452A">
      <w:pPr>
        <w:jc w:val="both"/>
        <w:rPr>
          <w:rFonts w:ascii="Garamond" w:hAnsi="Garamond"/>
          <w:b/>
          <w:sz w:val="28"/>
          <w:szCs w:val="28"/>
        </w:rPr>
      </w:pPr>
      <w:r>
        <w:rPr>
          <w:rFonts w:ascii="Garamond" w:hAnsi="Garamond"/>
          <w:b/>
          <w:sz w:val="28"/>
          <w:szCs w:val="28"/>
        </w:rPr>
        <w:t>INFORMACJA MIĘDZYSESYJNA ZA OKRES 01.01.2018 – 28.02.2018</w:t>
      </w:r>
    </w:p>
    <w:p w:rsidR="0064452A" w:rsidRPr="00ED30AB" w:rsidRDefault="0064452A" w:rsidP="00ED30AB">
      <w:pPr>
        <w:jc w:val="center"/>
        <w:rPr>
          <w:rFonts w:ascii="Garamond" w:hAnsi="Garamond"/>
          <w:b/>
          <w:sz w:val="32"/>
          <w:szCs w:val="32"/>
        </w:rPr>
      </w:pPr>
    </w:p>
    <w:p w:rsidR="00ED30AB" w:rsidRPr="00ED30AB" w:rsidRDefault="00ED30AB" w:rsidP="00ED30AB">
      <w:pPr>
        <w:jc w:val="center"/>
        <w:rPr>
          <w:rFonts w:ascii="Garamond" w:hAnsi="Garamond"/>
          <w:b/>
          <w:sz w:val="32"/>
          <w:szCs w:val="32"/>
        </w:rPr>
      </w:pPr>
      <w:r w:rsidRPr="00ED30AB">
        <w:rPr>
          <w:rFonts w:ascii="Garamond" w:hAnsi="Garamond"/>
          <w:b/>
          <w:sz w:val="32"/>
          <w:szCs w:val="32"/>
        </w:rPr>
        <w:t>W zakresie przygotowania i zarządzania projektami:</w:t>
      </w:r>
    </w:p>
    <w:p w:rsidR="00ED30AB" w:rsidRDefault="004C644B" w:rsidP="00ED30AB">
      <w:pPr>
        <w:pStyle w:val="Akapitzlist"/>
        <w:numPr>
          <w:ilvl w:val="0"/>
          <w:numId w:val="3"/>
        </w:numPr>
        <w:jc w:val="both"/>
        <w:rPr>
          <w:rFonts w:ascii="Garamond" w:hAnsi="Garamond"/>
          <w:sz w:val="28"/>
          <w:szCs w:val="28"/>
        </w:rPr>
      </w:pPr>
      <w:r>
        <w:rPr>
          <w:rFonts w:ascii="Garamond" w:hAnsi="Garamond"/>
          <w:sz w:val="28"/>
          <w:szCs w:val="28"/>
        </w:rPr>
        <w:t xml:space="preserve">27 grudnia </w:t>
      </w:r>
      <w:r w:rsidR="00ED30AB" w:rsidRPr="00ED30AB">
        <w:rPr>
          <w:rFonts w:ascii="Garamond" w:hAnsi="Garamond"/>
          <w:sz w:val="28"/>
          <w:szCs w:val="28"/>
        </w:rPr>
        <w:t xml:space="preserve">2017 r. złożono wniosek do Urzędu Marszałkowskiego </w:t>
      </w:r>
      <w:r w:rsidR="00AE1EF9">
        <w:rPr>
          <w:rFonts w:ascii="Garamond" w:hAnsi="Garamond"/>
          <w:sz w:val="28"/>
          <w:szCs w:val="28"/>
        </w:rPr>
        <w:t>o</w:t>
      </w:r>
      <w:r w:rsidR="00ED30AB" w:rsidRPr="00ED30AB">
        <w:rPr>
          <w:rFonts w:ascii="Garamond" w:hAnsi="Garamond"/>
          <w:sz w:val="28"/>
          <w:szCs w:val="28"/>
        </w:rPr>
        <w:t xml:space="preserve"> dotację ze środków związanych z wyłączeniem z produkcji gruntów rolnych na „Modernizację drogi dojazdowej do gruntów rolnych w miejscowości Parciaki”.</w:t>
      </w:r>
    </w:p>
    <w:p w:rsidR="00ED30AB" w:rsidRDefault="004C644B" w:rsidP="00ED30AB">
      <w:pPr>
        <w:pStyle w:val="Akapitzlist"/>
        <w:numPr>
          <w:ilvl w:val="0"/>
          <w:numId w:val="3"/>
        </w:numPr>
        <w:jc w:val="both"/>
        <w:rPr>
          <w:rFonts w:ascii="Garamond" w:hAnsi="Garamond"/>
          <w:sz w:val="28"/>
          <w:szCs w:val="28"/>
        </w:rPr>
      </w:pPr>
      <w:r>
        <w:rPr>
          <w:rFonts w:ascii="Garamond" w:hAnsi="Garamond"/>
          <w:sz w:val="28"/>
          <w:szCs w:val="28"/>
        </w:rPr>
        <w:t xml:space="preserve">10 stycznia </w:t>
      </w:r>
      <w:r w:rsidR="00ED30AB" w:rsidRPr="00ED30AB">
        <w:rPr>
          <w:rFonts w:ascii="Garamond" w:hAnsi="Garamond"/>
          <w:sz w:val="28"/>
          <w:szCs w:val="28"/>
        </w:rPr>
        <w:t xml:space="preserve">2018 r. złożono wniosek do Urzędu Marszałkowskiego </w:t>
      </w:r>
      <w:r w:rsidR="00AE1EF9">
        <w:rPr>
          <w:rFonts w:ascii="Garamond" w:hAnsi="Garamond"/>
          <w:sz w:val="28"/>
          <w:szCs w:val="28"/>
        </w:rPr>
        <w:t>o</w:t>
      </w:r>
      <w:r w:rsidR="00ED30AB" w:rsidRPr="00ED30AB">
        <w:rPr>
          <w:rFonts w:ascii="Garamond" w:hAnsi="Garamond"/>
          <w:sz w:val="28"/>
          <w:szCs w:val="28"/>
        </w:rPr>
        <w:t xml:space="preserve"> dotację w ramach Mazowieckiego Instrumentu Aktywizacji Sołectw MAZOWSZE 2018 na „Rozbudowę publicznego placu zabaw w miejscowości Jednorożec”.</w:t>
      </w:r>
    </w:p>
    <w:p w:rsidR="00ED30AB" w:rsidRDefault="004C644B" w:rsidP="00ED30AB">
      <w:pPr>
        <w:pStyle w:val="Akapitzlist"/>
        <w:numPr>
          <w:ilvl w:val="0"/>
          <w:numId w:val="3"/>
        </w:numPr>
        <w:jc w:val="both"/>
        <w:rPr>
          <w:rFonts w:ascii="Garamond" w:hAnsi="Garamond"/>
          <w:sz w:val="28"/>
          <w:szCs w:val="28"/>
        </w:rPr>
      </w:pPr>
      <w:r>
        <w:rPr>
          <w:rFonts w:ascii="Garamond" w:hAnsi="Garamond"/>
          <w:sz w:val="28"/>
          <w:szCs w:val="28"/>
        </w:rPr>
        <w:t xml:space="preserve">10 stycznia </w:t>
      </w:r>
      <w:r w:rsidR="00ED30AB" w:rsidRPr="00ED30AB">
        <w:rPr>
          <w:rFonts w:ascii="Garamond" w:hAnsi="Garamond"/>
          <w:sz w:val="28"/>
          <w:szCs w:val="28"/>
        </w:rPr>
        <w:t xml:space="preserve">2018 r. złożono wniosek do Urzędu Marszałkowskiego </w:t>
      </w:r>
      <w:r w:rsidR="00AE1EF9">
        <w:rPr>
          <w:rFonts w:ascii="Garamond" w:hAnsi="Garamond"/>
          <w:sz w:val="28"/>
          <w:szCs w:val="28"/>
        </w:rPr>
        <w:t xml:space="preserve">o </w:t>
      </w:r>
      <w:r w:rsidR="00ED30AB" w:rsidRPr="00ED30AB">
        <w:rPr>
          <w:rFonts w:ascii="Garamond" w:hAnsi="Garamond"/>
          <w:sz w:val="28"/>
          <w:szCs w:val="28"/>
        </w:rPr>
        <w:t>dotację w ramach Mazowieckiego Instrumentu Aktywizacji Sołectw MAZOWSZE 2018 na „Budowę publicznego placu zabaw w miejscowości Budy Rządowe”.</w:t>
      </w:r>
    </w:p>
    <w:p w:rsidR="00ED30AB" w:rsidRDefault="004C644B" w:rsidP="00ED30AB">
      <w:pPr>
        <w:pStyle w:val="Akapitzlist"/>
        <w:numPr>
          <w:ilvl w:val="0"/>
          <w:numId w:val="3"/>
        </w:numPr>
        <w:jc w:val="both"/>
        <w:rPr>
          <w:rFonts w:ascii="Garamond" w:hAnsi="Garamond"/>
          <w:sz w:val="28"/>
          <w:szCs w:val="28"/>
        </w:rPr>
      </w:pPr>
      <w:r>
        <w:rPr>
          <w:rFonts w:ascii="Garamond" w:hAnsi="Garamond"/>
          <w:sz w:val="28"/>
          <w:szCs w:val="28"/>
        </w:rPr>
        <w:t xml:space="preserve">20 lutego </w:t>
      </w:r>
      <w:r w:rsidR="00ED30AB" w:rsidRPr="00ED30AB">
        <w:rPr>
          <w:rFonts w:ascii="Garamond" w:hAnsi="Garamond"/>
          <w:sz w:val="28"/>
          <w:szCs w:val="28"/>
        </w:rPr>
        <w:t>2018 r. złożono wniosek do Ministerstwa Sportu o dotację na „Wykonanie Otwartej Strefy Aktywności w miejscowości Żelazna Rządowa, gmina Jednorożec”.</w:t>
      </w:r>
    </w:p>
    <w:p w:rsidR="00ED30AB" w:rsidRPr="00ED30AB" w:rsidRDefault="00ED30AB" w:rsidP="00ED30AB">
      <w:pPr>
        <w:pStyle w:val="Akapitzlist"/>
        <w:jc w:val="center"/>
        <w:rPr>
          <w:rFonts w:ascii="Garamond" w:hAnsi="Garamond"/>
          <w:b/>
          <w:sz w:val="32"/>
          <w:szCs w:val="32"/>
        </w:rPr>
      </w:pPr>
    </w:p>
    <w:p w:rsidR="00ED30AB" w:rsidRPr="00ED30AB" w:rsidRDefault="00ED30AB" w:rsidP="00ED30AB">
      <w:pPr>
        <w:jc w:val="center"/>
        <w:rPr>
          <w:rFonts w:ascii="Garamond" w:hAnsi="Garamond"/>
          <w:b/>
          <w:sz w:val="32"/>
          <w:szCs w:val="32"/>
        </w:rPr>
      </w:pPr>
      <w:r w:rsidRPr="00ED30AB">
        <w:rPr>
          <w:rFonts w:ascii="Garamond" w:hAnsi="Garamond"/>
          <w:b/>
          <w:sz w:val="32"/>
          <w:szCs w:val="32"/>
        </w:rPr>
        <w:t>W zakresie zamówień publicznych:</w:t>
      </w:r>
    </w:p>
    <w:p w:rsidR="00ED30AB" w:rsidRPr="00ED30AB" w:rsidRDefault="00ED30AB" w:rsidP="00ED30AB">
      <w:pPr>
        <w:jc w:val="both"/>
        <w:rPr>
          <w:rFonts w:ascii="Garamond" w:hAnsi="Garamond"/>
          <w:sz w:val="28"/>
          <w:szCs w:val="28"/>
        </w:rPr>
      </w:pPr>
      <w:r>
        <w:rPr>
          <w:rFonts w:ascii="Garamond" w:hAnsi="Garamond"/>
          <w:sz w:val="28"/>
          <w:szCs w:val="28"/>
        </w:rPr>
        <w:t xml:space="preserve">1. </w:t>
      </w:r>
      <w:r w:rsidR="004C644B">
        <w:rPr>
          <w:rFonts w:ascii="Garamond" w:hAnsi="Garamond"/>
          <w:sz w:val="28"/>
          <w:szCs w:val="28"/>
        </w:rPr>
        <w:t xml:space="preserve">2 marca </w:t>
      </w:r>
      <w:r w:rsidRPr="00ED30AB">
        <w:rPr>
          <w:rFonts w:ascii="Garamond" w:hAnsi="Garamond"/>
          <w:sz w:val="28"/>
          <w:szCs w:val="28"/>
        </w:rPr>
        <w:t xml:space="preserve">2018 r. dokonano wyboru wykonawcy </w:t>
      </w:r>
      <w:r w:rsidR="00DF1844" w:rsidRPr="00ED30AB">
        <w:rPr>
          <w:rFonts w:ascii="Garamond" w:hAnsi="Garamond"/>
          <w:sz w:val="28"/>
          <w:szCs w:val="28"/>
        </w:rPr>
        <w:t>na,, Wykonanie</w:t>
      </w:r>
      <w:r w:rsidRPr="00ED30AB">
        <w:rPr>
          <w:rFonts w:ascii="Garamond" w:hAnsi="Garamond"/>
          <w:sz w:val="28"/>
          <w:szCs w:val="28"/>
        </w:rPr>
        <w:t xml:space="preserve"> utwardzenia placu w miejscowości Parciaki”</w:t>
      </w:r>
    </w:p>
    <w:p w:rsidR="00ED30AB" w:rsidRPr="00ED30AB" w:rsidRDefault="00ED30AB" w:rsidP="00ED30AB">
      <w:pPr>
        <w:jc w:val="both"/>
        <w:rPr>
          <w:rFonts w:ascii="Garamond" w:hAnsi="Garamond"/>
          <w:sz w:val="28"/>
          <w:szCs w:val="28"/>
        </w:rPr>
      </w:pPr>
      <w:r>
        <w:rPr>
          <w:rFonts w:ascii="Garamond" w:hAnsi="Garamond"/>
          <w:sz w:val="28"/>
          <w:szCs w:val="28"/>
        </w:rPr>
        <w:t xml:space="preserve">2. </w:t>
      </w:r>
      <w:r w:rsidR="004C644B">
        <w:rPr>
          <w:rFonts w:ascii="Garamond" w:hAnsi="Garamond"/>
          <w:sz w:val="28"/>
          <w:szCs w:val="28"/>
        </w:rPr>
        <w:t xml:space="preserve">19 lutego </w:t>
      </w:r>
      <w:r w:rsidRPr="00ED30AB">
        <w:rPr>
          <w:rFonts w:ascii="Garamond" w:hAnsi="Garamond"/>
          <w:sz w:val="28"/>
          <w:szCs w:val="28"/>
        </w:rPr>
        <w:t>2018 r. dokonano otwarcia ofert na „Rozbudowę sieci kanaliz</w:t>
      </w:r>
      <w:r w:rsidR="00420A91">
        <w:rPr>
          <w:rFonts w:ascii="Garamond" w:hAnsi="Garamond"/>
          <w:sz w:val="28"/>
          <w:szCs w:val="28"/>
        </w:rPr>
        <w:t xml:space="preserve">acji sanitarnej i wodociągowej </w:t>
      </w:r>
      <w:r w:rsidRPr="00ED30AB">
        <w:rPr>
          <w:rFonts w:ascii="Garamond" w:hAnsi="Garamond"/>
          <w:sz w:val="28"/>
          <w:szCs w:val="28"/>
        </w:rPr>
        <w:t>w miejscowości Stegna”.</w:t>
      </w:r>
    </w:p>
    <w:p w:rsidR="00ED30AB" w:rsidRPr="00ED30AB" w:rsidRDefault="00ED30AB" w:rsidP="00ED30AB">
      <w:pPr>
        <w:jc w:val="center"/>
        <w:rPr>
          <w:rFonts w:ascii="Garamond" w:hAnsi="Garamond"/>
          <w:b/>
          <w:sz w:val="32"/>
          <w:szCs w:val="32"/>
        </w:rPr>
      </w:pPr>
    </w:p>
    <w:p w:rsidR="00ED30AB" w:rsidRPr="00ED30AB" w:rsidRDefault="00ED30AB" w:rsidP="00ED30AB">
      <w:pPr>
        <w:jc w:val="center"/>
        <w:rPr>
          <w:rFonts w:ascii="Garamond" w:hAnsi="Garamond"/>
          <w:b/>
          <w:sz w:val="32"/>
          <w:szCs w:val="32"/>
        </w:rPr>
      </w:pPr>
      <w:r w:rsidRPr="00ED30AB">
        <w:rPr>
          <w:rFonts w:ascii="Garamond" w:hAnsi="Garamond"/>
          <w:b/>
          <w:sz w:val="32"/>
          <w:szCs w:val="32"/>
        </w:rPr>
        <w:t>W zakresie inwestycji:</w:t>
      </w:r>
    </w:p>
    <w:p w:rsidR="00ED30AB" w:rsidRPr="00ED30AB" w:rsidRDefault="00ED30AB" w:rsidP="00ED30AB">
      <w:pPr>
        <w:jc w:val="both"/>
        <w:rPr>
          <w:rFonts w:ascii="Garamond" w:hAnsi="Garamond"/>
          <w:sz w:val="28"/>
          <w:szCs w:val="28"/>
        </w:rPr>
      </w:pPr>
      <w:r>
        <w:rPr>
          <w:rFonts w:ascii="Garamond" w:hAnsi="Garamond"/>
          <w:sz w:val="28"/>
          <w:szCs w:val="28"/>
        </w:rPr>
        <w:t xml:space="preserve">1. </w:t>
      </w:r>
      <w:r w:rsidRPr="00ED30AB">
        <w:rPr>
          <w:rFonts w:ascii="Garamond" w:hAnsi="Garamond"/>
          <w:sz w:val="28"/>
          <w:szCs w:val="28"/>
        </w:rPr>
        <w:t xml:space="preserve">Trwają prace przy </w:t>
      </w:r>
      <w:r w:rsidR="00DF1844" w:rsidRPr="00ED30AB">
        <w:rPr>
          <w:rFonts w:ascii="Garamond" w:hAnsi="Garamond"/>
          <w:sz w:val="28"/>
          <w:szCs w:val="28"/>
        </w:rPr>
        <w:t>realizacji zadania</w:t>
      </w:r>
      <w:r w:rsidRPr="00ED30AB">
        <w:rPr>
          <w:rFonts w:ascii="Garamond" w:hAnsi="Garamond"/>
          <w:sz w:val="28"/>
          <w:szCs w:val="28"/>
        </w:rPr>
        <w:t xml:space="preserve"> inwestycyjnego „Budowa sieci kanalizacji sanitarnej w miejscowości Drążdżewo Nowe, budowa sieci wodociągowej w miejscowości Olszewka i na odcinku Lipa – Jednorożec oraz rozbudowa stacji uzdatniania wody w miejscowości Jednorożec”.</w:t>
      </w:r>
    </w:p>
    <w:p w:rsidR="00ED30AB" w:rsidRPr="00ED30AB" w:rsidRDefault="00ED30AB" w:rsidP="00ED30AB">
      <w:pPr>
        <w:jc w:val="both"/>
        <w:rPr>
          <w:rFonts w:ascii="Garamond" w:hAnsi="Garamond"/>
          <w:sz w:val="28"/>
          <w:szCs w:val="28"/>
        </w:rPr>
      </w:pPr>
      <w:r>
        <w:rPr>
          <w:rFonts w:ascii="Garamond" w:hAnsi="Garamond"/>
          <w:sz w:val="28"/>
          <w:szCs w:val="28"/>
        </w:rPr>
        <w:t xml:space="preserve">2. </w:t>
      </w:r>
      <w:r w:rsidRPr="00ED30AB">
        <w:rPr>
          <w:rFonts w:ascii="Garamond" w:hAnsi="Garamond"/>
          <w:sz w:val="28"/>
          <w:szCs w:val="28"/>
        </w:rPr>
        <w:t xml:space="preserve">Trwają również prace przy realizacji zadania inwestycyjnego pn. „Przebudowa dróg gminnych – ulic: Wolności, Zdrojowej i Krótkiej w miejscowości Stegna, gmina Jednorożec” </w:t>
      </w:r>
    </w:p>
    <w:p w:rsidR="00ED30AB" w:rsidRPr="00ED30AB" w:rsidRDefault="00ED30AB" w:rsidP="00ED30AB">
      <w:pPr>
        <w:jc w:val="both"/>
        <w:rPr>
          <w:rFonts w:ascii="Garamond" w:hAnsi="Garamond"/>
          <w:sz w:val="28"/>
          <w:szCs w:val="28"/>
        </w:rPr>
      </w:pPr>
      <w:r>
        <w:rPr>
          <w:rFonts w:ascii="Garamond" w:hAnsi="Garamond"/>
          <w:sz w:val="28"/>
          <w:szCs w:val="28"/>
        </w:rPr>
        <w:t xml:space="preserve">3. </w:t>
      </w:r>
      <w:r w:rsidR="004C644B">
        <w:rPr>
          <w:rFonts w:ascii="Garamond" w:hAnsi="Garamond"/>
          <w:sz w:val="28"/>
          <w:szCs w:val="28"/>
        </w:rPr>
        <w:t xml:space="preserve">15 lutego </w:t>
      </w:r>
      <w:r w:rsidRPr="00ED30AB">
        <w:rPr>
          <w:rFonts w:ascii="Garamond" w:hAnsi="Garamond"/>
          <w:sz w:val="28"/>
          <w:szCs w:val="28"/>
        </w:rPr>
        <w:t xml:space="preserve">2018 r. odebrano i rozliczono ostatecznie „ Zagospodarowanie terenu wokół </w:t>
      </w:r>
      <w:r w:rsidR="00DF1844" w:rsidRPr="00ED30AB">
        <w:rPr>
          <w:rFonts w:ascii="Garamond" w:hAnsi="Garamond"/>
          <w:sz w:val="28"/>
          <w:szCs w:val="28"/>
        </w:rPr>
        <w:t>budynku Ochotniczej</w:t>
      </w:r>
      <w:r w:rsidRPr="00ED30AB">
        <w:rPr>
          <w:rFonts w:ascii="Garamond" w:hAnsi="Garamond"/>
          <w:sz w:val="28"/>
          <w:szCs w:val="28"/>
        </w:rPr>
        <w:t xml:space="preserve"> Straży Pożarnej w Jednorożcu”. </w:t>
      </w:r>
    </w:p>
    <w:p w:rsidR="00ED30AB" w:rsidRPr="00ED30AB" w:rsidRDefault="004C644B" w:rsidP="00ED30AB">
      <w:pPr>
        <w:jc w:val="both"/>
        <w:rPr>
          <w:rFonts w:ascii="Garamond" w:hAnsi="Garamond"/>
          <w:sz w:val="28"/>
          <w:szCs w:val="28"/>
        </w:rPr>
      </w:pPr>
      <w:r>
        <w:rPr>
          <w:rFonts w:ascii="Garamond" w:hAnsi="Garamond"/>
          <w:sz w:val="28"/>
          <w:szCs w:val="28"/>
        </w:rPr>
        <w:lastRenderedPageBreak/>
        <w:t xml:space="preserve">4. 12 lutego </w:t>
      </w:r>
      <w:r w:rsidR="00ED30AB" w:rsidRPr="00ED30AB">
        <w:rPr>
          <w:rFonts w:ascii="Garamond" w:hAnsi="Garamond"/>
          <w:sz w:val="28"/>
          <w:szCs w:val="28"/>
        </w:rPr>
        <w:t>2018 r. dokonano odbioru wykonanych i zamontowanych balustrad i pochwytów ze stali nierdzewnej polerowanej wewnątrz i na zewnątrz budynku remizy Ochotniczej Straży Pożarnej w Jednorożcu.</w:t>
      </w:r>
    </w:p>
    <w:p w:rsidR="00ED30AB" w:rsidRPr="00ED30AB" w:rsidRDefault="00ED30AB" w:rsidP="00ED30AB">
      <w:pPr>
        <w:jc w:val="both"/>
        <w:rPr>
          <w:rFonts w:ascii="Garamond" w:hAnsi="Garamond"/>
          <w:sz w:val="28"/>
          <w:szCs w:val="28"/>
        </w:rPr>
      </w:pPr>
      <w:r>
        <w:rPr>
          <w:rFonts w:ascii="Garamond" w:hAnsi="Garamond"/>
          <w:sz w:val="28"/>
          <w:szCs w:val="28"/>
        </w:rPr>
        <w:t xml:space="preserve">5. </w:t>
      </w:r>
      <w:r w:rsidR="004C644B">
        <w:rPr>
          <w:rFonts w:ascii="Garamond" w:hAnsi="Garamond"/>
          <w:sz w:val="28"/>
          <w:szCs w:val="28"/>
        </w:rPr>
        <w:t xml:space="preserve">12 stycznia </w:t>
      </w:r>
      <w:r w:rsidRPr="00ED30AB">
        <w:rPr>
          <w:rFonts w:ascii="Garamond" w:hAnsi="Garamond"/>
          <w:sz w:val="28"/>
          <w:szCs w:val="28"/>
        </w:rPr>
        <w:t>2018 r. wykonano zabezpieczenie obiektu budynku remizy strażackiej w Jednorożcu niezbędny sprzęt p.poż. oraz Instrukcję Bezpieczeństwa Pożarowego dla tego obiektu.</w:t>
      </w:r>
    </w:p>
    <w:p w:rsidR="00ED30AB" w:rsidRPr="00ED30AB" w:rsidRDefault="00ED30AB" w:rsidP="00ED30AB">
      <w:pPr>
        <w:jc w:val="both"/>
        <w:rPr>
          <w:rFonts w:ascii="Garamond" w:hAnsi="Garamond"/>
          <w:sz w:val="28"/>
          <w:szCs w:val="28"/>
        </w:rPr>
      </w:pPr>
      <w:r>
        <w:rPr>
          <w:rFonts w:ascii="Garamond" w:hAnsi="Garamond"/>
          <w:sz w:val="28"/>
          <w:szCs w:val="28"/>
        </w:rPr>
        <w:t xml:space="preserve">6. </w:t>
      </w:r>
      <w:r w:rsidR="004C644B">
        <w:rPr>
          <w:rFonts w:ascii="Garamond" w:hAnsi="Garamond"/>
          <w:sz w:val="28"/>
          <w:szCs w:val="28"/>
        </w:rPr>
        <w:t xml:space="preserve">12 lutego </w:t>
      </w:r>
      <w:r w:rsidRPr="00ED30AB">
        <w:rPr>
          <w:rFonts w:ascii="Garamond" w:hAnsi="Garamond"/>
          <w:sz w:val="28"/>
          <w:szCs w:val="28"/>
        </w:rPr>
        <w:t>2018 r. zlecono opracowanie dokumentacji projektowo - kosztorysowej inwestycji „ Wykonanie Otwartej Strefy Aktywności w miejscowości Żelazna Rządowa na działce nr 331</w:t>
      </w:r>
      <w:r w:rsidR="00270CA1">
        <w:rPr>
          <w:rFonts w:ascii="Garamond" w:hAnsi="Garamond"/>
          <w:sz w:val="28"/>
          <w:szCs w:val="28"/>
        </w:rPr>
        <w:t>”</w:t>
      </w:r>
      <w:r w:rsidRPr="00ED30AB">
        <w:rPr>
          <w:rFonts w:ascii="Garamond" w:hAnsi="Garamond"/>
          <w:sz w:val="28"/>
          <w:szCs w:val="28"/>
        </w:rPr>
        <w:t>.</w:t>
      </w:r>
    </w:p>
    <w:p w:rsidR="00ED30AB" w:rsidRDefault="00ED30AB" w:rsidP="00ED30AB">
      <w:pPr>
        <w:jc w:val="both"/>
        <w:rPr>
          <w:rFonts w:ascii="Garamond" w:hAnsi="Garamond"/>
          <w:sz w:val="28"/>
          <w:szCs w:val="28"/>
        </w:rPr>
      </w:pPr>
    </w:p>
    <w:p w:rsidR="00ED30AB" w:rsidRPr="00ED30AB" w:rsidRDefault="00ED30AB" w:rsidP="00ED30AB">
      <w:pPr>
        <w:jc w:val="center"/>
        <w:rPr>
          <w:rFonts w:ascii="Garamond" w:hAnsi="Garamond"/>
          <w:b/>
          <w:sz w:val="32"/>
          <w:szCs w:val="32"/>
        </w:rPr>
      </w:pPr>
      <w:r w:rsidRPr="00ED30AB">
        <w:rPr>
          <w:rFonts w:ascii="Garamond" w:hAnsi="Garamond"/>
          <w:b/>
          <w:sz w:val="32"/>
          <w:szCs w:val="32"/>
        </w:rPr>
        <w:t>W zakresie zarządzania drogami:</w:t>
      </w:r>
    </w:p>
    <w:p w:rsidR="00ED30AB" w:rsidRPr="00ED30AB" w:rsidRDefault="00ED30AB" w:rsidP="00ED30AB">
      <w:pPr>
        <w:jc w:val="both"/>
        <w:rPr>
          <w:rFonts w:ascii="Garamond" w:hAnsi="Garamond"/>
          <w:sz w:val="28"/>
          <w:szCs w:val="28"/>
        </w:rPr>
      </w:pPr>
      <w:r w:rsidRPr="00ED30AB">
        <w:rPr>
          <w:rFonts w:ascii="Garamond" w:hAnsi="Garamond"/>
          <w:sz w:val="28"/>
          <w:szCs w:val="28"/>
        </w:rPr>
        <w:t xml:space="preserve">1. Wydano 5 decyzji na umieszczenie w drogach gminnych </w:t>
      </w:r>
      <w:r w:rsidR="00DF1844" w:rsidRPr="00ED30AB">
        <w:rPr>
          <w:rFonts w:ascii="Garamond" w:hAnsi="Garamond"/>
          <w:sz w:val="28"/>
          <w:szCs w:val="28"/>
        </w:rPr>
        <w:t>przyłączy elektroenergetycznych</w:t>
      </w:r>
      <w:r w:rsidRPr="00ED30AB">
        <w:rPr>
          <w:rFonts w:ascii="Garamond" w:hAnsi="Garamond"/>
          <w:sz w:val="28"/>
          <w:szCs w:val="28"/>
        </w:rPr>
        <w:t xml:space="preserve"> (w tym 1 na zajęcie pasa drogowego na czas prowadzenia robót w celu realizacji inwestycji, 1 na umieszczenie w pasie drogowym urządzeń elektroenergetycznych, 3 na lokalizację urządzeń elektroenergetycznych w pasie dróg gminnych).</w:t>
      </w:r>
    </w:p>
    <w:p w:rsidR="00ED30AB" w:rsidRPr="00ED30AB" w:rsidRDefault="00ED30AB" w:rsidP="00ED30AB">
      <w:pPr>
        <w:jc w:val="both"/>
        <w:rPr>
          <w:rFonts w:ascii="Garamond" w:hAnsi="Garamond"/>
          <w:sz w:val="28"/>
          <w:szCs w:val="28"/>
        </w:rPr>
      </w:pPr>
      <w:r w:rsidRPr="00ED30AB">
        <w:rPr>
          <w:rFonts w:ascii="Garamond" w:hAnsi="Garamond"/>
          <w:sz w:val="28"/>
          <w:szCs w:val="28"/>
        </w:rPr>
        <w:t>2. Wydano 1 decyzję na lokalizację zjazdu z drogi gminnej.</w:t>
      </w:r>
    </w:p>
    <w:p w:rsidR="00ED30AB" w:rsidRDefault="00ED30AB" w:rsidP="00ED30AB">
      <w:pPr>
        <w:jc w:val="both"/>
        <w:rPr>
          <w:rFonts w:ascii="Garamond" w:hAnsi="Garamond"/>
          <w:sz w:val="28"/>
          <w:szCs w:val="28"/>
        </w:rPr>
      </w:pPr>
    </w:p>
    <w:p w:rsidR="00ED30AB" w:rsidRPr="00ED30AB" w:rsidRDefault="00ED30AB" w:rsidP="00ED30AB">
      <w:pPr>
        <w:jc w:val="center"/>
        <w:rPr>
          <w:rFonts w:ascii="Garamond" w:hAnsi="Garamond"/>
          <w:b/>
          <w:sz w:val="32"/>
          <w:szCs w:val="32"/>
        </w:rPr>
      </w:pPr>
      <w:r w:rsidRPr="00ED30AB">
        <w:rPr>
          <w:rFonts w:ascii="Garamond" w:hAnsi="Garamond"/>
          <w:b/>
          <w:sz w:val="32"/>
          <w:szCs w:val="32"/>
        </w:rPr>
        <w:t>W zakresie gospodarki gruntami:</w:t>
      </w:r>
    </w:p>
    <w:p w:rsidR="00ED30AB" w:rsidRPr="00ED30AB" w:rsidRDefault="00ED30AB" w:rsidP="00ED30AB">
      <w:pPr>
        <w:jc w:val="both"/>
        <w:rPr>
          <w:rFonts w:ascii="Garamond" w:hAnsi="Garamond"/>
          <w:sz w:val="28"/>
          <w:szCs w:val="28"/>
        </w:rPr>
      </w:pPr>
      <w:r>
        <w:rPr>
          <w:rFonts w:ascii="Garamond" w:hAnsi="Garamond"/>
          <w:sz w:val="28"/>
          <w:szCs w:val="28"/>
        </w:rPr>
        <w:t xml:space="preserve">1. </w:t>
      </w:r>
      <w:r w:rsidR="00DF1844" w:rsidRPr="00ED30AB">
        <w:rPr>
          <w:rFonts w:ascii="Garamond" w:hAnsi="Garamond"/>
          <w:sz w:val="28"/>
          <w:szCs w:val="28"/>
        </w:rPr>
        <w:t>Wpłaty</w:t>
      </w:r>
      <w:r w:rsidRPr="00ED30AB">
        <w:rPr>
          <w:rFonts w:ascii="Garamond" w:hAnsi="Garamond"/>
          <w:sz w:val="28"/>
          <w:szCs w:val="28"/>
        </w:rPr>
        <w:t xml:space="preserve"> za czynsz dzierżawny za grunty – 15 336,77 zł + odsetki 68,86 zł</w:t>
      </w:r>
    </w:p>
    <w:p w:rsidR="00ED30AB" w:rsidRPr="00ED30AB" w:rsidRDefault="00ED30AB" w:rsidP="00ED30AB">
      <w:pPr>
        <w:jc w:val="both"/>
        <w:rPr>
          <w:rFonts w:ascii="Garamond" w:hAnsi="Garamond"/>
          <w:sz w:val="28"/>
          <w:szCs w:val="28"/>
        </w:rPr>
      </w:pPr>
      <w:r>
        <w:rPr>
          <w:rFonts w:ascii="Garamond" w:hAnsi="Garamond"/>
          <w:sz w:val="28"/>
          <w:szCs w:val="28"/>
        </w:rPr>
        <w:t xml:space="preserve">2. </w:t>
      </w:r>
      <w:r w:rsidR="00DF1844" w:rsidRPr="00ED30AB">
        <w:rPr>
          <w:rFonts w:ascii="Garamond" w:hAnsi="Garamond"/>
          <w:sz w:val="28"/>
          <w:szCs w:val="28"/>
        </w:rPr>
        <w:t>Sprzedaż</w:t>
      </w:r>
      <w:r w:rsidRPr="00ED30AB">
        <w:rPr>
          <w:rFonts w:ascii="Garamond" w:hAnsi="Garamond"/>
          <w:sz w:val="28"/>
          <w:szCs w:val="28"/>
        </w:rPr>
        <w:t xml:space="preserve"> mienia - wpłaty za lokale mieszkalne w </w:t>
      </w:r>
      <w:proofErr w:type="spellStart"/>
      <w:r w:rsidRPr="00ED30AB">
        <w:rPr>
          <w:rFonts w:ascii="Garamond" w:hAnsi="Garamond"/>
          <w:sz w:val="28"/>
          <w:szCs w:val="28"/>
        </w:rPr>
        <w:t>Małowidzu</w:t>
      </w:r>
      <w:proofErr w:type="spellEnd"/>
      <w:r w:rsidRPr="00ED30AB">
        <w:rPr>
          <w:rFonts w:ascii="Garamond" w:hAnsi="Garamond"/>
          <w:sz w:val="28"/>
          <w:szCs w:val="28"/>
        </w:rPr>
        <w:t xml:space="preserve"> w </w:t>
      </w:r>
      <w:r w:rsidR="00DF1844" w:rsidRPr="00ED30AB">
        <w:rPr>
          <w:rFonts w:ascii="Garamond" w:hAnsi="Garamond"/>
          <w:sz w:val="28"/>
          <w:szCs w:val="28"/>
        </w:rPr>
        <w:t>wysok</w:t>
      </w:r>
      <w:r w:rsidR="00DF1844">
        <w:rPr>
          <w:rFonts w:ascii="Garamond" w:hAnsi="Garamond"/>
          <w:sz w:val="28"/>
          <w:szCs w:val="28"/>
        </w:rPr>
        <w:t xml:space="preserve">ości 721,13 zł </w:t>
      </w:r>
      <w:r w:rsidR="00DF1844" w:rsidRPr="00ED30AB">
        <w:rPr>
          <w:rFonts w:ascii="Garamond" w:hAnsi="Garamond"/>
          <w:sz w:val="28"/>
          <w:szCs w:val="28"/>
        </w:rPr>
        <w:t>+ odsetki</w:t>
      </w:r>
      <w:r w:rsidRPr="00ED30AB">
        <w:rPr>
          <w:rFonts w:ascii="Garamond" w:hAnsi="Garamond"/>
          <w:sz w:val="28"/>
          <w:szCs w:val="28"/>
        </w:rPr>
        <w:t xml:space="preserve"> 26,96 zł</w:t>
      </w:r>
    </w:p>
    <w:p w:rsidR="00ED30AB" w:rsidRDefault="00ED30AB" w:rsidP="00ED30AB">
      <w:pPr>
        <w:jc w:val="both"/>
        <w:rPr>
          <w:rFonts w:ascii="Garamond" w:hAnsi="Garamond"/>
          <w:sz w:val="28"/>
          <w:szCs w:val="28"/>
        </w:rPr>
      </w:pPr>
    </w:p>
    <w:p w:rsidR="00ED30AB" w:rsidRPr="00ED30AB" w:rsidRDefault="00ED30AB" w:rsidP="00ED30AB">
      <w:pPr>
        <w:jc w:val="center"/>
        <w:rPr>
          <w:rFonts w:ascii="Garamond" w:hAnsi="Garamond"/>
          <w:b/>
          <w:sz w:val="32"/>
          <w:szCs w:val="32"/>
        </w:rPr>
      </w:pPr>
      <w:r w:rsidRPr="00ED30AB">
        <w:rPr>
          <w:rFonts w:ascii="Garamond" w:hAnsi="Garamond"/>
          <w:b/>
          <w:sz w:val="32"/>
          <w:szCs w:val="32"/>
        </w:rPr>
        <w:t>Użyczenie nieruchomości:</w:t>
      </w:r>
    </w:p>
    <w:p w:rsidR="00ED30AB" w:rsidRPr="00ED30AB" w:rsidRDefault="004C644B" w:rsidP="00ED30AB">
      <w:pPr>
        <w:jc w:val="both"/>
        <w:rPr>
          <w:rFonts w:ascii="Garamond" w:hAnsi="Garamond"/>
          <w:sz w:val="28"/>
          <w:szCs w:val="28"/>
        </w:rPr>
      </w:pPr>
      <w:r>
        <w:rPr>
          <w:rFonts w:ascii="Garamond" w:hAnsi="Garamond"/>
          <w:sz w:val="28"/>
          <w:szCs w:val="28"/>
        </w:rPr>
        <w:t xml:space="preserve">W dniu 1 lutego </w:t>
      </w:r>
      <w:r w:rsidR="00ED30AB" w:rsidRPr="00ED30AB">
        <w:rPr>
          <w:rFonts w:ascii="Garamond" w:hAnsi="Garamond"/>
          <w:sz w:val="28"/>
          <w:szCs w:val="28"/>
        </w:rPr>
        <w:t>2018 r. podpisano umowę ZIR.033.4.2018</w:t>
      </w:r>
      <w:r>
        <w:rPr>
          <w:rFonts w:ascii="Garamond" w:hAnsi="Garamond"/>
          <w:sz w:val="28"/>
          <w:szCs w:val="28"/>
        </w:rPr>
        <w:t xml:space="preserve"> na czasowe użyczenie (do 31 grudnia </w:t>
      </w:r>
      <w:r w:rsidR="00ED30AB" w:rsidRPr="00ED30AB">
        <w:rPr>
          <w:rFonts w:ascii="Garamond" w:hAnsi="Garamond"/>
          <w:sz w:val="28"/>
          <w:szCs w:val="28"/>
        </w:rPr>
        <w:t>2028 r.) Kółku Rolniczemu „Posilenie” działki nr 456 o powierzchni 0,1400 ha i działki 457 o powierzchni 0,1500 ha, położonych w obrębie geodezyjnym Drążdżewo Nowe („Polska Kępa”), w celu pozyskania przez Kółko Rolnicze „Posilenie” pieniędzy z grantu LGD Kurpsie Razem.</w:t>
      </w:r>
    </w:p>
    <w:p w:rsidR="00ED30AB" w:rsidRDefault="00ED30AB" w:rsidP="00ED30AB">
      <w:pPr>
        <w:jc w:val="center"/>
        <w:rPr>
          <w:rFonts w:ascii="Garamond" w:hAnsi="Garamond"/>
          <w:b/>
          <w:sz w:val="28"/>
          <w:szCs w:val="28"/>
        </w:rPr>
      </w:pPr>
    </w:p>
    <w:p w:rsidR="004C644B" w:rsidRDefault="004C644B" w:rsidP="00ED30AB">
      <w:pPr>
        <w:jc w:val="center"/>
        <w:rPr>
          <w:rFonts w:ascii="Garamond" w:hAnsi="Garamond"/>
          <w:b/>
          <w:sz w:val="28"/>
          <w:szCs w:val="28"/>
        </w:rPr>
      </w:pPr>
    </w:p>
    <w:p w:rsidR="00ED30AB" w:rsidRDefault="00ED30AB" w:rsidP="00ED30AB">
      <w:pPr>
        <w:jc w:val="center"/>
        <w:rPr>
          <w:rFonts w:ascii="Garamond" w:hAnsi="Garamond"/>
          <w:b/>
          <w:sz w:val="28"/>
          <w:szCs w:val="28"/>
        </w:rPr>
      </w:pPr>
    </w:p>
    <w:p w:rsidR="00ED30AB" w:rsidRPr="00ED30AB" w:rsidRDefault="00ED30AB" w:rsidP="00ED30AB">
      <w:pPr>
        <w:jc w:val="center"/>
        <w:rPr>
          <w:rFonts w:ascii="Garamond" w:hAnsi="Garamond"/>
          <w:b/>
          <w:sz w:val="32"/>
          <w:szCs w:val="32"/>
        </w:rPr>
      </w:pPr>
      <w:r w:rsidRPr="00ED30AB">
        <w:rPr>
          <w:rFonts w:ascii="Garamond" w:hAnsi="Garamond"/>
          <w:b/>
          <w:sz w:val="32"/>
          <w:szCs w:val="32"/>
        </w:rPr>
        <w:lastRenderedPageBreak/>
        <w:t>Dzierżawa nieruchomości:</w:t>
      </w:r>
    </w:p>
    <w:p w:rsidR="00ED30AB" w:rsidRDefault="004C644B" w:rsidP="00ED30AB">
      <w:pPr>
        <w:pStyle w:val="Akapitzlist"/>
        <w:numPr>
          <w:ilvl w:val="0"/>
          <w:numId w:val="4"/>
        </w:numPr>
        <w:jc w:val="both"/>
        <w:rPr>
          <w:rFonts w:ascii="Garamond" w:hAnsi="Garamond"/>
          <w:sz w:val="28"/>
          <w:szCs w:val="28"/>
        </w:rPr>
      </w:pPr>
      <w:r>
        <w:rPr>
          <w:rFonts w:ascii="Garamond" w:hAnsi="Garamond"/>
          <w:sz w:val="28"/>
          <w:szCs w:val="28"/>
        </w:rPr>
        <w:t xml:space="preserve">W dniu 12 stycznia </w:t>
      </w:r>
      <w:r w:rsidR="00ED30AB" w:rsidRPr="00ED30AB">
        <w:rPr>
          <w:rFonts w:ascii="Garamond" w:hAnsi="Garamond"/>
          <w:sz w:val="28"/>
          <w:szCs w:val="28"/>
        </w:rPr>
        <w:t>2018 r. wywieszono wykaz dotyczący nieruchomości gruntowych przeznaczonych do dzierżawy w formie przetargu ustnego nie</w:t>
      </w:r>
      <w:r>
        <w:rPr>
          <w:rFonts w:ascii="Garamond" w:hAnsi="Garamond"/>
          <w:sz w:val="28"/>
          <w:szCs w:val="28"/>
        </w:rPr>
        <w:t xml:space="preserve">ograniczonego na okres do 31 grudnia </w:t>
      </w:r>
      <w:r w:rsidR="00ED30AB" w:rsidRPr="00ED30AB">
        <w:rPr>
          <w:rFonts w:ascii="Garamond" w:hAnsi="Garamond"/>
          <w:sz w:val="28"/>
          <w:szCs w:val="28"/>
        </w:rPr>
        <w:t>2023 r. (dz</w:t>
      </w:r>
      <w:r w:rsidR="00ED30AB">
        <w:rPr>
          <w:rFonts w:ascii="Garamond" w:hAnsi="Garamond"/>
          <w:sz w:val="28"/>
          <w:szCs w:val="28"/>
        </w:rPr>
        <w:t>iałka nr 2145 obręb Jednorożec).</w:t>
      </w:r>
    </w:p>
    <w:p w:rsidR="00ED30AB" w:rsidRPr="00ED30AB" w:rsidRDefault="004C644B" w:rsidP="00ED30AB">
      <w:pPr>
        <w:pStyle w:val="Akapitzlist"/>
        <w:numPr>
          <w:ilvl w:val="0"/>
          <w:numId w:val="4"/>
        </w:numPr>
        <w:jc w:val="both"/>
        <w:rPr>
          <w:rFonts w:ascii="Garamond" w:hAnsi="Garamond"/>
          <w:sz w:val="28"/>
          <w:szCs w:val="28"/>
        </w:rPr>
      </w:pPr>
      <w:r>
        <w:rPr>
          <w:rFonts w:ascii="Garamond" w:hAnsi="Garamond"/>
          <w:sz w:val="28"/>
          <w:szCs w:val="28"/>
        </w:rPr>
        <w:t xml:space="preserve">W dniu 2 lutego </w:t>
      </w:r>
      <w:r w:rsidR="00ED30AB" w:rsidRPr="00ED30AB">
        <w:rPr>
          <w:rFonts w:ascii="Garamond" w:hAnsi="Garamond"/>
          <w:sz w:val="28"/>
          <w:szCs w:val="28"/>
        </w:rPr>
        <w:t>2018 r. podpisano umowę ZIR.6845.2.2018 z Kołem Łowieckim „</w:t>
      </w:r>
      <w:r w:rsidR="00DF1844" w:rsidRPr="00ED30AB">
        <w:rPr>
          <w:rFonts w:ascii="Garamond" w:hAnsi="Garamond"/>
          <w:sz w:val="28"/>
          <w:szCs w:val="28"/>
        </w:rPr>
        <w:t>Gronostaj” na</w:t>
      </w:r>
      <w:r w:rsidR="00ED30AB" w:rsidRPr="00ED30AB">
        <w:rPr>
          <w:rFonts w:ascii="Garamond" w:hAnsi="Garamond"/>
          <w:sz w:val="28"/>
          <w:szCs w:val="28"/>
        </w:rPr>
        <w:t xml:space="preserve"> czasowe (do 31.12.2018 r.) udostępnienie części nieruchomości będącej własnością Koła Łowieckiego, oznaczonej nr działki 59, położonej w Żelaznej Prywatnej, w obrębie ewidencyjnym Żelazna Prywatna.</w:t>
      </w:r>
    </w:p>
    <w:p w:rsidR="00ED30AB" w:rsidRDefault="00ED30AB" w:rsidP="00ED30AB">
      <w:pPr>
        <w:jc w:val="both"/>
        <w:rPr>
          <w:rFonts w:ascii="Garamond" w:hAnsi="Garamond"/>
          <w:sz w:val="28"/>
          <w:szCs w:val="28"/>
        </w:rPr>
      </w:pPr>
    </w:p>
    <w:p w:rsidR="00ED30AB" w:rsidRPr="00ED30AB" w:rsidRDefault="00ED30AB" w:rsidP="00ED30AB">
      <w:pPr>
        <w:jc w:val="center"/>
        <w:rPr>
          <w:rFonts w:ascii="Garamond" w:hAnsi="Garamond"/>
          <w:b/>
          <w:sz w:val="32"/>
          <w:szCs w:val="32"/>
        </w:rPr>
      </w:pPr>
      <w:r w:rsidRPr="00ED30AB">
        <w:rPr>
          <w:rFonts w:ascii="Garamond" w:hAnsi="Garamond"/>
          <w:b/>
          <w:sz w:val="32"/>
          <w:szCs w:val="32"/>
        </w:rPr>
        <w:t>Podziały nieruchomości:</w:t>
      </w:r>
    </w:p>
    <w:p w:rsidR="00ED30AB" w:rsidRPr="00ED30AB" w:rsidRDefault="00ED30AB" w:rsidP="00ED30AB">
      <w:pPr>
        <w:jc w:val="both"/>
        <w:rPr>
          <w:rFonts w:ascii="Garamond" w:hAnsi="Garamond"/>
          <w:sz w:val="28"/>
          <w:szCs w:val="28"/>
        </w:rPr>
      </w:pPr>
      <w:r w:rsidRPr="00ED30AB">
        <w:rPr>
          <w:rFonts w:ascii="Garamond" w:hAnsi="Garamond"/>
          <w:sz w:val="28"/>
          <w:szCs w:val="28"/>
        </w:rPr>
        <w:t>Wydano 3 postanowienia pozytywnie opiniujące proponowany podział nieruchomości.</w:t>
      </w:r>
    </w:p>
    <w:p w:rsidR="00ED30AB" w:rsidRDefault="00ED30AB" w:rsidP="00ED30AB">
      <w:pPr>
        <w:jc w:val="both"/>
        <w:rPr>
          <w:rFonts w:ascii="Garamond" w:hAnsi="Garamond"/>
          <w:sz w:val="28"/>
          <w:szCs w:val="28"/>
        </w:rPr>
      </w:pPr>
    </w:p>
    <w:p w:rsidR="00ED30AB" w:rsidRPr="00ED30AB" w:rsidRDefault="00ED30AB" w:rsidP="00ED30AB">
      <w:pPr>
        <w:jc w:val="center"/>
        <w:rPr>
          <w:rFonts w:ascii="Garamond" w:hAnsi="Garamond"/>
          <w:b/>
          <w:sz w:val="32"/>
          <w:szCs w:val="32"/>
        </w:rPr>
      </w:pPr>
      <w:r w:rsidRPr="00ED30AB">
        <w:rPr>
          <w:rFonts w:ascii="Garamond" w:hAnsi="Garamond"/>
          <w:b/>
          <w:sz w:val="32"/>
          <w:szCs w:val="32"/>
        </w:rPr>
        <w:t>Numeracja porządkowa:</w:t>
      </w:r>
    </w:p>
    <w:p w:rsidR="00ED30AB" w:rsidRPr="00ED30AB" w:rsidRDefault="00ED30AB" w:rsidP="00ED30AB">
      <w:pPr>
        <w:jc w:val="both"/>
        <w:rPr>
          <w:rFonts w:ascii="Garamond" w:hAnsi="Garamond"/>
          <w:sz w:val="28"/>
          <w:szCs w:val="28"/>
        </w:rPr>
      </w:pPr>
      <w:r w:rsidRPr="00ED30AB">
        <w:rPr>
          <w:rFonts w:ascii="Garamond" w:hAnsi="Garamond"/>
          <w:sz w:val="28"/>
          <w:szCs w:val="28"/>
        </w:rPr>
        <w:t xml:space="preserve">Wydano 3 zawiadomienia o nadaniu numeru porządkowego dla nieruchomości położonych w miejscowościach Jednorożec i Stegna. </w:t>
      </w:r>
    </w:p>
    <w:p w:rsidR="00ED30AB" w:rsidRPr="00ED30AB" w:rsidRDefault="00ED30AB" w:rsidP="00ED30AB">
      <w:pPr>
        <w:jc w:val="center"/>
        <w:rPr>
          <w:rFonts w:ascii="Garamond" w:hAnsi="Garamond"/>
          <w:b/>
          <w:sz w:val="32"/>
          <w:szCs w:val="32"/>
        </w:rPr>
      </w:pPr>
    </w:p>
    <w:p w:rsidR="00ED30AB" w:rsidRPr="00ED30AB" w:rsidRDefault="00ED30AB" w:rsidP="00ED30AB">
      <w:pPr>
        <w:jc w:val="center"/>
        <w:rPr>
          <w:rFonts w:ascii="Garamond" w:hAnsi="Garamond"/>
          <w:b/>
          <w:sz w:val="32"/>
          <w:szCs w:val="32"/>
        </w:rPr>
      </w:pPr>
      <w:r w:rsidRPr="00ED30AB">
        <w:rPr>
          <w:rFonts w:ascii="Garamond" w:hAnsi="Garamond"/>
          <w:b/>
          <w:sz w:val="32"/>
          <w:szCs w:val="32"/>
        </w:rPr>
        <w:t>Zagospodarowanie przestrzenne:</w:t>
      </w:r>
    </w:p>
    <w:p w:rsidR="00ED30AB" w:rsidRPr="00ED30AB" w:rsidRDefault="00ED30AB" w:rsidP="00ED30AB">
      <w:pPr>
        <w:jc w:val="both"/>
        <w:rPr>
          <w:rFonts w:ascii="Garamond" w:hAnsi="Garamond"/>
          <w:sz w:val="28"/>
          <w:szCs w:val="28"/>
        </w:rPr>
      </w:pPr>
      <w:r w:rsidRPr="00ED30AB">
        <w:rPr>
          <w:rFonts w:ascii="Garamond" w:hAnsi="Garamond"/>
          <w:sz w:val="28"/>
          <w:szCs w:val="28"/>
        </w:rPr>
        <w:t>1. Wydano 30 zaświadczeń o przeznaczeniu działek w miejscowym planie zagospodarowania przestrzennego oraz 8 wypisów i wyrysów z miejscowego planu zagospodarowania przestrzennego.</w:t>
      </w:r>
    </w:p>
    <w:p w:rsidR="00ED30AB" w:rsidRPr="00ED30AB" w:rsidRDefault="00ED30AB" w:rsidP="00ED30AB">
      <w:pPr>
        <w:jc w:val="both"/>
        <w:rPr>
          <w:rFonts w:ascii="Garamond" w:hAnsi="Garamond"/>
          <w:sz w:val="28"/>
          <w:szCs w:val="28"/>
        </w:rPr>
      </w:pPr>
      <w:r w:rsidRPr="00ED30AB">
        <w:rPr>
          <w:rFonts w:ascii="Garamond" w:hAnsi="Garamond"/>
          <w:sz w:val="28"/>
          <w:szCs w:val="28"/>
        </w:rPr>
        <w:t>2. Wydano 2 szt. decyzji o warunkach zabudowy.</w:t>
      </w:r>
    </w:p>
    <w:p w:rsidR="00ED30AB" w:rsidRDefault="00ED30AB" w:rsidP="00D81CF9">
      <w:pPr>
        <w:jc w:val="center"/>
        <w:rPr>
          <w:rFonts w:ascii="Garamond" w:hAnsi="Garamond"/>
          <w:b/>
          <w:sz w:val="32"/>
          <w:szCs w:val="32"/>
        </w:rPr>
      </w:pPr>
    </w:p>
    <w:p w:rsidR="00D81CF9" w:rsidRPr="00D81CF9" w:rsidRDefault="00D81CF9" w:rsidP="00ED30AB">
      <w:pPr>
        <w:jc w:val="center"/>
        <w:rPr>
          <w:rFonts w:ascii="Garamond" w:hAnsi="Garamond"/>
          <w:b/>
          <w:sz w:val="32"/>
          <w:szCs w:val="32"/>
        </w:rPr>
      </w:pPr>
      <w:r>
        <w:rPr>
          <w:rFonts w:ascii="Garamond" w:hAnsi="Garamond"/>
          <w:b/>
          <w:sz w:val="32"/>
          <w:szCs w:val="32"/>
        </w:rPr>
        <w:t>W zakresie podatków</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1. </w:t>
      </w:r>
      <w:r w:rsidRPr="00D81CF9">
        <w:rPr>
          <w:rFonts w:ascii="Garamond" w:hAnsi="Garamond"/>
          <w:sz w:val="28"/>
          <w:szCs w:val="28"/>
        </w:rPr>
        <w:t>Wydano 21 zaświadczeń w sprawach podatkowych rolników.</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2. </w:t>
      </w:r>
      <w:r w:rsidRPr="00D81CF9">
        <w:rPr>
          <w:rFonts w:ascii="Garamond" w:hAnsi="Garamond"/>
          <w:sz w:val="28"/>
          <w:szCs w:val="28"/>
        </w:rPr>
        <w:t>Wydano 2 zaświadczenia, 3 postanowienia oraz 1 informację do KRUS w sprawach dotyczących ubezpieczenia społecznego rolników.</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3. </w:t>
      </w:r>
      <w:r w:rsidRPr="00D81CF9">
        <w:rPr>
          <w:rFonts w:ascii="Garamond" w:hAnsi="Garamond"/>
          <w:sz w:val="28"/>
          <w:szCs w:val="28"/>
        </w:rPr>
        <w:t>Wydano 9 zaświadczenia o osobistym prowadzeniu gospodarstwa rolnego.</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4. </w:t>
      </w:r>
      <w:r w:rsidRPr="00D81CF9">
        <w:rPr>
          <w:rFonts w:ascii="Garamond" w:hAnsi="Garamond"/>
          <w:sz w:val="28"/>
          <w:szCs w:val="28"/>
        </w:rPr>
        <w:t xml:space="preserve">Wydano 1 zaświadczenie o udzielonej pomocy </w:t>
      </w:r>
      <w:r w:rsidRPr="00D81CF9">
        <w:rPr>
          <w:rFonts w:ascii="Garamond" w:hAnsi="Garamond"/>
          <w:i/>
          <w:sz w:val="28"/>
          <w:szCs w:val="28"/>
        </w:rPr>
        <w:t>de minimis</w:t>
      </w:r>
      <w:r w:rsidRPr="00D81CF9">
        <w:rPr>
          <w:rFonts w:ascii="Garamond" w:hAnsi="Garamond"/>
          <w:sz w:val="28"/>
          <w:szCs w:val="28"/>
        </w:rPr>
        <w:t xml:space="preserve"> w rolnictwie.</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5. </w:t>
      </w:r>
      <w:r w:rsidRPr="00D81CF9">
        <w:rPr>
          <w:rFonts w:ascii="Garamond" w:hAnsi="Garamond"/>
          <w:sz w:val="28"/>
          <w:szCs w:val="28"/>
        </w:rPr>
        <w:t>Wydano 1 postanowienie w sprawie pracy w indywidualnym gospodarstwie rolnym.</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lastRenderedPageBreak/>
        <w:t xml:space="preserve">6. </w:t>
      </w:r>
      <w:r w:rsidRPr="00D81CF9">
        <w:rPr>
          <w:rFonts w:ascii="Garamond" w:hAnsi="Garamond"/>
          <w:sz w:val="28"/>
          <w:szCs w:val="28"/>
        </w:rPr>
        <w:t>Przyjęto 434 wniosków o zwrot podatku akcyzowego, zawartego w cenie oleju napędowego i wydano 247 decyzje.</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7. </w:t>
      </w:r>
      <w:r w:rsidRPr="00D81CF9">
        <w:rPr>
          <w:rFonts w:ascii="Garamond" w:hAnsi="Garamond"/>
          <w:sz w:val="28"/>
          <w:szCs w:val="28"/>
        </w:rPr>
        <w:t xml:space="preserve">Ilość wydanych decyzji/postanowień w sprawie:  </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1) </w:t>
      </w:r>
      <w:r w:rsidRPr="00D81CF9">
        <w:rPr>
          <w:rFonts w:ascii="Garamond" w:hAnsi="Garamond"/>
          <w:sz w:val="28"/>
          <w:szCs w:val="28"/>
        </w:rPr>
        <w:t xml:space="preserve">wymiaru podatku na 2018 rok – 2 467 szt. </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2) </w:t>
      </w:r>
      <w:r w:rsidRPr="00D81CF9">
        <w:rPr>
          <w:rFonts w:ascii="Garamond" w:hAnsi="Garamond"/>
          <w:sz w:val="28"/>
          <w:szCs w:val="28"/>
        </w:rPr>
        <w:t>wymiaru podatku na 2018 r. dla Gminy Krzynowłoga Mała – 4 szt.</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3) </w:t>
      </w:r>
      <w:r w:rsidRPr="00D81CF9">
        <w:rPr>
          <w:rFonts w:ascii="Garamond" w:hAnsi="Garamond"/>
          <w:sz w:val="28"/>
          <w:szCs w:val="28"/>
        </w:rPr>
        <w:t>wymiar podatku za lata wcześniejsze – 3szt.</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4) </w:t>
      </w:r>
      <w:r w:rsidRPr="00D81CF9">
        <w:rPr>
          <w:rFonts w:ascii="Garamond" w:hAnsi="Garamond"/>
          <w:sz w:val="28"/>
          <w:szCs w:val="28"/>
        </w:rPr>
        <w:t>zmiany decyzji wymiarowych – 36 szt.</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5) </w:t>
      </w:r>
      <w:r w:rsidRPr="00D81CF9">
        <w:rPr>
          <w:rFonts w:ascii="Garamond" w:hAnsi="Garamond"/>
          <w:sz w:val="28"/>
          <w:szCs w:val="28"/>
        </w:rPr>
        <w:t xml:space="preserve">umorzenia zaległości podatkowych: </w:t>
      </w:r>
    </w:p>
    <w:p w:rsidR="00D81CF9" w:rsidRPr="00D81CF9" w:rsidRDefault="001A3C53" w:rsidP="00D81CF9">
      <w:pPr>
        <w:spacing w:after="0" w:line="276" w:lineRule="auto"/>
        <w:jc w:val="both"/>
        <w:rPr>
          <w:rFonts w:ascii="Garamond" w:hAnsi="Garamond"/>
          <w:sz w:val="28"/>
          <w:szCs w:val="28"/>
        </w:rPr>
      </w:pPr>
      <w:r>
        <w:rPr>
          <w:rFonts w:ascii="Garamond" w:hAnsi="Garamond"/>
          <w:sz w:val="28"/>
          <w:szCs w:val="28"/>
        </w:rPr>
        <w:t xml:space="preserve">- </w:t>
      </w:r>
      <w:r w:rsidR="00D81CF9" w:rsidRPr="00D81CF9">
        <w:rPr>
          <w:rFonts w:ascii="Garamond" w:hAnsi="Garamond"/>
          <w:sz w:val="28"/>
          <w:szCs w:val="28"/>
        </w:rPr>
        <w:t xml:space="preserve">1 decyzja pozytywna (osoba fizyczne) na kwotę 248 zł należność główna </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6) </w:t>
      </w:r>
      <w:r w:rsidRPr="00D81CF9">
        <w:rPr>
          <w:rFonts w:ascii="Garamond" w:hAnsi="Garamond"/>
          <w:sz w:val="28"/>
          <w:szCs w:val="28"/>
        </w:rPr>
        <w:t xml:space="preserve">zwrotu nadpłaty podatku – 1szt. </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7) </w:t>
      </w:r>
      <w:r w:rsidRPr="00D81CF9">
        <w:rPr>
          <w:rFonts w:ascii="Garamond" w:hAnsi="Garamond"/>
          <w:sz w:val="28"/>
          <w:szCs w:val="28"/>
        </w:rPr>
        <w:t xml:space="preserve">w sprawie zwolnienia od podatku rolnego i zastosowania ulgi w podatku rolnym </w:t>
      </w:r>
    </w:p>
    <w:p w:rsidR="00D81CF9" w:rsidRPr="00D81CF9" w:rsidRDefault="00D81CF9" w:rsidP="00D81CF9">
      <w:pPr>
        <w:spacing w:after="0" w:line="276" w:lineRule="auto"/>
        <w:jc w:val="both"/>
        <w:rPr>
          <w:rFonts w:ascii="Garamond" w:hAnsi="Garamond"/>
          <w:sz w:val="28"/>
          <w:szCs w:val="28"/>
        </w:rPr>
      </w:pPr>
      <w:r w:rsidRPr="00D81CF9">
        <w:rPr>
          <w:rFonts w:ascii="Garamond" w:hAnsi="Garamond"/>
          <w:sz w:val="28"/>
          <w:szCs w:val="28"/>
        </w:rPr>
        <w:t>z tytułu nabycia gruntu: decyzja 1 szt. oraz 1 postanowienie o pozostawieniu bez rozpatrzenia wniosku.</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8. </w:t>
      </w:r>
      <w:r w:rsidRPr="00D81CF9">
        <w:rPr>
          <w:rFonts w:ascii="Garamond" w:hAnsi="Garamond"/>
          <w:sz w:val="28"/>
          <w:szCs w:val="28"/>
        </w:rPr>
        <w:t>Ilość zweryfikowanych i zaksięgowanych deklaracji podatkowych złożonych przez osoby prawne:</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1) </w:t>
      </w:r>
      <w:r w:rsidRPr="00D81CF9">
        <w:rPr>
          <w:rFonts w:ascii="Garamond" w:hAnsi="Garamond"/>
          <w:sz w:val="28"/>
          <w:szCs w:val="28"/>
        </w:rPr>
        <w:t>na podatek od nieruchomości – 41 szt.</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2) </w:t>
      </w:r>
      <w:r w:rsidRPr="00D81CF9">
        <w:rPr>
          <w:rFonts w:ascii="Garamond" w:hAnsi="Garamond"/>
          <w:sz w:val="28"/>
          <w:szCs w:val="28"/>
        </w:rPr>
        <w:t>na podatek rolny – 2`1 szt.</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3) </w:t>
      </w:r>
      <w:r w:rsidRPr="00D81CF9">
        <w:rPr>
          <w:rFonts w:ascii="Garamond" w:hAnsi="Garamond"/>
          <w:sz w:val="28"/>
          <w:szCs w:val="28"/>
        </w:rPr>
        <w:t>na podatek leśny – 13 szt.</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9. </w:t>
      </w:r>
      <w:r w:rsidRPr="00D81CF9">
        <w:rPr>
          <w:rFonts w:ascii="Garamond" w:hAnsi="Garamond"/>
          <w:sz w:val="28"/>
          <w:szCs w:val="28"/>
        </w:rPr>
        <w:t>Ilość zweryfikowanych i zaksięgowanych deklaracji w sprawie podatku od środków transportowych złożonych przez:</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1) </w:t>
      </w:r>
      <w:r w:rsidRPr="00D81CF9">
        <w:rPr>
          <w:rFonts w:ascii="Garamond" w:hAnsi="Garamond"/>
          <w:sz w:val="28"/>
          <w:szCs w:val="28"/>
        </w:rPr>
        <w:t>osoby fizyczne – 12 szt.</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2) </w:t>
      </w:r>
      <w:r w:rsidRPr="00D81CF9">
        <w:rPr>
          <w:rFonts w:ascii="Garamond" w:hAnsi="Garamond"/>
          <w:sz w:val="28"/>
          <w:szCs w:val="28"/>
        </w:rPr>
        <w:t>osoby prawne – 1 sz.</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10. </w:t>
      </w:r>
      <w:r w:rsidRPr="00D81CF9">
        <w:rPr>
          <w:rFonts w:ascii="Garamond" w:hAnsi="Garamond"/>
          <w:sz w:val="28"/>
          <w:szCs w:val="28"/>
        </w:rPr>
        <w:t xml:space="preserve">Wystawiono 1 tytuł wykonawczy na kwotę – 241,00 zł. </w:t>
      </w:r>
    </w:p>
    <w:p w:rsidR="00D81CF9" w:rsidRPr="00D81CF9" w:rsidRDefault="00D81CF9" w:rsidP="00D81CF9">
      <w:pPr>
        <w:spacing w:after="0" w:line="276" w:lineRule="auto"/>
        <w:jc w:val="both"/>
        <w:rPr>
          <w:rFonts w:ascii="Garamond" w:hAnsi="Garamond"/>
          <w:sz w:val="28"/>
          <w:szCs w:val="28"/>
        </w:rPr>
      </w:pPr>
      <w:r>
        <w:rPr>
          <w:rFonts w:ascii="Garamond" w:hAnsi="Garamond"/>
          <w:sz w:val="28"/>
          <w:szCs w:val="28"/>
        </w:rPr>
        <w:t xml:space="preserve">11. </w:t>
      </w:r>
      <w:r w:rsidRPr="00D81CF9">
        <w:rPr>
          <w:rFonts w:ascii="Garamond" w:hAnsi="Garamond"/>
          <w:sz w:val="28"/>
          <w:szCs w:val="28"/>
        </w:rPr>
        <w:t xml:space="preserve">Wydano 9 zawiadomień o wygaśnięciu egzekwowanych należności pieniężnych (tytułów wykonawczych) w związku z zapłatą przez zobowiązanego. </w:t>
      </w:r>
    </w:p>
    <w:p w:rsidR="00D81CF9" w:rsidRDefault="00D81CF9" w:rsidP="00796959">
      <w:pPr>
        <w:jc w:val="center"/>
        <w:rPr>
          <w:rFonts w:ascii="Garamond" w:hAnsi="Garamond"/>
          <w:b/>
          <w:sz w:val="32"/>
          <w:szCs w:val="32"/>
        </w:rPr>
      </w:pPr>
    </w:p>
    <w:p w:rsidR="00DC0CA3" w:rsidRDefault="00DC0CA3" w:rsidP="00796959">
      <w:pPr>
        <w:jc w:val="center"/>
        <w:rPr>
          <w:rFonts w:ascii="Garamond" w:hAnsi="Garamond"/>
          <w:b/>
          <w:sz w:val="32"/>
          <w:szCs w:val="32"/>
        </w:rPr>
      </w:pPr>
      <w:r>
        <w:rPr>
          <w:rFonts w:ascii="Garamond" w:hAnsi="Garamond"/>
          <w:b/>
          <w:sz w:val="32"/>
          <w:szCs w:val="32"/>
        </w:rPr>
        <w:t>Z zakresu gospodarki komunalnej</w:t>
      </w:r>
    </w:p>
    <w:p w:rsidR="00DC0CA3" w:rsidRPr="00DC0CA3" w:rsidRDefault="00DC0CA3" w:rsidP="00DC0CA3">
      <w:pPr>
        <w:jc w:val="both"/>
        <w:rPr>
          <w:rFonts w:ascii="Garamond" w:hAnsi="Garamond"/>
          <w:b/>
          <w:sz w:val="28"/>
          <w:szCs w:val="28"/>
        </w:rPr>
      </w:pPr>
    </w:p>
    <w:p w:rsidR="00DC0CA3" w:rsidRPr="00DC0CA3" w:rsidRDefault="00DC0CA3" w:rsidP="00DC0CA3">
      <w:pPr>
        <w:jc w:val="both"/>
        <w:rPr>
          <w:rFonts w:ascii="Garamond" w:hAnsi="Garamond"/>
          <w:b/>
          <w:sz w:val="28"/>
          <w:szCs w:val="28"/>
          <w:u w:val="single"/>
        </w:rPr>
      </w:pPr>
      <w:r w:rsidRPr="00DC0CA3">
        <w:rPr>
          <w:rFonts w:ascii="Garamond" w:hAnsi="Garamond"/>
          <w:b/>
          <w:sz w:val="28"/>
          <w:szCs w:val="28"/>
          <w:u w:val="single"/>
        </w:rPr>
        <w:t>W zakresie wodociągów i kanalizacji:</w:t>
      </w:r>
    </w:p>
    <w:p w:rsidR="00DC0CA3" w:rsidRPr="00DC0CA3" w:rsidRDefault="00DC0CA3" w:rsidP="00DC0CA3">
      <w:pPr>
        <w:jc w:val="both"/>
        <w:rPr>
          <w:rFonts w:ascii="Garamond" w:hAnsi="Garamond"/>
          <w:sz w:val="28"/>
          <w:szCs w:val="28"/>
        </w:rPr>
      </w:pPr>
      <w:r>
        <w:rPr>
          <w:rFonts w:ascii="Garamond" w:hAnsi="Garamond"/>
          <w:sz w:val="28"/>
          <w:szCs w:val="28"/>
        </w:rPr>
        <w:t xml:space="preserve"> 1.</w:t>
      </w:r>
      <w:r w:rsidRPr="00DC0CA3">
        <w:rPr>
          <w:rFonts w:ascii="Garamond" w:hAnsi="Garamond"/>
          <w:sz w:val="28"/>
          <w:szCs w:val="28"/>
        </w:rPr>
        <w:t xml:space="preserve">Usunięto 8 awarii sieci </w:t>
      </w:r>
      <w:r w:rsidR="00DF1844" w:rsidRPr="00DC0CA3">
        <w:rPr>
          <w:rFonts w:ascii="Garamond" w:hAnsi="Garamond"/>
          <w:sz w:val="28"/>
          <w:szCs w:val="28"/>
        </w:rPr>
        <w:t>wodociągowej na</w:t>
      </w:r>
      <w:r w:rsidRPr="00DC0CA3">
        <w:rPr>
          <w:rFonts w:ascii="Garamond" w:hAnsi="Garamond"/>
          <w:sz w:val="28"/>
          <w:szCs w:val="28"/>
        </w:rPr>
        <w:t xml:space="preserve"> terenie gminy Jednorożec,</w:t>
      </w:r>
    </w:p>
    <w:p w:rsidR="00DC0CA3" w:rsidRPr="00DC0CA3" w:rsidRDefault="00DC0CA3" w:rsidP="00DC0CA3">
      <w:pPr>
        <w:jc w:val="both"/>
        <w:rPr>
          <w:rFonts w:ascii="Garamond" w:hAnsi="Garamond"/>
          <w:sz w:val="28"/>
          <w:szCs w:val="28"/>
        </w:rPr>
      </w:pPr>
      <w:r w:rsidRPr="00DC0CA3">
        <w:rPr>
          <w:rFonts w:ascii="Garamond" w:hAnsi="Garamond"/>
          <w:sz w:val="28"/>
          <w:szCs w:val="28"/>
        </w:rPr>
        <w:t>2. Wydano warunki techniczne wodno – kanalizacyjne w ilości 6 szt.</w:t>
      </w:r>
    </w:p>
    <w:p w:rsidR="00DC0CA3" w:rsidRPr="00DC0CA3" w:rsidRDefault="00DC0CA3" w:rsidP="00DC0CA3">
      <w:pPr>
        <w:jc w:val="both"/>
        <w:rPr>
          <w:rFonts w:ascii="Garamond" w:hAnsi="Garamond"/>
          <w:sz w:val="28"/>
          <w:szCs w:val="28"/>
        </w:rPr>
      </w:pPr>
      <w:r w:rsidRPr="00DC0CA3">
        <w:rPr>
          <w:rFonts w:ascii="Garamond" w:hAnsi="Garamond"/>
          <w:sz w:val="28"/>
          <w:szCs w:val="28"/>
        </w:rPr>
        <w:t>3. Wymieniono 2 wodomierz na terenie gminy Jednorożec.</w:t>
      </w:r>
    </w:p>
    <w:p w:rsidR="00DC0CA3" w:rsidRPr="00DC0CA3" w:rsidRDefault="00DC0CA3" w:rsidP="00DC0CA3">
      <w:pPr>
        <w:jc w:val="both"/>
        <w:rPr>
          <w:rFonts w:ascii="Garamond" w:hAnsi="Garamond"/>
          <w:sz w:val="28"/>
          <w:szCs w:val="28"/>
        </w:rPr>
      </w:pPr>
      <w:r>
        <w:rPr>
          <w:rFonts w:ascii="Garamond" w:hAnsi="Garamond"/>
          <w:sz w:val="28"/>
          <w:szCs w:val="28"/>
        </w:rPr>
        <w:t>4.</w:t>
      </w:r>
      <w:r w:rsidRPr="00DC0CA3">
        <w:rPr>
          <w:rFonts w:ascii="Garamond" w:hAnsi="Garamond"/>
          <w:sz w:val="28"/>
          <w:szCs w:val="28"/>
        </w:rPr>
        <w:t xml:space="preserve"> Wykonano prace konserwacyjne w SUW Żelazna Prywatna, Małowidz i Lipa- malowanie zbiorników.</w:t>
      </w:r>
    </w:p>
    <w:p w:rsidR="00DC0CA3" w:rsidRPr="00DC0CA3" w:rsidRDefault="00DC0CA3" w:rsidP="00DC0CA3">
      <w:pPr>
        <w:jc w:val="both"/>
        <w:rPr>
          <w:rFonts w:ascii="Garamond" w:hAnsi="Garamond"/>
          <w:sz w:val="28"/>
          <w:szCs w:val="28"/>
        </w:rPr>
      </w:pPr>
      <w:r>
        <w:rPr>
          <w:rFonts w:ascii="Garamond" w:hAnsi="Garamond"/>
          <w:sz w:val="28"/>
          <w:szCs w:val="28"/>
        </w:rPr>
        <w:t>5.</w:t>
      </w:r>
      <w:r w:rsidRPr="00DC0CA3">
        <w:rPr>
          <w:rFonts w:ascii="Garamond" w:hAnsi="Garamond"/>
          <w:sz w:val="28"/>
          <w:szCs w:val="28"/>
        </w:rPr>
        <w:t xml:space="preserve"> Wykonano przyłącze do agregatu prądotwórczego w SUW w Żelaznej Prywatnej.</w:t>
      </w:r>
    </w:p>
    <w:p w:rsidR="00DC0CA3" w:rsidRDefault="00DC0CA3" w:rsidP="00DC0CA3">
      <w:pPr>
        <w:jc w:val="both"/>
        <w:rPr>
          <w:rFonts w:ascii="Garamond" w:hAnsi="Garamond"/>
          <w:sz w:val="28"/>
          <w:szCs w:val="28"/>
        </w:rPr>
      </w:pPr>
    </w:p>
    <w:p w:rsidR="00DC0CA3" w:rsidRPr="00DC0CA3" w:rsidRDefault="00DC0CA3" w:rsidP="00DC0CA3">
      <w:pPr>
        <w:jc w:val="both"/>
        <w:rPr>
          <w:rFonts w:ascii="Garamond" w:hAnsi="Garamond"/>
          <w:b/>
          <w:sz w:val="28"/>
          <w:szCs w:val="28"/>
          <w:u w:val="single"/>
        </w:rPr>
      </w:pPr>
      <w:r w:rsidRPr="00DC0CA3">
        <w:rPr>
          <w:rFonts w:ascii="Garamond" w:hAnsi="Garamond"/>
          <w:b/>
          <w:sz w:val="28"/>
          <w:szCs w:val="28"/>
          <w:u w:val="single"/>
        </w:rPr>
        <w:t>W zakresie robót wykonywanych systemem gospodarczym:</w:t>
      </w:r>
    </w:p>
    <w:p w:rsidR="00DC0CA3" w:rsidRPr="00DC0CA3" w:rsidRDefault="00DC0CA3" w:rsidP="00DC0CA3">
      <w:pPr>
        <w:jc w:val="both"/>
        <w:rPr>
          <w:rFonts w:ascii="Garamond" w:hAnsi="Garamond"/>
          <w:sz w:val="28"/>
          <w:szCs w:val="28"/>
        </w:rPr>
      </w:pPr>
      <w:r>
        <w:rPr>
          <w:rFonts w:ascii="Garamond" w:hAnsi="Garamond"/>
          <w:sz w:val="28"/>
          <w:szCs w:val="28"/>
        </w:rPr>
        <w:t xml:space="preserve">1. </w:t>
      </w:r>
      <w:r w:rsidRPr="00DC0CA3">
        <w:rPr>
          <w:rFonts w:ascii="Garamond" w:hAnsi="Garamond"/>
          <w:sz w:val="28"/>
          <w:szCs w:val="28"/>
        </w:rPr>
        <w:t>Przygotowanie dokumentacji przetargowej na wynajem gabinetu dentystycznego w Ośrodku Zdrowia w Żelaznej Rządowej na okres 3 lat.</w:t>
      </w:r>
    </w:p>
    <w:p w:rsidR="00DC0CA3" w:rsidRPr="00DC0CA3" w:rsidRDefault="00DC0CA3" w:rsidP="00DC0CA3">
      <w:pPr>
        <w:jc w:val="both"/>
        <w:rPr>
          <w:rFonts w:ascii="Garamond" w:hAnsi="Garamond"/>
          <w:sz w:val="28"/>
          <w:szCs w:val="28"/>
        </w:rPr>
      </w:pPr>
      <w:r w:rsidRPr="00DC0CA3">
        <w:rPr>
          <w:rFonts w:ascii="Garamond" w:hAnsi="Garamond"/>
          <w:sz w:val="28"/>
          <w:szCs w:val="28"/>
        </w:rPr>
        <w:t>2. Przygotowanie dokumentacji przetargowej na wynajem gabinetów lekarskich w Ośrodku Zdrowia w Jednorożcu na okres 3 lat.</w:t>
      </w:r>
    </w:p>
    <w:p w:rsidR="00DC0CA3" w:rsidRPr="00DC0CA3" w:rsidRDefault="00DC0CA3" w:rsidP="00DC0CA3">
      <w:pPr>
        <w:jc w:val="both"/>
        <w:rPr>
          <w:rFonts w:ascii="Garamond" w:hAnsi="Garamond"/>
          <w:sz w:val="28"/>
          <w:szCs w:val="28"/>
        </w:rPr>
      </w:pPr>
      <w:r>
        <w:rPr>
          <w:rFonts w:ascii="Garamond" w:hAnsi="Garamond"/>
          <w:sz w:val="28"/>
          <w:szCs w:val="28"/>
        </w:rPr>
        <w:t>3.</w:t>
      </w:r>
      <w:r w:rsidRPr="00DC0CA3">
        <w:rPr>
          <w:rFonts w:ascii="Garamond" w:hAnsi="Garamond"/>
          <w:sz w:val="28"/>
          <w:szCs w:val="28"/>
        </w:rPr>
        <w:t>Demontaż oświetlenia świątecznego z Centrum Informacji Turystycznej, Urzędu Gminy oraz ze słupów oświetleniowych w Jednorożcu,</w:t>
      </w:r>
    </w:p>
    <w:p w:rsidR="00DC0CA3" w:rsidRPr="00DC0CA3" w:rsidRDefault="00DC0CA3" w:rsidP="00DC0CA3">
      <w:pPr>
        <w:jc w:val="both"/>
        <w:rPr>
          <w:rFonts w:ascii="Garamond" w:hAnsi="Garamond"/>
          <w:sz w:val="28"/>
          <w:szCs w:val="28"/>
        </w:rPr>
      </w:pPr>
      <w:r>
        <w:rPr>
          <w:rFonts w:ascii="Garamond" w:hAnsi="Garamond"/>
          <w:sz w:val="28"/>
          <w:szCs w:val="28"/>
        </w:rPr>
        <w:t>4.</w:t>
      </w:r>
      <w:r w:rsidRPr="00DC0CA3">
        <w:rPr>
          <w:rFonts w:ascii="Garamond" w:hAnsi="Garamond"/>
          <w:sz w:val="28"/>
          <w:szCs w:val="28"/>
        </w:rPr>
        <w:t xml:space="preserve"> Rozbiórka budynku gospodarczego przy świetlicy wiejskiej w Małowidzu.</w:t>
      </w:r>
    </w:p>
    <w:p w:rsidR="00DC0CA3" w:rsidRPr="00DC0CA3" w:rsidRDefault="00DC0CA3" w:rsidP="00DC0CA3">
      <w:pPr>
        <w:jc w:val="both"/>
        <w:rPr>
          <w:rFonts w:ascii="Garamond" w:hAnsi="Garamond"/>
          <w:sz w:val="28"/>
          <w:szCs w:val="28"/>
        </w:rPr>
      </w:pPr>
      <w:r>
        <w:rPr>
          <w:rFonts w:ascii="Garamond" w:hAnsi="Garamond"/>
          <w:sz w:val="28"/>
          <w:szCs w:val="28"/>
        </w:rPr>
        <w:t>5.</w:t>
      </w:r>
      <w:r w:rsidRPr="00DC0CA3">
        <w:rPr>
          <w:rFonts w:ascii="Garamond" w:hAnsi="Garamond"/>
          <w:sz w:val="28"/>
          <w:szCs w:val="28"/>
        </w:rPr>
        <w:t xml:space="preserve"> Wymiana pokrycia dachowego na przystanku w Kobylakach Konopkach.</w:t>
      </w:r>
    </w:p>
    <w:p w:rsidR="00DC0CA3" w:rsidRPr="00DC0CA3" w:rsidRDefault="00DC0CA3" w:rsidP="00DC0CA3">
      <w:pPr>
        <w:jc w:val="both"/>
        <w:rPr>
          <w:rFonts w:ascii="Garamond" w:hAnsi="Garamond"/>
          <w:sz w:val="28"/>
          <w:szCs w:val="28"/>
        </w:rPr>
      </w:pPr>
      <w:r>
        <w:rPr>
          <w:rFonts w:ascii="Garamond" w:hAnsi="Garamond"/>
          <w:sz w:val="28"/>
          <w:szCs w:val="28"/>
        </w:rPr>
        <w:t>6.</w:t>
      </w:r>
      <w:r w:rsidRPr="00DC0CA3">
        <w:rPr>
          <w:rFonts w:ascii="Garamond" w:hAnsi="Garamond"/>
          <w:sz w:val="28"/>
          <w:szCs w:val="28"/>
        </w:rPr>
        <w:t xml:space="preserve"> Wycinka </w:t>
      </w:r>
      <w:r w:rsidR="00DF1844" w:rsidRPr="00DC0CA3">
        <w:rPr>
          <w:rFonts w:ascii="Garamond" w:hAnsi="Garamond"/>
          <w:sz w:val="28"/>
          <w:szCs w:val="28"/>
        </w:rPr>
        <w:t>zadrzewienia</w:t>
      </w:r>
      <w:r w:rsidRPr="00DC0CA3">
        <w:rPr>
          <w:rFonts w:ascii="Garamond" w:hAnsi="Garamond"/>
          <w:sz w:val="28"/>
          <w:szCs w:val="28"/>
        </w:rPr>
        <w:t xml:space="preserve"> i konarów w miejscowości Jednorożec, Stegna, Połoń i Parciaki.</w:t>
      </w:r>
    </w:p>
    <w:p w:rsidR="00DC0CA3" w:rsidRPr="00DC0CA3" w:rsidRDefault="00DC0CA3" w:rsidP="00DC0CA3">
      <w:pPr>
        <w:jc w:val="both"/>
        <w:rPr>
          <w:rFonts w:ascii="Garamond" w:hAnsi="Garamond"/>
          <w:sz w:val="28"/>
          <w:szCs w:val="28"/>
        </w:rPr>
      </w:pPr>
      <w:r>
        <w:rPr>
          <w:rFonts w:ascii="Garamond" w:hAnsi="Garamond"/>
          <w:sz w:val="28"/>
          <w:szCs w:val="28"/>
        </w:rPr>
        <w:t>7.</w:t>
      </w:r>
      <w:r w:rsidRPr="00DC0CA3">
        <w:rPr>
          <w:rFonts w:ascii="Garamond" w:hAnsi="Garamond"/>
          <w:sz w:val="28"/>
          <w:szCs w:val="28"/>
        </w:rPr>
        <w:t xml:space="preserve"> Wykonanie prac na składowisku -formowanie skarp.</w:t>
      </w:r>
    </w:p>
    <w:p w:rsidR="00DC0CA3" w:rsidRPr="00DC0CA3" w:rsidRDefault="00DC0CA3" w:rsidP="00DC0CA3">
      <w:pPr>
        <w:jc w:val="both"/>
        <w:rPr>
          <w:rFonts w:ascii="Garamond" w:hAnsi="Garamond"/>
          <w:sz w:val="28"/>
          <w:szCs w:val="28"/>
        </w:rPr>
      </w:pPr>
      <w:r>
        <w:rPr>
          <w:rFonts w:ascii="Garamond" w:hAnsi="Garamond"/>
          <w:sz w:val="28"/>
          <w:szCs w:val="28"/>
        </w:rPr>
        <w:t>8.</w:t>
      </w:r>
      <w:r w:rsidRPr="00DC0CA3">
        <w:rPr>
          <w:rFonts w:ascii="Garamond" w:hAnsi="Garamond"/>
          <w:sz w:val="28"/>
          <w:szCs w:val="28"/>
        </w:rPr>
        <w:t xml:space="preserve"> Montaż donic drewnianych do kwiatów.</w:t>
      </w:r>
    </w:p>
    <w:p w:rsidR="00DC0CA3" w:rsidRPr="00DC0CA3" w:rsidRDefault="00DC0CA3" w:rsidP="00DC0CA3">
      <w:pPr>
        <w:jc w:val="both"/>
        <w:rPr>
          <w:rFonts w:ascii="Garamond" w:hAnsi="Garamond"/>
          <w:sz w:val="28"/>
          <w:szCs w:val="28"/>
        </w:rPr>
      </w:pPr>
      <w:r>
        <w:rPr>
          <w:rFonts w:ascii="Garamond" w:hAnsi="Garamond"/>
          <w:sz w:val="28"/>
          <w:szCs w:val="28"/>
        </w:rPr>
        <w:t>9.</w:t>
      </w:r>
      <w:r w:rsidRPr="00DC0CA3">
        <w:rPr>
          <w:rFonts w:ascii="Garamond" w:hAnsi="Garamond"/>
          <w:sz w:val="28"/>
          <w:szCs w:val="28"/>
        </w:rPr>
        <w:t xml:space="preserve"> Prace porządkowe w byłej szkole podstawowej w Drążdżewie Nowym i Ulatowie Pogorzeli.</w:t>
      </w:r>
    </w:p>
    <w:p w:rsidR="00DC0CA3" w:rsidRPr="00DC0CA3" w:rsidRDefault="00DC0CA3" w:rsidP="00DC0CA3">
      <w:pPr>
        <w:jc w:val="both"/>
        <w:rPr>
          <w:rFonts w:ascii="Garamond" w:hAnsi="Garamond"/>
          <w:sz w:val="28"/>
          <w:szCs w:val="28"/>
        </w:rPr>
      </w:pPr>
      <w:r>
        <w:rPr>
          <w:rFonts w:ascii="Garamond" w:hAnsi="Garamond"/>
          <w:sz w:val="28"/>
          <w:szCs w:val="28"/>
        </w:rPr>
        <w:t xml:space="preserve">10. </w:t>
      </w:r>
      <w:r w:rsidRPr="00DC0CA3">
        <w:rPr>
          <w:rFonts w:ascii="Garamond" w:hAnsi="Garamond"/>
          <w:sz w:val="28"/>
          <w:szCs w:val="28"/>
        </w:rPr>
        <w:t>Naprawa głównej pompy hydraulicznej w koparko-ładowarce CAT.</w:t>
      </w:r>
    </w:p>
    <w:p w:rsidR="00DC0CA3" w:rsidRPr="00DC0CA3" w:rsidRDefault="00DC0CA3" w:rsidP="00DC0CA3">
      <w:pPr>
        <w:jc w:val="both"/>
        <w:rPr>
          <w:rFonts w:ascii="Garamond" w:hAnsi="Garamond"/>
          <w:sz w:val="28"/>
          <w:szCs w:val="28"/>
        </w:rPr>
      </w:pPr>
      <w:r>
        <w:rPr>
          <w:rFonts w:ascii="Garamond" w:hAnsi="Garamond"/>
          <w:sz w:val="28"/>
          <w:szCs w:val="28"/>
        </w:rPr>
        <w:t>11.</w:t>
      </w:r>
      <w:r w:rsidRPr="00DC0CA3">
        <w:rPr>
          <w:rFonts w:ascii="Garamond" w:hAnsi="Garamond"/>
          <w:sz w:val="28"/>
          <w:szCs w:val="28"/>
        </w:rPr>
        <w:t>Rozbiórka sceny na Placów Św. Floriana w Jednorożcu po koncercie sylwestrowym.</w:t>
      </w:r>
    </w:p>
    <w:p w:rsidR="00DC0CA3" w:rsidRDefault="00DC0CA3" w:rsidP="00DC0CA3">
      <w:pPr>
        <w:jc w:val="both"/>
        <w:rPr>
          <w:rFonts w:ascii="Garamond" w:hAnsi="Garamond"/>
          <w:sz w:val="28"/>
          <w:szCs w:val="28"/>
        </w:rPr>
      </w:pPr>
    </w:p>
    <w:p w:rsidR="00DC0CA3" w:rsidRPr="00DC0CA3" w:rsidRDefault="00DC0CA3" w:rsidP="00DC0CA3">
      <w:pPr>
        <w:jc w:val="both"/>
        <w:rPr>
          <w:rFonts w:ascii="Garamond" w:hAnsi="Garamond"/>
          <w:b/>
          <w:sz w:val="28"/>
          <w:szCs w:val="28"/>
          <w:u w:val="single"/>
        </w:rPr>
      </w:pPr>
      <w:r w:rsidRPr="00DC0CA3">
        <w:rPr>
          <w:rFonts w:ascii="Garamond" w:hAnsi="Garamond"/>
          <w:b/>
          <w:sz w:val="28"/>
          <w:szCs w:val="28"/>
          <w:u w:val="single"/>
        </w:rPr>
        <w:t xml:space="preserve">W zakresie gospodarki odpadami:     </w:t>
      </w:r>
    </w:p>
    <w:p w:rsidR="00DC0CA3" w:rsidRPr="00DC0CA3" w:rsidRDefault="00DC0CA3" w:rsidP="00DC0CA3">
      <w:pPr>
        <w:jc w:val="both"/>
        <w:rPr>
          <w:rFonts w:ascii="Garamond" w:hAnsi="Garamond"/>
          <w:sz w:val="28"/>
          <w:szCs w:val="28"/>
        </w:rPr>
      </w:pPr>
      <w:r w:rsidRPr="00DC0CA3">
        <w:rPr>
          <w:rFonts w:ascii="Garamond" w:hAnsi="Garamond"/>
          <w:sz w:val="28"/>
          <w:szCs w:val="28"/>
        </w:rPr>
        <w:t xml:space="preserve">1.Zgodnie z harmonogramem odbierane są odpady komunalne oraz worki z posegregowanymi odpadami od mieszkańców gminy przez firmę zewnętrzną.     </w:t>
      </w:r>
    </w:p>
    <w:p w:rsidR="00DC0CA3" w:rsidRPr="00DC0CA3" w:rsidRDefault="00DC0CA3" w:rsidP="00DC0CA3">
      <w:pPr>
        <w:jc w:val="both"/>
        <w:rPr>
          <w:rFonts w:ascii="Garamond" w:hAnsi="Garamond"/>
          <w:b/>
          <w:sz w:val="28"/>
          <w:szCs w:val="28"/>
          <w:u w:val="single"/>
        </w:rPr>
      </w:pPr>
    </w:p>
    <w:p w:rsidR="00DC0CA3" w:rsidRPr="00DC0CA3" w:rsidRDefault="00DC0CA3" w:rsidP="00DC0CA3">
      <w:pPr>
        <w:jc w:val="both"/>
        <w:rPr>
          <w:rFonts w:ascii="Garamond" w:hAnsi="Garamond"/>
          <w:b/>
          <w:sz w:val="28"/>
          <w:szCs w:val="28"/>
          <w:u w:val="single"/>
        </w:rPr>
      </w:pPr>
      <w:r w:rsidRPr="00DC0CA3">
        <w:rPr>
          <w:rFonts w:ascii="Garamond" w:hAnsi="Garamond"/>
          <w:b/>
          <w:sz w:val="28"/>
          <w:szCs w:val="28"/>
          <w:u w:val="single"/>
        </w:rPr>
        <w:t>W zakresie drogownictwa:</w:t>
      </w:r>
    </w:p>
    <w:p w:rsidR="00DC0CA3" w:rsidRPr="00DC0CA3" w:rsidRDefault="00DC0CA3" w:rsidP="00DC0CA3">
      <w:pPr>
        <w:jc w:val="both"/>
        <w:rPr>
          <w:rFonts w:ascii="Garamond" w:hAnsi="Garamond"/>
          <w:sz w:val="28"/>
          <w:szCs w:val="28"/>
        </w:rPr>
      </w:pPr>
      <w:r w:rsidRPr="00DC0CA3">
        <w:rPr>
          <w:rFonts w:ascii="Garamond" w:hAnsi="Garamond"/>
          <w:sz w:val="28"/>
          <w:szCs w:val="28"/>
        </w:rPr>
        <w:t xml:space="preserve">1. Monitorowanie i odśnieżanie dróg gminnych z wykorzystaniem sprzętu znajdującego się na wyposażeniu bazy GZUK oraz </w:t>
      </w:r>
      <w:r w:rsidR="00DF1844" w:rsidRPr="00DC0CA3">
        <w:rPr>
          <w:rFonts w:ascii="Garamond" w:hAnsi="Garamond"/>
          <w:sz w:val="28"/>
          <w:szCs w:val="28"/>
        </w:rPr>
        <w:t>współpraca</w:t>
      </w:r>
      <w:r w:rsidRPr="00DC0CA3">
        <w:rPr>
          <w:rFonts w:ascii="Garamond" w:hAnsi="Garamond"/>
          <w:sz w:val="28"/>
          <w:szCs w:val="28"/>
        </w:rPr>
        <w:t xml:space="preserve"> w tym zakresie z podmiotami zewnętrznymi na podstawie zawartych umów,</w:t>
      </w:r>
    </w:p>
    <w:p w:rsidR="00DC0CA3" w:rsidRPr="00DC0CA3" w:rsidRDefault="00DC0CA3" w:rsidP="00DC0CA3">
      <w:pPr>
        <w:jc w:val="both"/>
        <w:rPr>
          <w:rFonts w:ascii="Garamond" w:hAnsi="Garamond"/>
          <w:sz w:val="28"/>
          <w:szCs w:val="28"/>
        </w:rPr>
      </w:pPr>
      <w:r w:rsidRPr="00DC0CA3">
        <w:rPr>
          <w:rFonts w:ascii="Garamond" w:hAnsi="Garamond"/>
          <w:sz w:val="28"/>
          <w:szCs w:val="28"/>
        </w:rPr>
        <w:t xml:space="preserve">2.  W miarę potrzeb odśnieżano chodniki i parkingi oraz </w:t>
      </w:r>
      <w:r w:rsidR="00DF1844">
        <w:rPr>
          <w:rFonts w:ascii="Garamond" w:hAnsi="Garamond"/>
          <w:sz w:val="28"/>
          <w:szCs w:val="28"/>
        </w:rPr>
        <w:t>zabezpieczo</w:t>
      </w:r>
      <w:r w:rsidR="00DF1844" w:rsidRPr="00DC0CA3">
        <w:rPr>
          <w:rFonts w:ascii="Garamond" w:hAnsi="Garamond"/>
          <w:sz w:val="28"/>
          <w:szCs w:val="28"/>
        </w:rPr>
        <w:t>no</w:t>
      </w:r>
      <w:r w:rsidRPr="00DC0CA3">
        <w:rPr>
          <w:rFonts w:ascii="Garamond" w:hAnsi="Garamond"/>
          <w:sz w:val="28"/>
          <w:szCs w:val="28"/>
        </w:rPr>
        <w:t xml:space="preserve"> nawierzchnie </w:t>
      </w:r>
      <w:r w:rsidR="00DF1844" w:rsidRPr="00DC0CA3">
        <w:rPr>
          <w:rFonts w:ascii="Garamond" w:hAnsi="Garamond"/>
          <w:sz w:val="28"/>
          <w:szCs w:val="28"/>
        </w:rPr>
        <w:t>mieszanką piasku</w:t>
      </w:r>
      <w:r w:rsidRPr="00DC0CA3">
        <w:rPr>
          <w:rFonts w:ascii="Garamond" w:hAnsi="Garamond"/>
          <w:sz w:val="28"/>
          <w:szCs w:val="28"/>
        </w:rPr>
        <w:t xml:space="preserve"> </w:t>
      </w:r>
      <w:r w:rsidR="00DF1844" w:rsidRPr="00DC0CA3">
        <w:rPr>
          <w:rFonts w:ascii="Garamond" w:hAnsi="Garamond"/>
          <w:sz w:val="28"/>
          <w:szCs w:val="28"/>
        </w:rPr>
        <w:t>i soli</w:t>
      </w:r>
      <w:r w:rsidRPr="00DC0CA3">
        <w:rPr>
          <w:rFonts w:ascii="Garamond" w:hAnsi="Garamond"/>
          <w:sz w:val="28"/>
          <w:szCs w:val="28"/>
        </w:rPr>
        <w:t>,</w:t>
      </w:r>
    </w:p>
    <w:p w:rsidR="00DC0CA3" w:rsidRPr="00DC0CA3" w:rsidRDefault="00DC0CA3" w:rsidP="00DC0CA3">
      <w:pPr>
        <w:jc w:val="both"/>
        <w:rPr>
          <w:rFonts w:ascii="Garamond" w:hAnsi="Garamond"/>
          <w:sz w:val="28"/>
          <w:szCs w:val="28"/>
        </w:rPr>
      </w:pPr>
      <w:r w:rsidRPr="00DC0CA3">
        <w:rPr>
          <w:rFonts w:ascii="Garamond" w:hAnsi="Garamond"/>
          <w:sz w:val="28"/>
          <w:szCs w:val="28"/>
        </w:rPr>
        <w:lastRenderedPageBreak/>
        <w:t xml:space="preserve">3. Na </w:t>
      </w:r>
      <w:r w:rsidR="00DF1844" w:rsidRPr="00DC0CA3">
        <w:rPr>
          <w:rFonts w:ascii="Garamond" w:hAnsi="Garamond"/>
          <w:sz w:val="28"/>
          <w:szCs w:val="28"/>
        </w:rPr>
        <w:t>bieżąco</w:t>
      </w:r>
      <w:r w:rsidRPr="00DC0CA3">
        <w:rPr>
          <w:rFonts w:ascii="Garamond" w:hAnsi="Garamond"/>
          <w:sz w:val="28"/>
          <w:szCs w:val="28"/>
        </w:rPr>
        <w:t xml:space="preserve"> monitorowano stan dróg gminnych i prowadzono prace związane z umożliwieniem ich właściwej eksploatacji w okresie zimowym poprzez </w:t>
      </w:r>
      <w:r w:rsidR="00DF1844" w:rsidRPr="00DC0CA3">
        <w:rPr>
          <w:rFonts w:ascii="Garamond" w:hAnsi="Garamond"/>
          <w:sz w:val="28"/>
          <w:szCs w:val="28"/>
        </w:rPr>
        <w:t>posypywanie mieszanką</w:t>
      </w:r>
      <w:r w:rsidRPr="00DC0CA3">
        <w:rPr>
          <w:rFonts w:ascii="Garamond" w:hAnsi="Garamond"/>
          <w:sz w:val="28"/>
          <w:szCs w:val="28"/>
        </w:rPr>
        <w:t xml:space="preserve"> piasku i soli,</w:t>
      </w:r>
    </w:p>
    <w:p w:rsidR="00DC0CA3" w:rsidRPr="00DC0CA3" w:rsidRDefault="00DC0CA3" w:rsidP="00DC0CA3">
      <w:pPr>
        <w:jc w:val="both"/>
        <w:rPr>
          <w:rFonts w:ascii="Garamond" w:hAnsi="Garamond"/>
          <w:sz w:val="28"/>
          <w:szCs w:val="28"/>
        </w:rPr>
      </w:pPr>
      <w:r w:rsidRPr="00DC0CA3">
        <w:rPr>
          <w:rFonts w:ascii="Garamond" w:hAnsi="Garamond"/>
          <w:sz w:val="28"/>
          <w:szCs w:val="28"/>
        </w:rPr>
        <w:t xml:space="preserve">4. </w:t>
      </w:r>
      <w:r w:rsidR="00DF1844" w:rsidRPr="00DC0CA3">
        <w:rPr>
          <w:rFonts w:ascii="Garamond" w:hAnsi="Garamond"/>
          <w:sz w:val="28"/>
          <w:szCs w:val="28"/>
        </w:rPr>
        <w:t>Usuwanie i</w:t>
      </w:r>
      <w:r w:rsidRPr="00DC0CA3">
        <w:rPr>
          <w:rFonts w:ascii="Garamond" w:hAnsi="Garamond"/>
          <w:sz w:val="28"/>
          <w:szCs w:val="28"/>
        </w:rPr>
        <w:t xml:space="preserve"> uzupełnianie ubytków </w:t>
      </w:r>
      <w:r w:rsidR="00DF1844" w:rsidRPr="00DC0CA3">
        <w:rPr>
          <w:rFonts w:ascii="Garamond" w:hAnsi="Garamond"/>
          <w:sz w:val="28"/>
          <w:szCs w:val="28"/>
        </w:rPr>
        <w:t>drogowych powstałych w</w:t>
      </w:r>
      <w:r w:rsidRPr="00DC0CA3">
        <w:rPr>
          <w:rFonts w:ascii="Garamond" w:hAnsi="Garamond"/>
          <w:sz w:val="28"/>
          <w:szCs w:val="28"/>
        </w:rPr>
        <w:t xml:space="preserve"> okresie zimowym min. w Połoni i Olszewce.,</w:t>
      </w:r>
    </w:p>
    <w:p w:rsidR="00DC0CA3" w:rsidRPr="00DC0CA3" w:rsidRDefault="00DC0CA3" w:rsidP="00DC0CA3">
      <w:pPr>
        <w:jc w:val="both"/>
        <w:rPr>
          <w:rFonts w:ascii="Garamond" w:hAnsi="Garamond"/>
          <w:sz w:val="28"/>
          <w:szCs w:val="28"/>
        </w:rPr>
      </w:pPr>
      <w:r w:rsidRPr="00DC0CA3">
        <w:rPr>
          <w:rFonts w:ascii="Garamond" w:hAnsi="Garamond"/>
          <w:sz w:val="28"/>
          <w:szCs w:val="28"/>
        </w:rPr>
        <w:t>5. Uzupełniono oznakowanie drogowe w miejscowości Ulatowo Słabogóra</w:t>
      </w:r>
    </w:p>
    <w:p w:rsidR="00DC0CA3" w:rsidRPr="00DC0CA3" w:rsidRDefault="00DC0CA3" w:rsidP="00DC0CA3">
      <w:pPr>
        <w:jc w:val="both"/>
        <w:rPr>
          <w:rFonts w:ascii="Garamond" w:hAnsi="Garamond"/>
          <w:sz w:val="28"/>
          <w:szCs w:val="28"/>
        </w:rPr>
      </w:pPr>
      <w:r w:rsidRPr="00DC0CA3">
        <w:rPr>
          <w:rFonts w:ascii="Garamond" w:hAnsi="Garamond"/>
          <w:sz w:val="28"/>
          <w:szCs w:val="28"/>
        </w:rPr>
        <w:t>6 Naprawa i montaż witacza w Żelazna Rządowa- Gutocha.</w:t>
      </w:r>
    </w:p>
    <w:p w:rsidR="00DC0CA3" w:rsidRPr="00DC0CA3" w:rsidRDefault="00DC0CA3" w:rsidP="00DC0CA3">
      <w:pPr>
        <w:jc w:val="both"/>
        <w:rPr>
          <w:rFonts w:ascii="Garamond" w:hAnsi="Garamond"/>
          <w:sz w:val="28"/>
          <w:szCs w:val="28"/>
          <w:u w:val="single"/>
        </w:rPr>
      </w:pPr>
    </w:p>
    <w:p w:rsidR="00DC0CA3" w:rsidRPr="00DC0CA3" w:rsidRDefault="00DC0CA3" w:rsidP="00DC0CA3">
      <w:pPr>
        <w:jc w:val="both"/>
        <w:rPr>
          <w:rFonts w:ascii="Garamond" w:hAnsi="Garamond"/>
          <w:b/>
          <w:sz w:val="28"/>
          <w:szCs w:val="28"/>
          <w:u w:val="single"/>
        </w:rPr>
      </w:pPr>
      <w:r w:rsidRPr="00DC0CA3">
        <w:rPr>
          <w:rFonts w:ascii="Garamond" w:hAnsi="Garamond"/>
          <w:b/>
          <w:sz w:val="28"/>
          <w:szCs w:val="28"/>
          <w:u w:val="single"/>
        </w:rPr>
        <w:t>W zakresie oświetlenia ulicznego:</w:t>
      </w:r>
    </w:p>
    <w:p w:rsidR="00DC0CA3" w:rsidRPr="00DC0CA3" w:rsidRDefault="00DC0CA3" w:rsidP="00DC0CA3">
      <w:pPr>
        <w:jc w:val="both"/>
        <w:rPr>
          <w:rFonts w:ascii="Garamond" w:hAnsi="Garamond"/>
          <w:sz w:val="28"/>
          <w:szCs w:val="28"/>
        </w:rPr>
      </w:pPr>
      <w:r w:rsidRPr="00DC0CA3">
        <w:rPr>
          <w:rFonts w:ascii="Garamond" w:hAnsi="Garamond"/>
          <w:sz w:val="28"/>
          <w:szCs w:val="28"/>
        </w:rPr>
        <w:t xml:space="preserve">1.Bieżąca obsługa, konserwacja oraz wymiana zużytych elementów oświetlenia ulicznego </w:t>
      </w:r>
      <w:r w:rsidR="00DF1844" w:rsidRPr="00DC0CA3">
        <w:rPr>
          <w:rFonts w:ascii="Garamond" w:hAnsi="Garamond"/>
          <w:sz w:val="28"/>
          <w:szCs w:val="28"/>
        </w:rPr>
        <w:t>na terenie</w:t>
      </w:r>
      <w:r w:rsidRPr="00DC0CA3">
        <w:rPr>
          <w:rFonts w:ascii="Garamond" w:hAnsi="Garamond"/>
          <w:sz w:val="28"/>
          <w:szCs w:val="28"/>
        </w:rPr>
        <w:t xml:space="preserve"> gminy Jednorożec.</w:t>
      </w:r>
    </w:p>
    <w:p w:rsidR="00DC0CA3" w:rsidRDefault="00DC0CA3" w:rsidP="00DC0CA3">
      <w:pPr>
        <w:jc w:val="both"/>
        <w:rPr>
          <w:rFonts w:ascii="Garamond" w:hAnsi="Garamond"/>
          <w:sz w:val="28"/>
          <w:szCs w:val="28"/>
        </w:rPr>
      </w:pPr>
    </w:p>
    <w:p w:rsidR="00DC0CA3" w:rsidRPr="00DC0CA3" w:rsidRDefault="00DC0CA3" w:rsidP="00DC0CA3">
      <w:pPr>
        <w:jc w:val="both"/>
        <w:rPr>
          <w:rFonts w:ascii="Garamond" w:hAnsi="Garamond"/>
          <w:b/>
          <w:sz w:val="28"/>
          <w:szCs w:val="28"/>
        </w:rPr>
      </w:pPr>
      <w:r w:rsidRPr="00DC0CA3">
        <w:rPr>
          <w:rFonts w:ascii="Garamond" w:hAnsi="Garamond"/>
          <w:b/>
          <w:sz w:val="28"/>
          <w:szCs w:val="28"/>
        </w:rPr>
        <w:t>Ochotnicze Straże Pożarne:</w:t>
      </w:r>
    </w:p>
    <w:p w:rsidR="00DC0CA3" w:rsidRPr="00DC0CA3" w:rsidRDefault="00DC0CA3" w:rsidP="00DC0CA3">
      <w:pPr>
        <w:jc w:val="both"/>
        <w:rPr>
          <w:rFonts w:ascii="Garamond" w:hAnsi="Garamond"/>
          <w:sz w:val="28"/>
          <w:szCs w:val="28"/>
        </w:rPr>
      </w:pPr>
      <w:r w:rsidRPr="00DC0CA3">
        <w:rPr>
          <w:rFonts w:ascii="Garamond" w:hAnsi="Garamond"/>
          <w:sz w:val="28"/>
          <w:szCs w:val="28"/>
        </w:rPr>
        <w:t>1. Montaż oświetlenia w Ochotniczej Straży Pożarnej w Jednorożcu.</w:t>
      </w:r>
    </w:p>
    <w:p w:rsidR="00DC0CA3" w:rsidRDefault="00DC0CA3" w:rsidP="00DC0CA3">
      <w:pPr>
        <w:jc w:val="both"/>
        <w:rPr>
          <w:rFonts w:ascii="Garamond" w:hAnsi="Garamond"/>
          <w:sz w:val="28"/>
          <w:szCs w:val="28"/>
        </w:rPr>
      </w:pPr>
      <w:r w:rsidRPr="00DC0CA3">
        <w:rPr>
          <w:rFonts w:ascii="Garamond" w:hAnsi="Garamond"/>
          <w:sz w:val="28"/>
          <w:szCs w:val="28"/>
        </w:rPr>
        <w:t xml:space="preserve">2. </w:t>
      </w:r>
      <w:r w:rsidR="00DF1844" w:rsidRPr="00DC0CA3">
        <w:rPr>
          <w:rFonts w:ascii="Garamond" w:hAnsi="Garamond"/>
          <w:sz w:val="28"/>
          <w:szCs w:val="28"/>
        </w:rPr>
        <w:t>Współpraca z jednostkami</w:t>
      </w:r>
      <w:r w:rsidRPr="00DC0CA3">
        <w:rPr>
          <w:rFonts w:ascii="Garamond" w:hAnsi="Garamond"/>
          <w:sz w:val="28"/>
          <w:szCs w:val="28"/>
        </w:rPr>
        <w:t xml:space="preserve"> OSP w zakresie przyjmowania i kontroli dokumentacji z przeprowadzonych zebrań sprawozdawczo – wyborczych za 2017 rok.</w:t>
      </w:r>
    </w:p>
    <w:p w:rsidR="00DC0CA3" w:rsidRPr="00DC0CA3" w:rsidRDefault="00DC0CA3" w:rsidP="00DC0CA3">
      <w:pPr>
        <w:jc w:val="both"/>
        <w:rPr>
          <w:rFonts w:ascii="Garamond" w:hAnsi="Garamond"/>
          <w:sz w:val="28"/>
          <w:szCs w:val="28"/>
        </w:rPr>
      </w:pPr>
    </w:p>
    <w:p w:rsidR="00DC0CA3" w:rsidRPr="00DC0CA3" w:rsidRDefault="00DC0CA3" w:rsidP="00DC0CA3">
      <w:pPr>
        <w:jc w:val="both"/>
        <w:rPr>
          <w:rFonts w:ascii="Garamond" w:hAnsi="Garamond"/>
          <w:b/>
          <w:sz w:val="28"/>
          <w:szCs w:val="28"/>
          <w:u w:val="single"/>
        </w:rPr>
      </w:pPr>
      <w:r w:rsidRPr="00DC0CA3">
        <w:rPr>
          <w:rFonts w:ascii="Garamond" w:hAnsi="Garamond"/>
          <w:b/>
          <w:sz w:val="28"/>
          <w:szCs w:val="28"/>
          <w:u w:val="single"/>
        </w:rPr>
        <w:t xml:space="preserve">Bieżące utrzymanie </w:t>
      </w:r>
      <w:r w:rsidR="00DF1844" w:rsidRPr="00DC0CA3">
        <w:rPr>
          <w:rFonts w:ascii="Garamond" w:hAnsi="Garamond"/>
          <w:b/>
          <w:sz w:val="28"/>
          <w:szCs w:val="28"/>
          <w:u w:val="single"/>
        </w:rPr>
        <w:t>czystości i</w:t>
      </w:r>
      <w:r w:rsidRPr="00DC0CA3">
        <w:rPr>
          <w:rFonts w:ascii="Garamond" w:hAnsi="Garamond"/>
          <w:b/>
          <w:sz w:val="28"/>
          <w:szCs w:val="28"/>
          <w:u w:val="single"/>
        </w:rPr>
        <w:t xml:space="preserve"> porządku na terenie Gminy Jednorożec:</w:t>
      </w:r>
    </w:p>
    <w:p w:rsidR="00DC0CA3" w:rsidRPr="00DC0CA3" w:rsidRDefault="00DC0CA3" w:rsidP="00DC0CA3">
      <w:pPr>
        <w:jc w:val="both"/>
        <w:rPr>
          <w:rFonts w:ascii="Garamond" w:hAnsi="Garamond"/>
          <w:sz w:val="28"/>
          <w:szCs w:val="28"/>
        </w:rPr>
      </w:pPr>
      <w:r w:rsidRPr="00DC0CA3">
        <w:rPr>
          <w:rFonts w:ascii="Garamond" w:hAnsi="Garamond"/>
          <w:sz w:val="28"/>
          <w:szCs w:val="28"/>
        </w:rPr>
        <w:t>1.Dokonano rozdziału prac społecznie-użytecznych na terenie gminy Jednorożec</w:t>
      </w:r>
    </w:p>
    <w:p w:rsidR="00DC0CA3" w:rsidRPr="00DC0CA3" w:rsidRDefault="00DC0CA3" w:rsidP="00DC0CA3">
      <w:pPr>
        <w:jc w:val="both"/>
        <w:rPr>
          <w:rFonts w:ascii="Garamond" w:hAnsi="Garamond"/>
          <w:sz w:val="28"/>
          <w:szCs w:val="28"/>
        </w:rPr>
      </w:pPr>
      <w:r w:rsidRPr="00DC0CA3">
        <w:rPr>
          <w:rFonts w:ascii="Garamond" w:hAnsi="Garamond"/>
          <w:sz w:val="28"/>
          <w:szCs w:val="28"/>
        </w:rPr>
        <w:t xml:space="preserve">    (sprzątanie </w:t>
      </w:r>
      <w:r w:rsidR="00DF1844" w:rsidRPr="00DC0CA3">
        <w:rPr>
          <w:rFonts w:ascii="Garamond" w:hAnsi="Garamond"/>
          <w:sz w:val="28"/>
          <w:szCs w:val="28"/>
        </w:rPr>
        <w:t xml:space="preserve">dróg, </w:t>
      </w:r>
      <w:r w:rsidRPr="00DC0CA3">
        <w:rPr>
          <w:rFonts w:ascii="Garamond" w:hAnsi="Garamond"/>
          <w:sz w:val="28"/>
          <w:szCs w:val="28"/>
        </w:rPr>
        <w:t>ulic, placów, pasów drogowych),</w:t>
      </w:r>
    </w:p>
    <w:p w:rsidR="00DC0CA3" w:rsidRPr="00DC0CA3" w:rsidRDefault="00DC0CA3" w:rsidP="00DC0CA3">
      <w:pPr>
        <w:jc w:val="both"/>
        <w:rPr>
          <w:rFonts w:ascii="Garamond" w:hAnsi="Garamond"/>
          <w:sz w:val="28"/>
          <w:szCs w:val="28"/>
        </w:rPr>
      </w:pPr>
      <w:r w:rsidRPr="00DC0CA3">
        <w:rPr>
          <w:rFonts w:ascii="Garamond" w:hAnsi="Garamond"/>
          <w:sz w:val="28"/>
          <w:szCs w:val="28"/>
        </w:rPr>
        <w:t xml:space="preserve">2.Monitorowanie sytuacji dotyczącej bezpańskich </w:t>
      </w:r>
      <w:r w:rsidR="00DF1844" w:rsidRPr="00DC0CA3">
        <w:rPr>
          <w:rFonts w:ascii="Garamond" w:hAnsi="Garamond"/>
          <w:sz w:val="28"/>
          <w:szCs w:val="28"/>
        </w:rPr>
        <w:t>zwierząt znajdujących</w:t>
      </w:r>
      <w:r w:rsidRPr="00DC0CA3">
        <w:rPr>
          <w:rFonts w:ascii="Garamond" w:hAnsi="Garamond"/>
          <w:sz w:val="28"/>
          <w:szCs w:val="28"/>
        </w:rPr>
        <w:t xml:space="preserve"> się na teren</w:t>
      </w:r>
      <w:r>
        <w:rPr>
          <w:rFonts w:ascii="Garamond" w:hAnsi="Garamond"/>
          <w:sz w:val="28"/>
          <w:szCs w:val="28"/>
        </w:rPr>
        <w:t xml:space="preserve">ie </w:t>
      </w:r>
      <w:r w:rsidRPr="00DC0CA3">
        <w:rPr>
          <w:rFonts w:ascii="Garamond" w:hAnsi="Garamond"/>
          <w:sz w:val="28"/>
          <w:szCs w:val="28"/>
        </w:rPr>
        <w:t>gminy Jednorożec w celu minimalizacji występowania zjawiska.</w:t>
      </w:r>
    </w:p>
    <w:p w:rsidR="00DF1844" w:rsidRDefault="00DF1844" w:rsidP="00796959">
      <w:pPr>
        <w:jc w:val="center"/>
        <w:rPr>
          <w:rFonts w:ascii="Garamond" w:hAnsi="Garamond"/>
          <w:b/>
          <w:sz w:val="32"/>
          <w:szCs w:val="32"/>
        </w:rPr>
      </w:pPr>
    </w:p>
    <w:p w:rsidR="00D81CF9" w:rsidRPr="00796959" w:rsidRDefault="00D81CF9" w:rsidP="00796959">
      <w:pPr>
        <w:jc w:val="center"/>
        <w:rPr>
          <w:rFonts w:ascii="Garamond" w:hAnsi="Garamond"/>
          <w:b/>
          <w:sz w:val="32"/>
          <w:szCs w:val="32"/>
        </w:rPr>
      </w:pPr>
      <w:r>
        <w:rPr>
          <w:rFonts w:ascii="Garamond" w:hAnsi="Garamond"/>
          <w:b/>
          <w:sz w:val="32"/>
          <w:szCs w:val="32"/>
        </w:rPr>
        <w:t>W zakresie oświaty</w:t>
      </w:r>
    </w:p>
    <w:p w:rsidR="001A3C53" w:rsidRDefault="001A3C53" w:rsidP="001A3C53">
      <w:pPr>
        <w:pStyle w:val="Akapitzlist"/>
        <w:numPr>
          <w:ilvl w:val="0"/>
          <w:numId w:val="2"/>
        </w:numPr>
        <w:ind w:left="426"/>
        <w:jc w:val="both"/>
        <w:rPr>
          <w:rFonts w:ascii="Garamond" w:hAnsi="Garamond"/>
          <w:sz w:val="28"/>
          <w:szCs w:val="28"/>
        </w:rPr>
      </w:pPr>
      <w:r>
        <w:rPr>
          <w:rFonts w:ascii="Garamond" w:hAnsi="Garamond"/>
          <w:sz w:val="28"/>
          <w:szCs w:val="28"/>
        </w:rPr>
        <w:t>9 lutego 2018 r. podjęto uchwały o likwidacji filialnych szkół podstawowych w Drążdżewie Nowym i Ulatowie-Pogorzeli.</w:t>
      </w:r>
    </w:p>
    <w:p w:rsidR="00796959" w:rsidRDefault="00796959" w:rsidP="001A3C53">
      <w:pPr>
        <w:pStyle w:val="Akapitzlist"/>
        <w:numPr>
          <w:ilvl w:val="0"/>
          <w:numId w:val="2"/>
        </w:numPr>
        <w:ind w:left="426"/>
        <w:jc w:val="both"/>
        <w:rPr>
          <w:rFonts w:ascii="Garamond" w:hAnsi="Garamond"/>
          <w:sz w:val="28"/>
          <w:szCs w:val="28"/>
        </w:rPr>
      </w:pPr>
      <w:r>
        <w:rPr>
          <w:rFonts w:ascii="Garamond" w:hAnsi="Garamond"/>
          <w:sz w:val="28"/>
          <w:szCs w:val="28"/>
        </w:rPr>
        <w:t xml:space="preserve">Obliczenie i wypłata dodatków </w:t>
      </w:r>
      <w:r w:rsidR="00021475">
        <w:rPr>
          <w:rFonts w:ascii="Garamond" w:hAnsi="Garamond"/>
          <w:sz w:val="28"/>
          <w:szCs w:val="28"/>
        </w:rPr>
        <w:t>uzupełniających</w:t>
      </w:r>
      <w:r w:rsidR="00D81CF9">
        <w:rPr>
          <w:rFonts w:ascii="Garamond" w:hAnsi="Garamond"/>
          <w:sz w:val="28"/>
          <w:szCs w:val="28"/>
        </w:rPr>
        <w:t xml:space="preserve"> </w:t>
      </w:r>
      <w:r>
        <w:rPr>
          <w:rFonts w:ascii="Garamond" w:hAnsi="Garamond"/>
          <w:sz w:val="28"/>
          <w:szCs w:val="28"/>
        </w:rPr>
        <w:t xml:space="preserve">dla </w:t>
      </w:r>
      <w:r w:rsidR="00021475">
        <w:rPr>
          <w:rFonts w:ascii="Garamond" w:hAnsi="Garamond"/>
          <w:sz w:val="28"/>
          <w:szCs w:val="28"/>
        </w:rPr>
        <w:t>nauczycieli</w:t>
      </w:r>
      <w:r>
        <w:rPr>
          <w:rFonts w:ascii="Garamond" w:hAnsi="Garamond"/>
          <w:sz w:val="28"/>
          <w:szCs w:val="28"/>
        </w:rPr>
        <w:t xml:space="preserve"> pracujących w placówkach oświatowych prowadzonych przez Gminę </w:t>
      </w:r>
      <w:r w:rsidR="00021475">
        <w:rPr>
          <w:rFonts w:ascii="Garamond" w:hAnsi="Garamond"/>
          <w:sz w:val="28"/>
          <w:szCs w:val="28"/>
        </w:rPr>
        <w:t>Jednorożec</w:t>
      </w:r>
      <w:r w:rsidR="001A3C53">
        <w:rPr>
          <w:rFonts w:ascii="Garamond" w:hAnsi="Garamond"/>
          <w:sz w:val="28"/>
          <w:szCs w:val="28"/>
        </w:rPr>
        <w:t xml:space="preserve"> w kwocie 27 119,94 zł.</w:t>
      </w:r>
    </w:p>
    <w:p w:rsidR="00796959" w:rsidRPr="00796959" w:rsidRDefault="00796959" w:rsidP="001A3C53">
      <w:pPr>
        <w:pStyle w:val="Akapitzlist"/>
        <w:numPr>
          <w:ilvl w:val="0"/>
          <w:numId w:val="2"/>
        </w:numPr>
        <w:ind w:left="426"/>
        <w:jc w:val="both"/>
        <w:rPr>
          <w:rFonts w:ascii="Garamond" w:hAnsi="Garamond"/>
          <w:sz w:val="28"/>
          <w:szCs w:val="28"/>
        </w:rPr>
      </w:pPr>
      <w:r w:rsidRPr="00796959">
        <w:rPr>
          <w:rFonts w:ascii="Garamond" w:hAnsi="Garamond"/>
          <w:sz w:val="28"/>
          <w:szCs w:val="28"/>
        </w:rPr>
        <w:t>Przekazanie dotacji dla niepublicznych punktów przedszkolnych funkcjonujących na terenie Gminy Jednorożec w kwocie</w:t>
      </w:r>
      <w:r w:rsidR="00374AFC">
        <w:rPr>
          <w:rFonts w:ascii="Garamond" w:hAnsi="Garamond"/>
          <w:sz w:val="28"/>
          <w:szCs w:val="28"/>
        </w:rPr>
        <w:t xml:space="preserve"> </w:t>
      </w:r>
      <w:r w:rsidR="00374AFC">
        <w:rPr>
          <w:rFonts w:ascii="Garamond" w:hAnsi="Garamond"/>
          <w:sz w:val="28"/>
          <w:szCs w:val="28"/>
        </w:rPr>
        <w:t>50 111,58 zł.</w:t>
      </w:r>
    </w:p>
    <w:p w:rsidR="00796959" w:rsidRDefault="00796959" w:rsidP="001A3C53">
      <w:pPr>
        <w:pStyle w:val="Akapitzlist"/>
        <w:numPr>
          <w:ilvl w:val="0"/>
          <w:numId w:val="2"/>
        </w:numPr>
        <w:ind w:left="426"/>
        <w:jc w:val="both"/>
        <w:rPr>
          <w:rFonts w:ascii="Garamond" w:hAnsi="Garamond"/>
          <w:sz w:val="28"/>
          <w:szCs w:val="28"/>
        </w:rPr>
      </w:pPr>
      <w:r w:rsidRPr="00796959">
        <w:rPr>
          <w:rFonts w:ascii="Garamond" w:hAnsi="Garamond"/>
          <w:sz w:val="28"/>
          <w:szCs w:val="28"/>
        </w:rPr>
        <w:lastRenderedPageBreak/>
        <w:t xml:space="preserve">Przekazanie dotacji dla niepublicznego przedszkola samorządowego w Stegnie „Kaina Smerfów” w kwocie </w:t>
      </w:r>
      <w:r w:rsidR="004C644B">
        <w:rPr>
          <w:rFonts w:ascii="Garamond" w:hAnsi="Garamond"/>
          <w:sz w:val="28"/>
          <w:szCs w:val="28"/>
        </w:rPr>
        <w:t>59 876,07 zł.</w:t>
      </w:r>
    </w:p>
    <w:p w:rsidR="00796959" w:rsidRDefault="00DF1844" w:rsidP="00796959">
      <w:pPr>
        <w:pStyle w:val="Akapitzlist"/>
        <w:numPr>
          <w:ilvl w:val="0"/>
          <w:numId w:val="2"/>
        </w:numPr>
        <w:ind w:left="426"/>
        <w:jc w:val="both"/>
        <w:rPr>
          <w:rFonts w:ascii="Garamond" w:hAnsi="Garamond"/>
          <w:sz w:val="28"/>
          <w:szCs w:val="28"/>
        </w:rPr>
      </w:pPr>
      <w:r>
        <w:rPr>
          <w:rFonts w:ascii="Garamond" w:hAnsi="Garamond"/>
          <w:sz w:val="28"/>
          <w:szCs w:val="28"/>
        </w:rPr>
        <w:t xml:space="preserve">Naliczenie kwoty dotacji oświatowej dla przedszkoli i punktów przedszkolnych w kwocie  </w:t>
      </w:r>
      <w:r w:rsidR="00374AFC">
        <w:rPr>
          <w:rFonts w:ascii="Garamond" w:hAnsi="Garamond"/>
          <w:sz w:val="28"/>
          <w:szCs w:val="28"/>
        </w:rPr>
        <w:t>254 820,00 zł.</w:t>
      </w:r>
    </w:p>
    <w:p w:rsidR="00374AFC" w:rsidRDefault="00374AFC" w:rsidP="00796959">
      <w:pPr>
        <w:pStyle w:val="Akapitzlist"/>
        <w:numPr>
          <w:ilvl w:val="0"/>
          <w:numId w:val="2"/>
        </w:numPr>
        <w:ind w:left="426"/>
        <w:jc w:val="both"/>
        <w:rPr>
          <w:rFonts w:ascii="Garamond" w:hAnsi="Garamond"/>
          <w:sz w:val="28"/>
          <w:szCs w:val="28"/>
        </w:rPr>
      </w:pPr>
      <w:r>
        <w:rPr>
          <w:rFonts w:ascii="Garamond" w:hAnsi="Garamond"/>
          <w:sz w:val="28"/>
          <w:szCs w:val="28"/>
        </w:rPr>
        <w:t>Zwrot dotacji za dzieci uczęszczające do niepublicznych przedszkoli w Przasnyszu w kwocie 3491, 56 zł.</w:t>
      </w:r>
    </w:p>
    <w:p w:rsidR="00DF1844" w:rsidRPr="00796959" w:rsidRDefault="00DF1844" w:rsidP="00796959">
      <w:pPr>
        <w:pStyle w:val="Akapitzlist"/>
        <w:numPr>
          <w:ilvl w:val="0"/>
          <w:numId w:val="2"/>
        </w:numPr>
        <w:ind w:left="426"/>
        <w:jc w:val="both"/>
        <w:rPr>
          <w:rFonts w:ascii="Garamond" w:hAnsi="Garamond"/>
          <w:sz w:val="28"/>
          <w:szCs w:val="28"/>
        </w:rPr>
      </w:pPr>
      <w:r>
        <w:rPr>
          <w:rFonts w:ascii="Garamond" w:hAnsi="Garamond"/>
          <w:sz w:val="28"/>
          <w:szCs w:val="28"/>
        </w:rPr>
        <w:t xml:space="preserve">Rozliczenie kwoty dotacji na bezpłatne podręczniki </w:t>
      </w:r>
      <w:r w:rsidR="00374AFC">
        <w:rPr>
          <w:rFonts w:ascii="Garamond" w:hAnsi="Garamond"/>
          <w:sz w:val="28"/>
          <w:szCs w:val="28"/>
        </w:rPr>
        <w:t>dla uczniów szkół prowadzonych przez Gminę Jednorożec za 2017 rok.</w:t>
      </w:r>
    </w:p>
    <w:p w:rsidR="00796959" w:rsidRDefault="00796959" w:rsidP="0064452A">
      <w:pPr>
        <w:jc w:val="both"/>
        <w:rPr>
          <w:rFonts w:ascii="Garamond" w:hAnsi="Garamond"/>
          <w:b/>
          <w:sz w:val="28"/>
          <w:szCs w:val="28"/>
        </w:rPr>
      </w:pPr>
    </w:p>
    <w:p w:rsidR="00796959" w:rsidRDefault="00796959" w:rsidP="0064452A">
      <w:pPr>
        <w:jc w:val="both"/>
        <w:rPr>
          <w:rFonts w:ascii="Garamond" w:hAnsi="Garamond"/>
          <w:b/>
          <w:sz w:val="28"/>
          <w:szCs w:val="28"/>
        </w:rPr>
      </w:pPr>
    </w:p>
    <w:p w:rsidR="0040229B" w:rsidRPr="0040229B" w:rsidRDefault="0040229B" w:rsidP="0040229B">
      <w:pPr>
        <w:jc w:val="center"/>
        <w:rPr>
          <w:rFonts w:ascii="Garamond" w:hAnsi="Garamond"/>
          <w:b/>
          <w:sz w:val="32"/>
          <w:szCs w:val="32"/>
        </w:rPr>
      </w:pPr>
      <w:r w:rsidRPr="0040229B">
        <w:rPr>
          <w:rFonts w:ascii="Garamond" w:hAnsi="Garamond"/>
          <w:b/>
          <w:sz w:val="32"/>
          <w:szCs w:val="32"/>
        </w:rPr>
        <w:t>W zakresie pomocy społecznej</w:t>
      </w:r>
    </w:p>
    <w:p w:rsidR="0040229B" w:rsidRPr="0040229B" w:rsidRDefault="0040229B" w:rsidP="0040229B">
      <w:pPr>
        <w:jc w:val="both"/>
        <w:rPr>
          <w:rFonts w:ascii="Garamond" w:hAnsi="Garamond"/>
          <w:b/>
          <w:sz w:val="28"/>
          <w:szCs w:val="28"/>
        </w:rPr>
      </w:pPr>
    </w:p>
    <w:p w:rsidR="0040229B" w:rsidRPr="0040229B" w:rsidRDefault="0040229B" w:rsidP="0040229B">
      <w:pPr>
        <w:pStyle w:val="Akapitzlist"/>
        <w:numPr>
          <w:ilvl w:val="0"/>
          <w:numId w:val="5"/>
        </w:numPr>
        <w:jc w:val="both"/>
        <w:rPr>
          <w:rFonts w:ascii="Garamond" w:hAnsi="Garamond"/>
          <w:sz w:val="28"/>
          <w:szCs w:val="28"/>
        </w:rPr>
      </w:pPr>
      <w:r>
        <w:rPr>
          <w:rFonts w:ascii="Garamond" w:hAnsi="Garamond"/>
          <w:sz w:val="28"/>
          <w:szCs w:val="28"/>
        </w:rPr>
        <w:t>P</w:t>
      </w:r>
      <w:r w:rsidRPr="0040229B">
        <w:rPr>
          <w:rFonts w:ascii="Garamond" w:hAnsi="Garamond"/>
          <w:sz w:val="28"/>
          <w:szCs w:val="28"/>
        </w:rPr>
        <w:t>rzyznano i wypłacono zasiłki stałe dla 61 osób w kwocie 56.264,45 zł, ponadto za 56 osób opłaciliśmy składki na ubezpieczenie zdrowotne w kwocie 2.490,44 zł;</w:t>
      </w:r>
    </w:p>
    <w:p w:rsidR="0040229B" w:rsidRPr="0040229B" w:rsidRDefault="0040229B" w:rsidP="0040229B">
      <w:pPr>
        <w:pStyle w:val="Akapitzlist"/>
        <w:numPr>
          <w:ilvl w:val="0"/>
          <w:numId w:val="5"/>
        </w:numPr>
        <w:jc w:val="both"/>
        <w:rPr>
          <w:rFonts w:ascii="Garamond" w:hAnsi="Garamond"/>
          <w:sz w:val="28"/>
          <w:szCs w:val="28"/>
        </w:rPr>
      </w:pPr>
      <w:r>
        <w:rPr>
          <w:rFonts w:ascii="Garamond" w:hAnsi="Garamond"/>
          <w:sz w:val="28"/>
          <w:szCs w:val="28"/>
        </w:rPr>
        <w:t>Z</w:t>
      </w:r>
      <w:r w:rsidRPr="0040229B">
        <w:rPr>
          <w:rFonts w:ascii="Garamond" w:hAnsi="Garamond"/>
          <w:sz w:val="28"/>
          <w:szCs w:val="28"/>
        </w:rPr>
        <w:t xml:space="preserve">organizowano i świadczono usługi opiekuńcze dla 16 osób w podeszłym wieku, schorowanych; </w:t>
      </w:r>
    </w:p>
    <w:p w:rsidR="0040229B" w:rsidRPr="0040229B" w:rsidRDefault="0040229B" w:rsidP="0040229B">
      <w:pPr>
        <w:pStyle w:val="Akapitzlist"/>
        <w:numPr>
          <w:ilvl w:val="0"/>
          <w:numId w:val="5"/>
        </w:numPr>
        <w:jc w:val="both"/>
        <w:rPr>
          <w:rFonts w:ascii="Garamond" w:hAnsi="Garamond"/>
          <w:sz w:val="28"/>
          <w:szCs w:val="28"/>
        </w:rPr>
      </w:pPr>
      <w:r>
        <w:rPr>
          <w:rFonts w:ascii="Garamond" w:hAnsi="Garamond"/>
          <w:sz w:val="28"/>
          <w:szCs w:val="28"/>
        </w:rPr>
        <w:t>W</w:t>
      </w:r>
      <w:r w:rsidRPr="0040229B">
        <w:rPr>
          <w:rFonts w:ascii="Garamond" w:hAnsi="Garamond"/>
          <w:sz w:val="28"/>
          <w:szCs w:val="28"/>
        </w:rPr>
        <w:t xml:space="preserve"> Domach Pomocy Społecznej przebywa 6 mieszkańców naszej gminy, za których ponosimy częściową odpłatność w kwocie 13.819,50 zł miesięcznie;  </w:t>
      </w:r>
    </w:p>
    <w:p w:rsidR="0040229B" w:rsidRPr="0040229B" w:rsidRDefault="0040229B" w:rsidP="0040229B">
      <w:pPr>
        <w:pStyle w:val="Akapitzlist"/>
        <w:numPr>
          <w:ilvl w:val="0"/>
          <w:numId w:val="5"/>
        </w:numPr>
        <w:jc w:val="both"/>
        <w:rPr>
          <w:rFonts w:ascii="Garamond" w:hAnsi="Garamond"/>
          <w:sz w:val="28"/>
          <w:szCs w:val="28"/>
        </w:rPr>
      </w:pPr>
      <w:r>
        <w:rPr>
          <w:rFonts w:ascii="Garamond" w:hAnsi="Garamond"/>
          <w:sz w:val="28"/>
          <w:szCs w:val="28"/>
        </w:rPr>
        <w:t>P</w:t>
      </w:r>
      <w:r w:rsidRPr="0040229B">
        <w:rPr>
          <w:rFonts w:ascii="Garamond" w:hAnsi="Garamond"/>
          <w:sz w:val="28"/>
          <w:szCs w:val="28"/>
        </w:rPr>
        <w:t xml:space="preserve">rzyznano i wypłacono zasiłki okresowe dla 74 rodzin w kwocie 29.481,51 zł; </w:t>
      </w:r>
    </w:p>
    <w:p w:rsidR="0040229B" w:rsidRPr="0040229B" w:rsidRDefault="0040229B" w:rsidP="0040229B">
      <w:pPr>
        <w:pStyle w:val="Akapitzlist"/>
        <w:numPr>
          <w:ilvl w:val="0"/>
          <w:numId w:val="5"/>
        </w:numPr>
        <w:jc w:val="both"/>
        <w:rPr>
          <w:rFonts w:ascii="Garamond" w:hAnsi="Garamond"/>
          <w:sz w:val="28"/>
          <w:szCs w:val="28"/>
        </w:rPr>
      </w:pPr>
      <w:r>
        <w:rPr>
          <w:rFonts w:ascii="Garamond" w:hAnsi="Garamond"/>
          <w:sz w:val="28"/>
          <w:szCs w:val="28"/>
        </w:rPr>
        <w:t>P</w:t>
      </w:r>
      <w:r w:rsidRPr="0040229B">
        <w:rPr>
          <w:rFonts w:ascii="Garamond" w:hAnsi="Garamond"/>
          <w:sz w:val="28"/>
          <w:szCs w:val="28"/>
        </w:rPr>
        <w:t>rzyznano i wypłacono zasiłki celowe dla 3 rodzin na kwotę 450 zł;</w:t>
      </w:r>
    </w:p>
    <w:p w:rsidR="0040229B" w:rsidRPr="0040229B" w:rsidRDefault="0040229B" w:rsidP="0040229B">
      <w:pPr>
        <w:pStyle w:val="Akapitzlist"/>
        <w:numPr>
          <w:ilvl w:val="0"/>
          <w:numId w:val="5"/>
        </w:numPr>
        <w:jc w:val="both"/>
        <w:rPr>
          <w:rFonts w:ascii="Garamond" w:hAnsi="Garamond"/>
          <w:sz w:val="28"/>
          <w:szCs w:val="28"/>
        </w:rPr>
      </w:pPr>
      <w:r>
        <w:rPr>
          <w:rFonts w:ascii="Garamond" w:hAnsi="Garamond"/>
          <w:sz w:val="28"/>
          <w:szCs w:val="28"/>
        </w:rPr>
        <w:t>W</w:t>
      </w:r>
      <w:r w:rsidRPr="0040229B">
        <w:rPr>
          <w:rFonts w:ascii="Garamond" w:hAnsi="Garamond"/>
          <w:sz w:val="28"/>
          <w:szCs w:val="28"/>
        </w:rPr>
        <w:t xml:space="preserve"> ramach programu „Pomoc państwa w zakresie dożywiania” opłaciliśmy posiłki dla dzieci w szkołach, przedszkolu i punktach przedszkolnych na łączną kwotę 10.849,25 zł oraz udzieliliśmy wsparcia na zakup żywności dla 1 rodziny na kwotę 100 zł;   </w:t>
      </w:r>
    </w:p>
    <w:p w:rsidR="0040229B" w:rsidRPr="0040229B" w:rsidRDefault="0040229B" w:rsidP="0040229B">
      <w:pPr>
        <w:pStyle w:val="Akapitzlist"/>
        <w:numPr>
          <w:ilvl w:val="0"/>
          <w:numId w:val="5"/>
        </w:numPr>
        <w:jc w:val="both"/>
        <w:rPr>
          <w:rFonts w:ascii="Garamond" w:hAnsi="Garamond"/>
          <w:sz w:val="28"/>
          <w:szCs w:val="28"/>
        </w:rPr>
      </w:pPr>
      <w:r>
        <w:rPr>
          <w:rFonts w:ascii="Garamond" w:hAnsi="Garamond"/>
          <w:sz w:val="28"/>
          <w:szCs w:val="28"/>
        </w:rPr>
        <w:t>P</w:t>
      </w:r>
      <w:r w:rsidRPr="0040229B">
        <w:rPr>
          <w:rFonts w:ascii="Garamond" w:hAnsi="Garamond"/>
          <w:sz w:val="28"/>
          <w:szCs w:val="28"/>
        </w:rPr>
        <w:t>race społecznie użyteczne na terenie gminy wykonuje 36 osób bezrobotnych, są to prace porządkowe, pomoc kuchenna, opieka nad osobami starszymi, doręczanie korespondencji. Wypłacono świadczenia na kwotę 5.022 zł (60% kwoty wypłaconych świadczeń refunduje Powiatowy Urząd Pracy w Przasnyszu);</w:t>
      </w:r>
    </w:p>
    <w:p w:rsidR="0040229B" w:rsidRPr="0040229B" w:rsidRDefault="0040229B" w:rsidP="0040229B">
      <w:pPr>
        <w:pStyle w:val="Akapitzlist"/>
        <w:numPr>
          <w:ilvl w:val="0"/>
          <w:numId w:val="5"/>
        </w:numPr>
        <w:jc w:val="both"/>
        <w:rPr>
          <w:rFonts w:ascii="Garamond" w:hAnsi="Garamond"/>
          <w:sz w:val="28"/>
          <w:szCs w:val="28"/>
        </w:rPr>
      </w:pPr>
      <w:r>
        <w:rPr>
          <w:rFonts w:ascii="Garamond" w:hAnsi="Garamond"/>
          <w:sz w:val="28"/>
          <w:szCs w:val="28"/>
        </w:rPr>
        <w:t>W</w:t>
      </w:r>
      <w:r w:rsidRPr="0040229B">
        <w:rPr>
          <w:rFonts w:ascii="Garamond" w:hAnsi="Garamond"/>
          <w:sz w:val="28"/>
          <w:szCs w:val="28"/>
        </w:rPr>
        <w:t>ydano skierowania do otrzymania pomocy żywnościowej w ramach Programu Operacyjnego Pomoc Żywnościowa 2014-2020 współfinansowanego z Europejskiego Funduszu Pomocy Najbardziej Potrzebującym (FEAD) podprogram 2017. Łącznie z tej pomocy korzysta 903 rodziny, w tym 2.727 osób. Gmina partycypuje w kosztach pozyskania, przechowywania i dystrybucji żywności w kwocie 5.000 zł za 2018 rok.</w:t>
      </w:r>
      <w:r w:rsidRPr="0040229B">
        <w:rPr>
          <w:rFonts w:ascii="Garamond" w:hAnsi="Garamond"/>
          <w:sz w:val="28"/>
          <w:szCs w:val="28"/>
        </w:rPr>
        <w:tab/>
      </w:r>
    </w:p>
    <w:p w:rsidR="0040229B" w:rsidRPr="0040229B" w:rsidRDefault="0040229B" w:rsidP="0040229B">
      <w:pPr>
        <w:jc w:val="both"/>
        <w:rPr>
          <w:rFonts w:ascii="Garamond" w:hAnsi="Garamond"/>
          <w:sz w:val="28"/>
          <w:szCs w:val="28"/>
        </w:rPr>
      </w:pPr>
    </w:p>
    <w:p w:rsidR="0040229B" w:rsidRPr="0040229B" w:rsidRDefault="0040229B" w:rsidP="0040229B">
      <w:pPr>
        <w:jc w:val="center"/>
        <w:rPr>
          <w:rFonts w:ascii="Garamond" w:hAnsi="Garamond"/>
          <w:b/>
          <w:sz w:val="28"/>
          <w:szCs w:val="28"/>
          <w:u w:val="single"/>
        </w:rPr>
      </w:pPr>
      <w:r w:rsidRPr="0040229B">
        <w:rPr>
          <w:rFonts w:ascii="Garamond" w:hAnsi="Garamond"/>
          <w:b/>
          <w:sz w:val="28"/>
          <w:szCs w:val="28"/>
          <w:u w:val="single"/>
        </w:rPr>
        <w:lastRenderedPageBreak/>
        <w:t>Karta Dużej Rodziny</w:t>
      </w:r>
    </w:p>
    <w:p w:rsidR="0040229B" w:rsidRPr="0040229B" w:rsidRDefault="0040229B" w:rsidP="0040229B">
      <w:pPr>
        <w:jc w:val="both"/>
        <w:rPr>
          <w:rFonts w:ascii="Garamond" w:hAnsi="Garamond"/>
          <w:sz w:val="28"/>
          <w:szCs w:val="28"/>
        </w:rPr>
      </w:pPr>
      <w:r w:rsidRPr="0040229B">
        <w:rPr>
          <w:rFonts w:ascii="Garamond" w:hAnsi="Garamond"/>
          <w:sz w:val="28"/>
          <w:szCs w:val="28"/>
        </w:rPr>
        <w:t>Przyjęto wnioski i wydano 26 Kart Dużej Rodziny.</w:t>
      </w:r>
    </w:p>
    <w:p w:rsidR="0040229B" w:rsidRPr="0040229B" w:rsidRDefault="0040229B" w:rsidP="0040229B">
      <w:pPr>
        <w:jc w:val="both"/>
        <w:rPr>
          <w:rFonts w:ascii="Garamond" w:hAnsi="Garamond"/>
          <w:sz w:val="28"/>
          <w:szCs w:val="28"/>
        </w:rPr>
      </w:pPr>
    </w:p>
    <w:p w:rsidR="0040229B" w:rsidRPr="0040229B" w:rsidRDefault="0040229B" w:rsidP="0040229B">
      <w:pPr>
        <w:jc w:val="center"/>
        <w:rPr>
          <w:rFonts w:ascii="Garamond" w:hAnsi="Garamond"/>
          <w:b/>
          <w:sz w:val="28"/>
          <w:szCs w:val="28"/>
          <w:u w:val="single"/>
        </w:rPr>
      </w:pPr>
      <w:r w:rsidRPr="0040229B">
        <w:rPr>
          <w:rFonts w:ascii="Garamond" w:hAnsi="Garamond"/>
          <w:b/>
          <w:sz w:val="28"/>
          <w:szCs w:val="28"/>
          <w:u w:val="single"/>
        </w:rPr>
        <w:t>Dodatki mieszkaniowe i energetyczne</w:t>
      </w:r>
    </w:p>
    <w:p w:rsidR="0040229B" w:rsidRPr="0040229B" w:rsidRDefault="0040229B" w:rsidP="0040229B">
      <w:pPr>
        <w:jc w:val="both"/>
        <w:rPr>
          <w:rFonts w:ascii="Garamond" w:hAnsi="Garamond"/>
          <w:sz w:val="28"/>
          <w:szCs w:val="28"/>
        </w:rPr>
      </w:pPr>
      <w:r w:rsidRPr="0040229B">
        <w:rPr>
          <w:rFonts w:ascii="Garamond" w:hAnsi="Garamond"/>
          <w:sz w:val="28"/>
          <w:szCs w:val="28"/>
        </w:rPr>
        <w:t xml:space="preserve">       W zakresie dodatków mieszkaniowych przyznano i wypłacono dodatki dla 8 rodzin na kwotę 1.370,13 zł.</w:t>
      </w:r>
    </w:p>
    <w:p w:rsidR="0040229B" w:rsidRPr="0040229B" w:rsidRDefault="0040229B" w:rsidP="0040229B">
      <w:pPr>
        <w:jc w:val="both"/>
        <w:rPr>
          <w:rFonts w:ascii="Garamond" w:hAnsi="Garamond"/>
          <w:sz w:val="28"/>
          <w:szCs w:val="28"/>
        </w:rPr>
      </w:pPr>
      <w:r w:rsidRPr="0040229B">
        <w:rPr>
          <w:rFonts w:ascii="Garamond" w:hAnsi="Garamond"/>
          <w:sz w:val="28"/>
          <w:szCs w:val="28"/>
        </w:rPr>
        <w:t xml:space="preserve">       W zakresie dodatków energetycznych przyznano i wypłacono dodatki dla 5 rodzin na kwotę 155,82 zł.</w:t>
      </w:r>
    </w:p>
    <w:p w:rsidR="0040229B" w:rsidRPr="0040229B" w:rsidRDefault="0040229B" w:rsidP="0040229B">
      <w:pPr>
        <w:jc w:val="center"/>
        <w:rPr>
          <w:rFonts w:ascii="Garamond" w:hAnsi="Garamond"/>
          <w:b/>
          <w:sz w:val="28"/>
          <w:szCs w:val="28"/>
          <w:u w:val="single"/>
        </w:rPr>
      </w:pPr>
    </w:p>
    <w:p w:rsidR="0040229B" w:rsidRPr="0040229B" w:rsidRDefault="0040229B" w:rsidP="0040229B">
      <w:pPr>
        <w:jc w:val="center"/>
        <w:rPr>
          <w:rFonts w:ascii="Garamond" w:hAnsi="Garamond"/>
          <w:b/>
          <w:sz w:val="28"/>
          <w:szCs w:val="28"/>
          <w:u w:val="single"/>
        </w:rPr>
      </w:pPr>
      <w:r w:rsidRPr="0040229B">
        <w:rPr>
          <w:rFonts w:ascii="Garamond" w:hAnsi="Garamond"/>
          <w:b/>
          <w:sz w:val="28"/>
          <w:szCs w:val="28"/>
          <w:u w:val="single"/>
        </w:rPr>
        <w:t>Świad</w:t>
      </w:r>
      <w:r>
        <w:rPr>
          <w:rFonts w:ascii="Garamond" w:hAnsi="Garamond"/>
          <w:b/>
          <w:sz w:val="28"/>
          <w:szCs w:val="28"/>
          <w:u w:val="single"/>
        </w:rPr>
        <w:t>czenia rodzinne</w:t>
      </w:r>
    </w:p>
    <w:p w:rsidR="0040229B" w:rsidRPr="0040229B" w:rsidRDefault="0040229B" w:rsidP="0040229B">
      <w:pPr>
        <w:jc w:val="both"/>
        <w:rPr>
          <w:rFonts w:ascii="Garamond" w:hAnsi="Garamond"/>
          <w:sz w:val="28"/>
          <w:szCs w:val="28"/>
        </w:rPr>
      </w:pPr>
      <w:r w:rsidRPr="0040229B">
        <w:rPr>
          <w:rFonts w:ascii="Garamond" w:hAnsi="Garamond"/>
          <w:sz w:val="28"/>
          <w:szCs w:val="28"/>
        </w:rPr>
        <w:t xml:space="preserve">       Przyznano i wypłacono: zasiłki rodzinne wraz z dodatkami dla 566 rodzin na kwotę 371.109,58 zł, jednorazową zapomogę z tytułu urodzenia się dziecka dla 12 osób na kwotę 13.000 zł, zasiłek dla opiekuna dla 18 osób na kwotę 18.311,50 zł, specjalny zasiłek opiekuńczy dla 43 osób na kwotę 52.520 zł, zasiłek pielęgnacyjny dla 177 osób na kwotę 57.987 zł, świadczenie pielęgnacyjne dla 27 osób na kwotę 81.164 zł, świadczenie rodzicielskie dla 37 osób na kwotę 70.815,58 zł. Opłacono składki na ubezpieczenie społeczne od 68 osób uprawnionych do świadczeń pielęgnacyjnych, zasiłków dla opiekuna oraz specjalnego zasiłku opiekuńczego na kwotę 16.770,94 zł oraz składki na ubezpieczenie zdrowotne od 48 osób na kwotę 4.406,22 zł. </w:t>
      </w:r>
    </w:p>
    <w:p w:rsidR="0040229B" w:rsidRPr="0040229B" w:rsidRDefault="0040229B" w:rsidP="0040229B">
      <w:pPr>
        <w:jc w:val="center"/>
        <w:rPr>
          <w:rFonts w:ascii="Garamond" w:hAnsi="Garamond"/>
          <w:b/>
          <w:sz w:val="28"/>
          <w:szCs w:val="28"/>
          <w:u w:val="single"/>
        </w:rPr>
      </w:pPr>
    </w:p>
    <w:p w:rsidR="0040229B" w:rsidRPr="0040229B" w:rsidRDefault="0040229B" w:rsidP="0040229B">
      <w:pPr>
        <w:jc w:val="center"/>
        <w:rPr>
          <w:rFonts w:ascii="Garamond" w:hAnsi="Garamond"/>
          <w:b/>
          <w:sz w:val="28"/>
          <w:szCs w:val="28"/>
          <w:u w:val="single"/>
        </w:rPr>
      </w:pPr>
      <w:r w:rsidRPr="0040229B">
        <w:rPr>
          <w:rFonts w:ascii="Garamond" w:hAnsi="Garamond"/>
          <w:b/>
          <w:sz w:val="28"/>
          <w:szCs w:val="28"/>
          <w:u w:val="single"/>
        </w:rPr>
        <w:t>Świadczenia z fund</w:t>
      </w:r>
      <w:r>
        <w:rPr>
          <w:rFonts w:ascii="Garamond" w:hAnsi="Garamond"/>
          <w:b/>
          <w:sz w:val="28"/>
          <w:szCs w:val="28"/>
          <w:u w:val="single"/>
        </w:rPr>
        <w:t>uszu alimentacyjnego</w:t>
      </w:r>
    </w:p>
    <w:p w:rsidR="0040229B" w:rsidRDefault="0040229B" w:rsidP="0040229B">
      <w:pPr>
        <w:jc w:val="both"/>
        <w:rPr>
          <w:rFonts w:ascii="Garamond" w:hAnsi="Garamond"/>
          <w:sz w:val="28"/>
          <w:szCs w:val="28"/>
        </w:rPr>
      </w:pPr>
      <w:r w:rsidRPr="0040229B">
        <w:rPr>
          <w:rFonts w:ascii="Garamond" w:hAnsi="Garamond"/>
          <w:sz w:val="28"/>
          <w:szCs w:val="28"/>
        </w:rPr>
        <w:t xml:space="preserve">      Przyznano i wypłacono świadczenia z funduszu alimentacyjnego dla</w:t>
      </w:r>
      <w:r>
        <w:rPr>
          <w:rFonts w:ascii="Garamond" w:hAnsi="Garamond"/>
          <w:sz w:val="28"/>
          <w:szCs w:val="28"/>
        </w:rPr>
        <w:t xml:space="preserve"> 36 rodzin na kwotę 41.680 zł. </w:t>
      </w:r>
    </w:p>
    <w:p w:rsidR="0040229B" w:rsidRPr="0040229B" w:rsidRDefault="0040229B" w:rsidP="0040229B">
      <w:pPr>
        <w:jc w:val="both"/>
        <w:rPr>
          <w:rFonts w:ascii="Garamond" w:hAnsi="Garamond"/>
          <w:sz w:val="28"/>
          <w:szCs w:val="28"/>
        </w:rPr>
      </w:pPr>
    </w:p>
    <w:p w:rsidR="0040229B" w:rsidRPr="0040229B" w:rsidRDefault="0040229B" w:rsidP="0040229B">
      <w:pPr>
        <w:jc w:val="center"/>
        <w:rPr>
          <w:rFonts w:ascii="Garamond" w:hAnsi="Garamond"/>
          <w:b/>
          <w:sz w:val="28"/>
          <w:szCs w:val="28"/>
          <w:u w:val="single"/>
        </w:rPr>
      </w:pPr>
      <w:r w:rsidRPr="0040229B">
        <w:rPr>
          <w:rFonts w:ascii="Garamond" w:hAnsi="Garamond"/>
          <w:b/>
          <w:sz w:val="28"/>
          <w:szCs w:val="28"/>
          <w:u w:val="single"/>
        </w:rPr>
        <w:t>Świadczenia wychowawc</w:t>
      </w:r>
      <w:r>
        <w:rPr>
          <w:rFonts w:ascii="Garamond" w:hAnsi="Garamond"/>
          <w:b/>
          <w:sz w:val="28"/>
          <w:szCs w:val="28"/>
          <w:u w:val="single"/>
        </w:rPr>
        <w:t>ze (Program "Rodzina 500 plus")</w:t>
      </w:r>
    </w:p>
    <w:p w:rsidR="0040229B" w:rsidRPr="0040229B" w:rsidRDefault="0040229B" w:rsidP="0040229B">
      <w:pPr>
        <w:jc w:val="both"/>
        <w:rPr>
          <w:rFonts w:ascii="Garamond" w:hAnsi="Garamond"/>
          <w:sz w:val="28"/>
          <w:szCs w:val="28"/>
        </w:rPr>
      </w:pPr>
      <w:r w:rsidRPr="0040229B">
        <w:rPr>
          <w:rFonts w:ascii="Garamond" w:hAnsi="Garamond"/>
          <w:sz w:val="28"/>
          <w:szCs w:val="28"/>
        </w:rPr>
        <w:t xml:space="preserve">      Przyznano i wypłacono świadczenia wychowawcze dla 665 rodzin, w tym dzieci 1.165 na kwotę 1.172.900,20 zł.</w:t>
      </w:r>
    </w:p>
    <w:p w:rsidR="0040229B" w:rsidRPr="0040229B" w:rsidRDefault="0040229B" w:rsidP="0040229B">
      <w:pPr>
        <w:jc w:val="both"/>
        <w:rPr>
          <w:rFonts w:ascii="Garamond" w:hAnsi="Garamond"/>
          <w:sz w:val="28"/>
          <w:szCs w:val="28"/>
        </w:rPr>
      </w:pPr>
      <w:r w:rsidRPr="0040229B">
        <w:rPr>
          <w:rFonts w:ascii="Garamond" w:hAnsi="Garamond"/>
          <w:sz w:val="28"/>
          <w:szCs w:val="28"/>
        </w:rPr>
        <w:t xml:space="preserve">         </w:t>
      </w:r>
    </w:p>
    <w:p w:rsidR="00796959" w:rsidRDefault="00DF1844" w:rsidP="0064452A">
      <w:pPr>
        <w:jc w:val="both"/>
        <w:rPr>
          <w:rFonts w:ascii="Garamond" w:hAnsi="Garamond"/>
          <w:b/>
          <w:sz w:val="28"/>
          <w:szCs w:val="28"/>
        </w:rPr>
      </w:pPr>
      <w:r>
        <w:rPr>
          <w:rFonts w:ascii="Garamond" w:hAnsi="Garamond"/>
          <w:b/>
          <w:sz w:val="28"/>
          <w:szCs w:val="28"/>
        </w:rPr>
        <w:t xml:space="preserve">            </w:t>
      </w:r>
    </w:p>
    <w:p w:rsidR="00C14EEA" w:rsidRDefault="00C14EEA" w:rsidP="0064452A">
      <w:pPr>
        <w:jc w:val="both"/>
        <w:rPr>
          <w:rFonts w:ascii="Garamond" w:hAnsi="Garamond"/>
          <w:b/>
          <w:sz w:val="28"/>
          <w:szCs w:val="28"/>
        </w:rPr>
      </w:pPr>
    </w:p>
    <w:p w:rsidR="00C14EEA" w:rsidRDefault="00C14EEA" w:rsidP="0064452A">
      <w:pPr>
        <w:jc w:val="both"/>
        <w:rPr>
          <w:rFonts w:ascii="Garamond" w:hAnsi="Garamond"/>
          <w:b/>
          <w:sz w:val="28"/>
          <w:szCs w:val="28"/>
        </w:rPr>
      </w:pPr>
      <w:bookmarkStart w:id="0" w:name="_GoBack"/>
      <w:bookmarkEnd w:id="0"/>
    </w:p>
    <w:p w:rsidR="0064452A" w:rsidRDefault="00796959" w:rsidP="00796959">
      <w:pPr>
        <w:jc w:val="center"/>
        <w:rPr>
          <w:rFonts w:ascii="Garamond" w:hAnsi="Garamond"/>
          <w:b/>
          <w:sz w:val="28"/>
          <w:szCs w:val="28"/>
        </w:rPr>
      </w:pPr>
      <w:r>
        <w:rPr>
          <w:rFonts w:ascii="Garamond" w:hAnsi="Garamond"/>
          <w:b/>
          <w:sz w:val="28"/>
          <w:szCs w:val="28"/>
        </w:rPr>
        <w:lastRenderedPageBreak/>
        <w:t>W zakresie kultury, sportu oraz czytelnictwa</w:t>
      </w:r>
    </w:p>
    <w:p w:rsidR="0064452A" w:rsidRPr="005937B3" w:rsidRDefault="0064452A" w:rsidP="0064452A">
      <w:pPr>
        <w:jc w:val="both"/>
        <w:rPr>
          <w:rFonts w:ascii="Garamond" w:hAnsi="Garamond"/>
          <w:b/>
          <w:sz w:val="28"/>
          <w:szCs w:val="28"/>
        </w:rPr>
      </w:pPr>
    </w:p>
    <w:p w:rsidR="0064452A" w:rsidRDefault="0064452A" w:rsidP="0064452A">
      <w:pPr>
        <w:pStyle w:val="Akapitzlist"/>
        <w:numPr>
          <w:ilvl w:val="0"/>
          <w:numId w:val="1"/>
        </w:numPr>
        <w:jc w:val="both"/>
        <w:rPr>
          <w:rFonts w:ascii="Garamond" w:hAnsi="Garamond"/>
          <w:sz w:val="28"/>
          <w:szCs w:val="28"/>
        </w:rPr>
      </w:pPr>
      <w:r>
        <w:rPr>
          <w:rFonts w:ascii="Garamond" w:hAnsi="Garamond"/>
          <w:sz w:val="28"/>
          <w:szCs w:val="28"/>
        </w:rPr>
        <w:t xml:space="preserve">Powitanie Nowego </w:t>
      </w:r>
      <w:r w:rsidR="00DF1844">
        <w:rPr>
          <w:rFonts w:ascii="Garamond" w:hAnsi="Garamond"/>
          <w:sz w:val="28"/>
          <w:szCs w:val="28"/>
        </w:rPr>
        <w:t>Roku z</w:t>
      </w:r>
      <w:r>
        <w:rPr>
          <w:rFonts w:ascii="Garamond" w:hAnsi="Garamond"/>
          <w:sz w:val="28"/>
          <w:szCs w:val="28"/>
        </w:rPr>
        <w:t xml:space="preserve"> mieszkańcami w Jednorożcu.</w:t>
      </w:r>
    </w:p>
    <w:p w:rsidR="0064452A" w:rsidRDefault="0064452A" w:rsidP="0064452A">
      <w:pPr>
        <w:pStyle w:val="Akapitzlist"/>
        <w:numPr>
          <w:ilvl w:val="0"/>
          <w:numId w:val="1"/>
        </w:numPr>
        <w:jc w:val="both"/>
        <w:rPr>
          <w:rFonts w:ascii="Garamond" w:hAnsi="Garamond"/>
          <w:sz w:val="28"/>
          <w:szCs w:val="28"/>
        </w:rPr>
      </w:pPr>
      <w:r w:rsidRPr="0029009E">
        <w:rPr>
          <w:rFonts w:ascii="Garamond" w:hAnsi="Garamond"/>
          <w:sz w:val="28"/>
          <w:szCs w:val="28"/>
        </w:rPr>
        <w:t xml:space="preserve">Jasełka w Świetlicy Wiejskiej w Ulatowo Pogorzeli. </w:t>
      </w:r>
      <w:r>
        <w:rPr>
          <w:rFonts w:ascii="Garamond" w:hAnsi="Garamond"/>
          <w:sz w:val="28"/>
          <w:szCs w:val="28"/>
        </w:rPr>
        <w:t xml:space="preserve"> </w:t>
      </w:r>
    </w:p>
    <w:p w:rsidR="0064452A" w:rsidRPr="00835AC0" w:rsidRDefault="0064452A" w:rsidP="0064452A">
      <w:pPr>
        <w:pStyle w:val="Akapitzlist"/>
        <w:numPr>
          <w:ilvl w:val="0"/>
          <w:numId w:val="1"/>
        </w:numPr>
        <w:jc w:val="both"/>
        <w:rPr>
          <w:rFonts w:ascii="Garamond" w:hAnsi="Garamond"/>
          <w:sz w:val="28"/>
          <w:szCs w:val="28"/>
        </w:rPr>
      </w:pPr>
      <w:r>
        <w:rPr>
          <w:rFonts w:ascii="Garamond" w:hAnsi="Garamond"/>
          <w:sz w:val="28"/>
          <w:szCs w:val="28"/>
        </w:rPr>
        <w:t>Ogłoszenie konkursu</w:t>
      </w:r>
      <w:r w:rsidRPr="00835AC0">
        <w:rPr>
          <w:rFonts w:ascii="Garamond" w:hAnsi="Garamond"/>
          <w:sz w:val="28"/>
          <w:szCs w:val="28"/>
        </w:rPr>
        <w:t xml:space="preserve"> ofert na realizację zadań publiczn</w:t>
      </w:r>
      <w:r>
        <w:rPr>
          <w:rFonts w:ascii="Garamond" w:hAnsi="Garamond"/>
          <w:sz w:val="28"/>
          <w:szCs w:val="28"/>
        </w:rPr>
        <w:t>ych w Gminie Jednorożec i jego rozstrzygniecie.</w:t>
      </w:r>
    </w:p>
    <w:p w:rsidR="0064452A" w:rsidRPr="00835AC0" w:rsidRDefault="0064452A" w:rsidP="0064452A">
      <w:pPr>
        <w:pStyle w:val="Akapitzlist"/>
        <w:numPr>
          <w:ilvl w:val="0"/>
          <w:numId w:val="1"/>
        </w:numPr>
        <w:jc w:val="both"/>
        <w:rPr>
          <w:rFonts w:ascii="Garamond" w:hAnsi="Garamond"/>
          <w:sz w:val="28"/>
          <w:szCs w:val="28"/>
        </w:rPr>
      </w:pPr>
      <w:r>
        <w:rPr>
          <w:rFonts w:ascii="Garamond" w:hAnsi="Garamond"/>
          <w:sz w:val="28"/>
          <w:szCs w:val="28"/>
        </w:rPr>
        <w:t>Organizacja</w:t>
      </w:r>
      <w:r w:rsidRPr="00835AC0">
        <w:rPr>
          <w:rFonts w:ascii="Garamond" w:hAnsi="Garamond"/>
          <w:sz w:val="28"/>
          <w:szCs w:val="28"/>
        </w:rPr>
        <w:t xml:space="preserve"> eliminacji gminnych w Ogólnopolskim Turnieju Wiedzy Pożarniczej „M</w:t>
      </w:r>
      <w:r>
        <w:rPr>
          <w:rFonts w:ascii="Garamond" w:hAnsi="Garamond"/>
          <w:sz w:val="28"/>
          <w:szCs w:val="28"/>
        </w:rPr>
        <w:t>łodzież Zapobiega Pożarom”.</w:t>
      </w:r>
    </w:p>
    <w:p w:rsidR="0064452A" w:rsidRPr="0064452A" w:rsidRDefault="0064452A" w:rsidP="0064452A">
      <w:pPr>
        <w:pStyle w:val="Akapitzlist"/>
        <w:numPr>
          <w:ilvl w:val="0"/>
          <w:numId w:val="1"/>
        </w:numPr>
        <w:jc w:val="both"/>
        <w:rPr>
          <w:rFonts w:ascii="Garamond" w:hAnsi="Garamond"/>
          <w:sz w:val="28"/>
          <w:szCs w:val="28"/>
        </w:rPr>
      </w:pPr>
      <w:r w:rsidRPr="00540803">
        <w:rPr>
          <w:rFonts w:ascii="Garamond" w:hAnsi="Garamond"/>
          <w:sz w:val="28"/>
          <w:szCs w:val="28"/>
        </w:rPr>
        <w:t xml:space="preserve">Organizacja zajęć dla dzieci i młodzieży w czasie ferii </w:t>
      </w:r>
      <w:r w:rsidR="00DF1844" w:rsidRPr="00540803">
        <w:rPr>
          <w:rFonts w:ascii="Garamond" w:hAnsi="Garamond"/>
          <w:sz w:val="28"/>
          <w:szCs w:val="28"/>
        </w:rPr>
        <w:t xml:space="preserve">zimowych </w:t>
      </w:r>
      <w:r w:rsidR="00DF1844">
        <w:rPr>
          <w:rFonts w:ascii="Garamond" w:hAnsi="Garamond"/>
          <w:sz w:val="28"/>
          <w:szCs w:val="28"/>
        </w:rPr>
        <w:t>we</w:t>
      </w:r>
      <w:r w:rsidRPr="00540803">
        <w:rPr>
          <w:rFonts w:ascii="Garamond" w:hAnsi="Garamond"/>
          <w:sz w:val="28"/>
          <w:szCs w:val="28"/>
        </w:rPr>
        <w:t xml:space="preserve"> współpracy z OSP- Jednorożec</w:t>
      </w:r>
      <w:r>
        <w:rPr>
          <w:rFonts w:ascii="Garamond" w:hAnsi="Garamond"/>
          <w:sz w:val="28"/>
          <w:szCs w:val="28"/>
        </w:rPr>
        <w:t>.</w:t>
      </w:r>
    </w:p>
    <w:p w:rsidR="0064452A" w:rsidRDefault="0064452A" w:rsidP="0064452A">
      <w:pPr>
        <w:pStyle w:val="Akapitzlist"/>
        <w:numPr>
          <w:ilvl w:val="0"/>
          <w:numId w:val="1"/>
        </w:numPr>
        <w:jc w:val="both"/>
        <w:rPr>
          <w:rFonts w:ascii="Garamond" w:hAnsi="Garamond"/>
          <w:sz w:val="28"/>
          <w:szCs w:val="28"/>
        </w:rPr>
      </w:pPr>
      <w:r>
        <w:rPr>
          <w:rFonts w:ascii="Garamond" w:hAnsi="Garamond"/>
          <w:sz w:val="28"/>
          <w:szCs w:val="28"/>
        </w:rPr>
        <w:t>Organizacja spotkań</w:t>
      </w:r>
      <w:r w:rsidRPr="00835AC0">
        <w:rPr>
          <w:rFonts w:ascii="Garamond" w:hAnsi="Garamond"/>
          <w:sz w:val="28"/>
          <w:szCs w:val="28"/>
        </w:rPr>
        <w:t xml:space="preserve"> członków redakcji Głosu Gminy </w:t>
      </w:r>
      <w:r w:rsidR="00DF1844" w:rsidRPr="00835AC0">
        <w:rPr>
          <w:rFonts w:ascii="Garamond" w:hAnsi="Garamond"/>
          <w:sz w:val="28"/>
          <w:szCs w:val="28"/>
        </w:rPr>
        <w:t>Jednorożec i</w:t>
      </w:r>
      <w:r w:rsidRPr="00835AC0">
        <w:rPr>
          <w:rFonts w:ascii="Garamond" w:hAnsi="Garamond"/>
          <w:sz w:val="28"/>
          <w:szCs w:val="28"/>
        </w:rPr>
        <w:t xml:space="preserve"> prace związane z redagowaniem kwartalnika nr</w:t>
      </w:r>
      <w:r>
        <w:rPr>
          <w:rFonts w:ascii="Garamond" w:hAnsi="Garamond"/>
          <w:sz w:val="28"/>
          <w:szCs w:val="28"/>
        </w:rPr>
        <w:t xml:space="preserve"> 1</w:t>
      </w:r>
      <w:r w:rsidRPr="00835AC0">
        <w:rPr>
          <w:rFonts w:ascii="Garamond" w:hAnsi="Garamond"/>
          <w:sz w:val="28"/>
          <w:szCs w:val="28"/>
        </w:rPr>
        <w:t>/201</w:t>
      </w:r>
      <w:r>
        <w:rPr>
          <w:rFonts w:ascii="Garamond" w:hAnsi="Garamond"/>
          <w:sz w:val="28"/>
          <w:szCs w:val="28"/>
        </w:rPr>
        <w:t>8</w:t>
      </w:r>
      <w:r w:rsidRPr="00835AC0">
        <w:rPr>
          <w:rFonts w:ascii="Garamond" w:hAnsi="Garamond"/>
          <w:sz w:val="28"/>
          <w:szCs w:val="28"/>
        </w:rPr>
        <w:t xml:space="preserve"> w Gminnej Bibliotece Publicznej w Jednorożcu.</w:t>
      </w:r>
    </w:p>
    <w:p w:rsidR="0064452A" w:rsidRDefault="0064452A" w:rsidP="0064452A">
      <w:pPr>
        <w:pStyle w:val="Akapitzlist"/>
        <w:jc w:val="both"/>
      </w:pPr>
    </w:p>
    <w:p w:rsidR="00B53541" w:rsidRDefault="00B53541"/>
    <w:sectPr w:rsidR="00B5354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333" w:rsidRDefault="00DD6333" w:rsidP="00C14EEA">
      <w:pPr>
        <w:spacing w:after="0" w:line="240" w:lineRule="auto"/>
      </w:pPr>
      <w:r>
        <w:separator/>
      </w:r>
    </w:p>
  </w:endnote>
  <w:endnote w:type="continuationSeparator" w:id="0">
    <w:p w:rsidR="00DD6333" w:rsidRDefault="00DD6333" w:rsidP="00C14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rPr>
      <w:id w:val="-1124531852"/>
      <w:docPartObj>
        <w:docPartGallery w:val="Page Numbers (Bottom of Page)"/>
        <w:docPartUnique/>
      </w:docPartObj>
    </w:sdtPr>
    <w:sdtContent>
      <w:p w:rsidR="00C14EEA" w:rsidRPr="00C14EEA" w:rsidRDefault="00C14EEA">
        <w:pPr>
          <w:pStyle w:val="Stopka"/>
          <w:jc w:val="center"/>
          <w:rPr>
            <w:rFonts w:ascii="Garamond" w:hAnsi="Garamond"/>
          </w:rPr>
        </w:pPr>
        <w:r w:rsidRPr="00C14EEA">
          <w:rPr>
            <w:rFonts w:ascii="Garamond" w:hAnsi="Garamond"/>
          </w:rPr>
          <w:fldChar w:fldCharType="begin"/>
        </w:r>
        <w:r w:rsidRPr="00C14EEA">
          <w:rPr>
            <w:rFonts w:ascii="Garamond" w:hAnsi="Garamond"/>
          </w:rPr>
          <w:instrText>PAGE   \* MERGEFORMAT</w:instrText>
        </w:r>
        <w:r w:rsidRPr="00C14EEA">
          <w:rPr>
            <w:rFonts w:ascii="Garamond" w:hAnsi="Garamond"/>
          </w:rPr>
          <w:fldChar w:fldCharType="separate"/>
        </w:r>
        <w:r>
          <w:rPr>
            <w:rFonts w:ascii="Garamond" w:hAnsi="Garamond"/>
            <w:noProof/>
          </w:rPr>
          <w:t>8</w:t>
        </w:r>
        <w:r w:rsidRPr="00C14EEA">
          <w:rPr>
            <w:rFonts w:ascii="Garamond" w:hAnsi="Garamond"/>
          </w:rPr>
          <w:fldChar w:fldCharType="end"/>
        </w:r>
      </w:p>
    </w:sdtContent>
  </w:sdt>
  <w:p w:rsidR="00C14EEA" w:rsidRDefault="00C14EE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333" w:rsidRDefault="00DD6333" w:rsidP="00C14EEA">
      <w:pPr>
        <w:spacing w:after="0" w:line="240" w:lineRule="auto"/>
      </w:pPr>
      <w:r>
        <w:separator/>
      </w:r>
    </w:p>
  </w:footnote>
  <w:footnote w:type="continuationSeparator" w:id="0">
    <w:p w:rsidR="00DD6333" w:rsidRDefault="00DD6333" w:rsidP="00C14E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1026A"/>
    <w:multiLevelType w:val="hybridMultilevel"/>
    <w:tmpl w:val="61CEB7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576404"/>
    <w:multiLevelType w:val="hybridMultilevel"/>
    <w:tmpl w:val="98546B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71789E"/>
    <w:multiLevelType w:val="hybridMultilevel"/>
    <w:tmpl w:val="AE9401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8860A46"/>
    <w:multiLevelType w:val="hybridMultilevel"/>
    <w:tmpl w:val="6592F7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9E56AE6"/>
    <w:multiLevelType w:val="hybridMultilevel"/>
    <w:tmpl w:val="693CA7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D3235F5"/>
    <w:multiLevelType w:val="hybridMultilevel"/>
    <w:tmpl w:val="876A97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52A"/>
    <w:rsid w:val="00021475"/>
    <w:rsid w:val="001A3C53"/>
    <w:rsid w:val="00270CA1"/>
    <w:rsid w:val="00374AFC"/>
    <w:rsid w:val="0040229B"/>
    <w:rsid w:val="00420A91"/>
    <w:rsid w:val="004C644B"/>
    <w:rsid w:val="0064452A"/>
    <w:rsid w:val="00650431"/>
    <w:rsid w:val="00796959"/>
    <w:rsid w:val="00AE1EF9"/>
    <w:rsid w:val="00B53541"/>
    <w:rsid w:val="00C14EEA"/>
    <w:rsid w:val="00D81CF9"/>
    <w:rsid w:val="00DC0CA3"/>
    <w:rsid w:val="00DD6333"/>
    <w:rsid w:val="00DF1844"/>
    <w:rsid w:val="00ED30AB"/>
    <w:rsid w:val="00FE7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4EC3F-4203-40D6-84C0-5792C62F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452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4452A"/>
    <w:pPr>
      <w:ind w:left="720"/>
      <w:contextualSpacing/>
    </w:pPr>
  </w:style>
  <w:style w:type="paragraph" w:styleId="Nagwek">
    <w:name w:val="header"/>
    <w:basedOn w:val="Normalny"/>
    <w:link w:val="NagwekZnak"/>
    <w:uiPriority w:val="99"/>
    <w:unhideWhenUsed/>
    <w:rsid w:val="00C14E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EEA"/>
  </w:style>
  <w:style w:type="paragraph" w:styleId="Stopka">
    <w:name w:val="footer"/>
    <w:basedOn w:val="Normalny"/>
    <w:link w:val="StopkaZnak"/>
    <w:uiPriority w:val="99"/>
    <w:unhideWhenUsed/>
    <w:rsid w:val="00C14E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EEA"/>
  </w:style>
  <w:style w:type="paragraph" w:styleId="Tekstdymka">
    <w:name w:val="Balloon Text"/>
    <w:basedOn w:val="Normalny"/>
    <w:link w:val="TekstdymkaZnak"/>
    <w:uiPriority w:val="99"/>
    <w:semiHidden/>
    <w:unhideWhenUsed/>
    <w:rsid w:val="00C14E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4E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9</Pages>
  <Words>1931</Words>
  <Characters>11586</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Łukaszewski</dc:creator>
  <cp:keywords/>
  <dc:description/>
  <cp:lastModifiedBy>Wojciech Łukaszewski</cp:lastModifiedBy>
  <cp:revision>12</cp:revision>
  <cp:lastPrinted>2018-03-22T11:43:00Z</cp:lastPrinted>
  <dcterms:created xsi:type="dcterms:W3CDTF">2018-03-15T09:48:00Z</dcterms:created>
  <dcterms:modified xsi:type="dcterms:W3CDTF">2018-03-22T11:46:00Z</dcterms:modified>
</cp:coreProperties>
</file>