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DED" w:rsidRDefault="00DC0DED" w:rsidP="00DC0DED">
      <w:pPr>
        <w:pStyle w:val="Standard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Jednorożec, dnia 2018.05.10  </w:t>
      </w:r>
    </w:p>
    <w:p w:rsidR="00DC0DED" w:rsidRDefault="00DC0DED" w:rsidP="00DC0DED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Rada Gminy</w:t>
      </w:r>
    </w:p>
    <w:p w:rsidR="00DC0DED" w:rsidRDefault="00DC0DED" w:rsidP="00DC0DED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Jednorożec</w:t>
      </w:r>
    </w:p>
    <w:p w:rsidR="00DC0DED" w:rsidRDefault="00DC0DED" w:rsidP="00DC0DED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SOK.0002.4.2018</w:t>
      </w:r>
    </w:p>
    <w:p w:rsidR="00DC0DED" w:rsidRDefault="00DC0DED" w:rsidP="00DC0DED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</w:t>
      </w:r>
    </w:p>
    <w:p w:rsidR="00DC0DED" w:rsidRDefault="00DC0DED" w:rsidP="00DC0DED">
      <w:pPr>
        <w:pStyle w:val="Standard"/>
        <w:jc w:val="center"/>
        <w:rPr>
          <w:rFonts w:ascii="Calibri" w:hAnsi="Calibri"/>
          <w:b/>
          <w:bCs/>
        </w:rPr>
      </w:pPr>
    </w:p>
    <w:p w:rsidR="00DC0DED" w:rsidRDefault="00DC0DED" w:rsidP="00DC0DED">
      <w:pPr>
        <w:pStyle w:val="Standard"/>
        <w:jc w:val="center"/>
        <w:rPr>
          <w:rFonts w:ascii="Calibri" w:hAnsi="Calibri"/>
          <w:b/>
          <w:bCs/>
        </w:rPr>
      </w:pPr>
    </w:p>
    <w:p w:rsidR="00DC0DED" w:rsidRDefault="00DC0DED" w:rsidP="00DC0DED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Z A W I A D O M I E N I E</w:t>
      </w:r>
    </w:p>
    <w:p w:rsidR="00DC0DED" w:rsidRDefault="00DC0DED" w:rsidP="00DC0DED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</w:t>
      </w:r>
    </w:p>
    <w:p w:rsidR="00DC0DED" w:rsidRDefault="00DC0DED" w:rsidP="00DC0DED">
      <w:pPr>
        <w:pStyle w:val="Standard"/>
        <w:jc w:val="both"/>
      </w:pPr>
    </w:p>
    <w:p w:rsidR="00DC0DED" w:rsidRDefault="00DC0DED" w:rsidP="00DC0DED">
      <w:pPr>
        <w:pStyle w:val="Standard"/>
        <w:spacing w:line="360" w:lineRule="auto"/>
        <w:jc w:val="both"/>
      </w:pPr>
      <w:r>
        <w:rPr>
          <w:rFonts w:ascii="Calibri" w:hAnsi="Calibri"/>
        </w:rPr>
        <w:t xml:space="preserve">              Na podstawie § 26 ust. 4 Statutu Gminy Jednorożec stanowiącego załącznik do Uchwały                     nr XLIV/261/2014 Rady Gminy Jednorożec z dnia 30 kwietnia 2014 r. w sprawie Statutu Gminy Jednorożec  /Dz. Urz. Woj. </w:t>
      </w:r>
      <w:proofErr w:type="spellStart"/>
      <w:r>
        <w:rPr>
          <w:rFonts w:ascii="Calibri" w:hAnsi="Calibri"/>
        </w:rPr>
        <w:t>Maz</w:t>
      </w:r>
      <w:proofErr w:type="spellEnd"/>
      <w:r>
        <w:rPr>
          <w:rFonts w:ascii="Calibri" w:hAnsi="Calibri"/>
        </w:rPr>
        <w:t xml:space="preserve">. rok 2014 poz. 4738/ </w:t>
      </w:r>
      <w:r>
        <w:rPr>
          <w:rFonts w:ascii="Calibri" w:hAnsi="Calibri"/>
          <w:bCs/>
        </w:rPr>
        <w:t>z</w:t>
      </w:r>
      <w:r>
        <w:rPr>
          <w:rFonts w:ascii="Calibri" w:hAnsi="Calibri"/>
        </w:rPr>
        <w:t xml:space="preserve">awiadamiam, że dnia </w:t>
      </w:r>
      <w:r>
        <w:rPr>
          <w:rFonts w:ascii="Calibri" w:hAnsi="Calibri"/>
          <w:b/>
          <w:bCs/>
        </w:rPr>
        <w:t xml:space="preserve">17 maja 2018 r.                      o godz. </w:t>
      </w:r>
      <w:r>
        <w:rPr>
          <w:rFonts w:ascii="Calibri" w:hAnsi="Calibri"/>
          <w:b/>
          <w:bCs/>
          <w:color w:val="000000"/>
        </w:rPr>
        <w:t>10</w:t>
      </w:r>
      <w:r>
        <w:rPr>
          <w:rFonts w:ascii="Calibri" w:hAnsi="Calibri"/>
          <w:b/>
          <w:bCs/>
          <w:color w:val="000000"/>
          <w:vertAlign w:val="superscript"/>
        </w:rPr>
        <w:t>00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w sali konferencyjnej Urzędu Gminy odbędzie się </w:t>
      </w:r>
      <w:r>
        <w:rPr>
          <w:rFonts w:ascii="Calibri" w:hAnsi="Calibri"/>
          <w:b/>
          <w:bCs/>
        </w:rPr>
        <w:t>XXXIX zwyczajna sesja Rady Gminy Jednorożec</w:t>
      </w:r>
      <w:r>
        <w:rPr>
          <w:rFonts w:ascii="Calibri" w:hAnsi="Calibri"/>
        </w:rPr>
        <w:t>.</w:t>
      </w:r>
      <w:r>
        <w:rPr>
          <w:rFonts w:ascii="Calibri" w:hAnsi="Calibri"/>
          <w:b/>
          <w:bCs/>
        </w:rPr>
        <w:t xml:space="preserve">                             </w:t>
      </w:r>
    </w:p>
    <w:p w:rsidR="00DC0DED" w:rsidRDefault="00DC0DED" w:rsidP="00DC0DED">
      <w:pPr>
        <w:pStyle w:val="Standard"/>
        <w:spacing w:before="57" w:line="360" w:lineRule="auto"/>
        <w:jc w:val="both"/>
      </w:pPr>
      <w:r>
        <w:rPr>
          <w:rFonts w:ascii="Calibri" w:hAnsi="Calibri"/>
          <w:b/>
          <w:bCs/>
        </w:rPr>
        <w:t>Proponowany porządek obrad:</w:t>
      </w:r>
    </w:p>
    <w:p w:rsidR="00DC0DED" w:rsidRDefault="00DC0DED" w:rsidP="00DC0DED">
      <w:pPr>
        <w:pStyle w:val="Textbody"/>
        <w:numPr>
          <w:ilvl w:val="0"/>
          <w:numId w:val="1"/>
        </w:numPr>
        <w:spacing w:before="57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Otwarcie sesji i stwierdzenie prawomocności obrad;</w:t>
      </w:r>
    </w:p>
    <w:p w:rsidR="00DC0DED" w:rsidRDefault="00DC0DED" w:rsidP="00DC0DED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Przyjęcie porządku obrad;</w:t>
      </w:r>
    </w:p>
    <w:p w:rsidR="00DC0DED" w:rsidRDefault="00DC0DED" w:rsidP="00DC0DED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Przyjęcie protokołu z obrad poprzedniej sesji;</w:t>
      </w:r>
    </w:p>
    <w:p w:rsidR="00DC0DED" w:rsidRDefault="00DC0DED" w:rsidP="00DC0DED">
      <w:pPr>
        <w:pStyle w:val="Textbody"/>
        <w:numPr>
          <w:ilvl w:val="0"/>
          <w:numId w:val="1"/>
        </w:numPr>
        <w:spacing w:before="57" w:after="0"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Rozpatrzenie i podjęcie uchwał w sprawie:</w:t>
      </w:r>
    </w:p>
    <w:p w:rsidR="00DC0DED" w:rsidRDefault="00DC0DED" w:rsidP="00DC0DED">
      <w:pPr>
        <w:spacing w:after="57"/>
        <w:ind w:left="720"/>
        <w:rPr>
          <w:rFonts w:ascii="Calibri" w:hAnsi="Calibri"/>
        </w:rPr>
      </w:pPr>
      <w:r>
        <w:rPr>
          <w:rFonts w:ascii="Calibri" w:hAnsi="Calibri"/>
        </w:rPr>
        <w:t xml:space="preserve">4.1.  zmieniająca uchwałę Nr XXXV/195/2017 Rady Gminy Jednorożec z dnia                                      </w:t>
      </w:r>
    </w:p>
    <w:p w:rsidR="00DC0DED" w:rsidRDefault="00DC0DED" w:rsidP="00DC0DED">
      <w:pPr>
        <w:spacing w:after="57"/>
        <w:ind w:left="720"/>
        <w:rPr>
          <w:rFonts w:ascii="Calibri" w:hAnsi="Calibri"/>
        </w:rPr>
      </w:pPr>
      <w:r>
        <w:rPr>
          <w:rFonts w:ascii="Calibri" w:hAnsi="Calibri"/>
        </w:rPr>
        <w:t xml:space="preserve">        29 grudnia 2017 roku w sprawie ,,Wieloletniej Prognozy Finansowej Gminy  </w:t>
      </w:r>
    </w:p>
    <w:p w:rsidR="00DC0DED" w:rsidRDefault="00DC0DED" w:rsidP="00DC0DED">
      <w:pPr>
        <w:spacing w:after="57"/>
        <w:ind w:left="720"/>
        <w:rPr>
          <w:rFonts w:ascii="Calibri" w:hAnsi="Calibri"/>
        </w:rPr>
      </w:pPr>
      <w:r>
        <w:rPr>
          <w:rFonts w:ascii="Calibri" w:hAnsi="Calibri"/>
        </w:rPr>
        <w:t xml:space="preserve">        Jednorożec na lata 2018 – 2029”;</w:t>
      </w:r>
    </w:p>
    <w:p w:rsidR="00DC0DED" w:rsidRDefault="00DC0DED" w:rsidP="00DC0DED">
      <w:pPr>
        <w:spacing w:after="57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4.2.  zmieniająca uchwałę Nr XXXV/196/2017 Rady Gminy Jednorożec z dnia                                 </w:t>
      </w:r>
    </w:p>
    <w:p w:rsidR="00DC0DED" w:rsidRDefault="00DC0DED" w:rsidP="00DC0DED">
      <w:pPr>
        <w:spacing w:after="57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29 grudnia 2017 roku w sprawie uc</w:t>
      </w:r>
      <w:bookmarkStart w:id="0" w:name="_GoBack"/>
      <w:bookmarkEnd w:id="0"/>
      <w:r>
        <w:rPr>
          <w:rFonts w:ascii="Calibri" w:hAnsi="Calibri"/>
        </w:rPr>
        <w:t xml:space="preserve">hwalenia uchwały budżetowej Gminy Jednorożec </w:t>
      </w:r>
    </w:p>
    <w:p w:rsidR="00DC0DED" w:rsidRDefault="00DC0DED" w:rsidP="00DC0DED">
      <w:pPr>
        <w:spacing w:after="57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na 2018 rok;</w:t>
      </w:r>
    </w:p>
    <w:p w:rsidR="00DC0DED" w:rsidRDefault="00DC0DED" w:rsidP="00DC0DED">
      <w:pPr>
        <w:spacing w:after="57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4.3.  określenia wysokości opłaty za korzystanie z wychowania przedszkolnego    </w:t>
      </w:r>
    </w:p>
    <w:p w:rsidR="00DC0DED" w:rsidRDefault="00DC0DED" w:rsidP="00DC0DED">
      <w:pPr>
        <w:spacing w:after="57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w publicznych przedszkolach oraz oddziałach przedszkolnych w szkołach </w:t>
      </w:r>
    </w:p>
    <w:p w:rsidR="00DC0DED" w:rsidRDefault="00DC0DED" w:rsidP="00DC0DED">
      <w:pPr>
        <w:spacing w:after="57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podstawowych prowadzonych przez Gminę Jednorożec.</w:t>
      </w:r>
    </w:p>
    <w:p w:rsidR="00DC0DED" w:rsidRDefault="00DC0DED" w:rsidP="00DC0DED">
      <w:pPr>
        <w:spacing w:after="57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5. Informacja Międzysesyjna Wójta Gminy;</w:t>
      </w:r>
    </w:p>
    <w:p w:rsidR="00DC0DED" w:rsidRDefault="00DC0DED" w:rsidP="00DC0DED">
      <w:pPr>
        <w:pStyle w:val="Standard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</w:rPr>
        <w:t>6</w:t>
      </w:r>
      <w:r>
        <w:rPr>
          <w:rFonts w:ascii="Calibri" w:hAnsi="Calibri"/>
        </w:rPr>
        <w:t>. Interpelacje i zapytania Radnych;</w:t>
      </w:r>
    </w:p>
    <w:p w:rsidR="00DC0DED" w:rsidRDefault="00DC0DED" w:rsidP="00DC0DED">
      <w:pPr>
        <w:pStyle w:val="Standard"/>
        <w:spacing w:before="57" w:after="57" w:line="360" w:lineRule="auto"/>
        <w:ind w:left="330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7</w:t>
      </w:r>
      <w:r>
        <w:rPr>
          <w:rFonts w:ascii="Calibri" w:hAnsi="Calibri"/>
        </w:rPr>
        <w:t>. Wolne wnioski i informacje;</w:t>
      </w:r>
    </w:p>
    <w:p w:rsidR="00DC0DED" w:rsidRDefault="00DC0DED" w:rsidP="00DC0DED">
      <w:pPr>
        <w:pStyle w:val="Standard"/>
        <w:spacing w:line="360" w:lineRule="auto"/>
      </w:pPr>
      <w:r>
        <w:rPr>
          <w:rFonts w:ascii="Calibri" w:hAnsi="Calibri"/>
        </w:rPr>
        <w:t xml:space="preserve">       </w:t>
      </w:r>
      <w:r>
        <w:rPr>
          <w:rFonts w:ascii="Calibri" w:hAnsi="Calibri"/>
        </w:rPr>
        <w:t>8</w:t>
      </w:r>
      <w:r>
        <w:rPr>
          <w:rFonts w:ascii="Calibri" w:hAnsi="Calibri"/>
        </w:rPr>
        <w:t>.  Zakończenie sesji.</w:t>
      </w:r>
      <w:r>
        <w:rPr>
          <w:rFonts w:ascii="Calibri" w:hAnsi="Calibri"/>
          <w:b/>
          <w:bCs/>
          <w:sz w:val="22"/>
          <w:szCs w:val="22"/>
        </w:rPr>
        <w:t xml:space="preserve">          </w:t>
      </w:r>
    </w:p>
    <w:p w:rsidR="00DC0DED" w:rsidRDefault="00DC0DED" w:rsidP="00DC0DED">
      <w:pPr>
        <w:pStyle w:val="Standard"/>
        <w:jc w:val="both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                                                                        </w:t>
      </w:r>
    </w:p>
    <w:p w:rsidR="00DC0DED" w:rsidRDefault="00DC0DED" w:rsidP="00DC0DED">
      <w:pPr>
        <w:pStyle w:val="Standard"/>
        <w:jc w:val="both"/>
        <w:rPr>
          <w:rFonts w:ascii="Calibri" w:hAnsi="Calibri" w:cs="Times New Roman"/>
          <w:b/>
          <w:bCs/>
        </w:rPr>
      </w:pPr>
    </w:p>
    <w:p w:rsidR="00DC0DED" w:rsidRDefault="00DC0DED" w:rsidP="00DC0DED"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                                                                                     Przewodniczący Rady Gminy</w:t>
      </w:r>
    </w:p>
    <w:p w:rsidR="00DC0DED" w:rsidRDefault="00DC0DED" w:rsidP="00DC0DED">
      <w:pPr>
        <w:pStyle w:val="Standard"/>
        <w:jc w:val="both"/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/-/ Janusz Mizerek </w:t>
      </w:r>
    </w:p>
    <w:p w:rsidR="00C227D8" w:rsidRDefault="00C227D8"/>
    <w:sectPr w:rsidR="00C227D8">
      <w:pgSz w:w="11906" w:h="16838"/>
      <w:pgMar w:top="1440" w:right="1186" w:bottom="973" w:left="14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E38B9"/>
    <w:multiLevelType w:val="multilevel"/>
    <w:tmpl w:val="ACCEE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D"/>
    <w:rsid w:val="00C227D8"/>
    <w:rsid w:val="00DC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DF66"/>
  <w15:chartTrackingRefBased/>
  <w15:docId w15:val="{FDAE2AF2-8DEC-4B8A-ADDC-559237EA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DC0D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0D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C0DE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Michalska</dc:creator>
  <cp:keywords/>
  <dc:description/>
  <cp:lastModifiedBy>Aldona Michalska</cp:lastModifiedBy>
  <cp:revision>1</cp:revision>
  <dcterms:created xsi:type="dcterms:W3CDTF">2018-05-10T10:25:00Z</dcterms:created>
  <dcterms:modified xsi:type="dcterms:W3CDTF">2018-05-10T10:26:00Z</dcterms:modified>
</cp:coreProperties>
</file>