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06945" w14:textId="6E0F18BB" w:rsidR="00F71998" w:rsidRPr="00F71998" w:rsidRDefault="00305089" w:rsidP="009844E1">
      <w:pPr>
        <w:pStyle w:val="Tekstpodstawowy"/>
        <w:ind w:left="8505"/>
        <w:jc w:val="both"/>
        <w:rPr>
          <w:rFonts w:ascii="Garamond" w:hAnsi="Garamond"/>
          <w:b w:val="0"/>
          <w:bCs/>
          <w:sz w:val="16"/>
          <w:szCs w:val="16"/>
        </w:rPr>
      </w:pPr>
      <w:r w:rsidRPr="00F71998">
        <w:rPr>
          <w:rFonts w:ascii="Garamond" w:hAnsi="Garamond" w:cs="Tahoma"/>
          <w:b w:val="0"/>
          <w:bCs/>
          <w:sz w:val="16"/>
          <w:szCs w:val="16"/>
        </w:rPr>
        <w:t xml:space="preserve">Załącznik do Zarządzenia Nr </w:t>
      </w:r>
      <w:r w:rsidR="00116465">
        <w:rPr>
          <w:rFonts w:ascii="Garamond" w:hAnsi="Garamond" w:cs="Tahoma"/>
          <w:b w:val="0"/>
          <w:bCs/>
          <w:sz w:val="16"/>
          <w:szCs w:val="16"/>
        </w:rPr>
        <w:t>78</w:t>
      </w:r>
      <w:r w:rsidRPr="00F71998">
        <w:rPr>
          <w:rFonts w:ascii="Garamond" w:hAnsi="Garamond" w:cs="Tahoma"/>
          <w:b w:val="0"/>
          <w:bCs/>
          <w:sz w:val="16"/>
          <w:szCs w:val="16"/>
        </w:rPr>
        <w:t xml:space="preserve">/2020 Wójta Gminy Jednorożec z dnia </w:t>
      </w:r>
      <w:r w:rsidR="00D726A1">
        <w:rPr>
          <w:rFonts w:ascii="Garamond" w:hAnsi="Garamond" w:cs="Tahoma"/>
          <w:b w:val="0"/>
          <w:bCs/>
          <w:sz w:val="16"/>
          <w:szCs w:val="16"/>
        </w:rPr>
        <w:t xml:space="preserve">27 </w:t>
      </w:r>
      <w:r w:rsidR="00F71998" w:rsidRPr="00F71998">
        <w:rPr>
          <w:rFonts w:ascii="Garamond" w:hAnsi="Garamond" w:cs="Tahoma"/>
          <w:b w:val="0"/>
          <w:bCs/>
          <w:sz w:val="16"/>
          <w:szCs w:val="16"/>
        </w:rPr>
        <w:t>lipca</w:t>
      </w:r>
      <w:r w:rsidRPr="00F71998">
        <w:rPr>
          <w:rFonts w:ascii="Garamond" w:hAnsi="Garamond" w:cs="Tahoma"/>
          <w:b w:val="0"/>
          <w:bCs/>
          <w:sz w:val="16"/>
          <w:szCs w:val="16"/>
        </w:rPr>
        <w:t xml:space="preserve"> 2020 r. </w:t>
      </w:r>
      <w:r w:rsidRPr="00F71998">
        <w:rPr>
          <w:rFonts w:ascii="Garamond" w:hAnsi="Garamond" w:cs="Tahoma"/>
          <w:b w:val="0"/>
          <w:bCs/>
          <w:sz w:val="16"/>
          <w:szCs w:val="16"/>
        </w:rPr>
        <w:br/>
      </w:r>
      <w:bookmarkStart w:id="0" w:name="_Hlk39065094"/>
      <w:r w:rsidR="00F71998" w:rsidRPr="00F71998">
        <w:rPr>
          <w:rFonts w:ascii="Garamond" w:hAnsi="Garamond"/>
          <w:b w:val="0"/>
          <w:bCs/>
          <w:sz w:val="16"/>
          <w:szCs w:val="16"/>
        </w:rPr>
        <w:t>w sprawie sprzedaży lokali mieszkalnych usytuowanych w budynku wielorodzinnym wraz z udziałami w działce gruntu położonej we wsi Żelazna Rządowa, oznaczonej nr 335/2, gmina Jednorożec stanowiącej własność Gminy</w:t>
      </w:r>
      <w:bookmarkEnd w:id="0"/>
      <w:r w:rsidR="00F71998" w:rsidRPr="00F71998">
        <w:rPr>
          <w:rFonts w:ascii="Garamond" w:hAnsi="Garamond"/>
          <w:b w:val="0"/>
          <w:bCs/>
          <w:sz w:val="16"/>
          <w:szCs w:val="16"/>
        </w:rPr>
        <w:t>.</w:t>
      </w:r>
    </w:p>
    <w:p w14:paraId="047C87C7" w14:textId="44733F5A" w:rsidR="00305089" w:rsidRPr="000247AB" w:rsidRDefault="00305089" w:rsidP="00F377A2">
      <w:pPr>
        <w:pStyle w:val="Tekstpodstawowy"/>
        <w:ind w:left="6372" w:right="567"/>
        <w:jc w:val="left"/>
        <w:rPr>
          <w:rFonts w:ascii="Garamond" w:hAnsi="Garamond"/>
          <w:b w:val="0"/>
          <w:bCs/>
          <w:sz w:val="16"/>
          <w:szCs w:val="16"/>
        </w:rPr>
      </w:pPr>
    </w:p>
    <w:p w14:paraId="3871927E" w14:textId="50B7FB63" w:rsidR="00305089" w:rsidRPr="000247AB" w:rsidRDefault="00305089" w:rsidP="00305089">
      <w:pPr>
        <w:pStyle w:val="Nagwek1"/>
        <w:jc w:val="both"/>
        <w:rPr>
          <w:rFonts w:ascii="Garamond" w:hAnsi="Garamond"/>
          <w:bCs/>
          <w:sz w:val="16"/>
          <w:szCs w:val="16"/>
        </w:rPr>
      </w:pPr>
      <w:r w:rsidRPr="000247AB">
        <w:rPr>
          <w:rFonts w:ascii="Garamond" w:hAnsi="Garamond"/>
          <w:bCs/>
          <w:sz w:val="16"/>
          <w:szCs w:val="16"/>
        </w:rPr>
        <w:t>ZIR.6840.1.2020</w:t>
      </w:r>
    </w:p>
    <w:p w14:paraId="58E8A78A" w14:textId="780DC443" w:rsidR="00305089" w:rsidRPr="00DF447A" w:rsidRDefault="00305089" w:rsidP="00305089">
      <w:pPr>
        <w:pStyle w:val="Nagwek1"/>
        <w:jc w:val="both"/>
        <w:rPr>
          <w:rFonts w:ascii="Garamond" w:hAnsi="Garamond"/>
          <w:b/>
          <w:sz w:val="16"/>
          <w:szCs w:val="16"/>
        </w:rPr>
      </w:pPr>
    </w:p>
    <w:p w14:paraId="707031EC" w14:textId="77777777" w:rsidR="00305089" w:rsidRPr="00DF447A" w:rsidRDefault="00305089" w:rsidP="00305089">
      <w:pPr>
        <w:pStyle w:val="Nagwek3"/>
        <w:rPr>
          <w:rFonts w:ascii="Garamond" w:hAnsi="Garamond" w:cs="Tahoma"/>
          <w:b/>
          <w:sz w:val="16"/>
          <w:szCs w:val="16"/>
        </w:rPr>
      </w:pPr>
      <w:r w:rsidRPr="00DF447A">
        <w:rPr>
          <w:rFonts w:ascii="Garamond" w:hAnsi="Garamond" w:cs="Tahoma"/>
          <w:b/>
          <w:sz w:val="16"/>
          <w:szCs w:val="16"/>
        </w:rPr>
        <w:t>WYKAZ</w:t>
      </w:r>
    </w:p>
    <w:p w14:paraId="1B380DF1" w14:textId="77777777" w:rsidR="00305089" w:rsidRPr="00DF447A" w:rsidRDefault="00305089" w:rsidP="00305089">
      <w:pPr>
        <w:pStyle w:val="Tekstpodstawowy"/>
        <w:ind w:left="-720"/>
        <w:rPr>
          <w:rFonts w:ascii="Garamond" w:hAnsi="Garamond" w:cs="Tahoma"/>
          <w:sz w:val="16"/>
          <w:szCs w:val="16"/>
        </w:rPr>
      </w:pPr>
      <w:r w:rsidRPr="00DF447A">
        <w:rPr>
          <w:rFonts w:ascii="Garamond" w:hAnsi="Garamond" w:cs="Tahoma"/>
          <w:sz w:val="16"/>
          <w:szCs w:val="16"/>
        </w:rPr>
        <w:t xml:space="preserve">nieruchomości gruntowej przeznaczonej do sprzedaży w drodze bezprzetargowej </w:t>
      </w:r>
    </w:p>
    <w:p w14:paraId="507B9CE8" w14:textId="28977EA3" w:rsidR="00305089" w:rsidRPr="00DF447A" w:rsidRDefault="00305089" w:rsidP="00305089">
      <w:pPr>
        <w:pStyle w:val="Tekstpodstawowy"/>
        <w:spacing w:after="120"/>
        <w:ind w:left="-720"/>
        <w:jc w:val="both"/>
        <w:rPr>
          <w:rFonts w:ascii="Garamond" w:hAnsi="Garamond" w:cs="Tahoma"/>
          <w:b w:val="0"/>
          <w:sz w:val="16"/>
          <w:szCs w:val="16"/>
        </w:rPr>
      </w:pPr>
    </w:p>
    <w:tbl>
      <w:tblPr>
        <w:tblW w:w="1611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1701"/>
        <w:gridCol w:w="1445"/>
        <w:gridCol w:w="2693"/>
        <w:gridCol w:w="3094"/>
        <w:gridCol w:w="1842"/>
        <w:gridCol w:w="1418"/>
        <w:gridCol w:w="1701"/>
      </w:tblGrid>
      <w:tr w:rsidR="00305089" w:rsidRPr="00DF447A" w14:paraId="6929F39A" w14:textId="77777777" w:rsidTr="00F71998">
        <w:trPr>
          <w:trHeight w:val="268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3F5FA0" w14:textId="77777777" w:rsidR="00305089" w:rsidRPr="00DF447A" w:rsidRDefault="00305089">
            <w:pPr>
              <w:ind w:left="-258" w:firstLine="25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  <w:p w14:paraId="674453D1" w14:textId="77777777" w:rsidR="00305089" w:rsidRPr="00DF447A" w:rsidRDefault="003050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DF447A">
              <w:rPr>
                <w:rFonts w:ascii="Garamond" w:hAnsi="Garamond"/>
                <w:b/>
                <w:sz w:val="16"/>
                <w:szCs w:val="16"/>
              </w:rPr>
              <w:t xml:space="preserve">Oznaczenie nieruchomości </w:t>
            </w:r>
            <w:r w:rsidRPr="00DF447A">
              <w:rPr>
                <w:rFonts w:ascii="Garamond" w:hAnsi="Garamond"/>
                <w:b/>
                <w:sz w:val="16"/>
                <w:szCs w:val="16"/>
              </w:rPr>
              <w:br/>
              <w:t xml:space="preserve">wg ewidencji gruntów </w:t>
            </w:r>
            <w:r w:rsidRPr="00DF447A">
              <w:rPr>
                <w:rFonts w:ascii="Garamond" w:hAnsi="Garamond"/>
                <w:b/>
                <w:sz w:val="16"/>
                <w:szCs w:val="16"/>
              </w:rPr>
              <w:br/>
              <w:t>i księgi wieczystej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5058D6" w14:textId="77777777" w:rsidR="00305089" w:rsidRPr="00DF447A" w:rsidRDefault="003050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  <w:p w14:paraId="7C6CD065" w14:textId="77777777" w:rsidR="00305089" w:rsidRPr="00DF447A" w:rsidRDefault="003050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DF447A">
              <w:rPr>
                <w:rFonts w:ascii="Garamond" w:hAnsi="Garamond"/>
                <w:b/>
                <w:sz w:val="16"/>
                <w:szCs w:val="16"/>
              </w:rPr>
              <w:t xml:space="preserve">Powierzchnia działki przeznaczonej </w:t>
            </w:r>
            <w:r w:rsidRPr="00DF447A">
              <w:rPr>
                <w:rFonts w:ascii="Garamond" w:hAnsi="Garamond"/>
                <w:b/>
                <w:sz w:val="16"/>
                <w:szCs w:val="16"/>
              </w:rPr>
              <w:br/>
              <w:t>do sprzedaży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83BDE8" w14:textId="77777777" w:rsidR="00305089" w:rsidRPr="00DF447A" w:rsidRDefault="003050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  <w:p w14:paraId="5A195A00" w14:textId="77777777" w:rsidR="00305089" w:rsidRPr="00DF447A" w:rsidRDefault="003050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  <w:p w14:paraId="199EA16C" w14:textId="77777777" w:rsidR="00305089" w:rsidRPr="00DF447A" w:rsidRDefault="003050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DF447A">
              <w:rPr>
                <w:rFonts w:ascii="Garamond" w:hAnsi="Garamond"/>
                <w:b/>
                <w:sz w:val="16"/>
                <w:szCs w:val="16"/>
              </w:rPr>
              <w:t>Położenie</w:t>
            </w:r>
          </w:p>
          <w:p w14:paraId="75A36387" w14:textId="77777777" w:rsidR="00305089" w:rsidRPr="00DF447A" w:rsidRDefault="003050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DF447A">
              <w:rPr>
                <w:rFonts w:ascii="Garamond" w:hAnsi="Garamond"/>
                <w:b/>
                <w:sz w:val="16"/>
                <w:szCs w:val="16"/>
              </w:rPr>
              <w:t>i opis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2E3432" w14:textId="77777777" w:rsidR="00305089" w:rsidRPr="00DF447A" w:rsidRDefault="003050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  <w:p w14:paraId="3F952945" w14:textId="77777777" w:rsidR="00305089" w:rsidRPr="00DF447A" w:rsidRDefault="003050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DF447A">
              <w:rPr>
                <w:rFonts w:ascii="Garamond" w:hAnsi="Garamond"/>
                <w:b/>
                <w:sz w:val="16"/>
                <w:szCs w:val="16"/>
              </w:rPr>
              <w:t>Przeznaczenie nieruchomości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5D245E" w14:textId="77777777" w:rsidR="00305089" w:rsidRPr="00DF447A" w:rsidRDefault="003050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  <w:p w14:paraId="0848FDFF" w14:textId="77777777" w:rsidR="00305089" w:rsidRPr="00DF447A" w:rsidRDefault="003050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DF447A">
              <w:rPr>
                <w:rFonts w:ascii="Garamond" w:hAnsi="Garamond"/>
                <w:b/>
                <w:sz w:val="16"/>
                <w:szCs w:val="16"/>
              </w:rPr>
              <w:t xml:space="preserve">Forma zbycia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44DCED" w14:textId="77777777" w:rsidR="00305089" w:rsidRPr="00DF447A" w:rsidRDefault="003050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  <w:p w14:paraId="33DC6044" w14:textId="77777777" w:rsidR="00305089" w:rsidRPr="00DF447A" w:rsidRDefault="003050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DF447A">
              <w:rPr>
                <w:rFonts w:ascii="Garamond" w:hAnsi="Garamond"/>
                <w:b/>
                <w:sz w:val="16"/>
                <w:szCs w:val="16"/>
              </w:rPr>
              <w:t>Wartość nieruchomości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65E766" w14:textId="77777777" w:rsidR="00305089" w:rsidRPr="00DF447A" w:rsidRDefault="003050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  <w:p w14:paraId="686AED99" w14:textId="77777777" w:rsidR="00305089" w:rsidRPr="00DF447A" w:rsidRDefault="003050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DF447A">
              <w:rPr>
                <w:rFonts w:ascii="Garamond" w:hAnsi="Garamond"/>
                <w:b/>
                <w:sz w:val="16"/>
                <w:szCs w:val="16"/>
              </w:rPr>
              <w:t>Koszt sporządzenia operatu szacunkowego (zł)</w:t>
            </w:r>
          </w:p>
        </w:tc>
      </w:tr>
      <w:tr w:rsidR="00F71998" w:rsidRPr="00DF447A" w14:paraId="0F1592B7" w14:textId="77777777" w:rsidTr="00F71998">
        <w:trPr>
          <w:trHeight w:val="1736"/>
        </w:trPr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33FCD" w14:textId="77777777" w:rsidR="00F71998" w:rsidRPr="00DF447A" w:rsidRDefault="00F71998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256361AF" w14:textId="77777777" w:rsidR="00F71998" w:rsidRPr="00DF447A" w:rsidRDefault="00F71998">
            <w:pPr>
              <w:rPr>
                <w:rFonts w:ascii="Garamond" w:hAnsi="Garamond"/>
                <w:sz w:val="16"/>
                <w:szCs w:val="16"/>
              </w:rPr>
            </w:pPr>
          </w:p>
          <w:p w14:paraId="70A7319D" w14:textId="77777777" w:rsidR="00F71998" w:rsidRPr="00DF447A" w:rsidRDefault="00F71998">
            <w:pPr>
              <w:rPr>
                <w:rFonts w:ascii="Garamond" w:hAnsi="Garamond"/>
                <w:sz w:val="16"/>
                <w:szCs w:val="16"/>
              </w:rPr>
            </w:pPr>
          </w:p>
          <w:p w14:paraId="59275955" w14:textId="77777777" w:rsidR="00F71998" w:rsidRPr="00DF447A" w:rsidRDefault="00F71998">
            <w:pPr>
              <w:rPr>
                <w:rFonts w:ascii="Garamond" w:hAnsi="Garamond"/>
                <w:sz w:val="16"/>
                <w:szCs w:val="16"/>
              </w:rPr>
            </w:pPr>
          </w:p>
          <w:p w14:paraId="559AF11D" w14:textId="77777777" w:rsidR="00F71998" w:rsidRPr="00DF447A" w:rsidRDefault="00F71998">
            <w:pPr>
              <w:rPr>
                <w:rFonts w:ascii="Garamond" w:hAnsi="Garamond"/>
                <w:sz w:val="16"/>
                <w:szCs w:val="16"/>
              </w:rPr>
            </w:pPr>
          </w:p>
          <w:p w14:paraId="3420BA35" w14:textId="77777777" w:rsidR="00F71998" w:rsidRPr="00DF447A" w:rsidRDefault="00F71998">
            <w:pPr>
              <w:rPr>
                <w:rFonts w:ascii="Garamond" w:hAnsi="Garamond"/>
                <w:sz w:val="16"/>
                <w:szCs w:val="16"/>
              </w:rPr>
            </w:pPr>
          </w:p>
          <w:p w14:paraId="66944078" w14:textId="29B21D02" w:rsidR="00F71998" w:rsidRPr="00DF447A" w:rsidRDefault="00F71998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F447A">
              <w:rPr>
                <w:rFonts w:ascii="Garamond" w:hAnsi="Garamond"/>
                <w:sz w:val="16"/>
                <w:szCs w:val="16"/>
              </w:rPr>
              <w:t>Nr 335/2</w:t>
            </w:r>
          </w:p>
          <w:p w14:paraId="607A24CB" w14:textId="03829503" w:rsidR="00F71998" w:rsidRPr="00DF447A" w:rsidRDefault="00F71998">
            <w:pPr>
              <w:spacing w:before="120"/>
              <w:jc w:val="center"/>
              <w:rPr>
                <w:rFonts w:ascii="Garamond" w:hAnsi="Garamond"/>
                <w:sz w:val="16"/>
                <w:szCs w:val="16"/>
              </w:rPr>
            </w:pPr>
            <w:r w:rsidRPr="00DF447A">
              <w:rPr>
                <w:rFonts w:ascii="Garamond" w:hAnsi="Garamond"/>
                <w:sz w:val="16"/>
                <w:szCs w:val="16"/>
              </w:rPr>
              <w:t>KW Nr OS1P/00048403/5</w:t>
            </w:r>
          </w:p>
          <w:p w14:paraId="48E25A7C" w14:textId="77777777" w:rsidR="00F71998" w:rsidRPr="00DF447A" w:rsidRDefault="00F71998">
            <w:pPr>
              <w:spacing w:before="120"/>
              <w:jc w:val="center"/>
              <w:rPr>
                <w:rFonts w:ascii="Garamond" w:hAnsi="Garamond"/>
                <w:sz w:val="16"/>
                <w:szCs w:val="16"/>
              </w:rPr>
            </w:pPr>
            <w:r w:rsidRPr="00DF447A">
              <w:rPr>
                <w:rFonts w:ascii="Garamond" w:hAnsi="Garamond"/>
                <w:sz w:val="16"/>
                <w:szCs w:val="16"/>
              </w:rPr>
              <w:t xml:space="preserve">(nie obciążona hipoteką wolna od obciążeń </w:t>
            </w:r>
            <w:r w:rsidRPr="00DF447A">
              <w:rPr>
                <w:rFonts w:ascii="Garamond" w:hAnsi="Garamond"/>
                <w:sz w:val="16"/>
                <w:szCs w:val="16"/>
              </w:rPr>
              <w:br/>
              <w:t xml:space="preserve">i zobowiązań)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61F9D" w14:textId="77777777" w:rsidR="00F71998" w:rsidRPr="00DF447A" w:rsidRDefault="00F71998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1BE79856" w14:textId="77777777" w:rsidR="00F71998" w:rsidRPr="00DF447A" w:rsidRDefault="00F71998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1ECBEDF7" w14:textId="77777777" w:rsidR="00F71998" w:rsidRPr="00DF447A" w:rsidRDefault="00F71998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1074E497" w14:textId="77777777" w:rsidR="00F71998" w:rsidRPr="00DF447A" w:rsidRDefault="00F71998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6F722FBF" w14:textId="77777777" w:rsidR="00F71998" w:rsidRPr="00DF447A" w:rsidRDefault="00F71998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0A9EA9C0" w14:textId="77777777" w:rsidR="00F71998" w:rsidRPr="00DF447A" w:rsidRDefault="00F71998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03E2EBDE" w14:textId="767FAD5C" w:rsidR="00F71998" w:rsidRPr="00DF447A" w:rsidRDefault="00F71998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F447A">
              <w:rPr>
                <w:rFonts w:ascii="Garamond" w:hAnsi="Garamond"/>
                <w:sz w:val="16"/>
                <w:szCs w:val="16"/>
              </w:rPr>
              <w:t>Grunt – 0,1601ha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7E7A2" w14:textId="20252726" w:rsidR="00F71998" w:rsidRPr="00DF447A" w:rsidRDefault="00F71998" w:rsidP="00AA258D">
            <w:pPr>
              <w:rPr>
                <w:rFonts w:ascii="Garamond" w:hAnsi="Garamond"/>
                <w:sz w:val="16"/>
                <w:szCs w:val="16"/>
              </w:rPr>
            </w:pPr>
          </w:p>
          <w:p w14:paraId="3737713C" w14:textId="77777777" w:rsidR="00F71998" w:rsidRDefault="00F71998" w:rsidP="00E51C4C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Lokal mieszkalny  </w:t>
            </w:r>
            <w:r w:rsidRPr="00F71998">
              <w:rPr>
                <w:rFonts w:ascii="Garamond" w:hAnsi="Garamond"/>
                <w:b/>
                <w:bCs/>
                <w:sz w:val="16"/>
                <w:szCs w:val="16"/>
              </w:rPr>
              <w:t>nr 1</w:t>
            </w:r>
            <w:r>
              <w:rPr>
                <w:rFonts w:ascii="Garamond" w:hAnsi="Garamond"/>
                <w:sz w:val="16"/>
                <w:szCs w:val="16"/>
              </w:rPr>
              <w:t xml:space="preserve">  o pow. użytkowej </w:t>
            </w:r>
            <w:r w:rsidRPr="00F71998">
              <w:rPr>
                <w:rFonts w:ascii="Garamond" w:hAnsi="Garamond"/>
                <w:b/>
                <w:bCs/>
                <w:sz w:val="16"/>
                <w:szCs w:val="16"/>
              </w:rPr>
              <w:t>54,87m</w:t>
            </w:r>
            <w:r w:rsidRPr="00F71998">
              <w:rPr>
                <w:rFonts w:ascii="Garamond" w:hAnsi="Garamond"/>
                <w:b/>
                <w:bCs/>
                <w:sz w:val="16"/>
                <w:szCs w:val="16"/>
                <w:vertAlign w:val="superscript"/>
              </w:rPr>
              <w:t>2</w:t>
            </w:r>
          </w:p>
          <w:p w14:paraId="656ED61B" w14:textId="6A0C712A" w:rsidR="00F71998" w:rsidRPr="00F71998" w:rsidRDefault="00F71998" w:rsidP="00E51C4C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u</w:t>
            </w:r>
            <w:r w:rsidRPr="00F71998">
              <w:rPr>
                <w:rFonts w:ascii="Garamond" w:hAnsi="Garamond"/>
                <w:sz w:val="16"/>
                <w:szCs w:val="16"/>
              </w:rPr>
              <w:t>sytuowany w budynku wielorodzinnym położonym w Żelaznej Rządowej wraz z udziałem 7725/12669 w działce nr 335/2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BDE61" w14:textId="77777777" w:rsidR="00DC6B32" w:rsidRDefault="00DC6B32" w:rsidP="002A4AF6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6787C383" w14:textId="6607E367" w:rsidR="00F71998" w:rsidRPr="000247AB" w:rsidRDefault="00F71998" w:rsidP="002A4AF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247AB">
              <w:rPr>
                <w:rFonts w:ascii="Garamond" w:hAnsi="Garamond"/>
                <w:sz w:val="16"/>
                <w:szCs w:val="16"/>
              </w:rPr>
              <w:t>BrRVI 0,1601 ha</w:t>
            </w:r>
          </w:p>
          <w:p w14:paraId="5E645593" w14:textId="77777777" w:rsidR="00F71998" w:rsidRPr="000247AB" w:rsidRDefault="00F71998" w:rsidP="002A4AF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247AB">
              <w:rPr>
                <w:rFonts w:ascii="Garamond" w:hAnsi="Garamond"/>
                <w:sz w:val="16"/>
                <w:szCs w:val="16"/>
              </w:rPr>
              <w:t>miejscowość: Żelazna Rządowa  3A</w:t>
            </w:r>
          </w:p>
          <w:p w14:paraId="4A33D233" w14:textId="1DF2620B" w:rsidR="00F71998" w:rsidRPr="000247AB" w:rsidRDefault="00F71998" w:rsidP="002A4AF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247AB">
              <w:rPr>
                <w:rFonts w:ascii="Garamond" w:hAnsi="Garamond"/>
                <w:sz w:val="16"/>
                <w:szCs w:val="16"/>
              </w:rPr>
              <w:t>obręb geodezyjny: Żelazna Rządowa</w:t>
            </w:r>
          </w:p>
          <w:p w14:paraId="4113DAA6" w14:textId="77777777" w:rsidR="00F71998" w:rsidRPr="000247AB" w:rsidRDefault="00F71998" w:rsidP="002A4AF6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394A78D0" w14:textId="0B10C8C2" w:rsidR="00F71998" w:rsidRDefault="00F71998" w:rsidP="002A4AF6">
            <w:pPr>
              <w:spacing w:after="160" w:line="259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0247AB">
              <w:rPr>
                <w:rFonts w:ascii="Garamond" w:hAnsi="Garamond"/>
                <w:sz w:val="16"/>
                <w:szCs w:val="16"/>
              </w:rPr>
              <w:t>Działka zabudowana, posiada kształt regularny, prostokątny. Teren działki płaski. Działka ogrodzona, średnio zagospodarowana. Na działce posadowiony jest budynek mieszkalny dwulokalowy parterowy, z nieużytkowym poddaszem, częściowo podpiwniczony. Wybudowany w 1964 rok, stan techniczny budynku średni, dach dwuspadowy pokryty eternitem. Teren uzbrojony: sieć elektroenergetyczna, wodociąg, bezodpływowy zbiornik na ścieki.</w:t>
            </w:r>
            <w:r w:rsidRPr="000247AB">
              <w:rPr>
                <w:rFonts w:ascii="Garamond" w:hAnsi="Garamond"/>
                <w:sz w:val="16"/>
                <w:szCs w:val="16"/>
              </w:rPr>
              <w:br/>
              <w:t>Działka posiada dostępu do drogi publicznej powiatowej o nawierzchni asfaltowej</w:t>
            </w:r>
          </w:p>
          <w:p w14:paraId="783C3858" w14:textId="77777777" w:rsidR="00F71998" w:rsidRPr="00DF447A" w:rsidRDefault="00F71998" w:rsidP="002A4AF6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345822" w14:textId="77777777" w:rsidR="009844E1" w:rsidRDefault="009844E1">
            <w:pPr>
              <w:tabs>
                <w:tab w:val="left" w:pos="9498"/>
              </w:tabs>
              <w:spacing w:line="264" w:lineRule="auto"/>
              <w:jc w:val="center"/>
              <w:rPr>
                <w:rFonts w:ascii="Garamond" w:hAnsi="Garamond" w:cs="Tahoma"/>
                <w:sz w:val="16"/>
                <w:szCs w:val="16"/>
              </w:rPr>
            </w:pPr>
          </w:p>
          <w:p w14:paraId="5487F7A1" w14:textId="77777777" w:rsidR="009844E1" w:rsidRDefault="009844E1">
            <w:pPr>
              <w:tabs>
                <w:tab w:val="left" w:pos="9498"/>
              </w:tabs>
              <w:spacing w:line="264" w:lineRule="auto"/>
              <w:jc w:val="center"/>
              <w:rPr>
                <w:rFonts w:ascii="Garamond" w:hAnsi="Garamond" w:cs="Tahoma"/>
                <w:sz w:val="16"/>
                <w:szCs w:val="16"/>
              </w:rPr>
            </w:pPr>
          </w:p>
          <w:p w14:paraId="7E3EA37E" w14:textId="77777777" w:rsidR="009844E1" w:rsidRDefault="009844E1">
            <w:pPr>
              <w:tabs>
                <w:tab w:val="left" w:pos="9498"/>
              </w:tabs>
              <w:spacing w:line="264" w:lineRule="auto"/>
              <w:jc w:val="center"/>
              <w:rPr>
                <w:rFonts w:ascii="Garamond" w:hAnsi="Garamond" w:cs="Tahoma"/>
                <w:sz w:val="16"/>
                <w:szCs w:val="16"/>
              </w:rPr>
            </w:pPr>
          </w:p>
          <w:p w14:paraId="2D38EEFB" w14:textId="77777777" w:rsidR="009844E1" w:rsidRDefault="009844E1">
            <w:pPr>
              <w:tabs>
                <w:tab w:val="left" w:pos="9498"/>
              </w:tabs>
              <w:spacing w:line="264" w:lineRule="auto"/>
              <w:jc w:val="center"/>
              <w:rPr>
                <w:rFonts w:ascii="Garamond" w:hAnsi="Garamond" w:cs="Tahoma"/>
                <w:sz w:val="16"/>
                <w:szCs w:val="16"/>
              </w:rPr>
            </w:pPr>
          </w:p>
          <w:p w14:paraId="12EF0DF4" w14:textId="77777777" w:rsidR="009844E1" w:rsidRDefault="009844E1">
            <w:pPr>
              <w:tabs>
                <w:tab w:val="left" w:pos="9498"/>
              </w:tabs>
              <w:spacing w:line="264" w:lineRule="auto"/>
              <w:jc w:val="center"/>
              <w:rPr>
                <w:rFonts w:ascii="Garamond" w:hAnsi="Garamond" w:cs="Tahoma"/>
                <w:sz w:val="16"/>
                <w:szCs w:val="16"/>
              </w:rPr>
            </w:pPr>
          </w:p>
          <w:p w14:paraId="6818A598" w14:textId="7C34DC29" w:rsidR="00F71998" w:rsidRPr="00DF447A" w:rsidRDefault="00F71998">
            <w:pPr>
              <w:tabs>
                <w:tab w:val="left" w:pos="9498"/>
              </w:tabs>
              <w:spacing w:line="264" w:lineRule="auto"/>
              <w:jc w:val="center"/>
              <w:rPr>
                <w:rFonts w:ascii="Garamond" w:hAnsi="Garamond" w:cs="Tahoma"/>
                <w:sz w:val="16"/>
                <w:szCs w:val="16"/>
              </w:rPr>
            </w:pPr>
            <w:r w:rsidRPr="00DF447A">
              <w:rPr>
                <w:rFonts w:ascii="Garamond" w:hAnsi="Garamond" w:cs="Tahoma"/>
                <w:sz w:val="16"/>
                <w:szCs w:val="16"/>
              </w:rPr>
              <w:t>Brak planu zagospodarowania przestrzennego.</w:t>
            </w:r>
            <w:r w:rsidRPr="00DF447A">
              <w:rPr>
                <w:rFonts w:ascii="Garamond" w:hAnsi="Garamond" w:cs="Tahoma"/>
                <w:sz w:val="16"/>
                <w:szCs w:val="16"/>
              </w:rPr>
              <w:br/>
              <w:t xml:space="preserve"> Nie wydano decyzji o warunkach zabudowy </w:t>
            </w:r>
            <w:r w:rsidRPr="00DF447A">
              <w:rPr>
                <w:rFonts w:ascii="Garamond" w:hAnsi="Garamond" w:cs="Tahoma"/>
                <w:sz w:val="16"/>
                <w:szCs w:val="16"/>
              </w:rPr>
              <w:br/>
              <w:t>i zagospodarowaniu terenu.</w:t>
            </w:r>
          </w:p>
          <w:p w14:paraId="1495A59E" w14:textId="77777777" w:rsidR="00F71998" w:rsidRPr="00DF447A" w:rsidRDefault="00F71998">
            <w:pPr>
              <w:spacing w:before="120"/>
              <w:jc w:val="center"/>
              <w:rPr>
                <w:rFonts w:ascii="Garamond" w:hAnsi="Garamond" w:cs="Tahoma"/>
                <w:sz w:val="16"/>
                <w:szCs w:val="16"/>
              </w:rPr>
            </w:pPr>
            <w:r w:rsidRPr="00DF447A">
              <w:rPr>
                <w:rFonts w:ascii="Garamond" w:hAnsi="Garamond" w:cs="Tahoma"/>
                <w:sz w:val="16"/>
                <w:szCs w:val="16"/>
              </w:rPr>
              <w:t>W byłym miejscowym ogólnym planie zagospodarowania przestrzennego gminy Jednorożec nieruchomość stanowiła tereny obiektów usługowych i produkcji rolnictwa (RPU).</w:t>
            </w:r>
          </w:p>
          <w:p w14:paraId="4BFF595E" w14:textId="5DD82C2B" w:rsidR="00F71998" w:rsidRPr="00DF447A" w:rsidRDefault="00F71998">
            <w:pPr>
              <w:spacing w:before="120"/>
              <w:jc w:val="center"/>
              <w:rPr>
                <w:rFonts w:ascii="Garamond" w:hAnsi="Garamond"/>
                <w:sz w:val="16"/>
                <w:szCs w:val="16"/>
              </w:rPr>
            </w:pPr>
            <w:r w:rsidRPr="00DF447A">
              <w:rPr>
                <w:rFonts w:ascii="Garamond" w:hAnsi="Garamond" w:cs="Tahoma"/>
                <w:sz w:val="16"/>
                <w:szCs w:val="16"/>
              </w:rPr>
              <w:t xml:space="preserve">W obowiązującym studium uwarunkowań </w:t>
            </w:r>
            <w:r w:rsidRPr="00DF447A">
              <w:rPr>
                <w:rFonts w:ascii="Garamond" w:hAnsi="Garamond" w:cs="Tahoma"/>
                <w:sz w:val="16"/>
                <w:szCs w:val="16"/>
              </w:rPr>
              <w:br/>
              <w:t xml:space="preserve"> i kierunków zagospodarowania przestrzennego Gminy Jednorożec zatwierdzonego Uchwałą Nr XXXIV/189/2017 Rady Gminy Jednorożec z dnia 08.12.2017 r. nieruchomość stanowi tereny istniejącej zabudowy usługowej, w tym usług publicznych wskazana do kontynuacji i uzupełnień zabudowy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4431E" w14:textId="77777777" w:rsidR="00F71998" w:rsidRPr="00DF447A" w:rsidRDefault="00F71998">
            <w:pPr>
              <w:rPr>
                <w:rFonts w:ascii="Garamond" w:hAnsi="Garamond"/>
                <w:sz w:val="16"/>
                <w:szCs w:val="16"/>
              </w:rPr>
            </w:pPr>
          </w:p>
          <w:p w14:paraId="0A5F92D2" w14:textId="77F70342" w:rsidR="00F71998" w:rsidRDefault="00F71998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5A44EEF7" w14:textId="21905A77" w:rsidR="009844E1" w:rsidRDefault="009844E1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39EB4DD0" w14:textId="13150273" w:rsidR="009844E1" w:rsidRDefault="009844E1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280BC01C" w14:textId="77777777" w:rsidR="009844E1" w:rsidRPr="00DF447A" w:rsidRDefault="009844E1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25436954" w14:textId="6B0C2D74" w:rsidR="00F71998" w:rsidRPr="00DF447A" w:rsidRDefault="00F71998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F447A">
              <w:rPr>
                <w:rFonts w:ascii="Garamond" w:hAnsi="Garamond"/>
                <w:sz w:val="16"/>
                <w:szCs w:val="16"/>
              </w:rPr>
              <w:t>Sprzedaż w trybie bezprzetargowym na pisemny wniosek najemców.</w:t>
            </w:r>
            <w:r w:rsidRPr="00DF447A">
              <w:rPr>
                <w:rFonts w:ascii="Garamond" w:hAnsi="Garamond"/>
                <w:sz w:val="16"/>
                <w:szCs w:val="16"/>
              </w:rPr>
              <w:br/>
              <w:t xml:space="preserve">Zgodnie z art. 37 ust. 2 pkt. 1 ustawy </w:t>
            </w:r>
            <w:r w:rsidRPr="00DF447A">
              <w:rPr>
                <w:rFonts w:ascii="Garamond" w:hAnsi="Garamond"/>
                <w:sz w:val="16"/>
                <w:szCs w:val="16"/>
              </w:rPr>
              <w:br/>
              <w:t>z dnia 21 sierpnia 1997 r. o gospodarce nieruchomościami /</w:t>
            </w:r>
            <w:r w:rsidRPr="00DF447A">
              <w:rPr>
                <w:rFonts w:ascii="Garamond" w:hAnsi="Garamond"/>
                <w:color w:val="000000"/>
                <w:sz w:val="16"/>
                <w:szCs w:val="16"/>
              </w:rPr>
              <w:t xml:space="preserve">Dz. U. </w:t>
            </w:r>
            <w:r w:rsidRPr="00DF447A">
              <w:rPr>
                <w:rFonts w:ascii="Garamond" w:hAnsi="Garamond"/>
                <w:sz w:val="16"/>
                <w:szCs w:val="16"/>
              </w:rPr>
              <w:t xml:space="preserve">z </w:t>
            </w:r>
            <w:bookmarkStart w:id="1" w:name="_Hlk32330209"/>
            <w:r w:rsidRPr="00DF447A">
              <w:rPr>
                <w:rFonts w:ascii="Garamond" w:hAnsi="Garamond"/>
                <w:sz w:val="16"/>
                <w:szCs w:val="16"/>
              </w:rPr>
              <w:t>Dz. U. z 2020 r. poz. 65</w:t>
            </w:r>
            <w:bookmarkEnd w:id="1"/>
            <w:r w:rsidRPr="00DF447A">
              <w:rPr>
                <w:rFonts w:ascii="Garamond" w:hAnsi="Garamond"/>
                <w:sz w:val="16"/>
                <w:szCs w:val="16"/>
              </w:rPr>
              <w:t xml:space="preserve"> ze zm./ pierwszeństwo w nabywaniu nieruchomości przysługuje najemcy lokalu mieszkalnego, a najem został nawiązany na czas nieoznaczony.</w:t>
            </w:r>
          </w:p>
          <w:p w14:paraId="0F902941" w14:textId="7867C660" w:rsidR="00F71998" w:rsidRPr="00DF447A" w:rsidRDefault="00F71998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6779" w14:textId="77777777" w:rsidR="00F71998" w:rsidRPr="00DF447A" w:rsidRDefault="00F71998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070D6407" w14:textId="77777777" w:rsidR="00F71998" w:rsidRPr="00DF447A" w:rsidRDefault="00F71998">
            <w:pPr>
              <w:rPr>
                <w:rFonts w:ascii="Garamond" w:hAnsi="Garamond"/>
                <w:sz w:val="16"/>
                <w:szCs w:val="16"/>
              </w:rPr>
            </w:pPr>
          </w:p>
          <w:p w14:paraId="30E22E98" w14:textId="77777777" w:rsidR="00F71998" w:rsidRPr="00DF447A" w:rsidRDefault="00F71998">
            <w:pPr>
              <w:rPr>
                <w:rFonts w:ascii="Garamond" w:hAnsi="Garamond"/>
                <w:sz w:val="16"/>
                <w:szCs w:val="16"/>
              </w:rPr>
            </w:pPr>
          </w:p>
          <w:p w14:paraId="70225B53" w14:textId="77777777" w:rsidR="00F71998" w:rsidRPr="00DF447A" w:rsidRDefault="00F71998">
            <w:pPr>
              <w:rPr>
                <w:rFonts w:ascii="Garamond" w:hAnsi="Garamond"/>
                <w:sz w:val="16"/>
                <w:szCs w:val="16"/>
              </w:rPr>
            </w:pPr>
          </w:p>
          <w:p w14:paraId="711684BF" w14:textId="4389123A" w:rsidR="00F71998" w:rsidRPr="00DF447A" w:rsidRDefault="009844E1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50</w:t>
            </w:r>
            <w:r w:rsidR="00F71998" w:rsidRPr="00DF447A">
              <w:rPr>
                <w:rFonts w:ascii="Garamond" w:hAnsi="Garamond"/>
                <w:sz w:val="16"/>
                <w:szCs w:val="16"/>
              </w:rPr>
              <w:t>.000,00 zł</w:t>
            </w:r>
          </w:p>
          <w:p w14:paraId="07EF8E7F" w14:textId="77777777" w:rsidR="00F71998" w:rsidRPr="00DF447A" w:rsidRDefault="00F71998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6266" w14:textId="77777777" w:rsidR="00F71998" w:rsidRPr="00DF447A" w:rsidRDefault="00F71998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19A38D88" w14:textId="77777777" w:rsidR="00F71998" w:rsidRPr="00DF447A" w:rsidRDefault="00F71998">
            <w:pPr>
              <w:rPr>
                <w:rFonts w:ascii="Garamond" w:hAnsi="Garamond"/>
                <w:sz w:val="16"/>
                <w:szCs w:val="16"/>
              </w:rPr>
            </w:pPr>
          </w:p>
          <w:p w14:paraId="32795A65" w14:textId="77777777" w:rsidR="00F71998" w:rsidRPr="00DF447A" w:rsidRDefault="00F71998">
            <w:pPr>
              <w:rPr>
                <w:rFonts w:ascii="Garamond" w:hAnsi="Garamond"/>
                <w:sz w:val="16"/>
                <w:szCs w:val="16"/>
              </w:rPr>
            </w:pPr>
          </w:p>
          <w:p w14:paraId="748DB32C" w14:textId="77777777" w:rsidR="00F71998" w:rsidRPr="00DF447A" w:rsidRDefault="00F71998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7B1FA10E" w14:textId="3BD974FF" w:rsidR="00F71998" w:rsidRPr="00DF447A" w:rsidRDefault="009844E1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492</w:t>
            </w:r>
            <w:r w:rsidR="00F71998" w:rsidRPr="00DF447A">
              <w:rPr>
                <w:rFonts w:ascii="Garamond" w:hAnsi="Garamond"/>
                <w:sz w:val="16"/>
                <w:szCs w:val="16"/>
              </w:rPr>
              <w:t>,00 zł</w:t>
            </w:r>
          </w:p>
          <w:p w14:paraId="0772A2E1" w14:textId="77777777" w:rsidR="00F71998" w:rsidRPr="00DF447A" w:rsidRDefault="00F71998">
            <w:pPr>
              <w:rPr>
                <w:rFonts w:ascii="Garamond" w:hAnsi="Garamond"/>
                <w:sz w:val="16"/>
                <w:szCs w:val="16"/>
              </w:rPr>
            </w:pPr>
          </w:p>
          <w:p w14:paraId="1A963254" w14:textId="77777777" w:rsidR="00F71998" w:rsidRPr="00DF447A" w:rsidRDefault="00F71998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F71998" w:rsidRPr="00DF447A" w14:paraId="4BC1F87E" w14:textId="77777777" w:rsidTr="009844E1">
        <w:trPr>
          <w:trHeight w:val="766"/>
        </w:trPr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A71E3" w14:textId="77777777" w:rsidR="00F71998" w:rsidRPr="00DF447A" w:rsidRDefault="00F71998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FDB0C" w14:textId="77777777" w:rsidR="00F71998" w:rsidRPr="00DF447A" w:rsidRDefault="00F71998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31D13" w14:textId="77777777" w:rsidR="00F71998" w:rsidRPr="00DF447A" w:rsidRDefault="00F71998" w:rsidP="00AA258D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F20D8" w14:textId="77777777" w:rsidR="00F71998" w:rsidRPr="000247AB" w:rsidRDefault="00F71998" w:rsidP="00F71998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BC820" w14:textId="77777777" w:rsidR="00F71998" w:rsidRPr="00DF447A" w:rsidRDefault="00F71998">
            <w:pPr>
              <w:tabs>
                <w:tab w:val="left" w:pos="9498"/>
              </w:tabs>
              <w:spacing w:line="264" w:lineRule="auto"/>
              <w:jc w:val="center"/>
              <w:rPr>
                <w:rFonts w:ascii="Garamond" w:hAnsi="Garamond" w:cs="Tahom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93C4E" w14:textId="77777777" w:rsidR="00F71998" w:rsidRPr="00DF447A" w:rsidRDefault="00F71998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6B763" w14:textId="77777777" w:rsidR="009844E1" w:rsidRDefault="009844E1" w:rsidP="009844E1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376F8159" w14:textId="7A9FCFE0" w:rsidR="00F71998" w:rsidRPr="00DF447A" w:rsidRDefault="00F71998" w:rsidP="009844E1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Cena sprzedaży: </w:t>
            </w:r>
            <w:r w:rsidR="009844E1">
              <w:rPr>
                <w:rFonts w:ascii="Garamond" w:hAnsi="Garamond"/>
                <w:sz w:val="16"/>
                <w:szCs w:val="16"/>
              </w:rPr>
              <w:t>50.492,00 zł</w:t>
            </w:r>
          </w:p>
        </w:tc>
      </w:tr>
      <w:tr w:rsidR="00F71998" w:rsidRPr="00DF447A" w14:paraId="3BB412E6" w14:textId="77777777" w:rsidTr="00F71998">
        <w:trPr>
          <w:trHeight w:val="1985"/>
        </w:trPr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87E0E" w14:textId="77777777" w:rsidR="00F71998" w:rsidRPr="00DF447A" w:rsidRDefault="00F71998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8D758" w14:textId="77777777" w:rsidR="00F71998" w:rsidRPr="00DF447A" w:rsidRDefault="00F71998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6803E1" w14:textId="3DBCE8CF" w:rsidR="00F71998" w:rsidRDefault="00F71998" w:rsidP="00F71998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Lokal mieszkalny  </w:t>
            </w:r>
            <w:r w:rsidRPr="00F71998">
              <w:rPr>
                <w:rFonts w:ascii="Garamond" w:hAnsi="Garamond"/>
                <w:b/>
                <w:bCs/>
                <w:sz w:val="16"/>
                <w:szCs w:val="16"/>
              </w:rPr>
              <w:t xml:space="preserve">nr 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>2</w:t>
            </w:r>
            <w:r>
              <w:rPr>
                <w:rFonts w:ascii="Garamond" w:hAnsi="Garamond"/>
                <w:sz w:val="16"/>
                <w:szCs w:val="16"/>
              </w:rPr>
              <w:t xml:space="preserve">  o pow. użytkowej 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>49,44</w:t>
            </w:r>
            <w:r w:rsidRPr="00F71998">
              <w:rPr>
                <w:rFonts w:ascii="Garamond" w:hAnsi="Garamond"/>
                <w:b/>
                <w:bCs/>
                <w:sz w:val="16"/>
                <w:szCs w:val="16"/>
              </w:rPr>
              <w:t>m</w:t>
            </w:r>
            <w:r w:rsidRPr="00F71998">
              <w:rPr>
                <w:rFonts w:ascii="Garamond" w:hAnsi="Garamond"/>
                <w:b/>
                <w:bCs/>
                <w:sz w:val="16"/>
                <w:szCs w:val="16"/>
                <w:vertAlign w:val="superscript"/>
              </w:rPr>
              <w:t>2</w:t>
            </w:r>
          </w:p>
          <w:p w14:paraId="1C8A3957" w14:textId="08347F7A" w:rsidR="00F71998" w:rsidRPr="00DF447A" w:rsidRDefault="00F71998" w:rsidP="00F71998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u</w:t>
            </w:r>
            <w:r w:rsidRPr="00F71998">
              <w:rPr>
                <w:rFonts w:ascii="Garamond" w:hAnsi="Garamond"/>
                <w:sz w:val="16"/>
                <w:szCs w:val="16"/>
              </w:rPr>
              <w:t xml:space="preserve">sytuowany w budynku wielorodzinnym położonym w Żelaznej Rządowej wraz z udziałem </w:t>
            </w:r>
            <w:r w:rsidR="009844E1">
              <w:rPr>
                <w:rFonts w:ascii="Garamond" w:hAnsi="Garamond"/>
                <w:sz w:val="16"/>
                <w:szCs w:val="16"/>
              </w:rPr>
              <w:t>4944</w:t>
            </w:r>
            <w:r w:rsidRPr="00F71998">
              <w:rPr>
                <w:rFonts w:ascii="Garamond" w:hAnsi="Garamond"/>
                <w:sz w:val="16"/>
                <w:szCs w:val="16"/>
              </w:rPr>
              <w:t>/12669 w działce nr 335/2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BF71A" w14:textId="77777777" w:rsidR="00F71998" w:rsidRPr="00DF447A" w:rsidRDefault="00F71998" w:rsidP="00AA258D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6876F" w14:textId="333171EA" w:rsidR="00F71998" w:rsidRPr="00DF447A" w:rsidRDefault="00F71998">
            <w:pPr>
              <w:tabs>
                <w:tab w:val="left" w:pos="9498"/>
              </w:tabs>
              <w:spacing w:line="264" w:lineRule="auto"/>
              <w:jc w:val="center"/>
              <w:rPr>
                <w:rFonts w:ascii="Garamond" w:hAnsi="Garamond" w:cs="Tahom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69C71" w14:textId="77777777" w:rsidR="00F71998" w:rsidRPr="00DF447A" w:rsidRDefault="00F71998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968F" w14:textId="77777777" w:rsidR="009844E1" w:rsidRDefault="009844E1" w:rsidP="009844E1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49333B4F" w14:textId="77777777" w:rsidR="009844E1" w:rsidRDefault="009844E1" w:rsidP="009844E1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6CF94EB3" w14:textId="77777777" w:rsidR="009844E1" w:rsidRDefault="009844E1" w:rsidP="009844E1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3175D6B8" w14:textId="77777777" w:rsidR="009844E1" w:rsidRDefault="009844E1" w:rsidP="009844E1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731FDE42" w14:textId="77777777" w:rsidR="009844E1" w:rsidRDefault="009844E1" w:rsidP="009844E1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03CA06B3" w14:textId="10BB0E4A" w:rsidR="009844E1" w:rsidRPr="00DF447A" w:rsidRDefault="009844E1" w:rsidP="009844E1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6</w:t>
            </w:r>
            <w:r w:rsidRPr="00DF447A">
              <w:rPr>
                <w:rFonts w:ascii="Garamond" w:hAnsi="Garamond"/>
                <w:sz w:val="16"/>
                <w:szCs w:val="16"/>
              </w:rPr>
              <w:t>1.000,00 zł</w:t>
            </w:r>
          </w:p>
          <w:p w14:paraId="63EC8346" w14:textId="77777777" w:rsidR="00F71998" w:rsidRPr="00DF447A" w:rsidRDefault="00F71998" w:rsidP="00F71998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AD80" w14:textId="77777777" w:rsidR="00F71998" w:rsidRPr="00DF447A" w:rsidRDefault="00F71998" w:rsidP="00F71998">
            <w:pPr>
              <w:ind w:firstLine="708"/>
              <w:rPr>
                <w:rFonts w:ascii="Garamond" w:hAnsi="Garamond"/>
                <w:sz w:val="16"/>
                <w:szCs w:val="16"/>
              </w:rPr>
            </w:pPr>
          </w:p>
          <w:p w14:paraId="63700C51" w14:textId="77777777" w:rsidR="009844E1" w:rsidRDefault="009844E1" w:rsidP="009844E1">
            <w:pPr>
              <w:ind w:firstLine="484"/>
              <w:rPr>
                <w:rFonts w:ascii="Garamond" w:hAnsi="Garamond"/>
                <w:sz w:val="16"/>
                <w:szCs w:val="16"/>
              </w:rPr>
            </w:pPr>
          </w:p>
          <w:p w14:paraId="6D14C341" w14:textId="77777777" w:rsidR="009844E1" w:rsidRDefault="009844E1" w:rsidP="009844E1">
            <w:pPr>
              <w:ind w:firstLine="484"/>
              <w:rPr>
                <w:rFonts w:ascii="Garamond" w:hAnsi="Garamond"/>
                <w:sz w:val="16"/>
                <w:szCs w:val="16"/>
              </w:rPr>
            </w:pPr>
          </w:p>
          <w:p w14:paraId="47035BA5" w14:textId="77777777" w:rsidR="009844E1" w:rsidRDefault="009844E1" w:rsidP="009844E1">
            <w:pPr>
              <w:ind w:firstLine="484"/>
              <w:rPr>
                <w:rFonts w:ascii="Garamond" w:hAnsi="Garamond"/>
                <w:sz w:val="16"/>
                <w:szCs w:val="16"/>
              </w:rPr>
            </w:pPr>
          </w:p>
          <w:p w14:paraId="2A60DC41" w14:textId="77777777" w:rsidR="009844E1" w:rsidRDefault="009844E1" w:rsidP="009844E1">
            <w:pPr>
              <w:ind w:firstLine="484"/>
              <w:rPr>
                <w:rFonts w:ascii="Garamond" w:hAnsi="Garamond"/>
                <w:sz w:val="16"/>
                <w:szCs w:val="16"/>
              </w:rPr>
            </w:pPr>
          </w:p>
          <w:p w14:paraId="6AA7BBF3" w14:textId="66DF94EB" w:rsidR="00F71998" w:rsidRPr="00DF447A" w:rsidRDefault="009844E1" w:rsidP="009844E1">
            <w:pPr>
              <w:ind w:firstLine="48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492,00 zł</w:t>
            </w:r>
          </w:p>
          <w:p w14:paraId="3FE238D0" w14:textId="77777777" w:rsidR="00F71998" w:rsidRPr="00DF447A" w:rsidRDefault="00F71998" w:rsidP="00F71998">
            <w:pPr>
              <w:rPr>
                <w:rFonts w:ascii="Garamond" w:hAnsi="Garamond"/>
                <w:sz w:val="16"/>
                <w:szCs w:val="16"/>
              </w:rPr>
            </w:pPr>
            <w:r w:rsidRPr="00DF447A">
              <w:rPr>
                <w:rFonts w:ascii="Garamond" w:hAnsi="Garamond"/>
                <w:sz w:val="16"/>
                <w:szCs w:val="16"/>
              </w:rPr>
              <w:t xml:space="preserve">        </w:t>
            </w:r>
          </w:p>
          <w:p w14:paraId="64AA4DBD" w14:textId="77777777" w:rsidR="00F71998" w:rsidRPr="00DF447A" w:rsidRDefault="00F71998" w:rsidP="00F71998">
            <w:pPr>
              <w:rPr>
                <w:rFonts w:ascii="Garamond" w:hAnsi="Garamond"/>
                <w:sz w:val="16"/>
                <w:szCs w:val="16"/>
              </w:rPr>
            </w:pPr>
          </w:p>
          <w:p w14:paraId="037507AC" w14:textId="77777777" w:rsidR="00F71998" w:rsidRPr="00DF447A" w:rsidRDefault="00F71998" w:rsidP="00F71998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F71998" w:rsidRPr="00DF447A" w14:paraId="268C741C" w14:textId="77777777" w:rsidTr="009844E1">
        <w:trPr>
          <w:trHeight w:val="757"/>
        </w:trPr>
        <w:tc>
          <w:tcPr>
            <w:tcW w:w="2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0689" w14:textId="77777777" w:rsidR="00F71998" w:rsidRPr="00DF447A" w:rsidRDefault="00F71998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8ABC" w14:textId="77777777" w:rsidR="00F71998" w:rsidRPr="00DF447A" w:rsidRDefault="00F71998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4DC0" w14:textId="77777777" w:rsidR="00F71998" w:rsidRPr="00DF447A" w:rsidRDefault="00F71998" w:rsidP="00E51C4C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978A" w14:textId="77777777" w:rsidR="00F71998" w:rsidRPr="00DF447A" w:rsidRDefault="00F71998" w:rsidP="00AA258D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6C57" w14:textId="77777777" w:rsidR="00F71998" w:rsidRPr="00DF447A" w:rsidRDefault="00F71998">
            <w:pPr>
              <w:tabs>
                <w:tab w:val="left" w:pos="9498"/>
              </w:tabs>
              <w:spacing w:line="264" w:lineRule="auto"/>
              <w:jc w:val="center"/>
              <w:rPr>
                <w:rFonts w:ascii="Garamond" w:hAnsi="Garamond" w:cs="Tahom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0BF6" w14:textId="77777777" w:rsidR="00F71998" w:rsidRPr="00DF447A" w:rsidRDefault="00F71998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BC3C32" w14:textId="77777777" w:rsidR="009844E1" w:rsidRDefault="009844E1" w:rsidP="00F71998">
            <w:pPr>
              <w:ind w:firstLine="708"/>
              <w:rPr>
                <w:rFonts w:ascii="Garamond" w:hAnsi="Garamond"/>
                <w:sz w:val="16"/>
                <w:szCs w:val="16"/>
              </w:rPr>
            </w:pPr>
          </w:p>
          <w:p w14:paraId="6DDBDBCF" w14:textId="16E64A47" w:rsidR="00F71998" w:rsidRPr="00DF447A" w:rsidRDefault="00F71998" w:rsidP="00F71998">
            <w:pPr>
              <w:ind w:firstLine="708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Cena sprzedaży: </w:t>
            </w:r>
            <w:r w:rsidR="009844E1">
              <w:rPr>
                <w:rFonts w:ascii="Garamond" w:hAnsi="Garamond"/>
                <w:sz w:val="16"/>
                <w:szCs w:val="16"/>
              </w:rPr>
              <w:t>61.492,00 zł</w:t>
            </w:r>
          </w:p>
        </w:tc>
      </w:tr>
    </w:tbl>
    <w:p w14:paraId="3EE6429E" w14:textId="77777777" w:rsidR="00305089" w:rsidRPr="00DF447A" w:rsidRDefault="00305089" w:rsidP="00305089">
      <w:pPr>
        <w:tabs>
          <w:tab w:val="left" w:pos="9498"/>
        </w:tabs>
        <w:spacing w:line="360" w:lineRule="auto"/>
        <w:ind w:left="-709"/>
        <w:jc w:val="both"/>
        <w:rPr>
          <w:rFonts w:ascii="Garamond" w:hAnsi="Garamond" w:cs="Tahoma"/>
          <w:b/>
          <w:sz w:val="16"/>
          <w:szCs w:val="16"/>
        </w:rPr>
      </w:pPr>
    </w:p>
    <w:p w14:paraId="22968489" w14:textId="77777777" w:rsidR="00305089" w:rsidRPr="00DF447A" w:rsidRDefault="00305089" w:rsidP="00305089">
      <w:pPr>
        <w:tabs>
          <w:tab w:val="left" w:pos="9498"/>
        </w:tabs>
        <w:spacing w:line="360" w:lineRule="auto"/>
        <w:ind w:left="-709"/>
        <w:jc w:val="both"/>
        <w:rPr>
          <w:rFonts w:ascii="Garamond" w:hAnsi="Garamond" w:cs="Tahoma"/>
          <w:sz w:val="16"/>
          <w:szCs w:val="16"/>
        </w:rPr>
      </w:pPr>
      <w:r w:rsidRPr="00DF447A">
        <w:rPr>
          <w:rFonts w:ascii="Garamond" w:hAnsi="Garamond" w:cs="Tahoma"/>
          <w:b/>
          <w:sz w:val="16"/>
          <w:szCs w:val="16"/>
        </w:rPr>
        <w:t>Sposób zagospodarowania nieruchomości</w:t>
      </w:r>
      <w:r w:rsidRPr="00DF447A">
        <w:rPr>
          <w:rFonts w:ascii="Garamond" w:hAnsi="Garamond" w:cs="Tahoma"/>
          <w:sz w:val="16"/>
          <w:szCs w:val="16"/>
        </w:rPr>
        <w:t xml:space="preserve">: zgodny z przeznaczeniem nieruchomości. </w:t>
      </w:r>
    </w:p>
    <w:p w14:paraId="03674D25" w14:textId="77777777" w:rsidR="00305089" w:rsidRPr="00DF447A" w:rsidRDefault="00305089" w:rsidP="00305089">
      <w:pPr>
        <w:tabs>
          <w:tab w:val="left" w:pos="9498"/>
        </w:tabs>
        <w:spacing w:line="360" w:lineRule="auto"/>
        <w:ind w:left="-709"/>
        <w:jc w:val="both"/>
        <w:rPr>
          <w:rFonts w:ascii="Garamond" w:hAnsi="Garamond" w:cs="Tahoma"/>
          <w:sz w:val="16"/>
          <w:szCs w:val="16"/>
        </w:rPr>
      </w:pPr>
      <w:r w:rsidRPr="00DF447A">
        <w:rPr>
          <w:rFonts w:ascii="Garamond" w:hAnsi="Garamond" w:cs="Tahoma"/>
          <w:b/>
          <w:sz w:val="16"/>
          <w:szCs w:val="16"/>
        </w:rPr>
        <w:t>Termin zagospodarowania nieruchomości:</w:t>
      </w:r>
      <w:r w:rsidRPr="00DF447A">
        <w:rPr>
          <w:rFonts w:ascii="Garamond" w:hAnsi="Garamond" w:cs="Tahoma"/>
          <w:sz w:val="16"/>
          <w:szCs w:val="16"/>
        </w:rPr>
        <w:t xml:space="preserve"> nie określony.</w:t>
      </w:r>
    </w:p>
    <w:p w14:paraId="2D0741F6" w14:textId="44CD727F" w:rsidR="00305089" w:rsidRPr="00DF447A" w:rsidRDefault="00305089" w:rsidP="00305089">
      <w:pPr>
        <w:tabs>
          <w:tab w:val="left" w:pos="426"/>
          <w:tab w:val="left" w:pos="9498"/>
        </w:tabs>
        <w:spacing w:line="360" w:lineRule="auto"/>
        <w:ind w:left="-709"/>
        <w:jc w:val="both"/>
        <w:rPr>
          <w:rFonts w:ascii="Garamond" w:hAnsi="Garamond" w:cs="Tahoma"/>
          <w:sz w:val="16"/>
          <w:szCs w:val="16"/>
        </w:rPr>
      </w:pPr>
      <w:r w:rsidRPr="00DF447A">
        <w:rPr>
          <w:rFonts w:ascii="Garamond" w:hAnsi="Garamond"/>
          <w:snapToGrid w:val="0"/>
          <w:spacing w:val="-2"/>
          <w:sz w:val="16"/>
          <w:szCs w:val="16"/>
        </w:rPr>
        <w:t>Cena nieruchomości podlega zapłacie nie później niż do dnia zawarcia umowy przenoszącej własność.</w:t>
      </w:r>
      <w:r w:rsidRPr="00DF447A">
        <w:rPr>
          <w:rFonts w:ascii="Garamond" w:hAnsi="Garamond" w:cs="Tahoma"/>
          <w:sz w:val="16"/>
          <w:szCs w:val="16"/>
        </w:rPr>
        <w:t xml:space="preserve"> Koszty notarialne</w:t>
      </w:r>
      <w:r w:rsidR="00E51C4C" w:rsidRPr="00DF447A">
        <w:rPr>
          <w:rFonts w:ascii="Garamond" w:hAnsi="Garamond" w:cs="Tahoma"/>
          <w:sz w:val="16"/>
          <w:szCs w:val="16"/>
        </w:rPr>
        <w:t xml:space="preserve">, </w:t>
      </w:r>
      <w:r w:rsidRPr="00DF447A">
        <w:rPr>
          <w:rFonts w:ascii="Garamond" w:hAnsi="Garamond" w:cs="Tahoma"/>
          <w:sz w:val="16"/>
          <w:szCs w:val="16"/>
        </w:rPr>
        <w:t>sądowe ponosi Nabywca.</w:t>
      </w:r>
    </w:p>
    <w:p w14:paraId="0A7A32B8" w14:textId="35B03508" w:rsidR="00305089" w:rsidRPr="00DF447A" w:rsidRDefault="00305089" w:rsidP="00305089">
      <w:pPr>
        <w:pStyle w:val="Tekstpodstawowy"/>
        <w:spacing w:line="360" w:lineRule="auto"/>
        <w:ind w:left="-709"/>
        <w:jc w:val="both"/>
        <w:rPr>
          <w:rFonts w:ascii="Garamond" w:hAnsi="Garamond" w:cs="Tahoma"/>
          <w:b w:val="0"/>
          <w:sz w:val="16"/>
          <w:szCs w:val="16"/>
        </w:rPr>
      </w:pPr>
      <w:r w:rsidRPr="00DF447A">
        <w:rPr>
          <w:rFonts w:ascii="Garamond" w:hAnsi="Garamond" w:cs="Tahoma"/>
          <w:b w:val="0"/>
          <w:sz w:val="16"/>
          <w:szCs w:val="16"/>
        </w:rPr>
        <w:t xml:space="preserve">Osoby, którym przysługuje pierwszeństwo w nabyciu nieruchomości na podstawie art. 34 ust. 1 pkt 1 i 2 ww. ustawy z dnia 21 sierpnia 1997 roku </w:t>
      </w:r>
      <w:r w:rsidRPr="00DF447A">
        <w:rPr>
          <w:rFonts w:ascii="Garamond" w:hAnsi="Garamond" w:cs="Tahoma"/>
          <w:b w:val="0"/>
          <w:iCs/>
          <w:sz w:val="16"/>
          <w:szCs w:val="16"/>
        </w:rPr>
        <w:t xml:space="preserve">o gospodarce nieruchomościami </w:t>
      </w:r>
      <w:r w:rsidRPr="00DF447A">
        <w:rPr>
          <w:rFonts w:ascii="Garamond" w:hAnsi="Garamond" w:cs="Tahoma"/>
          <w:b w:val="0"/>
          <w:sz w:val="16"/>
          <w:szCs w:val="16"/>
        </w:rPr>
        <w:t>/</w:t>
      </w:r>
      <w:r w:rsidR="00D17EE6" w:rsidRPr="00DF447A">
        <w:rPr>
          <w:rFonts w:ascii="Garamond" w:hAnsi="Garamond"/>
          <w:b w:val="0"/>
          <w:bCs/>
          <w:sz w:val="16"/>
          <w:szCs w:val="16"/>
        </w:rPr>
        <w:t>t.j. Dz. U. z 2020 r., poz. 65 z późn. zm</w:t>
      </w:r>
      <w:r w:rsidRPr="00DF447A">
        <w:rPr>
          <w:rFonts w:ascii="Garamond" w:hAnsi="Garamond" w:cs="Tahoma"/>
          <w:b w:val="0"/>
          <w:bCs/>
          <w:sz w:val="16"/>
          <w:szCs w:val="16"/>
        </w:rPr>
        <w:t>./</w:t>
      </w:r>
      <w:r w:rsidRPr="00DF447A">
        <w:rPr>
          <w:rFonts w:ascii="Garamond" w:hAnsi="Garamond" w:cs="Tahoma"/>
          <w:b w:val="0"/>
          <w:sz w:val="16"/>
          <w:szCs w:val="16"/>
        </w:rPr>
        <w:t xml:space="preserve">  mogą składać w Urzędzie Gminy w Jednorożcu w terminie </w:t>
      </w:r>
      <w:r w:rsidRPr="00DF447A">
        <w:rPr>
          <w:rFonts w:ascii="Garamond" w:hAnsi="Garamond" w:cs="Tahoma"/>
          <w:sz w:val="16"/>
          <w:szCs w:val="16"/>
        </w:rPr>
        <w:t xml:space="preserve">6 tygodni </w:t>
      </w:r>
      <w:r w:rsidRPr="00DF447A">
        <w:rPr>
          <w:rFonts w:ascii="Garamond" w:hAnsi="Garamond" w:cs="Tahoma"/>
          <w:b w:val="0"/>
          <w:sz w:val="16"/>
          <w:szCs w:val="16"/>
        </w:rPr>
        <w:t xml:space="preserve">od dnia wywieszenia wykazu, tj. do dnia </w:t>
      </w:r>
      <w:r w:rsidR="00DC6B32">
        <w:rPr>
          <w:rFonts w:ascii="Garamond" w:hAnsi="Garamond" w:cs="Tahoma"/>
          <w:sz w:val="16"/>
          <w:szCs w:val="16"/>
        </w:rPr>
        <w:t>0</w:t>
      </w:r>
      <w:r w:rsidR="003F3E84">
        <w:rPr>
          <w:rFonts w:ascii="Garamond" w:hAnsi="Garamond" w:cs="Tahoma"/>
          <w:sz w:val="16"/>
          <w:szCs w:val="16"/>
        </w:rPr>
        <w:t>9</w:t>
      </w:r>
      <w:r w:rsidRPr="00DF447A">
        <w:rPr>
          <w:rFonts w:ascii="Garamond" w:hAnsi="Garamond" w:cs="Tahoma"/>
          <w:sz w:val="16"/>
          <w:szCs w:val="16"/>
        </w:rPr>
        <w:t>.</w:t>
      </w:r>
      <w:r w:rsidR="00E51C4C" w:rsidRPr="00DF447A">
        <w:rPr>
          <w:rFonts w:ascii="Garamond" w:hAnsi="Garamond" w:cs="Tahoma"/>
          <w:sz w:val="16"/>
          <w:szCs w:val="16"/>
        </w:rPr>
        <w:t>0</w:t>
      </w:r>
      <w:r w:rsidR="00DC6B32">
        <w:rPr>
          <w:rFonts w:ascii="Garamond" w:hAnsi="Garamond" w:cs="Tahoma"/>
          <w:sz w:val="16"/>
          <w:szCs w:val="16"/>
        </w:rPr>
        <w:t>9</w:t>
      </w:r>
      <w:r w:rsidRPr="00DF447A">
        <w:rPr>
          <w:rFonts w:ascii="Garamond" w:hAnsi="Garamond" w:cs="Tahoma"/>
          <w:sz w:val="16"/>
          <w:szCs w:val="16"/>
        </w:rPr>
        <w:t>.20</w:t>
      </w:r>
      <w:r w:rsidR="00D17EE6" w:rsidRPr="00DF447A">
        <w:rPr>
          <w:rFonts w:ascii="Garamond" w:hAnsi="Garamond" w:cs="Tahoma"/>
          <w:sz w:val="16"/>
          <w:szCs w:val="16"/>
        </w:rPr>
        <w:t>20</w:t>
      </w:r>
      <w:r w:rsidRPr="00DF447A">
        <w:rPr>
          <w:rFonts w:ascii="Garamond" w:hAnsi="Garamond" w:cs="Tahoma"/>
          <w:sz w:val="16"/>
          <w:szCs w:val="16"/>
        </w:rPr>
        <w:t xml:space="preserve"> </w:t>
      </w:r>
      <w:r w:rsidRPr="00DF447A">
        <w:rPr>
          <w:rFonts w:ascii="Garamond" w:hAnsi="Garamond" w:cs="Tahoma"/>
          <w:b w:val="0"/>
          <w:bCs/>
          <w:sz w:val="16"/>
          <w:szCs w:val="16"/>
        </w:rPr>
        <w:t>r.</w:t>
      </w:r>
      <w:r w:rsidRPr="00DF447A">
        <w:rPr>
          <w:rFonts w:ascii="Garamond" w:hAnsi="Garamond" w:cs="Tahoma"/>
          <w:b w:val="0"/>
          <w:sz w:val="16"/>
          <w:szCs w:val="16"/>
        </w:rPr>
        <w:t xml:space="preserve"> wnioski o nabycie. </w:t>
      </w:r>
    </w:p>
    <w:p w14:paraId="0CF860BD" w14:textId="2BA7C78E" w:rsidR="00305089" w:rsidRPr="00DF447A" w:rsidRDefault="00305089" w:rsidP="00305089">
      <w:pPr>
        <w:pStyle w:val="Tekstpodstawowy"/>
        <w:spacing w:line="360" w:lineRule="auto"/>
        <w:ind w:left="-709"/>
        <w:jc w:val="both"/>
        <w:rPr>
          <w:rFonts w:ascii="Garamond" w:hAnsi="Garamond"/>
          <w:b w:val="0"/>
          <w:sz w:val="16"/>
          <w:szCs w:val="16"/>
        </w:rPr>
      </w:pPr>
      <w:r w:rsidRPr="00DF447A">
        <w:rPr>
          <w:rFonts w:ascii="Garamond" w:hAnsi="Garamond" w:cs="Tahoma"/>
          <w:b w:val="0"/>
          <w:sz w:val="16"/>
          <w:szCs w:val="16"/>
        </w:rPr>
        <w:t xml:space="preserve">Niniejszy wykaz podlega wywieszeniu na okres 21 dni </w:t>
      </w:r>
      <w:r w:rsidRPr="00DF447A">
        <w:rPr>
          <w:rFonts w:ascii="Garamond" w:hAnsi="Garamond" w:cs="Tahoma"/>
          <w:sz w:val="16"/>
          <w:szCs w:val="16"/>
        </w:rPr>
        <w:t xml:space="preserve">/od </w:t>
      </w:r>
      <w:r w:rsidR="00DC6B32">
        <w:rPr>
          <w:rFonts w:ascii="Garamond" w:hAnsi="Garamond" w:cs="Tahoma"/>
          <w:sz w:val="16"/>
          <w:szCs w:val="16"/>
        </w:rPr>
        <w:t>2</w:t>
      </w:r>
      <w:r w:rsidR="00B86514">
        <w:rPr>
          <w:rFonts w:ascii="Garamond" w:hAnsi="Garamond" w:cs="Tahoma"/>
          <w:sz w:val="16"/>
          <w:szCs w:val="16"/>
        </w:rPr>
        <w:t>9</w:t>
      </w:r>
      <w:r w:rsidRPr="00DF447A">
        <w:rPr>
          <w:rFonts w:ascii="Garamond" w:hAnsi="Garamond" w:cs="Tahoma"/>
          <w:sz w:val="16"/>
          <w:szCs w:val="16"/>
        </w:rPr>
        <w:t>.0</w:t>
      </w:r>
      <w:r w:rsidR="00F71998">
        <w:rPr>
          <w:rFonts w:ascii="Garamond" w:hAnsi="Garamond" w:cs="Tahoma"/>
          <w:sz w:val="16"/>
          <w:szCs w:val="16"/>
        </w:rPr>
        <w:t>7</w:t>
      </w:r>
      <w:r w:rsidRPr="00DF447A">
        <w:rPr>
          <w:rFonts w:ascii="Garamond" w:hAnsi="Garamond" w:cs="Tahoma"/>
          <w:sz w:val="16"/>
          <w:szCs w:val="16"/>
        </w:rPr>
        <w:t>.20</w:t>
      </w:r>
      <w:r w:rsidR="00D17EE6" w:rsidRPr="00DF447A">
        <w:rPr>
          <w:rFonts w:ascii="Garamond" w:hAnsi="Garamond" w:cs="Tahoma"/>
          <w:sz w:val="16"/>
          <w:szCs w:val="16"/>
        </w:rPr>
        <w:t>20</w:t>
      </w:r>
      <w:r w:rsidRPr="00DF447A">
        <w:rPr>
          <w:rFonts w:ascii="Garamond" w:hAnsi="Garamond" w:cs="Tahoma"/>
          <w:sz w:val="16"/>
          <w:szCs w:val="16"/>
        </w:rPr>
        <w:t xml:space="preserve"> r. do </w:t>
      </w:r>
      <w:r w:rsidR="00DC6B32">
        <w:rPr>
          <w:rFonts w:ascii="Garamond" w:hAnsi="Garamond" w:cs="Tahoma"/>
          <w:sz w:val="16"/>
          <w:szCs w:val="16"/>
        </w:rPr>
        <w:t>1</w:t>
      </w:r>
      <w:r w:rsidR="00B86514">
        <w:rPr>
          <w:rFonts w:ascii="Garamond" w:hAnsi="Garamond" w:cs="Tahoma"/>
          <w:sz w:val="16"/>
          <w:szCs w:val="16"/>
        </w:rPr>
        <w:t>8</w:t>
      </w:r>
      <w:r w:rsidR="00F71998">
        <w:rPr>
          <w:rFonts w:ascii="Garamond" w:hAnsi="Garamond" w:cs="Tahoma"/>
          <w:sz w:val="16"/>
          <w:szCs w:val="16"/>
        </w:rPr>
        <w:t>.</w:t>
      </w:r>
      <w:r w:rsidR="00E51C4C" w:rsidRPr="00DF447A">
        <w:rPr>
          <w:rFonts w:ascii="Garamond" w:hAnsi="Garamond" w:cs="Tahoma"/>
          <w:sz w:val="16"/>
          <w:szCs w:val="16"/>
        </w:rPr>
        <w:t>0</w:t>
      </w:r>
      <w:r w:rsidR="00F71998">
        <w:rPr>
          <w:rFonts w:ascii="Garamond" w:hAnsi="Garamond" w:cs="Tahoma"/>
          <w:sz w:val="16"/>
          <w:szCs w:val="16"/>
        </w:rPr>
        <w:t>8</w:t>
      </w:r>
      <w:r w:rsidRPr="00DF447A">
        <w:rPr>
          <w:rFonts w:ascii="Garamond" w:hAnsi="Garamond" w:cs="Tahoma"/>
          <w:sz w:val="16"/>
          <w:szCs w:val="16"/>
        </w:rPr>
        <w:t>.20</w:t>
      </w:r>
      <w:r w:rsidR="00D17EE6" w:rsidRPr="00DF447A">
        <w:rPr>
          <w:rFonts w:ascii="Garamond" w:hAnsi="Garamond" w:cs="Tahoma"/>
          <w:sz w:val="16"/>
          <w:szCs w:val="16"/>
        </w:rPr>
        <w:t xml:space="preserve">20 </w:t>
      </w:r>
      <w:r w:rsidRPr="00DF447A">
        <w:rPr>
          <w:rFonts w:ascii="Garamond" w:hAnsi="Garamond" w:cs="Tahoma"/>
          <w:sz w:val="16"/>
          <w:szCs w:val="16"/>
        </w:rPr>
        <w:t>r./</w:t>
      </w:r>
      <w:r w:rsidRPr="00DF447A">
        <w:rPr>
          <w:rFonts w:ascii="Garamond" w:hAnsi="Garamond" w:cs="Tahoma"/>
          <w:b w:val="0"/>
          <w:sz w:val="16"/>
          <w:szCs w:val="16"/>
        </w:rPr>
        <w:t xml:space="preserve"> na tablicy ogłoszeń w</w:t>
      </w:r>
      <w:r w:rsidRPr="00DF447A">
        <w:rPr>
          <w:rFonts w:ascii="Garamond" w:hAnsi="Garamond"/>
          <w:b w:val="0"/>
          <w:sz w:val="16"/>
          <w:szCs w:val="16"/>
        </w:rPr>
        <w:t xml:space="preserve"> siedzibie Urzędu Gminy Jednorożec oraz na tablicy ogłoszeniowej w sołectwie Żelazna Prywatna. Ponadto informację o wywieszeniu wykazu opublikowano na stronie </w:t>
      </w:r>
      <w:r w:rsidRPr="00DF447A">
        <w:rPr>
          <w:rFonts w:ascii="Garamond" w:hAnsi="Garamond"/>
          <w:b w:val="0"/>
          <w:sz w:val="16"/>
          <w:szCs w:val="16"/>
          <w:u w:val="single"/>
        </w:rPr>
        <w:t>http://www.monitorurzedowy.pl</w:t>
      </w:r>
      <w:r w:rsidRPr="00DF447A">
        <w:rPr>
          <w:rFonts w:ascii="Garamond" w:hAnsi="Garamond"/>
          <w:b w:val="0"/>
          <w:sz w:val="16"/>
          <w:szCs w:val="16"/>
        </w:rPr>
        <w:t xml:space="preserve"> oraz na stronie internetowej urzędu </w:t>
      </w:r>
      <w:r w:rsidRPr="00DF447A">
        <w:rPr>
          <w:rFonts w:ascii="Garamond" w:hAnsi="Garamond"/>
          <w:b w:val="0"/>
          <w:sz w:val="16"/>
          <w:szCs w:val="16"/>
          <w:u w:val="single"/>
        </w:rPr>
        <w:t>http://</w:t>
      </w:r>
      <w:hyperlink r:id="rId4" w:history="1">
        <w:r w:rsidRPr="00DF447A">
          <w:rPr>
            <w:rStyle w:val="Hipercze"/>
            <w:rFonts w:ascii="Garamond" w:hAnsi="Garamond"/>
            <w:b w:val="0"/>
            <w:sz w:val="16"/>
            <w:szCs w:val="16"/>
          </w:rPr>
          <w:t>www.bip.jednorozec.pl</w:t>
        </w:r>
      </w:hyperlink>
    </w:p>
    <w:p w14:paraId="2FA3E65D" w14:textId="77777777" w:rsidR="00305089" w:rsidRPr="00DF447A" w:rsidRDefault="00305089" w:rsidP="00305089">
      <w:pPr>
        <w:pStyle w:val="Tekstpodstawowy"/>
        <w:spacing w:line="360" w:lineRule="auto"/>
        <w:ind w:left="-709"/>
        <w:jc w:val="both"/>
        <w:rPr>
          <w:rFonts w:ascii="Garamond" w:hAnsi="Garamond" w:cs="Tahoma"/>
          <w:b w:val="0"/>
          <w:sz w:val="16"/>
          <w:szCs w:val="16"/>
        </w:rPr>
      </w:pPr>
      <w:r w:rsidRPr="00DF447A">
        <w:rPr>
          <w:rFonts w:ascii="Garamond" w:hAnsi="Garamond" w:cs="Tahoma"/>
          <w:b w:val="0"/>
          <w:sz w:val="16"/>
          <w:szCs w:val="16"/>
        </w:rPr>
        <w:t>Dodatkowe informacje na temat nieruchomości można uzyskać w Urzędzie Gminy Jednorożec, pokój nr 12 lub telefonicznie  29 7517039.</w:t>
      </w:r>
    </w:p>
    <w:p w14:paraId="3DC93E00" w14:textId="77777777" w:rsidR="00305089" w:rsidRPr="00DF447A" w:rsidRDefault="00305089" w:rsidP="00305089">
      <w:pPr>
        <w:jc w:val="both"/>
        <w:rPr>
          <w:rFonts w:ascii="Garamond" w:hAnsi="Garamond" w:cs="Tahoma"/>
          <w:sz w:val="16"/>
          <w:szCs w:val="16"/>
        </w:rPr>
      </w:pPr>
      <w:r w:rsidRPr="00DF447A">
        <w:rPr>
          <w:rFonts w:ascii="Garamond" w:hAnsi="Garamond" w:cs="Tahoma"/>
          <w:sz w:val="16"/>
          <w:szCs w:val="16"/>
        </w:rPr>
        <w:t xml:space="preserve">                               </w:t>
      </w:r>
    </w:p>
    <w:p w14:paraId="6AA402DD" w14:textId="77777777" w:rsidR="009844E1" w:rsidRDefault="00305089" w:rsidP="00305089">
      <w:pPr>
        <w:jc w:val="both"/>
        <w:rPr>
          <w:rFonts w:ascii="Garamond" w:hAnsi="Garamond" w:cs="Tahoma"/>
          <w:sz w:val="16"/>
          <w:szCs w:val="16"/>
        </w:rPr>
      </w:pPr>
      <w:r w:rsidRPr="00DF447A">
        <w:rPr>
          <w:rFonts w:ascii="Garamond" w:hAnsi="Garamond" w:cs="Tahoma"/>
          <w:sz w:val="16"/>
          <w:szCs w:val="16"/>
        </w:rPr>
        <w:t xml:space="preserve"> </w:t>
      </w:r>
    </w:p>
    <w:p w14:paraId="6C5C5306" w14:textId="6529B4DE" w:rsidR="00305089" w:rsidRPr="00FF4025" w:rsidRDefault="00305089" w:rsidP="00305089">
      <w:pPr>
        <w:jc w:val="both"/>
        <w:rPr>
          <w:rFonts w:ascii="Garamond" w:hAnsi="Garamond" w:cs="Tahoma"/>
          <w:b/>
          <w:bCs/>
          <w:i/>
          <w:iCs/>
          <w:sz w:val="16"/>
          <w:szCs w:val="16"/>
        </w:rPr>
      </w:pPr>
      <w:r w:rsidRPr="00DF447A">
        <w:rPr>
          <w:rFonts w:ascii="Garamond" w:hAnsi="Garamond" w:cs="Tahoma"/>
          <w:sz w:val="16"/>
          <w:szCs w:val="16"/>
        </w:rPr>
        <w:t xml:space="preserve">  Jednorożec, </w:t>
      </w:r>
      <w:r w:rsidRPr="00DF447A">
        <w:rPr>
          <w:rFonts w:ascii="Garamond" w:hAnsi="Garamond" w:cs="Tahoma"/>
          <w:b/>
          <w:bCs/>
          <w:sz w:val="16"/>
          <w:szCs w:val="16"/>
        </w:rPr>
        <w:t xml:space="preserve">dnia </w:t>
      </w:r>
      <w:r w:rsidR="00DC6B32">
        <w:rPr>
          <w:rFonts w:ascii="Garamond" w:hAnsi="Garamond" w:cs="Tahoma"/>
          <w:b/>
          <w:bCs/>
          <w:sz w:val="16"/>
          <w:szCs w:val="16"/>
        </w:rPr>
        <w:t>27</w:t>
      </w:r>
      <w:r w:rsidR="00F71998">
        <w:rPr>
          <w:rFonts w:ascii="Garamond" w:hAnsi="Garamond" w:cs="Tahoma"/>
          <w:b/>
          <w:bCs/>
          <w:sz w:val="16"/>
          <w:szCs w:val="16"/>
        </w:rPr>
        <w:t xml:space="preserve"> </w:t>
      </w:r>
      <w:r w:rsidR="009844E1">
        <w:rPr>
          <w:rFonts w:ascii="Garamond" w:hAnsi="Garamond" w:cs="Tahoma"/>
          <w:b/>
          <w:bCs/>
          <w:sz w:val="16"/>
          <w:szCs w:val="16"/>
        </w:rPr>
        <w:t>l</w:t>
      </w:r>
      <w:r w:rsidR="00F71998">
        <w:rPr>
          <w:rFonts w:ascii="Garamond" w:hAnsi="Garamond" w:cs="Tahoma"/>
          <w:b/>
          <w:bCs/>
          <w:sz w:val="16"/>
          <w:szCs w:val="16"/>
        </w:rPr>
        <w:t xml:space="preserve">ipca </w:t>
      </w:r>
      <w:r w:rsidRPr="00DF447A">
        <w:rPr>
          <w:rFonts w:ascii="Garamond" w:hAnsi="Garamond" w:cs="Tahoma"/>
          <w:b/>
          <w:bCs/>
          <w:sz w:val="16"/>
          <w:szCs w:val="16"/>
        </w:rPr>
        <w:t>2020  r</w:t>
      </w:r>
      <w:r w:rsidR="00FF4025">
        <w:rPr>
          <w:rFonts w:ascii="Garamond" w:hAnsi="Garamond" w:cs="Tahoma"/>
          <w:b/>
          <w:bCs/>
          <w:sz w:val="16"/>
          <w:szCs w:val="16"/>
        </w:rPr>
        <w:t xml:space="preserve">.   </w:t>
      </w:r>
      <w:r w:rsidR="00FF4025">
        <w:rPr>
          <w:rFonts w:ascii="Garamond" w:hAnsi="Garamond" w:cs="Tahoma"/>
          <w:b/>
          <w:bCs/>
          <w:sz w:val="16"/>
          <w:szCs w:val="16"/>
        </w:rPr>
        <w:tab/>
      </w:r>
      <w:r w:rsidR="00FF4025">
        <w:rPr>
          <w:rFonts w:ascii="Garamond" w:hAnsi="Garamond" w:cs="Tahoma"/>
          <w:b/>
          <w:bCs/>
          <w:sz w:val="16"/>
          <w:szCs w:val="16"/>
        </w:rPr>
        <w:tab/>
      </w:r>
      <w:r w:rsidR="00FF4025">
        <w:rPr>
          <w:rFonts w:ascii="Garamond" w:hAnsi="Garamond" w:cs="Tahoma"/>
          <w:b/>
          <w:bCs/>
          <w:sz w:val="16"/>
          <w:szCs w:val="16"/>
        </w:rPr>
        <w:tab/>
      </w:r>
      <w:r w:rsidR="00FF4025">
        <w:rPr>
          <w:rFonts w:ascii="Garamond" w:hAnsi="Garamond" w:cs="Tahoma"/>
          <w:b/>
          <w:bCs/>
          <w:sz w:val="16"/>
          <w:szCs w:val="16"/>
        </w:rPr>
        <w:tab/>
      </w:r>
      <w:r w:rsidR="00FF4025">
        <w:rPr>
          <w:rFonts w:ascii="Garamond" w:hAnsi="Garamond" w:cs="Tahoma"/>
          <w:b/>
          <w:bCs/>
          <w:sz w:val="16"/>
          <w:szCs w:val="16"/>
        </w:rPr>
        <w:tab/>
      </w:r>
      <w:r w:rsidR="00FF4025">
        <w:rPr>
          <w:rFonts w:ascii="Garamond" w:hAnsi="Garamond" w:cs="Tahoma"/>
          <w:b/>
          <w:bCs/>
          <w:sz w:val="16"/>
          <w:szCs w:val="16"/>
        </w:rPr>
        <w:tab/>
      </w:r>
      <w:r w:rsidR="00FF4025">
        <w:rPr>
          <w:rFonts w:ascii="Garamond" w:hAnsi="Garamond" w:cs="Tahoma"/>
          <w:b/>
          <w:bCs/>
          <w:sz w:val="16"/>
          <w:szCs w:val="16"/>
        </w:rPr>
        <w:tab/>
      </w:r>
      <w:r w:rsidR="00FF4025">
        <w:rPr>
          <w:rFonts w:ascii="Garamond" w:hAnsi="Garamond" w:cs="Tahoma"/>
          <w:b/>
          <w:bCs/>
          <w:sz w:val="16"/>
          <w:szCs w:val="16"/>
        </w:rPr>
        <w:tab/>
      </w:r>
      <w:r w:rsidR="00FF4025">
        <w:rPr>
          <w:rFonts w:ascii="Garamond" w:hAnsi="Garamond" w:cs="Tahoma"/>
          <w:b/>
          <w:bCs/>
          <w:sz w:val="16"/>
          <w:szCs w:val="16"/>
        </w:rPr>
        <w:tab/>
      </w:r>
      <w:r w:rsidR="00FF4025" w:rsidRPr="00FF4025">
        <w:rPr>
          <w:rFonts w:ascii="Garamond" w:hAnsi="Garamond" w:cs="Tahoma"/>
          <w:b/>
          <w:bCs/>
          <w:i/>
          <w:iCs/>
          <w:sz w:val="16"/>
          <w:szCs w:val="16"/>
        </w:rPr>
        <w:t>Krzysztof Andrzej Iwulski /-/</w:t>
      </w:r>
    </w:p>
    <w:p w14:paraId="69980534" w14:textId="7EDA2E6C" w:rsidR="000C63E9" w:rsidRPr="00B40F03" w:rsidRDefault="00FF4025" w:rsidP="00B40F03">
      <w:pPr>
        <w:ind w:left="7788" w:firstLine="708"/>
        <w:jc w:val="both"/>
        <w:rPr>
          <w:rFonts w:ascii="Garamond" w:hAnsi="Garamond" w:cs="Tahoma"/>
          <w:i/>
          <w:iCs/>
          <w:sz w:val="16"/>
          <w:szCs w:val="16"/>
        </w:rPr>
      </w:pPr>
      <w:r w:rsidRPr="00FF4025">
        <w:rPr>
          <w:rFonts w:ascii="Garamond" w:hAnsi="Garamond" w:cs="Tahoma"/>
          <w:b/>
          <w:bCs/>
          <w:i/>
          <w:iCs/>
          <w:sz w:val="16"/>
          <w:szCs w:val="16"/>
        </w:rPr>
        <w:t xml:space="preserve">     Wójt Gminy Jednorożec</w:t>
      </w:r>
    </w:p>
    <w:sectPr w:rsidR="000C63E9" w:rsidRPr="00B40F03" w:rsidSect="009844E1"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E9"/>
    <w:rsid w:val="000247AB"/>
    <w:rsid w:val="000C63E9"/>
    <w:rsid w:val="00116465"/>
    <w:rsid w:val="001A6161"/>
    <w:rsid w:val="002A4AF6"/>
    <w:rsid w:val="00305089"/>
    <w:rsid w:val="003F3E84"/>
    <w:rsid w:val="00436C77"/>
    <w:rsid w:val="005373A6"/>
    <w:rsid w:val="006744A8"/>
    <w:rsid w:val="006C5DCB"/>
    <w:rsid w:val="009844E1"/>
    <w:rsid w:val="00A7541A"/>
    <w:rsid w:val="00AA258D"/>
    <w:rsid w:val="00B40F03"/>
    <w:rsid w:val="00B86514"/>
    <w:rsid w:val="00B86880"/>
    <w:rsid w:val="00D17EE6"/>
    <w:rsid w:val="00D726A1"/>
    <w:rsid w:val="00DC6B32"/>
    <w:rsid w:val="00DF447A"/>
    <w:rsid w:val="00E405B3"/>
    <w:rsid w:val="00E51C4C"/>
    <w:rsid w:val="00F377A2"/>
    <w:rsid w:val="00F71998"/>
    <w:rsid w:val="00FD5CB8"/>
    <w:rsid w:val="00F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8291"/>
  <w15:chartTrackingRefBased/>
  <w15:docId w15:val="{4C9ADD8D-243C-4B0D-9C00-C13BB55E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5089"/>
    <w:pPr>
      <w:keepNext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05089"/>
    <w:pPr>
      <w:keepNext/>
      <w:tabs>
        <w:tab w:val="left" w:pos="9498"/>
      </w:tabs>
      <w:jc w:val="center"/>
      <w:outlineLvl w:val="2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508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305089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styleId="Hipercze">
    <w:name w:val="Hyperlink"/>
    <w:semiHidden/>
    <w:unhideWhenUsed/>
    <w:rsid w:val="0030508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5089"/>
    <w:pPr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0508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36C7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4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jednoroz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Nizielski</dc:creator>
  <cp:keywords/>
  <dc:description/>
  <cp:lastModifiedBy>Krzysztof Nizielski</cp:lastModifiedBy>
  <cp:revision>23</cp:revision>
  <cp:lastPrinted>2020-07-27T08:29:00Z</cp:lastPrinted>
  <dcterms:created xsi:type="dcterms:W3CDTF">2020-04-29T13:01:00Z</dcterms:created>
  <dcterms:modified xsi:type="dcterms:W3CDTF">2020-07-27T10:56:00Z</dcterms:modified>
</cp:coreProperties>
</file>